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Iveco Czech Republic, a. 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července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936 vedená u Krajského soudu v Hradci Králové</w:t>
      </w:r>
    </w:p>
    <w:p>
      <w:pPr/>
      <w:r>
        <w:rPr>
          <w:b/>
        </w:rPr>
        <w:t>Sídlo:</w:t>
      </w:r>
      <w:r>
        <w:rPr>
          <w:rStyle w:val="Light"/>
        </w:rPr>
        <w:tab/>
        <w:t>Dobrovského 74, Pražské Předměstí, 566 01  Vysoké Mýto</w:t>
      </w:r>
    </w:p>
    <w:p>
      <w:pPr/>
      <w:r>
        <w:rPr>
          <w:b/>
        </w:rPr>
        <w:t>IČO:</w:t>
      </w:r>
      <w:r>
        <w:rPr>
          <w:rStyle w:val="Light"/>
        </w:rPr>
        <w:tab/>
        <w:t>48171131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výroba, obchod a služby neuvedené v přílohách 1 až 3 živnostenského zákona</w:t>
        <w:br/>
        <w:t>Obory činnosti:</w:t>
        <w:br/>
        <w:t>výroba motorových a přípojných vozidel a karoserií</w:t>
        <w:br/>
        <w:t>velkoobchod a maloobchod</w:t>
        <w:br/>
        <w:t>výroba plastových a pryžových výrobků</w:t>
        <w:br/>
        <w:t>mimoškolní výchova a vzdělávání, pořádání kurzů, školení, včetně lektorské činnosti</w:t>
        <w:br/>
        <w:t>pronájem a půjčování věcí movitých</w:t>
        <w:br/>
        <w:t>ubytovací služby</w:t>
        <w:br/>
        <w:t>poradenská a konzultační činnost, zpracování odborných studií a posudků</w:t>
        <w:br/>
        <w:t>poskytování software, poradenství v oblasti informačních technologií, zpracování dat, hostingové a související činnosti a webové portály</w:t>
        <w:br/>
        <w:t>skladování, balení zboží, manipulace s nákladem a technické činnosti v dopravě</w:t>
      </w:r>
      <w:r>
        <w:rPr>
          <w:rStyle w:val="Light"/>
        </w:rPr>
        <w:br/>
        <w:t>Silniční motorová doprava - osobní provozovaná vozidly určenými pro přepravu více než 9 osob včetně řidiče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MARIA PIATTI, dat. nar. 28. července 1966</w:t>
      </w:r>
      <w:r>
        <w:rPr>
          <w:rStyle w:val="Light"/>
        </w:rPr>
        <w:br/>
        <w:t>10131  Turín, Via Cardinal Maurizio 28, Italská republika</w:t>
      </w:r>
      <w:r>
        <w:rPr>
          <w:rStyle w:val="Light"/>
        </w:rPr>
        <w:br/>
        <w:t>Den vzniku funkce: 26. března 2019</w:t>
      </w:r>
      <w:r>
        <w:rPr>
          <w:rStyle w:val="Light"/>
        </w:rPr>
        <w:br/>
        <w:t>Den vzniku členství: 9. března 2019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STÉPHANE ESPINASSE, dat. nar. 23. června 1972</w:t>
      </w:r>
      <w:r>
        <w:rPr>
          <w:rStyle w:val="Light"/>
        </w:rPr>
        <w:br/>
        <w:t>69970  Chaponnay, 7 Allèe des Massardières, Francouzská republika</w:t>
      </w:r>
      <w:r>
        <w:rPr>
          <w:rStyle w:val="Light"/>
        </w:rPr>
        <w:br/>
        <w:t>Den vzniku funkce: 26. března 2019</w:t>
      </w:r>
      <w:r>
        <w:rPr>
          <w:rStyle w:val="Light"/>
        </w:rPr>
        <w:br/>
        <w:t>Den vzniku členství: 9. března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MANUEL MANSILLA LOZANO, dat. nar. 13. května 1976</w:t>
      </w:r>
      <w:r>
        <w:rPr>
          <w:rStyle w:val="Light"/>
        </w:rPr>
        <w:br/>
        <w:t>28850  Torrejón de Ardóz, Madrid, Calle Zeus 42, Španělské království</w:t>
      </w:r>
      <w:r>
        <w:rPr>
          <w:rStyle w:val="Light"/>
        </w:rPr>
        <w:br/>
        <w:t>Den vzniku funkce: 3. března 2020</w:t>
      </w:r>
      <w:r>
        <w:rPr>
          <w:rStyle w:val="Light"/>
        </w:rPr>
        <w:br/>
        <w:t>Den vzniku členství: 3. března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MARCO CHIAROLINI, dat. nar. 26. dubna 1969</w:t>
      </w:r>
      <w:r>
        <w:rPr>
          <w:rStyle w:val="Light"/>
        </w:rPr>
        <w:br/>
        <w:t>10146  Turín, Via Valgioie 86, Italská republika</w:t>
      </w:r>
      <w:r>
        <w:rPr>
          <w:rStyle w:val="Light"/>
        </w:rPr>
        <w:br/>
        <w:t>Den vzniku funkce: 19. června 2020</w:t>
      </w:r>
      <w:r>
        <w:rPr>
          <w:rStyle w:val="Light"/>
        </w:rPr>
        <w:br/>
        <w:t>Den vzniku členství: 19. června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zastupuje v celém rozsahu představenstvo, a to každý člen představenstva samostatně. Členové představenstva jsou oprávněni udělit plnou moc třetí osobě.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MARTIN FOLTÝN, dat. nar. 2. listopadu 1975</w:t>
      </w:r>
      <w:r>
        <w:rPr>
          <w:rStyle w:val="Light"/>
        </w:rPr>
        <w:br/>
        <w:t>Knířov 3, 566 01  Vysoké Mýto</w:t>
      </w:r>
      <w:r>
        <w:rPr>
          <w:rStyle w:val="Light"/>
        </w:rPr>
        <w:br/>
        <w:t>Den vzniku členství: 28. června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SYLVAIN, CHRISTIAN BLAISE, dat. nar. 1. února 1973</w:t>
      </w:r>
      <w:r>
        <w:rPr>
          <w:rStyle w:val="Light"/>
        </w:rPr>
        <w:br/>
        <w:t>60260  Lamorlaye, 72 Grande Avenue, Francouzská republika</w:t>
      </w:r>
      <w:r>
        <w:rPr>
          <w:rStyle w:val="Light"/>
        </w:rPr>
        <w:br/>
        <w:t>Den vzniku funkce: 24. června 2019</w:t>
      </w:r>
      <w:r>
        <w:rPr>
          <w:rStyle w:val="Light"/>
        </w:rPr>
        <w:br/>
        <w:t>Den vzniku členství: 10. dubna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SILVIO MASENGA, dat. nar. 17. června 1967</w:t>
      </w:r>
      <w:r>
        <w:rPr>
          <w:rStyle w:val="Light"/>
        </w:rPr>
        <w:br/>
        <w:t>10071  Borgaro Torinese (TO), Via Rosselli 50, Italská republika</w:t>
      </w:r>
      <w:r>
        <w:rPr>
          <w:rStyle w:val="Light"/>
        </w:rPr>
        <w:br/>
        <w:t>Den vzniku členství: 10. dubna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1 065 559 ks akcie na jméno v zaknihované podobě  ve jmenovité hodnotě 1 000,-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1 065 559 000,-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