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MORAVIA STEEL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23. srpna 1995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1297 vedená u Krajského soudu v Ostravě</w:t>
      </w:r>
    </w:p>
    <w:p>
      <w:pPr/>
      <w:r>
        <w:rPr>
          <w:b/>
        </w:rPr>
        <w:t>Sídlo:</w:t>
      </w:r>
      <w:r>
        <w:rPr>
          <w:rStyle w:val="Light"/>
        </w:rPr>
        <w:tab/>
        <w:t>Průmyslová 1000, Staré Město, 739 61  Třinec</w:t>
      </w:r>
    </w:p>
    <w:p>
      <w:pPr/>
      <w:r>
        <w:rPr>
          <w:b/>
        </w:rPr>
        <w:t>IČO:</w:t>
      </w:r>
      <w:r>
        <w:rPr>
          <w:rStyle w:val="Light"/>
        </w:rPr>
        <w:tab/>
        <w:t>63474808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výroba nebezpečných chemických látek a nebezpečných chemických přípravků a prodej chemických látek a chemických přípravků klasifikovaných jako vysoce toxické a toxické</w:t>
      </w:r>
      <w:r>
        <w:rPr>
          <w:rStyle w:val="Light"/>
        </w:rPr>
        <w:br/>
        <w:t>Činnost účetních poradců, vedení účetnictví, vedení daňové evidence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Ing. PETR POPELÁŘ, MBA, dat. nar. 5. června 1970</w:t>
      </w:r>
      <w:r>
        <w:rPr>
          <w:rStyle w:val="Light"/>
        </w:rPr>
        <w:br/>
        <w:t>Václava Košaře 86/21, Dubina, 700 30  Ostrava</w:t>
      </w:r>
      <w:r>
        <w:rPr>
          <w:rStyle w:val="Light"/>
        </w:rPr>
        <w:br/>
        <w:t>Den vzniku funkce: 3. prosince 2018</w:t>
      </w:r>
      <w:r>
        <w:rPr>
          <w:rStyle w:val="Light"/>
        </w:rPr>
        <w:br/>
        <w:t>Den vzniku členství: 3. prosince 2018</w:t>
      </w:r>
    </w:p>
    <w:p>
      <w:pPr/>
      <w:r>
        <w:rPr>
          <w:b/>
        </w:rPr>
        <w:t xml:space="preserve">    místopředseda představenstva:</w:t>
      </w:r>
      <w:r>
        <w:rPr>
          <w:rStyle w:val="Light"/>
        </w:rPr>
        <w:br/>
        <w:t>Mgr. KRZYSZTOF ROCH RUCIŃSKI, dat. nar. 16. března 1961</w:t>
      </w:r>
      <w:r>
        <w:rPr>
          <w:rStyle w:val="Light"/>
        </w:rPr>
        <w:br/>
        <w:t>Všehrdova 444/3, Malá Strana, 118 00  Praha 1</w:t>
      </w:r>
      <w:r>
        <w:rPr>
          <w:rStyle w:val="Light"/>
        </w:rPr>
        <w:br/>
        <w:t>Den vzniku funkce: 3. prosince 2018</w:t>
      </w:r>
      <w:r>
        <w:rPr>
          <w:rStyle w:val="Light"/>
        </w:rPr>
        <w:br/>
        <w:t>Den vzniku členství: 3. prosince 2018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MOJMÍR KAŠPRIŠIN, dat. nar. 5. srpna 1966</w:t>
      </w:r>
      <w:r>
        <w:rPr>
          <w:rStyle w:val="Light"/>
        </w:rPr>
        <w:br/>
        <w:t>č.p. 1377, 739 95  Bystřice</w:t>
      </w:r>
      <w:r>
        <w:rPr>
          <w:rStyle w:val="Light"/>
        </w:rPr>
        <w:br/>
        <w:t>Den vzniku členství: 3. prosince 2018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URŠULA NOVOTNÁ, dat. nar. 2. října 1959</w:t>
      </w:r>
      <w:r>
        <w:rPr>
          <w:rStyle w:val="Light"/>
        </w:rPr>
        <w:br/>
        <w:t>Zahradní 1210, 739 91  Jablunkov</w:t>
      </w:r>
      <w:r>
        <w:rPr>
          <w:rStyle w:val="Light"/>
        </w:rPr>
        <w:br/>
        <w:t>Den vzniku členství: 3. prosince 2018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4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Společnost zastupují a za ni podepisují nejméně dva členové představenstva společně.</w:t>
      </w:r>
    </w:p>
    <w:p>
      <w:pPr/>
      <w:r>
        <w:rPr>
          <w:b/>
        </w:rPr>
        <w:t>Prokura:</w:t>
      </w:r>
      <w:r>
        <w:rPr>
          <w:rStyle w:val="Light"/>
        </w:rPr>
        <w:br/>
        <w:t>Ing. IGOR BOCEK, dat. nar. 18. května 1965</w:t>
      </w:r>
      <w:r>
        <w:rPr>
          <w:rStyle w:val="Light"/>
        </w:rPr>
        <w:br/>
        <w:t>č.p. 958, 739 92  Návsí</w:t>
      </w:r>
      <w:r>
        <w:rPr>
          <w:rStyle w:val="Light"/>
        </w:rPr>
        <w:br/>
        <w:t>BOHDAN FERFECKI, dat. nar. 13. listopadu 1972</w:t>
      </w:r>
      <w:r>
        <w:rPr>
          <w:rStyle w:val="Light"/>
        </w:rPr>
        <w:br/>
        <w:t>č.p. 219, 739 55  Smilovice</w:t>
      </w:r>
      <w:r>
        <w:rPr>
          <w:rStyle w:val="Light"/>
        </w:rPr>
        <w:br/>
        <w:t>Podepisování:</w:t>
        <w:br/>
        <w:t>Prokuristé jsou oprávněni k zastupování a podepisování za</w:t>
        <w:br/>
        <w:t>společnost vždy alespoň dva společně. Prokurista podepisuje tím</w:t>
        <w:br/>
        <w:t>způsobem, že k obchodní firmě společnosti připojí dodatek</w:t>
        <w:br/>
        <w:t>označující prokuru a svůj podpis.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Ing. TOMÁŠ CHRENEK, Ph.D., dat. nar. 26. července 1963</w:t>
      </w:r>
      <w:r>
        <w:rPr>
          <w:rStyle w:val="Light"/>
        </w:rPr>
        <w:br/>
        <w:t>Podzámecká 1, Koloděje, 190 16  Praha 9</w:t>
      </w:r>
      <w:r>
        <w:rPr>
          <w:rStyle w:val="Light"/>
        </w:rPr>
        <w:br/>
        <w:t>Den vzniku funkce: 22. března 2021</w:t>
      </w:r>
      <w:r>
        <w:rPr>
          <w:rStyle w:val="Light"/>
        </w:rPr>
        <w:br/>
        <w:t>Den vzniku členství: 22. března 2021</w:t>
      </w:r>
    </w:p>
    <w:p>
      <w:pPr/>
      <w:r>
        <w:rPr>
          <w:b/>
        </w:rPr>
        <w:t xml:space="preserve">    místopředseda dozorčí rady:</w:t>
      </w:r>
      <w:r>
        <w:rPr>
          <w:rStyle w:val="Light"/>
        </w:rPr>
        <w:br/>
        <w:t>Ing. JÁN MODER, dat. nar. 25. ledna 1958</w:t>
      </w:r>
      <w:r>
        <w:rPr>
          <w:rStyle w:val="Light"/>
        </w:rPr>
        <w:br/>
        <w:t>č.p. 1241, 739 95  Bystřice</w:t>
      </w:r>
      <w:r>
        <w:rPr>
          <w:rStyle w:val="Light"/>
        </w:rPr>
        <w:br/>
        <w:t>Den vzniku funkce: 22. března 2021</w:t>
      </w:r>
      <w:r>
        <w:rPr>
          <w:rStyle w:val="Light"/>
        </w:rPr>
        <w:br/>
        <w:t>Den vzniku členství: 22. března 2021</w:t>
      </w:r>
    </w:p>
    <w:p>
      <w:pPr/>
      <w:r>
        <w:rPr>
          <w:b/>
        </w:rPr>
        <w:t xml:space="preserve">    místopředseda dozorčí rady:</w:t>
      </w:r>
      <w:r>
        <w:rPr>
          <w:rStyle w:val="Light"/>
        </w:rPr>
        <w:br/>
        <w:t>Ing. EVŽEN BALKO, dat. nar. 17. září 1970</w:t>
      </w:r>
      <w:r>
        <w:rPr>
          <w:rStyle w:val="Light"/>
        </w:rPr>
        <w:br/>
        <w:t>81106  Bratislava – Staré Mesto, Vlčkova 1018/15, Slovenská republika</w:t>
      </w:r>
      <w:r>
        <w:rPr>
          <w:rStyle w:val="Light"/>
        </w:rPr>
        <w:br/>
        <w:t>Den vzniku funkce: 22. března 2021</w:t>
      </w:r>
      <w:r>
        <w:rPr>
          <w:rStyle w:val="Light"/>
        </w:rPr>
        <w:br/>
        <w:t>Den vzniku členství: 22. března 2021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MÁRIA BLAŠKOVÁ, dat. nar. 27. srpna 1969</w:t>
      </w:r>
      <w:r>
        <w:rPr>
          <w:rStyle w:val="Light"/>
        </w:rPr>
        <w:br/>
        <w:t>83101  Bratislava – Nové Mesto, Desiata 3470/22, Slovenská republika</w:t>
      </w:r>
      <w:r>
        <w:rPr>
          <w:rStyle w:val="Light"/>
        </w:rPr>
        <w:br/>
        <w:t>Den vzniku členství: 22. března 2021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4</w:t>
      </w:r>
    </w:p>
    <w:p>
      <w:pPr/>
      <w:r>
        <w:rPr>
          <w:b/>
        </w:rPr>
        <w:t>Akcie:</w:t>
      </w:r>
      <w:r>
        <w:rPr>
          <w:rStyle w:val="Light"/>
        </w:rPr>
        <w:br/>
        <w:t>315 900 ks akcie na jméno v zaknihované podobě  ve jmenovité hodnotě 10 000,- Kč</w:t>
      </w:r>
      <w:r>
        <w:rPr>
          <w:rStyle w:val="Light"/>
        </w:rPr>
        <w:br/>
        <w:t>K převodu zaknihovaných akcií na jméno  a k jejich zastavení je nutný předchozí souhlas valné hromady.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3 159 000 000,-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