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Continental Barum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5. února 1993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15057 vedená u Krajského soudu v Brně</w:t>
      </w:r>
    </w:p>
    <w:p>
      <w:pPr/>
      <w:r>
        <w:rPr>
          <w:b/>
        </w:rPr>
        <w:t>Sídlo:</w:t>
      </w:r>
      <w:r>
        <w:rPr>
          <w:rStyle w:val="Light"/>
        </w:rPr>
        <w:tab/>
        <w:t>Objízdná 1628, 765 02  Otrokovice</w:t>
      </w:r>
    </w:p>
    <w:p>
      <w:pPr/>
      <w:r>
        <w:rPr>
          <w:b/>
        </w:rPr>
        <w:t>IČO:</w:t>
      </w:r>
      <w:r>
        <w:rPr>
          <w:rStyle w:val="Light"/>
        </w:rPr>
        <w:tab/>
        <w:t>45788235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zpracování gumárenských směsí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Obráběčství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Výroba nebezpečných chemických látek a nebezpečných chemických směsí a prodej chemických látek a chemických směsí klasifikovaných jako vysoce toxické a toxické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Silniční motorová doprava - nákladní vnitrostátní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LIBOR LÁZNIČKA, dat. nar. 24. června 1967</w:t>
      </w:r>
      <w:r>
        <w:rPr>
          <w:rStyle w:val="Light"/>
        </w:rPr>
        <w:br/>
        <w:t>Dolečky I 522, Štípa, 763 14  Zlín</w:t>
      </w:r>
      <w:r>
        <w:rPr>
          <w:rStyle w:val="Light"/>
        </w:rPr>
        <w:br/>
        <w:t>Den vzniku funkce: 27. dubna 2006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JAN ČERNOŠEK, dat. nar. 5. března 1975</w:t>
      </w:r>
      <w:r>
        <w:rPr>
          <w:rStyle w:val="Light"/>
        </w:rPr>
        <w:br/>
        <w:t>Dolečky II 670, Štípa, 763 14  Zlín</w:t>
      </w:r>
      <w:r>
        <w:rPr>
          <w:rStyle w:val="Light"/>
        </w:rPr>
        <w:br/>
        <w:t>Den vzniku funkce: 6. listopadu 2017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PAVOL ČERVENÁK, dat. nar. 14. března 1977</w:t>
      </w:r>
      <w:r>
        <w:rPr>
          <w:rStyle w:val="Light"/>
        </w:rPr>
        <w:br/>
        <w:t>01841  Dubnica nad Váhom, Kvášovecká 4176/20, Slovenská republika</w:t>
      </w:r>
      <w:r>
        <w:rPr>
          <w:rStyle w:val="Light"/>
        </w:rPr>
        <w:br/>
        <w:t>Den vzniku funkce: 1. února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dva jednatelé společně. Podepisování za společnost se děje tak, že k vytištěné nebo jinak vyznačené obchodní firmě společnosti připojí svůj podpis jednatel společnosti.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Korso Industriebeteiligungsgesellschaft mbH</w:t>
      </w:r>
      <w:r>
        <w:rPr>
          <w:rStyle w:val="Light"/>
        </w:rPr>
        <w:br/>
        <w:t>30165 Hannover, Vahrenwalder Str. 9, Spolková republika Německo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670 582 000,- Kč</w:t>
      </w:r>
      <w:r>
        <w:rPr>
          <w:rStyle w:val="Light"/>
        </w:rPr>
        <w:br/>
        <w:t>Splaceno: 670 582 000,- Kč</w:t>
      </w:r>
      <w:r>
        <w:rPr>
          <w:rStyle w:val="Light"/>
        </w:rPr>
        <w:br/>
        <w:t>Obchodní podíl: 30%Druh podílu: ZákladníKmenový list: Nebyl vydán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Continental Holding France SAS</w:t>
      </w:r>
      <w:r>
        <w:rPr>
          <w:rStyle w:val="Light"/>
        </w:rPr>
        <w:br/>
        <w:t>Sarreguemines, Parc Industriel Sud ZI Edison, rue Jean Baptiste Dumaire 6, 572 00, Francouzská republika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1 564 693 000,- Kč</w:t>
      </w:r>
      <w:r>
        <w:rPr>
          <w:rStyle w:val="Light"/>
        </w:rPr>
        <w:br/>
        <w:t>Splaceno: 1 564 693 000,- Kč</w:t>
      </w:r>
      <w:r>
        <w:rPr>
          <w:rStyle w:val="Light"/>
        </w:rPr>
        <w:br/>
        <w:t>Obchodní podíl: 70%Druh podílu: ZákladníKmenový list: Nebyl vydán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2 235 275 000,-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