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294CC" w14:textId="77777777" w:rsidR="00895EA2" w:rsidRPr="00D2779C" w:rsidRDefault="00895EA2" w:rsidP="00895EA2">
      <w:pPr>
        <w:spacing w:after="0"/>
        <w:rPr>
          <w:sz w:val="21"/>
          <w:szCs w:val="21"/>
          <w:u w:val="single"/>
        </w:rPr>
      </w:pPr>
      <w:r w:rsidRPr="00D2779C">
        <w:rPr>
          <w:sz w:val="21"/>
          <w:szCs w:val="21"/>
          <w:u w:val="single"/>
        </w:rPr>
        <w:t>RESPIRATORY</w:t>
      </w:r>
    </w:p>
    <w:p w14:paraId="35F34B4C" w14:textId="77777777" w:rsidR="00895EA2" w:rsidRPr="00D2779C" w:rsidRDefault="00895EA2" w:rsidP="00895EA2">
      <w:pPr>
        <w:spacing w:after="0"/>
        <w:rPr>
          <w:b/>
          <w:bCs/>
          <w:sz w:val="21"/>
          <w:szCs w:val="21"/>
        </w:rPr>
      </w:pPr>
      <w:r w:rsidRPr="00D2779C">
        <w:rPr>
          <w:b/>
          <w:bCs/>
          <w:sz w:val="21"/>
          <w:szCs w:val="21"/>
        </w:rPr>
        <w:t>Ventilation vs Gas Exchange</w:t>
      </w:r>
    </w:p>
    <w:p w14:paraId="519C7FBF" w14:textId="77777777" w:rsidR="00895EA2" w:rsidRPr="00CE7BD4" w:rsidRDefault="00895EA2" w:rsidP="00895EA2">
      <w:pPr>
        <w:pStyle w:val="ListParagraph"/>
        <w:numPr>
          <w:ilvl w:val="0"/>
          <w:numId w:val="1"/>
        </w:numPr>
        <w:spacing w:after="0"/>
        <w:rPr>
          <w:sz w:val="21"/>
          <w:szCs w:val="21"/>
        </w:rPr>
      </w:pPr>
      <w:r w:rsidRPr="00D2779C">
        <w:rPr>
          <w:sz w:val="21"/>
          <w:szCs w:val="21"/>
        </w:rPr>
        <w:t xml:space="preserve">Explain the difference between ventilation and gas exchange. </w:t>
      </w:r>
      <w:r w:rsidRPr="00CE7BD4">
        <w:rPr>
          <w:color w:val="EE0000"/>
          <w:sz w:val="21"/>
          <w:szCs w:val="21"/>
        </w:rPr>
        <w:t xml:space="preserve">Ventilation is the movement of air in and out of the lungs. Gas exchange is the actual transfer of oxygen from the lungs (alveoli) to the blood, and transfer of CO2 from the blood to the lungs (alveoli). </w:t>
      </w:r>
    </w:p>
    <w:p w14:paraId="7BDD93C1" w14:textId="77777777" w:rsidR="00895EA2" w:rsidRPr="00D2779C" w:rsidRDefault="00895EA2" w:rsidP="00895EA2">
      <w:pPr>
        <w:pStyle w:val="ListParagraph"/>
        <w:numPr>
          <w:ilvl w:val="0"/>
          <w:numId w:val="1"/>
        </w:numPr>
        <w:spacing w:after="0"/>
        <w:rPr>
          <w:sz w:val="21"/>
          <w:szCs w:val="21"/>
        </w:rPr>
      </w:pPr>
      <w:r w:rsidRPr="00D2779C">
        <w:rPr>
          <w:sz w:val="21"/>
          <w:szCs w:val="21"/>
        </w:rPr>
        <w:t>Where does gas exchange occur?</w:t>
      </w:r>
      <w:r w:rsidRPr="00CE7BD4">
        <w:rPr>
          <w:color w:val="EE0000"/>
          <w:sz w:val="21"/>
          <w:szCs w:val="21"/>
        </w:rPr>
        <w:t xml:space="preserve"> Alveoli</w:t>
      </w:r>
    </w:p>
    <w:p w14:paraId="7E7A5D5A" w14:textId="77777777" w:rsidR="00895EA2" w:rsidRPr="00CE7BD4" w:rsidRDefault="00895EA2" w:rsidP="00895EA2">
      <w:pPr>
        <w:pStyle w:val="ListParagraph"/>
        <w:numPr>
          <w:ilvl w:val="0"/>
          <w:numId w:val="1"/>
        </w:numPr>
        <w:spacing w:after="0"/>
        <w:rPr>
          <w:color w:val="EE0000"/>
          <w:sz w:val="21"/>
          <w:szCs w:val="21"/>
        </w:rPr>
      </w:pPr>
      <w:r w:rsidRPr="00CE7BD4">
        <w:rPr>
          <w:color w:val="000000" w:themeColor="text1"/>
          <w:sz w:val="21"/>
          <w:szCs w:val="21"/>
        </w:rPr>
        <w:t xml:space="preserve">Give an example of a respiratory disorder that impairs gas exchange. Explain why. </w:t>
      </w:r>
      <w:r w:rsidRPr="00CE7BD4">
        <w:rPr>
          <w:color w:val="EE0000"/>
          <w:sz w:val="21"/>
          <w:szCs w:val="21"/>
        </w:rPr>
        <w:t>Think alveoli issues!</w:t>
      </w:r>
    </w:p>
    <w:p w14:paraId="375C4AD8" w14:textId="77777777" w:rsidR="00895EA2" w:rsidRPr="00CE7BD4" w:rsidRDefault="00895EA2" w:rsidP="00895EA2">
      <w:pPr>
        <w:pStyle w:val="ListParagraph"/>
        <w:numPr>
          <w:ilvl w:val="1"/>
          <w:numId w:val="1"/>
        </w:numPr>
        <w:spacing w:after="0"/>
        <w:rPr>
          <w:color w:val="EE0000"/>
          <w:sz w:val="21"/>
          <w:szCs w:val="21"/>
        </w:rPr>
      </w:pPr>
      <w:r w:rsidRPr="00CE7BD4">
        <w:rPr>
          <w:color w:val="EE0000"/>
          <w:sz w:val="21"/>
          <w:szCs w:val="21"/>
        </w:rPr>
        <w:t xml:space="preserve">Pneumonia – alveoli fill with exudate and make it much harder for oxygen to diffuse through the fluid and into the capillaries that surround the alveoli. </w:t>
      </w:r>
    </w:p>
    <w:p w14:paraId="6AB011C3" w14:textId="77777777" w:rsidR="00895EA2" w:rsidRPr="00CE7BD4" w:rsidRDefault="00895EA2" w:rsidP="00895EA2">
      <w:pPr>
        <w:pStyle w:val="ListParagraph"/>
        <w:numPr>
          <w:ilvl w:val="1"/>
          <w:numId w:val="1"/>
        </w:numPr>
        <w:spacing w:after="0"/>
        <w:rPr>
          <w:color w:val="EE0000"/>
          <w:sz w:val="21"/>
          <w:szCs w:val="21"/>
        </w:rPr>
      </w:pPr>
      <w:r w:rsidRPr="00CE7BD4">
        <w:rPr>
          <w:color w:val="EE0000"/>
          <w:sz w:val="21"/>
          <w:szCs w:val="21"/>
        </w:rPr>
        <w:t xml:space="preserve">Pulmonary embolism – blockage of blood so blood can’t take up the oxygen or release its CO2 back to the lungs. </w:t>
      </w:r>
    </w:p>
    <w:p w14:paraId="7FA6691C" w14:textId="77777777" w:rsidR="00895EA2" w:rsidRPr="00CE7BD4" w:rsidRDefault="00895EA2" w:rsidP="00895EA2">
      <w:pPr>
        <w:pStyle w:val="ListParagraph"/>
        <w:numPr>
          <w:ilvl w:val="1"/>
          <w:numId w:val="1"/>
        </w:numPr>
        <w:spacing w:after="0"/>
        <w:rPr>
          <w:color w:val="EE0000"/>
          <w:sz w:val="21"/>
          <w:szCs w:val="21"/>
        </w:rPr>
      </w:pPr>
      <w:r w:rsidRPr="00CE7BD4">
        <w:rPr>
          <w:color w:val="EE0000"/>
          <w:sz w:val="21"/>
          <w:szCs w:val="21"/>
        </w:rPr>
        <w:t>Pleural effusion – fluid fills the pleural space, which compresses the alveoli and make gas exchange more difficult (the alveolar compression is called atelectasis)</w:t>
      </w:r>
    </w:p>
    <w:p w14:paraId="2E1B605E" w14:textId="77777777" w:rsidR="00895EA2" w:rsidRPr="00CE7BD4" w:rsidRDefault="00895EA2" w:rsidP="00895EA2">
      <w:pPr>
        <w:pStyle w:val="ListParagraph"/>
        <w:numPr>
          <w:ilvl w:val="1"/>
          <w:numId w:val="1"/>
        </w:numPr>
        <w:spacing w:after="0"/>
        <w:rPr>
          <w:color w:val="EE0000"/>
          <w:sz w:val="21"/>
          <w:szCs w:val="21"/>
        </w:rPr>
      </w:pPr>
      <w:r w:rsidRPr="00CE7BD4">
        <w:rPr>
          <w:color w:val="EE0000"/>
          <w:sz w:val="21"/>
          <w:szCs w:val="21"/>
        </w:rPr>
        <w:t xml:space="preserve">Pneumothorax – air fills the pleural space, which compresses the alveoli and make gas exchange more difficult (atelectasis) </w:t>
      </w:r>
    </w:p>
    <w:p w14:paraId="6B4CC01A" w14:textId="77777777" w:rsidR="00895EA2" w:rsidRPr="00CE7BD4" w:rsidRDefault="00895EA2" w:rsidP="00895EA2">
      <w:pPr>
        <w:pStyle w:val="ListParagraph"/>
        <w:numPr>
          <w:ilvl w:val="1"/>
          <w:numId w:val="1"/>
        </w:numPr>
        <w:spacing w:after="0"/>
        <w:rPr>
          <w:color w:val="000000" w:themeColor="text1"/>
          <w:sz w:val="21"/>
          <w:szCs w:val="21"/>
        </w:rPr>
      </w:pPr>
      <w:r w:rsidRPr="00CE7BD4">
        <w:rPr>
          <w:color w:val="EE0000"/>
          <w:sz w:val="21"/>
          <w:szCs w:val="21"/>
        </w:rPr>
        <w:t xml:space="preserve">COPD – this is more due to the alveolar component (emphysema). See below </w:t>
      </w:r>
      <w:r w:rsidRPr="00CE7BD4">
        <w:rPr>
          <w:color w:val="EE0000"/>
          <w:sz w:val="21"/>
          <w:szCs w:val="21"/>
        </w:rPr>
        <w:sym w:font="Wingdings" w:char="F04A"/>
      </w:r>
      <w:r w:rsidRPr="00CE7BD4">
        <w:rPr>
          <w:color w:val="EE0000"/>
          <w:sz w:val="21"/>
          <w:szCs w:val="21"/>
        </w:rPr>
        <w:t xml:space="preserve"> </w:t>
      </w:r>
    </w:p>
    <w:p w14:paraId="7A7289FF" w14:textId="77777777" w:rsidR="00895EA2" w:rsidRPr="00CE7BD4" w:rsidRDefault="00895EA2" w:rsidP="00895EA2">
      <w:pPr>
        <w:pStyle w:val="ListParagraph"/>
        <w:numPr>
          <w:ilvl w:val="0"/>
          <w:numId w:val="1"/>
        </w:numPr>
        <w:rPr>
          <w:color w:val="EE0000"/>
          <w:sz w:val="21"/>
          <w:szCs w:val="21"/>
        </w:rPr>
      </w:pPr>
      <w:r w:rsidRPr="00D2779C">
        <w:rPr>
          <w:sz w:val="21"/>
          <w:szCs w:val="21"/>
        </w:rPr>
        <w:t xml:space="preserve">Give an example of a respiratory disorder that impairs ventilation. Explain why. </w:t>
      </w:r>
      <w:r w:rsidRPr="00CE7BD4">
        <w:rPr>
          <w:color w:val="EE0000"/>
          <w:sz w:val="21"/>
          <w:szCs w:val="21"/>
        </w:rPr>
        <w:t>Think airway issues!</w:t>
      </w:r>
    </w:p>
    <w:p w14:paraId="1724F2B3" w14:textId="77777777" w:rsidR="00895EA2" w:rsidRPr="00CE7BD4" w:rsidRDefault="00895EA2" w:rsidP="00895EA2">
      <w:pPr>
        <w:pStyle w:val="ListParagraph"/>
        <w:numPr>
          <w:ilvl w:val="1"/>
          <w:numId w:val="1"/>
        </w:numPr>
        <w:spacing w:after="0"/>
        <w:rPr>
          <w:color w:val="EE0000"/>
          <w:sz w:val="21"/>
          <w:szCs w:val="21"/>
        </w:rPr>
      </w:pPr>
      <w:r w:rsidRPr="00CE7BD4">
        <w:rPr>
          <w:color w:val="EE0000"/>
          <w:sz w:val="21"/>
          <w:szCs w:val="21"/>
        </w:rPr>
        <w:t xml:space="preserve">Asthma exacerbation – an acute asthma exacerbation will cause inflammation/edema, mucous production, and bronchoconstriction. In the late stage of the exacerbation, it will be difficult to get air (oxygen) into the alveoli, and air (CO2) back out through the mouth from all three of these factors. </w:t>
      </w:r>
    </w:p>
    <w:p w14:paraId="7F7F88A0" w14:textId="77777777" w:rsidR="00895EA2" w:rsidRPr="00EC0A5A" w:rsidRDefault="00895EA2" w:rsidP="00895EA2">
      <w:pPr>
        <w:pStyle w:val="ListParagraph"/>
        <w:numPr>
          <w:ilvl w:val="1"/>
          <w:numId w:val="1"/>
        </w:numPr>
        <w:spacing w:after="0"/>
        <w:rPr>
          <w:color w:val="EE0000"/>
          <w:sz w:val="21"/>
          <w:szCs w:val="21"/>
        </w:rPr>
      </w:pPr>
      <w:r w:rsidRPr="00CE7BD4">
        <w:rPr>
          <w:color w:val="EE0000"/>
          <w:sz w:val="21"/>
          <w:szCs w:val="21"/>
        </w:rPr>
        <w:t xml:space="preserve">COPD – although this can go under both gas exchange and ventilation, the barrel chest/air trapping have to do with more of a ventilation problem. COPD patients can’t expire air (due to chronic inflammation in the airways), so they use pursed lip breathing to change the thoracic pressures and make it easier to exhale, and they develop respiratory acidosis and a hypoxic drive to breathe. There is a gas exchange component of COPD as well since the increased mucous production and alveolar changes cause decreased oxygen absorption by the capillaries (and thus decreased gas exchange). </w:t>
      </w:r>
    </w:p>
    <w:p w14:paraId="5AA96CE4" w14:textId="77777777" w:rsidR="00895EA2" w:rsidRPr="00D2779C" w:rsidRDefault="00895EA2" w:rsidP="00895EA2">
      <w:pPr>
        <w:rPr>
          <w:sz w:val="21"/>
          <w:szCs w:val="21"/>
        </w:rPr>
      </w:pPr>
    </w:p>
    <w:p w14:paraId="30C34FF4" w14:textId="77777777" w:rsidR="00895EA2" w:rsidRPr="00D2779C" w:rsidRDefault="00895EA2" w:rsidP="00895EA2">
      <w:pPr>
        <w:spacing w:after="0"/>
        <w:rPr>
          <w:b/>
          <w:bCs/>
          <w:sz w:val="21"/>
          <w:szCs w:val="21"/>
        </w:rPr>
      </w:pPr>
      <w:r w:rsidRPr="00D2779C">
        <w:rPr>
          <w:b/>
          <w:bCs/>
          <w:sz w:val="21"/>
          <w:szCs w:val="21"/>
        </w:rPr>
        <w:t>Pneumonia</w:t>
      </w:r>
    </w:p>
    <w:p w14:paraId="4FDF1769" w14:textId="77777777" w:rsidR="00895EA2" w:rsidRPr="00D2779C" w:rsidRDefault="00895EA2" w:rsidP="00895EA2">
      <w:pPr>
        <w:pStyle w:val="ListParagraph"/>
        <w:numPr>
          <w:ilvl w:val="0"/>
          <w:numId w:val="2"/>
        </w:numPr>
        <w:spacing w:after="0"/>
        <w:rPr>
          <w:sz w:val="21"/>
          <w:szCs w:val="21"/>
        </w:rPr>
      </w:pPr>
      <w:r w:rsidRPr="00D2779C">
        <w:rPr>
          <w:sz w:val="21"/>
          <w:szCs w:val="21"/>
        </w:rPr>
        <w:t xml:space="preserve">List 3 patient populations that are at high risk for developing pneumonia. Explain why. </w:t>
      </w:r>
    </w:p>
    <w:p w14:paraId="3C91F3D5" w14:textId="77777777" w:rsidR="00895EA2" w:rsidRPr="00911548" w:rsidRDefault="00895EA2" w:rsidP="00895EA2">
      <w:pPr>
        <w:pStyle w:val="ListParagraph"/>
        <w:numPr>
          <w:ilvl w:val="1"/>
          <w:numId w:val="2"/>
        </w:numPr>
        <w:rPr>
          <w:color w:val="EE0000"/>
          <w:sz w:val="21"/>
          <w:szCs w:val="21"/>
        </w:rPr>
      </w:pPr>
      <w:r w:rsidRPr="00911548">
        <w:rPr>
          <w:color w:val="EE0000"/>
          <w:sz w:val="21"/>
          <w:szCs w:val="21"/>
        </w:rPr>
        <w:t xml:space="preserve">Immobile – poor secretion management (they can’t swallow food or saliva well; </w:t>
      </w:r>
      <w:proofErr w:type="gramStart"/>
      <w:r w:rsidRPr="00911548">
        <w:rPr>
          <w:color w:val="EE0000"/>
          <w:sz w:val="21"/>
          <w:szCs w:val="21"/>
        </w:rPr>
        <w:t>also</w:t>
      </w:r>
      <w:proofErr w:type="gramEnd"/>
      <w:r w:rsidRPr="00911548">
        <w:rPr>
          <w:color w:val="EE0000"/>
          <w:sz w:val="21"/>
          <w:szCs w:val="21"/>
        </w:rPr>
        <w:t xml:space="preserve"> if they’re usually lying down…yikes), so they are at high aspiration risk. They also don’t walk around to expand their lungs and keep their alveoli open, which increases risk of secretions sitting in there (bacteria LOVE moist environments). </w:t>
      </w:r>
    </w:p>
    <w:p w14:paraId="4644004E" w14:textId="77777777" w:rsidR="00895EA2" w:rsidRPr="00911548" w:rsidRDefault="00895EA2" w:rsidP="00895EA2">
      <w:pPr>
        <w:pStyle w:val="ListParagraph"/>
        <w:numPr>
          <w:ilvl w:val="1"/>
          <w:numId w:val="2"/>
        </w:numPr>
        <w:rPr>
          <w:color w:val="EE0000"/>
          <w:sz w:val="21"/>
          <w:szCs w:val="21"/>
        </w:rPr>
      </w:pPr>
      <w:r w:rsidRPr="00911548">
        <w:rPr>
          <w:color w:val="EE0000"/>
          <w:sz w:val="21"/>
          <w:szCs w:val="21"/>
        </w:rPr>
        <w:t xml:space="preserve">Elderly – pneumococcal vaccine is recommended for people &gt;65yo because our immune system just stinks after </w:t>
      </w:r>
      <w:proofErr w:type="spellStart"/>
      <w:r w:rsidRPr="00911548">
        <w:rPr>
          <w:color w:val="EE0000"/>
          <w:sz w:val="21"/>
          <w:szCs w:val="21"/>
        </w:rPr>
        <w:t>awhile</w:t>
      </w:r>
      <w:proofErr w:type="spellEnd"/>
      <w:r w:rsidRPr="00911548">
        <w:rPr>
          <w:color w:val="EE0000"/>
          <w:sz w:val="21"/>
          <w:szCs w:val="21"/>
        </w:rPr>
        <w:t xml:space="preserve">.  Good ole cellular aging. And they probably have chronic health conditions too (heart disease, COPD, </w:t>
      </w:r>
      <w:proofErr w:type="spellStart"/>
      <w:r w:rsidRPr="00911548">
        <w:rPr>
          <w:color w:val="EE0000"/>
          <w:sz w:val="21"/>
          <w:szCs w:val="21"/>
        </w:rPr>
        <w:t>etc</w:t>
      </w:r>
      <w:proofErr w:type="spellEnd"/>
      <w:r w:rsidRPr="00911548">
        <w:rPr>
          <w:color w:val="EE0000"/>
          <w:sz w:val="21"/>
          <w:szCs w:val="21"/>
        </w:rPr>
        <w:t xml:space="preserve">) that will make PNA much more devastating for these patients. </w:t>
      </w:r>
    </w:p>
    <w:p w14:paraId="39CC8694" w14:textId="77777777" w:rsidR="00895EA2" w:rsidRPr="00911548" w:rsidRDefault="00895EA2" w:rsidP="00895EA2">
      <w:pPr>
        <w:pStyle w:val="ListParagraph"/>
        <w:numPr>
          <w:ilvl w:val="1"/>
          <w:numId w:val="2"/>
        </w:numPr>
        <w:rPr>
          <w:color w:val="EE0000"/>
          <w:sz w:val="21"/>
          <w:szCs w:val="21"/>
        </w:rPr>
      </w:pPr>
      <w:r w:rsidRPr="00911548">
        <w:rPr>
          <w:color w:val="EE0000"/>
          <w:sz w:val="21"/>
          <w:szCs w:val="21"/>
        </w:rPr>
        <w:t xml:space="preserve">Patients in the hospital – because hospitals are gross with lots of circulating germs. Hand hygiene is so </w:t>
      </w:r>
      <w:proofErr w:type="gramStart"/>
      <w:r w:rsidRPr="00911548">
        <w:rPr>
          <w:color w:val="EE0000"/>
          <w:sz w:val="21"/>
          <w:szCs w:val="21"/>
        </w:rPr>
        <w:t>important</w:t>
      </w:r>
      <w:proofErr w:type="gramEnd"/>
      <w:r w:rsidRPr="00911548">
        <w:rPr>
          <w:color w:val="EE0000"/>
          <w:sz w:val="21"/>
          <w:szCs w:val="21"/>
        </w:rPr>
        <w:t xml:space="preserve"> so we don’t spread one patient’s nasty to another patient. </w:t>
      </w:r>
    </w:p>
    <w:p w14:paraId="7653B839" w14:textId="77777777" w:rsidR="00895EA2" w:rsidRPr="00D2779C" w:rsidRDefault="00895EA2" w:rsidP="00895EA2">
      <w:pPr>
        <w:pStyle w:val="ListParagraph"/>
        <w:numPr>
          <w:ilvl w:val="0"/>
          <w:numId w:val="2"/>
        </w:numPr>
        <w:rPr>
          <w:sz w:val="21"/>
          <w:szCs w:val="21"/>
        </w:rPr>
      </w:pPr>
      <w:r w:rsidRPr="00D2779C">
        <w:rPr>
          <w:sz w:val="21"/>
          <w:szCs w:val="21"/>
        </w:rPr>
        <w:lastRenderedPageBreak/>
        <w:t xml:space="preserve">List 3 different types of pneumonia. </w:t>
      </w:r>
    </w:p>
    <w:p w14:paraId="04CF6875" w14:textId="77777777" w:rsidR="00895EA2" w:rsidRPr="00911548" w:rsidRDefault="00895EA2" w:rsidP="00895EA2">
      <w:pPr>
        <w:pStyle w:val="ListParagraph"/>
        <w:numPr>
          <w:ilvl w:val="1"/>
          <w:numId w:val="2"/>
        </w:numPr>
        <w:rPr>
          <w:color w:val="EE0000"/>
          <w:sz w:val="21"/>
          <w:szCs w:val="21"/>
        </w:rPr>
      </w:pPr>
      <w:r w:rsidRPr="00911548">
        <w:rPr>
          <w:color w:val="EE0000"/>
          <w:sz w:val="21"/>
          <w:szCs w:val="21"/>
        </w:rPr>
        <w:t xml:space="preserve">Typical vs atypical – typical is the PNA occurring IN the alveoli. Atypical is the PNA occurring between alveoli and interstitial spaces of lung. Atypical is usually from weird organisms, like viral PNA or Mycoplasma species. </w:t>
      </w:r>
    </w:p>
    <w:p w14:paraId="23E70CD3" w14:textId="77777777" w:rsidR="00895EA2" w:rsidRPr="00911548" w:rsidRDefault="00895EA2" w:rsidP="00895EA2">
      <w:pPr>
        <w:pStyle w:val="ListParagraph"/>
        <w:numPr>
          <w:ilvl w:val="1"/>
          <w:numId w:val="2"/>
        </w:numPr>
        <w:rPr>
          <w:color w:val="EE0000"/>
          <w:sz w:val="21"/>
          <w:szCs w:val="21"/>
        </w:rPr>
      </w:pPr>
      <w:r w:rsidRPr="00911548">
        <w:rPr>
          <w:color w:val="EE0000"/>
          <w:sz w:val="21"/>
          <w:szCs w:val="21"/>
        </w:rPr>
        <w:t>Bronchopneumonia (diffuse and patchy consolidations [fancy radiology term for what PNA looks like on a CXR] throughout one/both lungs) vs lobar (in one single lobe of one lung)</w:t>
      </w:r>
    </w:p>
    <w:p w14:paraId="71E3B698" w14:textId="77777777" w:rsidR="00895EA2" w:rsidRPr="00911548" w:rsidRDefault="00895EA2" w:rsidP="00895EA2">
      <w:pPr>
        <w:pStyle w:val="ListParagraph"/>
        <w:numPr>
          <w:ilvl w:val="1"/>
          <w:numId w:val="2"/>
        </w:numPr>
        <w:rPr>
          <w:color w:val="EE0000"/>
          <w:sz w:val="21"/>
          <w:szCs w:val="21"/>
        </w:rPr>
      </w:pPr>
      <w:r w:rsidRPr="00911548">
        <w:rPr>
          <w:color w:val="EE0000"/>
          <w:sz w:val="21"/>
          <w:szCs w:val="21"/>
        </w:rPr>
        <w:t xml:space="preserve">Community vs </w:t>
      </w:r>
      <w:proofErr w:type="spellStart"/>
      <w:r w:rsidRPr="00911548">
        <w:rPr>
          <w:color w:val="EE0000"/>
          <w:sz w:val="21"/>
          <w:szCs w:val="21"/>
        </w:rPr>
        <w:t>nocosomial</w:t>
      </w:r>
      <w:proofErr w:type="spellEnd"/>
      <w:r w:rsidRPr="00911548">
        <w:rPr>
          <w:color w:val="EE0000"/>
          <w:sz w:val="21"/>
          <w:szCs w:val="21"/>
        </w:rPr>
        <w:t xml:space="preserve">/hospital-acquired – </w:t>
      </w:r>
      <w:proofErr w:type="gramStart"/>
      <w:r w:rsidRPr="00911548">
        <w:rPr>
          <w:color w:val="EE0000"/>
          <w:sz w:val="21"/>
          <w:szCs w:val="21"/>
        </w:rPr>
        <w:t xml:space="preserve">pretty </w:t>
      </w:r>
      <w:proofErr w:type="spellStart"/>
      <w:r w:rsidRPr="00911548">
        <w:rPr>
          <w:color w:val="EE0000"/>
          <w:sz w:val="21"/>
          <w:szCs w:val="21"/>
        </w:rPr>
        <w:t>self</w:t>
      </w:r>
      <w:proofErr w:type="gramEnd"/>
      <w:r w:rsidRPr="00911548">
        <w:rPr>
          <w:color w:val="EE0000"/>
          <w:sz w:val="21"/>
          <w:szCs w:val="21"/>
        </w:rPr>
        <w:t xml:space="preserve"> explanatory</w:t>
      </w:r>
      <w:proofErr w:type="spellEnd"/>
    </w:p>
    <w:p w14:paraId="47E0CB0C" w14:textId="77777777" w:rsidR="00895EA2" w:rsidRPr="00911548" w:rsidRDefault="00895EA2" w:rsidP="00895EA2">
      <w:pPr>
        <w:pStyle w:val="ListParagraph"/>
        <w:numPr>
          <w:ilvl w:val="2"/>
          <w:numId w:val="2"/>
        </w:numPr>
        <w:rPr>
          <w:color w:val="EE0000"/>
          <w:sz w:val="21"/>
          <w:szCs w:val="21"/>
        </w:rPr>
      </w:pPr>
      <w:r w:rsidRPr="00911548">
        <w:rPr>
          <w:color w:val="EE0000"/>
          <w:sz w:val="21"/>
          <w:szCs w:val="21"/>
        </w:rPr>
        <w:t xml:space="preserve">Ventilator-associated PNA – from patients on a ventilator when we don’t clean their mouth well and we let secretions pool in their mouth. Future ICU nurses, take care of those secretions please </w:t>
      </w:r>
      <w:r w:rsidRPr="00911548">
        <w:rPr>
          <w:color w:val="EE0000"/>
          <w:sz w:val="21"/>
          <w:szCs w:val="21"/>
        </w:rPr>
        <w:sym w:font="Wingdings" w:char="F04A"/>
      </w:r>
      <w:r w:rsidRPr="00911548">
        <w:rPr>
          <w:color w:val="EE0000"/>
          <w:sz w:val="21"/>
          <w:szCs w:val="21"/>
        </w:rPr>
        <w:t xml:space="preserve"> </w:t>
      </w:r>
    </w:p>
    <w:p w14:paraId="15DA5F82" w14:textId="77777777" w:rsidR="00895EA2" w:rsidRPr="00911548" w:rsidRDefault="00895EA2" w:rsidP="00895EA2">
      <w:pPr>
        <w:pStyle w:val="ListParagraph"/>
        <w:numPr>
          <w:ilvl w:val="1"/>
          <w:numId w:val="2"/>
        </w:numPr>
        <w:rPr>
          <w:color w:val="EE0000"/>
          <w:sz w:val="21"/>
          <w:szCs w:val="21"/>
        </w:rPr>
      </w:pPr>
      <w:r w:rsidRPr="00911548">
        <w:rPr>
          <w:color w:val="EE0000"/>
          <w:sz w:val="21"/>
          <w:szCs w:val="21"/>
        </w:rPr>
        <w:t xml:space="preserve">Aspiration – can be from food, gastric contents (from vomiting/reflux), or just your own secretions/saliva. Usually in patients with swallowing problems (dysphagia) but can really happen to anyone. </w:t>
      </w:r>
    </w:p>
    <w:p w14:paraId="758EB106" w14:textId="7225E02B" w:rsidR="00895EA2" w:rsidRPr="00D2779C" w:rsidRDefault="00895EA2" w:rsidP="00895EA2">
      <w:pPr>
        <w:pStyle w:val="ListParagraph"/>
        <w:numPr>
          <w:ilvl w:val="0"/>
          <w:numId w:val="2"/>
        </w:numPr>
        <w:rPr>
          <w:sz w:val="21"/>
          <w:szCs w:val="21"/>
        </w:rPr>
      </w:pPr>
      <w:r w:rsidRPr="00D2779C">
        <w:rPr>
          <w:sz w:val="21"/>
          <w:szCs w:val="21"/>
        </w:rPr>
        <w:t xml:space="preserve">How does pneumonia impair gas exchange? </w:t>
      </w:r>
      <w:r w:rsidR="00094CBD">
        <w:rPr>
          <w:sz w:val="21"/>
          <w:szCs w:val="21"/>
        </w:rPr>
        <w:t xml:space="preserve"> </w:t>
      </w:r>
      <w:r w:rsidR="00094CBD" w:rsidRPr="00094CBD">
        <w:rPr>
          <w:color w:val="EE0000"/>
          <w:sz w:val="21"/>
          <w:szCs w:val="21"/>
        </w:rPr>
        <w:t xml:space="preserve">Exudate fills the </w:t>
      </w:r>
      <w:proofErr w:type="gramStart"/>
      <w:r w:rsidR="00094CBD" w:rsidRPr="00094CBD">
        <w:rPr>
          <w:color w:val="EE0000"/>
          <w:sz w:val="21"/>
          <w:szCs w:val="21"/>
        </w:rPr>
        <w:t>alveoli</w:t>
      </w:r>
      <w:proofErr w:type="gramEnd"/>
      <w:r w:rsidR="00094CBD" w:rsidRPr="00094CBD">
        <w:rPr>
          <w:color w:val="EE0000"/>
          <w:sz w:val="21"/>
          <w:szCs w:val="21"/>
        </w:rPr>
        <w:t xml:space="preserve"> and oxygen can’t diffuse easily through that nastiness, so the oxygen can’t reach the capillaries. Hypoxemia</w:t>
      </w:r>
      <w:r w:rsidR="00094CBD">
        <w:rPr>
          <w:color w:val="EE0000"/>
          <w:sz w:val="21"/>
          <w:szCs w:val="21"/>
        </w:rPr>
        <w:t xml:space="preserve"> and hypoxia to the tissues</w:t>
      </w:r>
      <w:r w:rsidR="00094CBD" w:rsidRPr="00094CBD">
        <w:rPr>
          <w:color w:val="EE0000"/>
          <w:sz w:val="21"/>
          <w:szCs w:val="21"/>
        </w:rPr>
        <w:t xml:space="preserve"> would potentially result if the impaired gas exchange </w:t>
      </w:r>
      <w:proofErr w:type="gramStart"/>
      <w:r w:rsidR="00094CBD" w:rsidRPr="00094CBD">
        <w:rPr>
          <w:color w:val="EE0000"/>
          <w:sz w:val="21"/>
          <w:szCs w:val="21"/>
        </w:rPr>
        <w:t>is</w:t>
      </w:r>
      <w:proofErr w:type="gramEnd"/>
      <w:r w:rsidR="00094CBD" w:rsidRPr="00094CBD">
        <w:rPr>
          <w:color w:val="EE0000"/>
          <w:sz w:val="21"/>
          <w:szCs w:val="21"/>
        </w:rPr>
        <w:t xml:space="preserve"> bad enough/the PNA is affecting lots of areas like in a bronchopneumonia. </w:t>
      </w:r>
    </w:p>
    <w:p w14:paraId="7E2A3939" w14:textId="77777777" w:rsidR="00895EA2" w:rsidRPr="00D2779C" w:rsidRDefault="00895EA2" w:rsidP="00895EA2">
      <w:pPr>
        <w:pStyle w:val="ListParagraph"/>
        <w:numPr>
          <w:ilvl w:val="0"/>
          <w:numId w:val="2"/>
        </w:numPr>
        <w:rPr>
          <w:sz w:val="21"/>
          <w:szCs w:val="21"/>
        </w:rPr>
      </w:pPr>
      <w:r w:rsidRPr="00D2779C">
        <w:rPr>
          <w:sz w:val="21"/>
          <w:szCs w:val="21"/>
        </w:rPr>
        <w:t xml:space="preserve">List 5 signs/symptoms that you expect in a patient with pneumonia. </w:t>
      </w:r>
    </w:p>
    <w:p w14:paraId="34E23E43" w14:textId="0B9F1435" w:rsidR="00895EA2" w:rsidRPr="00094CBD" w:rsidRDefault="00094CBD" w:rsidP="00895EA2">
      <w:pPr>
        <w:pStyle w:val="ListParagraph"/>
        <w:numPr>
          <w:ilvl w:val="1"/>
          <w:numId w:val="2"/>
        </w:numPr>
        <w:rPr>
          <w:color w:val="EE0000"/>
          <w:sz w:val="21"/>
          <w:szCs w:val="21"/>
        </w:rPr>
      </w:pPr>
      <w:r w:rsidRPr="00094CBD">
        <w:rPr>
          <w:color w:val="EE0000"/>
          <w:sz w:val="21"/>
          <w:szCs w:val="21"/>
        </w:rPr>
        <w:t>Wet productive cough with crackles/coarse rales over site of PNA</w:t>
      </w:r>
    </w:p>
    <w:p w14:paraId="667B623C" w14:textId="44509494" w:rsidR="00895EA2" w:rsidRPr="00094CBD" w:rsidRDefault="00094CBD" w:rsidP="00895EA2">
      <w:pPr>
        <w:pStyle w:val="ListParagraph"/>
        <w:numPr>
          <w:ilvl w:val="1"/>
          <w:numId w:val="2"/>
        </w:numPr>
        <w:rPr>
          <w:color w:val="EE0000"/>
          <w:sz w:val="21"/>
          <w:szCs w:val="21"/>
        </w:rPr>
      </w:pPr>
      <w:r w:rsidRPr="00094CBD">
        <w:rPr>
          <w:color w:val="EE0000"/>
          <w:sz w:val="21"/>
          <w:szCs w:val="21"/>
        </w:rPr>
        <w:t>Fever</w:t>
      </w:r>
    </w:p>
    <w:p w14:paraId="26748618" w14:textId="294312D1" w:rsidR="00895EA2" w:rsidRPr="00094CBD" w:rsidRDefault="00094CBD" w:rsidP="00895EA2">
      <w:pPr>
        <w:pStyle w:val="ListParagraph"/>
        <w:numPr>
          <w:ilvl w:val="1"/>
          <w:numId w:val="2"/>
        </w:numPr>
        <w:rPr>
          <w:color w:val="EE0000"/>
          <w:sz w:val="21"/>
          <w:szCs w:val="21"/>
        </w:rPr>
      </w:pPr>
      <w:r w:rsidRPr="00094CBD">
        <w:rPr>
          <w:color w:val="EE0000"/>
          <w:sz w:val="21"/>
          <w:szCs w:val="21"/>
        </w:rPr>
        <w:t>Fatigue</w:t>
      </w:r>
    </w:p>
    <w:p w14:paraId="5CD09CCF" w14:textId="585B41CA" w:rsidR="00094CBD" w:rsidRPr="00094CBD" w:rsidRDefault="00094CBD" w:rsidP="00895EA2">
      <w:pPr>
        <w:pStyle w:val="ListParagraph"/>
        <w:numPr>
          <w:ilvl w:val="1"/>
          <w:numId w:val="2"/>
        </w:numPr>
        <w:rPr>
          <w:color w:val="EE0000"/>
          <w:sz w:val="21"/>
          <w:szCs w:val="21"/>
        </w:rPr>
      </w:pPr>
      <w:r w:rsidRPr="00094CBD">
        <w:rPr>
          <w:color w:val="EE0000"/>
          <w:sz w:val="21"/>
          <w:szCs w:val="21"/>
        </w:rPr>
        <w:t>Leukocytosis</w:t>
      </w:r>
    </w:p>
    <w:p w14:paraId="5F490894" w14:textId="70AEC384" w:rsidR="00895EA2" w:rsidRPr="00094CBD" w:rsidRDefault="00094CBD" w:rsidP="00895EA2">
      <w:pPr>
        <w:pStyle w:val="ListParagraph"/>
        <w:numPr>
          <w:ilvl w:val="1"/>
          <w:numId w:val="2"/>
        </w:numPr>
        <w:rPr>
          <w:color w:val="EE0000"/>
          <w:sz w:val="21"/>
          <w:szCs w:val="21"/>
        </w:rPr>
      </w:pPr>
      <w:r w:rsidRPr="00094CBD">
        <w:rPr>
          <w:color w:val="EE0000"/>
          <w:sz w:val="21"/>
          <w:szCs w:val="21"/>
        </w:rPr>
        <w:t>Increased work of breathing/accessory muscle use/shortness of breath/dyspnea</w:t>
      </w:r>
    </w:p>
    <w:p w14:paraId="0FDB0902" w14:textId="632BD5A1" w:rsidR="00895EA2" w:rsidRPr="00094CBD" w:rsidRDefault="00094CBD" w:rsidP="00895EA2">
      <w:pPr>
        <w:pStyle w:val="ListParagraph"/>
        <w:numPr>
          <w:ilvl w:val="1"/>
          <w:numId w:val="2"/>
        </w:numPr>
        <w:rPr>
          <w:color w:val="EE0000"/>
          <w:sz w:val="21"/>
          <w:szCs w:val="21"/>
        </w:rPr>
      </w:pPr>
      <w:r w:rsidRPr="00094CBD">
        <w:rPr>
          <w:color w:val="EE0000"/>
          <w:sz w:val="21"/>
          <w:szCs w:val="21"/>
        </w:rPr>
        <w:t>Tachypnea</w:t>
      </w:r>
    </w:p>
    <w:p w14:paraId="6F3B46D2" w14:textId="551F9379" w:rsidR="00094CBD" w:rsidRPr="00094CBD" w:rsidRDefault="00094CBD" w:rsidP="00895EA2">
      <w:pPr>
        <w:pStyle w:val="ListParagraph"/>
        <w:numPr>
          <w:ilvl w:val="1"/>
          <w:numId w:val="2"/>
        </w:numPr>
        <w:rPr>
          <w:color w:val="EE0000"/>
          <w:sz w:val="21"/>
          <w:szCs w:val="21"/>
        </w:rPr>
      </w:pPr>
      <w:r w:rsidRPr="00094CBD">
        <w:rPr>
          <w:color w:val="EE0000"/>
          <w:sz w:val="21"/>
          <w:szCs w:val="21"/>
        </w:rPr>
        <w:t>Tachycardia</w:t>
      </w:r>
    </w:p>
    <w:p w14:paraId="6C070E86" w14:textId="3B38D49E" w:rsidR="00094CBD" w:rsidRPr="00094CBD" w:rsidRDefault="00094CBD" w:rsidP="00895EA2">
      <w:pPr>
        <w:pStyle w:val="ListParagraph"/>
        <w:numPr>
          <w:ilvl w:val="1"/>
          <w:numId w:val="2"/>
        </w:numPr>
        <w:rPr>
          <w:color w:val="EE0000"/>
          <w:sz w:val="21"/>
          <w:szCs w:val="21"/>
        </w:rPr>
      </w:pPr>
      <w:r w:rsidRPr="00094CBD">
        <w:rPr>
          <w:color w:val="EE0000"/>
          <w:sz w:val="21"/>
          <w:szCs w:val="21"/>
        </w:rPr>
        <w:t xml:space="preserve">Confusion/disorientation if hypoxic </w:t>
      </w:r>
    </w:p>
    <w:p w14:paraId="60F55323" w14:textId="77777777" w:rsidR="00895EA2" w:rsidRDefault="00895EA2" w:rsidP="00895EA2">
      <w:pPr>
        <w:rPr>
          <w:sz w:val="21"/>
          <w:szCs w:val="21"/>
        </w:rPr>
      </w:pPr>
    </w:p>
    <w:p w14:paraId="146DF080" w14:textId="77777777" w:rsidR="0052635D" w:rsidRDefault="0052635D" w:rsidP="00895EA2">
      <w:pPr>
        <w:rPr>
          <w:sz w:val="21"/>
          <w:szCs w:val="21"/>
        </w:rPr>
      </w:pPr>
    </w:p>
    <w:p w14:paraId="7497B909" w14:textId="77777777" w:rsidR="0052635D" w:rsidRDefault="0052635D" w:rsidP="00895EA2">
      <w:pPr>
        <w:rPr>
          <w:sz w:val="21"/>
          <w:szCs w:val="21"/>
        </w:rPr>
      </w:pPr>
    </w:p>
    <w:p w14:paraId="273D7E53" w14:textId="77777777" w:rsidR="0052635D" w:rsidRDefault="0052635D" w:rsidP="00895EA2">
      <w:pPr>
        <w:rPr>
          <w:sz w:val="21"/>
          <w:szCs w:val="21"/>
        </w:rPr>
      </w:pPr>
    </w:p>
    <w:p w14:paraId="69E86791" w14:textId="77777777" w:rsidR="0052635D" w:rsidRDefault="0052635D" w:rsidP="00895EA2">
      <w:pPr>
        <w:rPr>
          <w:sz w:val="21"/>
          <w:szCs w:val="21"/>
        </w:rPr>
      </w:pPr>
    </w:p>
    <w:p w14:paraId="2FCCDE5D" w14:textId="77777777" w:rsidR="0052635D" w:rsidRDefault="0052635D" w:rsidP="00895EA2">
      <w:pPr>
        <w:rPr>
          <w:sz w:val="21"/>
          <w:szCs w:val="21"/>
        </w:rPr>
      </w:pPr>
    </w:p>
    <w:p w14:paraId="569BA8A0" w14:textId="77777777" w:rsidR="0052635D" w:rsidRDefault="0052635D" w:rsidP="00895EA2">
      <w:pPr>
        <w:rPr>
          <w:sz w:val="21"/>
          <w:szCs w:val="21"/>
        </w:rPr>
      </w:pPr>
    </w:p>
    <w:p w14:paraId="33039A51" w14:textId="77777777" w:rsidR="0052635D" w:rsidRDefault="0052635D" w:rsidP="00895EA2">
      <w:pPr>
        <w:rPr>
          <w:sz w:val="21"/>
          <w:szCs w:val="21"/>
        </w:rPr>
      </w:pPr>
    </w:p>
    <w:p w14:paraId="42FFEF3E" w14:textId="77777777" w:rsidR="0052635D" w:rsidRDefault="0052635D" w:rsidP="00895EA2">
      <w:pPr>
        <w:rPr>
          <w:sz w:val="21"/>
          <w:szCs w:val="21"/>
        </w:rPr>
      </w:pPr>
    </w:p>
    <w:p w14:paraId="17DB5F61" w14:textId="77777777" w:rsidR="0052635D" w:rsidRPr="00D2779C" w:rsidRDefault="0052635D" w:rsidP="00895EA2">
      <w:pPr>
        <w:rPr>
          <w:sz w:val="21"/>
          <w:szCs w:val="21"/>
        </w:rPr>
      </w:pPr>
    </w:p>
    <w:p w14:paraId="3E835582" w14:textId="77777777" w:rsidR="00895EA2" w:rsidRPr="00D2779C" w:rsidRDefault="00895EA2" w:rsidP="00895EA2">
      <w:pPr>
        <w:spacing w:after="0"/>
        <w:rPr>
          <w:b/>
          <w:bCs/>
          <w:sz w:val="21"/>
          <w:szCs w:val="21"/>
        </w:rPr>
      </w:pPr>
      <w:r w:rsidRPr="00D2779C">
        <w:rPr>
          <w:b/>
          <w:bCs/>
          <w:sz w:val="21"/>
          <w:szCs w:val="21"/>
        </w:rPr>
        <w:lastRenderedPageBreak/>
        <w:t>Tuberculosis (TB)</w:t>
      </w:r>
    </w:p>
    <w:p w14:paraId="4F74365D" w14:textId="0BD2D21A" w:rsidR="00895EA2" w:rsidRPr="00094CBD" w:rsidRDefault="00895EA2" w:rsidP="00895EA2">
      <w:pPr>
        <w:pStyle w:val="ListParagraph"/>
        <w:numPr>
          <w:ilvl w:val="0"/>
          <w:numId w:val="3"/>
        </w:numPr>
        <w:spacing w:after="0"/>
        <w:rPr>
          <w:color w:val="EE0000"/>
          <w:sz w:val="21"/>
          <w:szCs w:val="21"/>
        </w:rPr>
      </w:pPr>
      <w:r w:rsidRPr="00D2779C">
        <w:rPr>
          <w:sz w:val="21"/>
          <w:szCs w:val="21"/>
        </w:rPr>
        <w:t xml:space="preserve">List 3 specific patient populations that are at high risk for developing TB. </w:t>
      </w:r>
      <w:r w:rsidR="00094CBD" w:rsidRPr="00094CBD">
        <w:rPr>
          <w:color w:val="EE0000"/>
          <w:sz w:val="21"/>
          <w:szCs w:val="21"/>
        </w:rPr>
        <w:t>Anyone living in tight spaces with lots of people, or living where TB is common</w:t>
      </w:r>
    </w:p>
    <w:p w14:paraId="38567B55" w14:textId="6B1FD76E" w:rsidR="00895EA2" w:rsidRPr="00094CBD" w:rsidRDefault="00094CBD" w:rsidP="00895EA2">
      <w:pPr>
        <w:pStyle w:val="ListParagraph"/>
        <w:numPr>
          <w:ilvl w:val="1"/>
          <w:numId w:val="3"/>
        </w:numPr>
        <w:rPr>
          <w:color w:val="EE0000"/>
          <w:sz w:val="21"/>
          <w:szCs w:val="21"/>
        </w:rPr>
      </w:pPr>
      <w:r w:rsidRPr="00094CBD">
        <w:rPr>
          <w:color w:val="EE0000"/>
          <w:sz w:val="21"/>
          <w:szCs w:val="21"/>
        </w:rPr>
        <w:t>Prisoners</w:t>
      </w:r>
    </w:p>
    <w:p w14:paraId="68C634C8" w14:textId="487B4F2E" w:rsidR="00895EA2" w:rsidRPr="00094CBD" w:rsidRDefault="00094CBD" w:rsidP="00895EA2">
      <w:pPr>
        <w:pStyle w:val="ListParagraph"/>
        <w:numPr>
          <w:ilvl w:val="1"/>
          <w:numId w:val="3"/>
        </w:numPr>
        <w:rPr>
          <w:color w:val="EE0000"/>
          <w:sz w:val="21"/>
          <w:szCs w:val="21"/>
        </w:rPr>
      </w:pPr>
      <w:r w:rsidRPr="00094CBD">
        <w:rPr>
          <w:color w:val="EE0000"/>
          <w:sz w:val="21"/>
          <w:szCs w:val="21"/>
        </w:rPr>
        <w:t>Foreign countries where TB is widespread (India, Korea, parts of Africa)</w:t>
      </w:r>
    </w:p>
    <w:p w14:paraId="16E3D2BF" w14:textId="66C5757A" w:rsidR="00895EA2" w:rsidRPr="00094CBD" w:rsidRDefault="00094CBD" w:rsidP="00895EA2">
      <w:pPr>
        <w:pStyle w:val="ListParagraph"/>
        <w:numPr>
          <w:ilvl w:val="1"/>
          <w:numId w:val="3"/>
        </w:numPr>
        <w:rPr>
          <w:color w:val="EE0000"/>
          <w:sz w:val="21"/>
          <w:szCs w:val="21"/>
        </w:rPr>
      </w:pPr>
      <w:r w:rsidRPr="00094CBD">
        <w:rPr>
          <w:color w:val="EE0000"/>
          <w:sz w:val="21"/>
          <w:szCs w:val="21"/>
        </w:rPr>
        <w:t>Homeless</w:t>
      </w:r>
    </w:p>
    <w:p w14:paraId="3D18A70E" w14:textId="77777777" w:rsidR="00895EA2" w:rsidRPr="00D2779C" w:rsidRDefault="00895EA2" w:rsidP="00895EA2">
      <w:pPr>
        <w:pStyle w:val="ListParagraph"/>
        <w:numPr>
          <w:ilvl w:val="0"/>
          <w:numId w:val="3"/>
        </w:numPr>
        <w:rPr>
          <w:sz w:val="21"/>
          <w:szCs w:val="21"/>
        </w:rPr>
      </w:pPr>
      <w:r w:rsidRPr="00D2779C">
        <w:rPr>
          <w:sz w:val="21"/>
          <w:szCs w:val="21"/>
        </w:rPr>
        <w:t xml:space="preserve">Complete the table below and indicate whether the following manifestations are found in active or latent TB, or both. </w:t>
      </w:r>
    </w:p>
    <w:tbl>
      <w:tblPr>
        <w:tblStyle w:val="GridTable4-Accent2"/>
        <w:tblW w:w="9072" w:type="dxa"/>
        <w:tblLook w:val="0420" w:firstRow="1" w:lastRow="0" w:firstColumn="0" w:lastColumn="0" w:noHBand="0" w:noVBand="1"/>
      </w:tblPr>
      <w:tblGrid>
        <w:gridCol w:w="3024"/>
        <w:gridCol w:w="3024"/>
        <w:gridCol w:w="3024"/>
      </w:tblGrid>
      <w:tr w:rsidR="00895EA2" w:rsidRPr="00CA7B3F" w14:paraId="301E942E" w14:textId="77777777" w:rsidTr="002E34F4">
        <w:trPr>
          <w:cnfStyle w:val="100000000000" w:firstRow="1" w:lastRow="0" w:firstColumn="0" w:lastColumn="0" w:oddVBand="0" w:evenVBand="0" w:oddHBand="0" w:evenHBand="0" w:firstRowFirstColumn="0" w:firstRowLastColumn="0" w:lastRowFirstColumn="0" w:lastRowLastColumn="0"/>
          <w:trHeight w:val="432"/>
        </w:trPr>
        <w:tc>
          <w:tcPr>
            <w:tcW w:w="3024" w:type="dxa"/>
            <w:vAlign w:val="center"/>
            <w:hideMark/>
          </w:tcPr>
          <w:p w14:paraId="75CD8A5E" w14:textId="77777777" w:rsidR="00895EA2" w:rsidRPr="00D2779C" w:rsidRDefault="00895EA2" w:rsidP="002E34F4">
            <w:pPr>
              <w:jc w:val="center"/>
              <w:rPr>
                <w:sz w:val="21"/>
                <w:szCs w:val="21"/>
              </w:rPr>
            </w:pPr>
            <w:r w:rsidRPr="00D2779C">
              <w:rPr>
                <w:sz w:val="21"/>
                <w:szCs w:val="21"/>
              </w:rPr>
              <w:t>Manifestation</w:t>
            </w:r>
          </w:p>
        </w:tc>
        <w:tc>
          <w:tcPr>
            <w:tcW w:w="3024" w:type="dxa"/>
            <w:vAlign w:val="center"/>
            <w:hideMark/>
          </w:tcPr>
          <w:p w14:paraId="69422085" w14:textId="77777777" w:rsidR="00895EA2" w:rsidRPr="00D2779C" w:rsidRDefault="00895EA2" w:rsidP="002E34F4">
            <w:pPr>
              <w:jc w:val="center"/>
              <w:rPr>
                <w:sz w:val="21"/>
                <w:szCs w:val="21"/>
              </w:rPr>
            </w:pPr>
            <w:r w:rsidRPr="00D2779C">
              <w:rPr>
                <w:sz w:val="21"/>
                <w:szCs w:val="21"/>
              </w:rPr>
              <w:t>Active TB</w:t>
            </w:r>
          </w:p>
        </w:tc>
        <w:tc>
          <w:tcPr>
            <w:tcW w:w="3024" w:type="dxa"/>
            <w:vAlign w:val="center"/>
            <w:hideMark/>
          </w:tcPr>
          <w:p w14:paraId="28E68F92" w14:textId="77777777" w:rsidR="00895EA2" w:rsidRPr="00D2779C" w:rsidRDefault="00895EA2" w:rsidP="002E34F4">
            <w:pPr>
              <w:jc w:val="center"/>
              <w:rPr>
                <w:sz w:val="21"/>
                <w:szCs w:val="21"/>
              </w:rPr>
            </w:pPr>
            <w:r w:rsidRPr="00D2779C">
              <w:rPr>
                <w:sz w:val="21"/>
                <w:szCs w:val="21"/>
              </w:rPr>
              <w:t>Latent TB</w:t>
            </w:r>
          </w:p>
        </w:tc>
      </w:tr>
      <w:tr w:rsidR="00895EA2" w:rsidRPr="00CA7B3F" w14:paraId="24753AD3" w14:textId="77777777" w:rsidTr="00094CBD">
        <w:trPr>
          <w:cnfStyle w:val="000000100000" w:firstRow="0" w:lastRow="0" w:firstColumn="0" w:lastColumn="0" w:oddVBand="0" w:evenVBand="0" w:oddHBand="1" w:evenHBand="0" w:firstRowFirstColumn="0" w:firstRowLastColumn="0" w:lastRowFirstColumn="0" w:lastRowLastColumn="0"/>
          <w:trHeight w:val="432"/>
        </w:trPr>
        <w:tc>
          <w:tcPr>
            <w:tcW w:w="3024" w:type="dxa"/>
            <w:vAlign w:val="center"/>
            <w:hideMark/>
          </w:tcPr>
          <w:p w14:paraId="20276EC5" w14:textId="77777777" w:rsidR="00895EA2" w:rsidRPr="00D2779C" w:rsidRDefault="00895EA2" w:rsidP="002E34F4">
            <w:pPr>
              <w:jc w:val="center"/>
              <w:rPr>
                <w:sz w:val="21"/>
                <w:szCs w:val="21"/>
              </w:rPr>
            </w:pPr>
            <w:r w:rsidRPr="00D2779C">
              <w:rPr>
                <w:sz w:val="21"/>
                <w:szCs w:val="21"/>
              </w:rPr>
              <w:t>Positive skin test</w:t>
            </w:r>
          </w:p>
        </w:tc>
        <w:tc>
          <w:tcPr>
            <w:tcW w:w="3024" w:type="dxa"/>
            <w:vAlign w:val="center"/>
            <w:hideMark/>
          </w:tcPr>
          <w:p w14:paraId="23D14F0A" w14:textId="7202A171" w:rsidR="00895EA2" w:rsidRPr="00094CBD" w:rsidRDefault="00094CBD" w:rsidP="00094CBD">
            <w:pPr>
              <w:jc w:val="center"/>
              <w:rPr>
                <w:color w:val="EE0000"/>
                <w:sz w:val="21"/>
                <w:szCs w:val="21"/>
              </w:rPr>
            </w:pPr>
            <w:r w:rsidRPr="00094CBD">
              <w:rPr>
                <w:color w:val="EE0000"/>
                <w:sz w:val="21"/>
                <w:szCs w:val="21"/>
              </w:rPr>
              <w:t>YES</w:t>
            </w:r>
          </w:p>
        </w:tc>
        <w:tc>
          <w:tcPr>
            <w:tcW w:w="3024" w:type="dxa"/>
            <w:vAlign w:val="center"/>
            <w:hideMark/>
          </w:tcPr>
          <w:p w14:paraId="2FD1F372" w14:textId="0EED0316" w:rsidR="00895EA2" w:rsidRPr="00094CBD" w:rsidRDefault="00094CBD" w:rsidP="00094CBD">
            <w:pPr>
              <w:jc w:val="center"/>
              <w:rPr>
                <w:color w:val="EE0000"/>
                <w:sz w:val="21"/>
                <w:szCs w:val="21"/>
              </w:rPr>
            </w:pPr>
            <w:r w:rsidRPr="00094CBD">
              <w:rPr>
                <w:color w:val="EE0000"/>
                <w:sz w:val="21"/>
                <w:szCs w:val="21"/>
              </w:rPr>
              <w:t>YES</w:t>
            </w:r>
          </w:p>
        </w:tc>
      </w:tr>
      <w:tr w:rsidR="00895EA2" w:rsidRPr="00CA7B3F" w14:paraId="21CD1246" w14:textId="77777777" w:rsidTr="00094CBD">
        <w:trPr>
          <w:trHeight w:val="432"/>
        </w:trPr>
        <w:tc>
          <w:tcPr>
            <w:tcW w:w="3024" w:type="dxa"/>
            <w:vAlign w:val="center"/>
            <w:hideMark/>
          </w:tcPr>
          <w:p w14:paraId="405E8566" w14:textId="77777777" w:rsidR="00895EA2" w:rsidRPr="00D2779C" w:rsidRDefault="00895EA2" w:rsidP="002E34F4">
            <w:pPr>
              <w:jc w:val="center"/>
              <w:rPr>
                <w:sz w:val="21"/>
                <w:szCs w:val="21"/>
              </w:rPr>
            </w:pPr>
            <w:proofErr w:type="spellStart"/>
            <w:r w:rsidRPr="00D2779C">
              <w:rPr>
                <w:sz w:val="21"/>
                <w:szCs w:val="21"/>
              </w:rPr>
              <w:t>Ghon</w:t>
            </w:r>
            <w:proofErr w:type="spellEnd"/>
            <w:r w:rsidRPr="00D2779C">
              <w:rPr>
                <w:sz w:val="21"/>
                <w:szCs w:val="21"/>
              </w:rPr>
              <w:t xml:space="preserve"> complex</w:t>
            </w:r>
          </w:p>
        </w:tc>
        <w:tc>
          <w:tcPr>
            <w:tcW w:w="3024" w:type="dxa"/>
            <w:vAlign w:val="center"/>
            <w:hideMark/>
          </w:tcPr>
          <w:p w14:paraId="05305E3E" w14:textId="63010EE7" w:rsidR="00895EA2" w:rsidRPr="00094CBD" w:rsidRDefault="00094CBD" w:rsidP="00094CBD">
            <w:pPr>
              <w:jc w:val="center"/>
              <w:rPr>
                <w:color w:val="EE0000"/>
                <w:sz w:val="21"/>
                <w:szCs w:val="21"/>
              </w:rPr>
            </w:pPr>
            <w:r w:rsidRPr="00094CBD">
              <w:rPr>
                <w:color w:val="EE0000"/>
                <w:sz w:val="21"/>
                <w:szCs w:val="21"/>
              </w:rPr>
              <w:t>YES</w:t>
            </w:r>
          </w:p>
        </w:tc>
        <w:tc>
          <w:tcPr>
            <w:tcW w:w="3024" w:type="dxa"/>
            <w:vAlign w:val="center"/>
            <w:hideMark/>
          </w:tcPr>
          <w:p w14:paraId="2B9C2F3D" w14:textId="04EA1C3B" w:rsidR="00895EA2" w:rsidRPr="00094CBD" w:rsidRDefault="00094CBD" w:rsidP="00094CBD">
            <w:pPr>
              <w:jc w:val="center"/>
              <w:rPr>
                <w:color w:val="EE0000"/>
                <w:sz w:val="21"/>
                <w:szCs w:val="21"/>
              </w:rPr>
            </w:pPr>
            <w:r w:rsidRPr="00094CBD">
              <w:rPr>
                <w:color w:val="EE0000"/>
                <w:sz w:val="21"/>
                <w:szCs w:val="21"/>
              </w:rPr>
              <w:t>YES</w:t>
            </w:r>
          </w:p>
        </w:tc>
      </w:tr>
      <w:tr w:rsidR="00895EA2" w:rsidRPr="00CA7B3F" w14:paraId="4B447CF8" w14:textId="77777777" w:rsidTr="00094CBD">
        <w:trPr>
          <w:cnfStyle w:val="000000100000" w:firstRow="0" w:lastRow="0" w:firstColumn="0" w:lastColumn="0" w:oddVBand="0" w:evenVBand="0" w:oddHBand="1" w:evenHBand="0" w:firstRowFirstColumn="0" w:firstRowLastColumn="0" w:lastRowFirstColumn="0" w:lastRowLastColumn="0"/>
          <w:trHeight w:val="432"/>
        </w:trPr>
        <w:tc>
          <w:tcPr>
            <w:tcW w:w="3024" w:type="dxa"/>
            <w:vAlign w:val="center"/>
            <w:hideMark/>
          </w:tcPr>
          <w:p w14:paraId="5342DC79" w14:textId="77777777" w:rsidR="00895EA2" w:rsidRPr="00D2779C" w:rsidRDefault="00895EA2" w:rsidP="002E34F4">
            <w:pPr>
              <w:jc w:val="center"/>
              <w:rPr>
                <w:sz w:val="21"/>
                <w:szCs w:val="21"/>
              </w:rPr>
            </w:pPr>
            <w:r w:rsidRPr="00D2779C">
              <w:rPr>
                <w:sz w:val="21"/>
                <w:szCs w:val="21"/>
              </w:rPr>
              <w:t>Night sweats and fever</w:t>
            </w:r>
          </w:p>
        </w:tc>
        <w:tc>
          <w:tcPr>
            <w:tcW w:w="3024" w:type="dxa"/>
            <w:vAlign w:val="center"/>
            <w:hideMark/>
          </w:tcPr>
          <w:p w14:paraId="4710EE04" w14:textId="18DD5600" w:rsidR="00895EA2" w:rsidRPr="00094CBD" w:rsidRDefault="00094CBD" w:rsidP="00094CBD">
            <w:pPr>
              <w:jc w:val="center"/>
              <w:rPr>
                <w:color w:val="EE0000"/>
                <w:sz w:val="21"/>
                <w:szCs w:val="21"/>
              </w:rPr>
            </w:pPr>
            <w:r w:rsidRPr="00094CBD">
              <w:rPr>
                <w:color w:val="EE0000"/>
                <w:sz w:val="21"/>
                <w:szCs w:val="21"/>
              </w:rPr>
              <w:t>YES</w:t>
            </w:r>
          </w:p>
        </w:tc>
        <w:tc>
          <w:tcPr>
            <w:tcW w:w="3024" w:type="dxa"/>
            <w:vAlign w:val="center"/>
            <w:hideMark/>
          </w:tcPr>
          <w:p w14:paraId="6F87E40B" w14:textId="227E6672" w:rsidR="00895EA2" w:rsidRPr="00094CBD" w:rsidRDefault="00094CBD" w:rsidP="00094CBD">
            <w:pPr>
              <w:jc w:val="center"/>
              <w:rPr>
                <w:color w:val="EE0000"/>
                <w:sz w:val="21"/>
                <w:szCs w:val="21"/>
              </w:rPr>
            </w:pPr>
            <w:r w:rsidRPr="00094CBD">
              <w:rPr>
                <w:color w:val="EE0000"/>
                <w:sz w:val="21"/>
                <w:szCs w:val="21"/>
              </w:rPr>
              <w:t>NO</w:t>
            </w:r>
          </w:p>
        </w:tc>
      </w:tr>
      <w:tr w:rsidR="00895EA2" w:rsidRPr="00CA7B3F" w14:paraId="3D85B7FD" w14:textId="77777777" w:rsidTr="00094CBD">
        <w:trPr>
          <w:trHeight w:val="432"/>
        </w:trPr>
        <w:tc>
          <w:tcPr>
            <w:tcW w:w="3024" w:type="dxa"/>
            <w:vAlign w:val="center"/>
            <w:hideMark/>
          </w:tcPr>
          <w:p w14:paraId="1D7B236B" w14:textId="77777777" w:rsidR="00895EA2" w:rsidRPr="00D2779C" w:rsidRDefault="00895EA2" w:rsidP="002E34F4">
            <w:pPr>
              <w:jc w:val="center"/>
              <w:rPr>
                <w:sz w:val="21"/>
                <w:szCs w:val="21"/>
              </w:rPr>
            </w:pPr>
            <w:r w:rsidRPr="00D2779C">
              <w:rPr>
                <w:sz w:val="21"/>
                <w:szCs w:val="21"/>
              </w:rPr>
              <w:t>Need for airborne isolation</w:t>
            </w:r>
          </w:p>
        </w:tc>
        <w:tc>
          <w:tcPr>
            <w:tcW w:w="3024" w:type="dxa"/>
            <w:vAlign w:val="center"/>
            <w:hideMark/>
          </w:tcPr>
          <w:p w14:paraId="180A73E0" w14:textId="74A12D33" w:rsidR="00895EA2" w:rsidRPr="00094CBD" w:rsidRDefault="00094CBD" w:rsidP="00094CBD">
            <w:pPr>
              <w:jc w:val="center"/>
              <w:rPr>
                <w:color w:val="EE0000"/>
                <w:sz w:val="21"/>
                <w:szCs w:val="21"/>
              </w:rPr>
            </w:pPr>
            <w:r w:rsidRPr="00094CBD">
              <w:rPr>
                <w:color w:val="EE0000"/>
                <w:sz w:val="21"/>
                <w:szCs w:val="21"/>
              </w:rPr>
              <w:t>YES</w:t>
            </w:r>
          </w:p>
        </w:tc>
        <w:tc>
          <w:tcPr>
            <w:tcW w:w="3024" w:type="dxa"/>
            <w:vAlign w:val="center"/>
            <w:hideMark/>
          </w:tcPr>
          <w:p w14:paraId="640C0E19" w14:textId="645336EF" w:rsidR="00895EA2" w:rsidRPr="00094CBD" w:rsidRDefault="00094CBD" w:rsidP="00094CBD">
            <w:pPr>
              <w:jc w:val="center"/>
              <w:rPr>
                <w:color w:val="EE0000"/>
                <w:sz w:val="21"/>
                <w:szCs w:val="21"/>
              </w:rPr>
            </w:pPr>
            <w:r w:rsidRPr="00094CBD">
              <w:rPr>
                <w:color w:val="EE0000"/>
                <w:sz w:val="21"/>
                <w:szCs w:val="21"/>
              </w:rPr>
              <w:t>NO</w:t>
            </w:r>
          </w:p>
        </w:tc>
      </w:tr>
    </w:tbl>
    <w:p w14:paraId="4DF035C2" w14:textId="77777777" w:rsidR="00895EA2" w:rsidRPr="00D2779C" w:rsidRDefault="00895EA2" w:rsidP="00895EA2">
      <w:pPr>
        <w:rPr>
          <w:sz w:val="21"/>
          <w:szCs w:val="21"/>
        </w:rPr>
      </w:pPr>
    </w:p>
    <w:p w14:paraId="134B2CF2" w14:textId="77777777" w:rsidR="00895EA2" w:rsidRPr="00D2779C" w:rsidRDefault="00895EA2" w:rsidP="00895EA2">
      <w:pPr>
        <w:pStyle w:val="ListParagraph"/>
        <w:numPr>
          <w:ilvl w:val="0"/>
          <w:numId w:val="3"/>
        </w:numPr>
        <w:rPr>
          <w:sz w:val="21"/>
          <w:szCs w:val="21"/>
        </w:rPr>
      </w:pPr>
      <w:r w:rsidRPr="00D2779C">
        <w:rPr>
          <w:sz w:val="21"/>
          <w:szCs w:val="21"/>
        </w:rPr>
        <w:t xml:space="preserve">Explain the following terms and characteristics of each: </w:t>
      </w:r>
    </w:p>
    <w:p w14:paraId="4607EEBF" w14:textId="427DC2C2" w:rsidR="00895EA2" w:rsidRPr="001A3179" w:rsidRDefault="00895EA2" w:rsidP="00895EA2">
      <w:pPr>
        <w:pStyle w:val="ListParagraph"/>
        <w:numPr>
          <w:ilvl w:val="1"/>
          <w:numId w:val="3"/>
        </w:numPr>
        <w:rPr>
          <w:color w:val="EE0000"/>
          <w:sz w:val="21"/>
          <w:szCs w:val="21"/>
        </w:rPr>
      </w:pPr>
      <w:r w:rsidRPr="00D2779C">
        <w:rPr>
          <w:sz w:val="21"/>
          <w:szCs w:val="21"/>
        </w:rPr>
        <w:t xml:space="preserve">Primary TB – </w:t>
      </w:r>
      <w:r w:rsidR="00094CBD" w:rsidRPr="001A3179">
        <w:rPr>
          <w:color w:val="EE0000"/>
          <w:sz w:val="21"/>
          <w:szCs w:val="21"/>
        </w:rPr>
        <w:t xml:space="preserve">first time </w:t>
      </w:r>
      <w:proofErr w:type="gramStart"/>
      <w:r w:rsidR="00094CBD" w:rsidRPr="001A3179">
        <w:rPr>
          <w:color w:val="EE0000"/>
          <w:sz w:val="21"/>
          <w:szCs w:val="21"/>
        </w:rPr>
        <w:t>coming in contact with</w:t>
      </w:r>
      <w:proofErr w:type="gramEnd"/>
      <w:r w:rsidR="00094CBD" w:rsidRPr="001A3179">
        <w:rPr>
          <w:color w:val="EE0000"/>
          <w:sz w:val="21"/>
          <w:szCs w:val="21"/>
        </w:rPr>
        <w:t xml:space="preserve"> TB (so previously the person had no exposure)</w:t>
      </w:r>
    </w:p>
    <w:p w14:paraId="7B985703" w14:textId="4609F5D8" w:rsidR="00094CBD" w:rsidRPr="001A3179" w:rsidRDefault="00094CBD" w:rsidP="00094CBD">
      <w:pPr>
        <w:pStyle w:val="ListParagraph"/>
        <w:numPr>
          <w:ilvl w:val="2"/>
          <w:numId w:val="3"/>
        </w:numPr>
        <w:rPr>
          <w:color w:val="EE0000"/>
          <w:sz w:val="21"/>
          <w:szCs w:val="21"/>
        </w:rPr>
      </w:pPr>
      <w:r w:rsidRPr="001A3179">
        <w:rPr>
          <w:color w:val="EE0000"/>
          <w:sz w:val="21"/>
          <w:szCs w:val="21"/>
        </w:rPr>
        <w:t>Insidious, nonspecific symptoms like night sweats, fever, weight loss, fatigue</w:t>
      </w:r>
    </w:p>
    <w:p w14:paraId="395EDD05" w14:textId="0CF8506E" w:rsidR="00895EA2" w:rsidRPr="00D2779C" w:rsidRDefault="00895EA2" w:rsidP="00895EA2">
      <w:pPr>
        <w:pStyle w:val="ListParagraph"/>
        <w:numPr>
          <w:ilvl w:val="1"/>
          <w:numId w:val="3"/>
        </w:numPr>
        <w:rPr>
          <w:sz w:val="21"/>
          <w:szCs w:val="21"/>
        </w:rPr>
      </w:pPr>
      <w:r w:rsidRPr="00D2779C">
        <w:rPr>
          <w:sz w:val="21"/>
          <w:szCs w:val="21"/>
        </w:rPr>
        <w:t xml:space="preserve">Active TB – </w:t>
      </w:r>
      <w:r w:rsidR="001A3179" w:rsidRPr="001A3179">
        <w:rPr>
          <w:color w:val="EE0000"/>
          <w:sz w:val="21"/>
          <w:szCs w:val="21"/>
        </w:rPr>
        <w:t xml:space="preserve">Can be after initial exposure (primary TB) or activation of latent TB during a time of immunosuppression. Signs and symptoms present (night sweats, fever, weight loss, fatigue, CP, SOB, productive cough).  </w:t>
      </w:r>
    </w:p>
    <w:p w14:paraId="0751D52C" w14:textId="75C7DC8E" w:rsidR="00895EA2" w:rsidRPr="00D2779C" w:rsidRDefault="00895EA2" w:rsidP="00895EA2">
      <w:pPr>
        <w:pStyle w:val="ListParagraph"/>
        <w:numPr>
          <w:ilvl w:val="1"/>
          <w:numId w:val="3"/>
        </w:numPr>
        <w:rPr>
          <w:sz w:val="21"/>
          <w:szCs w:val="21"/>
        </w:rPr>
      </w:pPr>
      <w:r w:rsidRPr="00D2779C">
        <w:rPr>
          <w:sz w:val="21"/>
          <w:szCs w:val="21"/>
        </w:rPr>
        <w:t xml:space="preserve">Latent TB </w:t>
      </w:r>
      <w:proofErr w:type="gramStart"/>
      <w:r w:rsidRPr="00D2779C">
        <w:rPr>
          <w:sz w:val="21"/>
          <w:szCs w:val="21"/>
        </w:rPr>
        <w:t xml:space="preserve">– </w:t>
      </w:r>
      <w:r w:rsidR="001A3179">
        <w:rPr>
          <w:sz w:val="21"/>
          <w:szCs w:val="21"/>
        </w:rPr>
        <w:t xml:space="preserve"> </w:t>
      </w:r>
      <w:r w:rsidR="001A3179" w:rsidRPr="001A3179">
        <w:rPr>
          <w:color w:val="EE0000"/>
          <w:sz w:val="21"/>
          <w:szCs w:val="21"/>
        </w:rPr>
        <w:t>when</w:t>
      </w:r>
      <w:proofErr w:type="gramEnd"/>
      <w:r w:rsidR="001A3179" w:rsidRPr="001A3179">
        <w:rPr>
          <w:color w:val="EE0000"/>
          <w:sz w:val="21"/>
          <w:szCs w:val="21"/>
        </w:rPr>
        <w:t xml:space="preserve"> the TB has been “walled off” in a granuloma and is inactive, so it can’t be spread to others and there are no signs/symptoms. CXR will show granuloma. </w:t>
      </w:r>
    </w:p>
    <w:p w14:paraId="696BAFFB" w14:textId="5BC0D314" w:rsidR="00895EA2" w:rsidRPr="001A3179" w:rsidRDefault="00895EA2" w:rsidP="001A3179">
      <w:pPr>
        <w:pStyle w:val="ListParagraph"/>
        <w:numPr>
          <w:ilvl w:val="0"/>
          <w:numId w:val="19"/>
        </w:numPr>
        <w:spacing w:after="0"/>
        <w:rPr>
          <w:sz w:val="21"/>
          <w:szCs w:val="21"/>
        </w:rPr>
      </w:pPr>
      <w:r w:rsidRPr="001A3179">
        <w:rPr>
          <w:sz w:val="21"/>
          <w:szCs w:val="21"/>
        </w:rPr>
        <w:t xml:space="preserve">Miliary TB – </w:t>
      </w:r>
      <w:r w:rsidR="001A3179" w:rsidRPr="001A3179">
        <w:rPr>
          <w:color w:val="EE0000"/>
          <w:sz w:val="21"/>
          <w:szCs w:val="21"/>
        </w:rPr>
        <w:t xml:space="preserve">complication </w:t>
      </w:r>
      <w:r w:rsidR="001A3179" w:rsidRPr="001A3179">
        <w:rPr>
          <w:color w:val="EE0000"/>
          <w:sz w:val="21"/>
          <w:szCs w:val="21"/>
        </w:rPr>
        <w:t>in which TB can disseminate and involve almost any organ (meninges, liver, kidney, BM)</w:t>
      </w:r>
    </w:p>
    <w:p w14:paraId="634B1675" w14:textId="77777777" w:rsidR="00895EA2" w:rsidRDefault="00895EA2" w:rsidP="00895EA2">
      <w:pPr>
        <w:rPr>
          <w:sz w:val="21"/>
          <w:szCs w:val="21"/>
        </w:rPr>
      </w:pPr>
    </w:p>
    <w:p w14:paraId="104A21AC" w14:textId="77777777" w:rsidR="0052635D" w:rsidRPr="00D2779C" w:rsidRDefault="0052635D" w:rsidP="00895EA2">
      <w:pPr>
        <w:rPr>
          <w:sz w:val="21"/>
          <w:szCs w:val="21"/>
        </w:rPr>
      </w:pPr>
    </w:p>
    <w:p w14:paraId="52A98462" w14:textId="77777777" w:rsidR="00895EA2" w:rsidRPr="00D2779C" w:rsidRDefault="00895EA2" w:rsidP="00895EA2">
      <w:pPr>
        <w:spacing w:after="0"/>
        <w:rPr>
          <w:b/>
          <w:bCs/>
          <w:sz w:val="21"/>
          <w:szCs w:val="21"/>
        </w:rPr>
      </w:pPr>
      <w:r w:rsidRPr="00D2779C">
        <w:rPr>
          <w:b/>
          <w:bCs/>
          <w:sz w:val="21"/>
          <w:szCs w:val="21"/>
        </w:rPr>
        <w:t>Asthma</w:t>
      </w:r>
    </w:p>
    <w:p w14:paraId="4C48836F" w14:textId="77777777" w:rsidR="00895EA2" w:rsidRPr="00D2779C" w:rsidRDefault="00895EA2" w:rsidP="00895EA2">
      <w:pPr>
        <w:pStyle w:val="ListParagraph"/>
        <w:numPr>
          <w:ilvl w:val="0"/>
          <w:numId w:val="3"/>
        </w:numPr>
        <w:spacing w:after="0"/>
        <w:rPr>
          <w:sz w:val="21"/>
          <w:szCs w:val="21"/>
        </w:rPr>
      </w:pPr>
      <w:r w:rsidRPr="00D2779C">
        <w:rPr>
          <w:sz w:val="21"/>
          <w:szCs w:val="21"/>
        </w:rPr>
        <w:t>List the three pathophysiological components of asthma:</w:t>
      </w:r>
    </w:p>
    <w:p w14:paraId="14E71F61" w14:textId="22FAE1A7" w:rsidR="00895EA2" w:rsidRPr="001A3179" w:rsidRDefault="001A3179" w:rsidP="00895EA2">
      <w:pPr>
        <w:pStyle w:val="ListParagraph"/>
        <w:numPr>
          <w:ilvl w:val="1"/>
          <w:numId w:val="3"/>
        </w:numPr>
        <w:rPr>
          <w:color w:val="EE0000"/>
          <w:sz w:val="21"/>
          <w:szCs w:val="21"/>
        </w:rPr>
      </w:pPr>
      <w:r w:rsidRPr="001A3179">
        <w:rPr>
          <w:color w:val="EE0000"/>
          <w:sz w:val="21"/>
          <w:szCs w:val="21"/>
        </w:rPr>
        <w:t xml:space="preserve">Bronchoconstriction </w:t>
      </w:r>
    </w:p>
    <w:p w14:paraId="01AB8EDB" w14:textId="17241B88" w:rsidR="00895EA2" w:rsidRPr="001A3179" w:rsidRDefault="001A3179" w:rsidP="00895EA2">
      <w:pPr>
        <w:pStyle w:val="ListParagraph"/>
        <w:numPr>
          <w:ilvl w:val="1"/>
          <w:numId w:val="3"/>
        </w:numPr>
        <w:rPr>
          <w:color w:val="EE0000"/>
          <w:sz w:val="21"/>
          <w:szCs w:val="21"/>
        </w:rPr>
      </w:pPr>
      <w:r w:rsidRPr="001A3179">
        <w:rPr>
          <w:color w:val="EE0000"/>
          <w:sz w:val="21"/>
          <w:szCs w:val="21"/>
        </w:rPr>
        <w:t>Inflammation of mucosa with edema</w:t>
      </w:r>
    </w:p>
    <w:p w14:paraId="2D940708" w14:textId="1BE4EFFA" w:rsidR="00895EA2" w:rsidRPr="001A3179" w:rsidRDefault="001A3179" w:rsidP="00895EA2">
      <w:pPr>
        <w:pStyle w:val="ListParagraph"/>
        <w:numPr>
          <w:ilvl w:val="1"/>
          <w:numId w:val="3"/>
        </w:numPr>
        <w:rPr>
          <w:color w:val="EE0000"/>
          <w:sz w:val="21"/>
          <w:szCs w:val="21"/>
        </w:rPr>
      </w:pPr>
      <w:r w:rsidRPr="001A3179">
        <w:rPr>
          <w:color w:val="EE0000"/>
          <w:sz w:val="21"/>
          <w:szCs w:val="21"/>
        </w:rPr>
        <w:t>Increased mucous production</w:t>
      </w:r>
    </w:p>
    <w:p w14:paraId="22DE7C7A" w14:textId="23FFF876" w:rsidR="00895EA2" w:rsidRPr="00D2779C" w:rsidRDefault="00895EA2" w:rsidP="00895EA2">
      <w:pPr>
        <w:pStyle w:val="ListParagraph"/>
        <w:numPr>
          <w:ilvl w:val="0"/>
          <w:numId w:val="3"/>
        </w:numPr>
        <w:rPr>
          <w:sz w:val="21"/>
          <w:szCs w:val="21"/>
        </w:rPr>
      </w:pPr>
      <w:r w:rsidRPr="00D2779C">
        <w:rPr>
          <w:sz w:val="21"/>
          <w:szCs w:val="21"/>
        </w:rPr>
        <w:t xml:space="preserve">What is status asthmaticus? </w:t>
      </w:r>
      <w:r w:rsidR="001A3179" w:rsidRPr="001A3179">
        <w:rPr>
          <w:color w:val="EE0000"/>
          <w:sz w:val="21"/>
          <w:szCs w:val="21"/>
        </w:rPr>
        <w:t>persistent severe attack of asthma not responding to therapy</w:t>
      </w:r>
    </w:p>
    <w:p w14:paraId="4C5A1223" w14:textId="77777777" w:rsidR="00895EA2" w:rsidRPr="00D2779C" w:rsidRDefault="00895EA2" w:rsidP="00895EA2">
      <w:pPr>
        <w:pStyle w:val="ListParagraph"/>
        <w:numPr>
          <w:ilvl w:val="0"/>
          <w:numId w:val="3"/>
        </w:numPr>
        <w:rPr>
          <w:sz w:val="21"/>
          <w:szCs w:val="21"/>
        </w:rPr>
      </w:pPr>
      <w:r w:rsidRPr="00D2779C">
        <w:rPr>
          <w:sz w:val="21"/>
          <w:szCs w:val="21"/>
        </w:rPr>
        <w:t>What are the two types of potential asthma triggers? Name two examples of each.</w:t>
      </w:r>
    </w:p>
    <w:p w14:paraId="36769CEF" w14:textId="016C2274" w:rsidR="00895EA2" w:rsidRPr="001A3179" w:rsidRDefault="001A3179" w:rsidP="00895EA2">
      <w:pPr>
        <w:pStyle w:val="ListParagraph"/>
        <w:numPr>
          <w:ilvl w:val="1"/>
          <w:numId w:val="3"/>
        </w:numPr>
        <w:rPr>
          <w:color w:val="EE0000"/>
          <w:sz w:val="21"/>
          <w:szCs w:val="21"/>
        </w:rPr>
      </w:pPr>
      <w:r w:rsidRPr="001A3179">
        <w:rPr>
          <w:color w:val="EE0000"/>
          <w:sz w:val="21"/>
          <w:szCs w:val="21"/>
        </w:rPr>
        <w:t xml:space="preserve">Extrinsic – triggers common in “childhood asthma;” from type 1 hypersensitivity reactions to inhaled antigens </w:t>
      </w:r>
    </w:p>
    <w:p w14:paraId="7F6F5CF4" w14:textId="3BD8AE2B" w:rsidR="00895EA2" w:rsidRPr="001A3179" w:rsidRDefault="001A3179" w:rsidP="00895EA2">
      <w:pPr>
        <w:pStyle w:val="ListParagraph"/>
        <w:numPr>
          <w:ilvl w:val="1"/>
          <w:numId w:val="3"/>
        </w:numPr>
        <w:rPr>
          <w:color w:val="EE0000"/>
          <w:sz w:val="21"/>
          <w:szCs w:val="21"/>
        </w:rPr>
      </w:pPr>
      <w:r w:rsidRPr="001A3179">
        <w:rPr>
          <w:color w:val="EE0000"/>
          <w:sz w:val="21"/>
          <w:szCs w:val="21"/>
        </w:rPr>
        <w:t xml:space="preserve">Intrinsic – triggers common in “adult-onset asthma;” from hyperresponsiveness of airways to things like </w:t>
      </w:r>
      <w:r w:rsidRPr="001A3179">
        <w:rPr>
          <w:color w:val="EE0000"/>
          <w:sz w:val="21"/>
          <w:szCs w:val="21"/>
        </w:rPr>
        <w:t>respiratory infections, cold, exercise, ASA, stress, irritants/smok</w:t>
      </w:r>
      <w:r w:rsidRPr="001A3179">
        <w:rPr>
          <w:color w:val="EE0000"/>
          <w:sz w:val="21"/>
          <w:szCs w:val="21"/>
        </w:rPr>
        <w:t>ing</w:t>
      </w:r>
    </w:p>
    <w:p w14:paraId="6E4DFE90" w14:textId="77777777" w:rsidR="00895EA2" w:rsidRPr="00D2779C" w:rsidRDefault="00895EA2" w:rsidP="00895EA2">
      <w:pPr>
        <w:pStyle w:val="ListParagraph"/>
        <w:numPr>
          <w:ilvl w:val="0"/>
          <w:numId w:val="3"/>
        </w:numPr>
        <w:rPr>
          <w:sz w:val="21"/>
          <w:szCs w:val="21"/>
        </w:rPr>
      </w:pPr>
      <w:r w:rsidRPr="00D2779C">
        <w:rPr>
          <w:sz w:val="21"/>
          <w:szCs w:val="21"/>
        </w:rPr>
        <w:lastRenderedPageBreak/>
        <w:t xml:space="preserve">List five manifestations you would expect to see in a patient with an acute asthma exacerbation. </w:t>
      </w:r>
    </w:p>
    <w:p w14:paraId="412BD92B" w14:textId="7E35A9B7" w:rsidR="00895EA2" w:rsidRPr="008D24D4" w:rsidRDefault="001A3179" w:rsidP="00895EA2">
      <w:pPr>
        <w:pStyle w:val="ListParagraph"/>
        <w:numPr>
          <w:ilvl w:val="1"/>
          <w:numId w:val="3"/>
        </w:numPr>
        <w:rPr>
          <w:color w:val="EE0000"/>
          <w:sz w:val="21"/>
          <w:szCs w:val="21"/>
        </w:rPr>
      </w:pPr>
      <w:r w:rsidRPr="008D24D4">
        <w:rPr>
          <w:color w:val="EE0000"/>
          <w:sz w:val="21"/>
          <w:szCs w:val="21"/>
        </w:rPr>
        <w:t>Wheezing</w:t>
      </w:r>
    </w:p>
    <w:p w14:paraId="4A370E07" w14:textId="081F0BE4" w:rsidR="00895EA2" w:rsidRPr="008D24D4" w:rsidRDefault="001A3179" w:rsidP="00895EA2">
      <w:pPr>
        <w:pStyle w:val="ListParagraph"/>
        <w:numPr>
          <w:ilvl w:val="1"/>
          <w:numId w:val="3"/>
        </w:numPr>
        <w:rPr>
          <w:color w:val="EE0000"/>
          <w:sz w:val="21"/>
          <w:szCs w:val="21"/>
        </w:rPr>
      </w:pPr>
      <w:r w:rsidRPr="008D24D4">
        <w:rPr>
          <w:color w:val="EE0000"/>
          <w:sz w:val="21"/>
          <w:szCs w:val="21"/>
        </w:rPr>
        <w:t>Dyspnea/SOB</w:t>
      </w:r>
    </w:p>
    <w:p w14:paraId="3D22005B" w14:textId="2971F820" w:rsidR="00895EA2" w:rsidRPr="008D24D4" w:rsidRDefault="001A3179" w:rsidP="00895EA2">
      <w:pPr>
        <w:pStyle w:val="ListParagraph"/>
        <w:numPr>
          <w:ilvl w:val="1"/>
          <w:numId w:val="3"/>
        </w:numPr>
        <w:rPr>
          <w:color w:val="EE0000"/>
          <w:sz w:val="21"/>
          <w:szCs w:val="21"/>
        </w:rPr>
      </w:pPr>
      <w:r w:rsidRPr="008D24D4">
        <w:rPr>
          <w:color w:val="EE0000"/>
          <w:sz w:val="21"/>
          <w:szCs w:val="21"/>
        </w:rPr>
        <w:t>Cough</w:t>
      </w:r>
    </w:p>
    <w:p w14:paraId="5C74666B" w14:textId="71DCBAC5" w:rsidR="00895EA2" w:rsidRPr="008D24D4" w:rsidRDefault="001A3179" w:rsidP="00895EA2">
      <w:pPr>
        <w:pStyle w:val="ListParagraph"/>
        <w:numPr>
          <w:ilvl w:val="1"/>
          <w:numId w:val="3"/>
        </w:numPr>
        <w:rPr>
          <w:color w:val="EE0000"/>
          <w:sz w:val="21"/>
          <w:szCs w:val="21"/>
        </w:rPr>
      </w:pPr>
      <w:r w:rsidRPr="008D24D4">
        <w:rPr>
          <w:color w:val="EE0000"/>
          <w:sz w:val="21"/>
          <w:szCs w:val="21"/>
        </w:rPr>
        <w:t>Chest tightness</w:t>
      </w:r>
    </w:p>
    <w:p w14:paraId="37375C78" w14:textId="77777777" w:rsidR="008D24D4" w:rsidRPr="008D24D4" w:rsidRDefault="008D24D4" w:rsidP="00895EA2">
      <w:pPr>
        <w:pStyle w:val="ListParagraph"/>
        <w:numPr>
          <w:ilvl w:val="1"/>
          <w:numId w:val="3"/>
        </w:numPr>
        <w:rPr>
          <w:color w:val="EE0000"/>
          <w:sz w:val="21"/>
          <w:szCs w:val="21"/>
        </w:rPr>
      </w:pPr>
      <w:r w:rsidRPr="008D24D4">
        <w:rPr>
          <w:color w:val="EE0000"/>
          <w:sz w:val="21"/>
          <w:szCs w:val="21"/>
        </w:rPr>
        <w:t>Tachycardia</w:t>
      </w:r>
    </w:p>
    <w:p w14:paraId="7889FC05" w14:textId="61E326C2" w:rsidR="00895EA2" w:rsidRPr="008D24D4" w:rsidRDefault="008D24D4" w:rsidP="00895EA2">
      <w:pPr>
        <w:pStyle w:val="ListParagraph"/>
        <w:numPr>
          <w:ilvl w:val="1"/>
          <w:numId w:val="3"/>
        </w:numPr>
        <w:rPr>
          <w:color w:val="EE0000"/>
          <w:sz w:val="21"/>
          <w:szCs w:val="21"/>
        </w:rPr>
      </w:pPr>
      <w:r w:rsidRPr="008D24D4">
        <w:rPr>
          <w:color w:val="EE0000"/>
          <w:sz w:val="21"/>
          <w:szCs w:val="21"/>
        </w:rPr>
        <w:t xml:space="preserve">Hypoxia, hypoxemia </w:t>
      </w:r>
    </w:p>
    <w:p w14:paraId="60965442" w14:textId="41024C1D" w:rsidR="00895EA2" w:rsidRPr="00D2779C" w:rsidRDefault="00895EA2" w:rsidP="00895EA2">
      <w:pPr>
        <w:pStyle w:val="ListParagraph"/>
        <w:numPr>
          <w:ilvl w:val="0"/>
          <w:numId w:val="3"/>
        </w:numPr>
        <w:rPr>
          <w:sz w:val="21"/>
          <w:szCs w:val="21"/>
        </w:rPr>
      </w:pPr>
      <w:r w:rsidRPr="00D2779C">
        <w:rPr>
          <w:sz w:val="21"/>
          <w:szCs w:val="21"/>
        </w:rPr>
        <w:t xml:space="preserve">Explain why a patient in an acute asthma exacerbation would stop wheezing without any interventions. </w:t>
      </w:r>
      <w:r w:rsidR="008D24D4" w:rsidRPr="008D24D4">
        <w:rPr>
          <w:color w:val="EE0000"/>
          <w:sz w:val="21"/>
          <w:szCs w:val="21"/>
        </w:rPr>
        <w:t xml:space="preserve">All three of the pathophysiological components will worsen (worse bronchoconstriction, increased mucous, increased inflammation and edema). This means that the airway is getting super small. If this continues without any bronchodilators administered, the airway will eventually close </w:t>
      </w:r>
      <w:proofErr w:type="gramStart"/>
      <w:r w:rsidR="008D24D4" w:rsidRPr="008D24D4">
        <w:rPr>
          <w:color w:val="EE0000"/>
          <w:sz w:val="21"/>
          <w:szCs w:val="21"/>
        </w:rPr>
        <w:t>off</w:t>
      </w:r>
      <w:proofErr w:type="gramEnd"/>
      <w:r w:rsidR="008D24D4" w:rsidRPr="008D24D4">
        <w:rPr>
          <w:color w:val="EE0000"/>
          <w:sz w:val="21"/>
          <w:szCs w:val="21"/>
        </w:rPr>
        <w:t xml:space="preserve"> and the patient will not be able to ventilate at all. We hear wheezing because the patient is essentially breathing through a super small straw which creates a wheezing sound; if no ventilation occurs then we don’t hear anything. Same pathophysiology as to why the patient would first have respiratory alkalosis (tachypnea), then respiratory acidosis (can’t exhale CO2). </w:t>
      </w:r>
    </w:p>
    <w:p w14:paraId="022B5F57" w14:textId="77777777" w:rsidR="00895EA2" w:rsidRPr="00D2779C" w:rsidRDefault="00895EA2" w:rsidP="00895EA2">
      <w:pPr>
        <w:rPr>
          <w:sz w:val="21"/>
          <w:szCs w:val="21"/>
        </w:rPr>
      </w:pPr>
    </w:p>
    <w:p w14:paraId="54F54DA4" w14:textId="77777777" w:rsidR="00895EA2" w:rsidRPr="00D2779C" w:rsidRDefault="00895EA2" w:rsidP="00895EA2">
      <w:pPr>
        <w:spacing w:after="0"/>
        <w:rPr>
          <w:b/>
          <w:bCs/>
          <w:sz w:val="21"/>
          <w:szCs w:val="21"/>
        </w:rPr>
      </w:pPr>
      <w:r w:rsidRPr="00D2779C">
        <w:rPr>
          <w:b/>
          <w:bCs/>
          <w:sz w:val="21"/>
          <w:szCs w:val="21"/>
        </w:rPr>
        <w:t>COPD</w:t>
      </w:r>
    </w:p>
    <w:p w14:paraId="61B07FE5" w14:textId="3B10DF7F" w:rsidR="00895EA2" w:rsidRPr="00D2779C" w:rsidRDefault="00895EA2" w:rsidP="00895EA2">
      <w:pPr>
        <w:pStyle w:val="ListParagraph"/>
        <w:numPr>
          <w:ilvl w:val="0"/>
          <w:numId w:val="4"/>
        </w:numPr>
        <w:spacing w:after="0"/>
        <w:rPr>
          <w:sz w:val="21"/>
          <w:szCs w:val="21"/>
        </w:rPr>
      </w:pPr>
      <w:r w:rsidRPr="00D2779C">
        <w:rPr>
          <w:sz w:val="21"/>
          <w:szCs w:val="21"/>
        </w:rPr>
        <w:t xml:space="preserve">Emphysema is an </w:t>
      </w:r>
      <w:r w:rsidR="008D24D4" w:rsidRPr="008D24D4">
        <w:rPr>
          <w:color w:val="EE0000"/>
          <w:sz w:val="21"/>
          <w:szCs w:val="21"/>
          <w:u w:val="single"/>
        </w:rPr>
        <w:t>alveolar</w:t>
      </w:r>
      <w:r w:rsidRPr="008D24D4">
        <w:rPr>
          <w:color w:val="EE0000"/>
          <w:sz w:val="21"/>
          <w:szCs w:val="21"/>
        </w:rPr>
        <w:t xml:space="preserve"> </w:t>
      </w:r>
      <w:r w:rsidRPr="00D2779C">
        <w:rPr>
          <w:sz w:val="21"/>
          <w:szCs w:val="21"/>
        </w:rPr>
        <w:t xml:space="preserve">issue. Chronic bronchitis is an </w:t>
      </w:r>
      <w:r w:rsidR="008D24D4" w:rsidRPr="008D24D4">
        <w:rPr>
          <w:color w:val="EE0000"/>
          <w:sz w:val="21"/>
          <w:szCs w:val="21"/>
          <w:u w:val="single"/>
        </w:rPr>
        <w:t>bronchi</w:t>
      </w:r>
      <w:r w:rsidRPr="008D24D4">
        <w:rPr>
          <w:color w:val="EE0000"/>
          <w:sz w:val="21"/>
          <w:szCs w:val="21"/>
          <w:u w:val="single"/>
        </w:rPr>
        <w:t xml:space="preserve"> </w:t>
      </w:r>
      <w:r w:rsidRPr="00D2779C">
        <w:rPr>
          <w:sz w:val="21"/>
          <w:szCs w:val="21"/>
        </w:rPr>
        <w:t xml:space="preserve">issue. </w:t>
      </w:r>
    </w:p>
    <w:p w14:paraId="4B275393" w14:textId="23F616A9" w:rsidR="00895EA2" w:rsidRPr="00D2779C" w:rsidRDefault="00895EA2" w:rsidP="00895EA2">
      <w:pPr>
        <w:pStyle w:val="ListParagraph"/>
        <w:numPr>
          <w:ilvl w:val="0"/>
          <w:numId w:val="4"/>
        </w:numPr>
        <w:rPr>
          <w:sz w:val="21"/>
          <w:szCs w:val="21"/>
        </w:rPr>
      </w:pPr>
      <w:r w:rsidRPr="00D2779C">
        <w:rPr>
          <w:sz w:val="21"/>
          <w:szCs w:val="21"/>
        </w:rPr>
        <w:t xml:space="preserve">What is a cause of emphysema that is not a cause of chronic bronchitis? </w:t>
      </w:r>
      <w:r w:rsidR="008D24D4" w:rsidRPr="008D24D4">
        <w:rPr>
          <w:color w:val="EE0000"/>
          <w:sz w:val="21"/>
          <w:szCs w:val="21"/>
        </w:rPr>
        <w:t>Alpha 1 antitrypsin mutation</w:t>
      </w:r>
    </w:p>
    <w:p w14:paraId="3EBE1102" w14:textId="298937EB" w:rsidR="00895EA2" w:rsidRPr="00D2779C" w:rsidRDefault="00895EA2" w:rsidP="00895EA2">
      <w:pPr>
        <w:pStyle w:val="ListParagraph"/>
        <w:numPr>
          <w:ilvl w:val="0"/>
          <w:numId w:val="4"/>
        </w:numPr>
        <w:rPr>
          <w:sz w:val="21"/>
          <w:szCs w:val="21"/>
        </w:rPr>
      </w:pPr>
      <w:r w:rsidRPr="00D2779C">
        <w:rPr>
          <w:sz w:val="21"/>
          <w:szCs w:val="21"/>
        </w:rPr>
        <w:t>What are the two other causes involved in the development of COPD?</w:t>
      </w:r>
      <w:r w:rsidR="008D24D4">
        <w:rPr>
          <w:sz w:val="21"/>
          <w:szCs w:val="21"/>
        </w:rPr>
        <w:t xml:space="preserve"> </w:t>
      </w:r>
      <w:r w:rsidR="008D24D4" w:rsidRPr="008D24D4">
        <w:rPr>
          <w:color w:val="EE0000"/>
          <w:sz w:val="21"/>
          <w:szCs w:val="21"/>
        </w:rPr>
        <w:t>Pollutants (from occupational or environmental hazards) or smoking</w:t>
      </w:r>
    </w:p>
    <w:p w14:paraId="1C9F5511" w14:textId="77777777" w:rsidR="00895EA2" w:rsidRPr="0052635D" w:rsidRDefault="00895EA2" w:rsidP="00895EA2">
      <w:pPr>
        <w:pStyle w:val="ListParagraph"/>
        <w:numPr>
          <w:ilvl w:val="0"/>
          <w:numId w:val="4"/>
        </w:numPr>
        <w:rPr>
          <w:sz w:val="21"/>
          <w:szCs w:val="21"/>
        </w:rPr>
      </w:pPr>
      <w:r w:rsidRPr="0052635D">
        <w:rPr>
          <w:sz w:val="21"/>
          <w:szCs w:val="21"/>
        </w:rPr>
        <w:t>List and explain 3 main pathophysiological events that occur in COPD.</w:t>
      </w:r>
    </w:p>
    <w:p w14:paraId="278F30C3" w14:textId="4399B3F3" w:rsidR="00895EA2" w:rsidRPr="0052635D" w:rsidRDefault="0052635D" w:rsidP="00895EA2">
      <w:pPr>
        <w:pStyle w:val="ListParagraph"/>
        <w:numPr>
          <w:ilvl w:val="1"/>
          <w:numId w:val="4"/>
        </w:numPr>
        <w:rPr>
          <w:color w:val="EE0000"/>
          <w:sz w:val="21"/>
          <w:szCs w:val="21"/>
        </w:rPr>
      </w:pPr>
      <w:r w:rsidRPr="0052635D">
        <w:rPr>
          <w:color w:val="EE0000"/>
          <w:sz w:val="21"/>
          <w:szCs w:val="21"/>
        </w:rPr>
        <w:t>Increased mucus production</w:t>
      </w:r>
    </w:p>
    <w:p w14:paraId="3B4E7C89" w14:textId="37F39CC4" w:rsidR="00895EA2" w:rsidRPr="0052635D" w:rsidRDefault="0052635D" w:rsidP="00895EA2">
      <w:pPr>
        <w:pStyle w:val="ListParagraph"/>
        <w:numPr>
          <w:ilvl w:val="1"/>
          <w:numId w:val="4"/>
        </w:numPr>
        <w:rPr>
          <w:color w:val="EE0000"/>
          <w:sz w:val="21"/>
          <w:szCs w:val="21"/>
        </w:rPr>
      </w:pPr>
      <w:r w:rsidRPr="0052635D">
        <w:rPr>
          <w:color w:val="EE0000"/>
          <w:sz w:val="21"/>
          <w:szCs w:val="21"/>
        </w:rPr>
        <w:t>Fibrosis and thickened bronchial walls</w:t>
      </w:r>
    </w:p>
    <w:p w14:paraId="4D0C697D" w14:textId="705C498A" w:rsidR="00895EA2" w:rsidRPr="0052635D" w:rsidRDefault="0052635D" w:rsidP="00895EA2">
      <w:pPr>
        <w:pStyle w:val="ListParagraph"/>
        <w:numPr>
          <w:ilvl w:val="1"/>
          <w:numId w:val="4"/>
        </w:numPr>
        <w:rPr>
          <w:color w:val="EE0000"/>
          <w:sz w:val="21"/>
          <w:szCs w:val="21"/>
        </w:rPr>
      </w:pPr>
      <w:r w:rsidRPr="0052635D">
        <w:rPr>
          <w:color w:val="EE0000"/>
          <w:sz w:val="21"/>
          <w:szCs w:val="21"/>
        </w:rPr>
        <w:t>Alveolar damage</w:t>
      </w:r>
      <w:r>
        <w:rPr>
          <w:color w:val="EE0000"/>
          <w:sz w:val="21"/>
          <w:szCs w:val="21"/>
        </w:rPr>
        <w:t xml:space="preserve"> (specific to emphysema)</w:t>
      </w:r>
    </w:p>
    <w:p w14:paraId="7037B274" w14:textId="77777777" w:rsidR="00895EA2" w:rsidRPr="0052635D" w:rsidRDefault="00895EA2" w:rsidP="00895EA2">
      <w:pPr>
        <w:pStyle w:val="ListParagraph"/>
        <w:numPr>
          <w:ilvl w:val="0"/>
          <w:numId w:val="4"/>
        </w:numPr>
        <w:rPr>
          <w:sz w:val="21"/>
          <w:szCs w:val="21"/>
        </w:rPr>
      </w:pPr>
      <w:r w:rsidRPr="0052635D">
        <w:rPr>
          <w:sz w:val="21"/>
          <w:szCs w:val="21"/>
        </w:rPr>
        <w:t xml:space="preserve"> Explain why COPD results in impaired gas exchange AND ventilation. List associated signs and symptoms for each. </w:t>
      </w:r>
    </w:p>
    <w:p w14:paraId="23C60860" w14:textId="6946F551" w:rsidR="00895EA2" w:rsidRPr="0052635D" w:rsidRDefault="00895EA2" w:rsidP="00895EA2">
      <w:pPr>
        <w:pStyle w:val="ListParagraph"/>
        <w:numPr>
          <w:ilvl w:val="1"/>
          <w:numId w:val="4"/>
        </w:numPr>
        <w:rPr>
          <w:color w:val="EE0000"/>
          <w:sz w:val="21"/>
          <w:szCs w:val="21"/>
        </w:rPr>
      </w:pPr>
      <w:r w:rsidRPr="0052635D">
        <w:rPr>
          <w:color w:val="EE0000"/>
          <w:sz w:val="21"/>
          <w:szCs w:val="21"/>
          <w:u w:val="single"/>
        </w:rPr>
        <w:t>Gas exchange</w:t>
      </w:r>
      <w:r w:rsidRPr="0052635D">
        <w:rPr>
          <w:color w:val="EE0000"/>
          <w:sz w:val="21"/>
          <w:szCs w:val="21"/>
        </w:rPr>
        <w:t xml:space="preserve"> – </w:t>
      </w:r>
      <w:r w:rsidR="0052635D" w:rsidRPr="0052635D">
        <w:rPr>
          <w:color w:val="EE0000"/>
          <w:sz w:val="21"/>
          <w:szCs w:val="21"/>
        </w:rPr>
        <w:t xml:space="preserve">Alveolar damage causes decreased surface area for gas exchange and decreased capillaries supplying the alveoli. Increased mucus production in the airways also causes impaired gas exchange because oxygen and CO2 don’t diffuse well through thick mucus. </w:t>
      </w:r>
    </w:p>
    <w:p w14:paraId="7F3C047E" w14:textId="2E312029" w:rsidR="00895EA2" w:rsidRDefault="00895EA2" w:rsidP="00895EA2">
      <w:pPr>
        <w:pStyle w:val="ListParagraph"/>
        <w:numPr>
          <w:ilvl w:val="1"/>
          <w:numId w:val="4"/>
        </w:numPr>
        <w:rPr>
          <w:color w:val="EE0000"/>
          <w:sz w:val="21"/>
          <w:szCs w:val="21"/>
        </w:rPr>
      </w:pPr>
      <w:r w:rsidRPr="0052635D">
        <w:rPr>
          <w:color w:val="EE0000"/>
          <w:sz w:val="21"/>
          <w:szCs w:val="21"/>
          <w:u w:val="single"/>
        </w:rPr>
        <w:t>Ventilation</w:t>
      </w:r>
      <w:r w:rsidRPr="0052635D">
        <w:rPr>
          <w:color w:val="EE0000"/>
          <w:sz w:val="21"/>
          <w:szCs w:val="21"/>
        </w:rPr>
        <w:t xml:space="preserve"> – </w:t>
      </w:r>
      <w:r w:rsidR="0052635D" w:rsidRPr="0052635D">
        <w:rPr>
          <w:color w:val="EE0000"/>
          <w:sz w:val="21"/>
          <w:szCs w:val="21"/>
        </w:rPr>
        <w:t>Fibrosis and thickening of the bronchial walls impair elasticity, so the patients have narrow airways (along with increased mucus production), air trapping, and retention of CO2</w:t>
      </w:r>
    </w:p>
    <w:p w14:paraId="5419B15D" w14:textId="77777777" w:rsidR="0052635D" w:rsidRDefault="0052635D" w:rsidP="0052635D">
      <w:pPr>
        <w:rPr>
          <w:color w:val="EE0000"/>
          <w:sz w:val="21"/>
          <w:szCs w:val="21"/>
        </w:rPr>
      </w:pPr>
    </w:p>
    <w:p w14:paraId="50DC1F63" w14:textId="77777777" w:rsidR="0052635D" w:rsidRDefault="0052635D" w:rsidP="0052635D">
      <w:pPr>
        <w:rPr>
          <w:color w:val="EE0000"/>
          <w:sz w:val="21"/>
          <w:szCs w:val="21"/>
        </w:rPr>
      </w:pPr>
    </w:p>
    <w:p w14:paraId="314A763E" w14:textId="77777777" w:rsidR="0052635D" w:rsidRDefault="0052635D" w:rsidP="0052635D">
      <w:pPr>
        <w:rPr>
          <w:color w:val="EE0000"/>
          <w:sz w:val="21"/>
          <w:szCs w:val="21"/>
        </w:rPr>
      </w:pPr>
    </w:p>
    <w:p w14:paraId="6EDF4050" w14:textId="77777777" w:rsidR="0052635D" w:rsidRPr="0052635D" w:rsidRDefault="0052635D" w:rsidP="0052635D">
      <w:pPr>
        <w:rPr>
          <w:color w:val="EE0000"/>
          <w:sz w:val="21"/>
          <w:szCs w:val="21"/>
        </w:rPr>
      </w:pPr>
    </w:p>
    <w:p w14:paraId="3C8549C3" w14:textId="77777777" w:rsidR="00895EA2" w:rsidRPr="0052635D" w:rsidRDefault="00895EA2" w:rsidP="00895EA2">
      <w:pPr>
        <w:pStyle w:val="ListParagraph"/>
        <w:numPr>
          <w:ilvl w:val="0"/>
          <w:numId w:val="4"/>
        </w:numPr>
        <w:rPr>
          <w:sz w:val="21"/>
          <w:szCs w:val="21"/>
        </w:rPr>
      </w:pPr>
      <w:r w:rsidRPr="0052635D">
        <w:rPr>
          <w:sz w:val="21"/>
          <w:szCs w:val="21"/>
        </w:rPr>
        <w:lastRenderedPageBreak/>
        <w:t>List four complications of COPD. Explain why they occur.</w:t>
      </w:r>
    </w:p>
    <w:p w14:paraId="606B9E92" w14:textId="741F91F2" w:rsidR="00895EA2" w:rsidRPr="0052635D" w:rsidRDefault="0052635D" w:rsidP="00895EA2">
      <w:pPr>
        <w:pStyle w:val="ListParagraph"/>
        <w:numPr>
          <w:ilvl w:val="1"/>
          <w:numId w:val="4"/>
        </w:numPr>
        <w:rPr>
          <w:color w:val="EE0000"/>
          <w:sz w:val="21"/>
          <w:szCs w:val="21"/>
        </w:rPr>
      </w:pPr>
      <w:r w:rsidRPr="0052635D">
        <w:rPr>
          <w:color w:val="EE0000"/>
          <w:sz w:val="21"/>
          <w:szCs w:val="21"/>
        </w:rPr>
        <w:t>Hypoxic drive to breathe – COPD patients will chronically retain CO2, so the body gets accustomed to high CO2 levels. The body responds to hypoxemia to take another breath instead of the non-COPD population that responds to hypercapnia.</w:t>
      </w:r>
    </w:p>
    <w:p w14:paraId="1BAF33FD" w14:textId="67DC7BB9" w:rsidR="00895EA2" w:rsidRPr="0052635D" w:rsidRDefault="0052635D" w:rsidP="00895EA2">
      <w:pPr>
        <w:pStyle w:val="ListParagraph"/>
        <w:numPr>
          <w:ilvl w:val="1"/>
          <w:numId w:val="4"/>
        </w:numPr>
        <w:rPr>
          <w:color w:val="EE0000"/>
          <w:sz w:val="21"/>
          <w:szCs w:val="21"/>
        </w:rPr>
      </w:pPr>
      <w:r w:rsidRPr="0052635D">
        <w:rPr>
          <w:color w:val="EE0000"/>
          <w:sz w:val="21"/>
          <w:szCs w:val="21"/>
        </w:rPr>
        <w:t xml:space="preserve">Pulmonary HTN – hypoxia and hypoxemia cause the pulmonary arteries to constrict </w:t>
      </w:r>
      <w:r w:rsidRPr="0052635D">
        <w:rPr>
          <w:color w:val="EE0000"/>
          <w:sz w:val="21"/>
          <w:szCs w:val="21"/>
        </w:rPr>
        <w:sym w:font="Wingdings" w:char="F0E0"/>
      </w:r>
      <w:r w:rsidRPr="0052635D">
        <w:rPr>
          <w:color w:val="EE0000"/>
          <w:sz w:val="21"/>
          <w:szCs w:val="21"/>
        </w:rPr>
        <w:t xml:space="preserve"> increased pulmonary artery pressure</w:t>
      </w:r>
    </w:p>
    <w:p w14:paraId="2B6A286F" w14:textId="4AA1BE92" w:rsidR="00895EA2" w:rsidRPr="0052635D" w:rsidRDefault="0052635D" w:rsidP="00895EA2">
      <w:pPr>
        <w:pStyle w:val="ListParagraph"/>
        <w:numPr>
          <w:ilvl w:val="1"/>
          <w:numId w:val="4"/>
        </w:numPr>
        <w:rPr>
          <w:color w:val="EE0000"/>
          <w:sz w:val="21"/>
          <w:szCs w:val="21"/>
        </w:rPr>
      </w:pPr>
      <w:r w:rsidRPr="0052635D">
        <w:rPr>
          <w:color w:val="EE0000"/>
          <w:sz w:val="21"/>
          <w:szCs w:val="21"/>
        </w:rPr>
        <w:t xml:space="preserve">Cor pulmonale – Right ventricle pumps blood to my pulmonary arteries; if I have pulmonary HTN then my right ventricle </w:t>
      </w:r>
      <w:proofErr w:type="gramStart"/>
      <w:r w:rsidRPr="0052635D">
        <w:rPr>
          <w:color w:val="EE0000"/>
          <w:sz w:val="21"/>
          <w:szCs w:val="21"/>
        </w:rPr>
        <w:t>has to</w:t>
      </w:r>
      <w:proofErr w:type="gramEnd"/>
      <w:r w:rsidRPr="0052635D">
        <w:rPr>
          <w:color w:val="EE0000"/>
          <w:sz w:val="21"/>
          <w:szCs w:val="21"/>
        </w:rPr>
        <w:t xml:space="preserve"> work a ton harder to push against all that pressure </w:t>
      </w:r>
      <w:r w:rsidRPr="0052635D">
        <w:rPr>
          <w:color w:val="EE0000"/>
          <w:sz w:val="21"/>
          <w:szCs w:val="21"/>
        </w:rPr>
        <w:sym w:font="Wingdings" w:char="F0E0"/>
      </w:r>
      <w:r w:rsidRPr="0052635D">
        <w:rPr>
          <w:color w:val="EE0000"/>
          <w:sz w:val="21"/>
          <w:szCs w:val="21"/>
        </w:rPr>
        <w:t xml:space="preserve"> right sided heart failure </w:t>
      </w:r>
    </w:p>
    <w:p w14:paraId="229DF4A8" w14:textId="0A3F9CB4" w:rsidR="00895EA2" w:rsidRPr="0052635D" w:rsidRDefault="0052635D" w:rsidP="00895EA2">
      <w:pPr>
        <w:pStyle w:val="ListParagraph"/>
        <w:numPr>
          <w:ilvl w:val="1"/>
          <w:numId w:val="4"/>
        </w:numPr>
        <w:rPr>
          <w:color w:val="EE0000"/>
          <w:sz w:val="21"/>
          <w:szCs w:val="21"/>
        </w:rPr>
      </w:pPr>
      <w:r w:rsidRPr="0052635D">
        <w:rPr>
          <w:color w:val="EE0000"/>
          <w:sz w:val="21"/>
          <w:szCs w:val="21"/>
        </w:rPr>
        <w:t>Polycythemia – body’s compensation for hypoxia is to make more RBCs (but that’s not the issue so now I have too many RBCs)</w:t>
      </w:r>
    </w:p>
    <w:p w14:paraId="20BF8BB4" w14:textId="3C0AB6F1" w:rsidR="00895EA2" w:rsidRPr="00655F96" w:rsidRDefault="00895EA2" w:rsidP="00895EA2">
      <w:pPr>
        <w:pStyle w:val="ListParagraph"/>
        <w:numPr>
          <w:ilvl w:val="0"/>
          <w:numId w:val="4"/>
        </w:numPr>
        <w:rPr>
          <w:b/>
          <w:bCs/>
          <w:sz w:val="21"/>
          <w:szCs w:val="21"/>
        </w:rPr>
      </w:pPr>
      <w:r w:rsidRPr="00655F96">
        <w:rPr>
          <w:b/>
          <w:bCs/>
          <w:sz w:val="21"/>
          <w:szCs w:val="21"/>
        </w:rPr>
        <w:t xml:space="preserve">What ABG changes would you expect to see in a COPD patient? </w:t>
      </w:r>
      <w:r w:rsidR="0052635D" w:rsidRPr="0052635D">
        <w:rPr>
          <w:color w:val="EE0000"/>
          <w:sz w:val="21"/>
          <w:szCs w:val="21"/>
        </w:rPr>
        <w:t>CO2 &gt;45, HCO3 &gt;26, normal pH, PaO2 &lt;90</w:t>
      </w:r>
      <w:r w:rsidR="0052635D">
        <w:rPr>
          <w:color w:val="EE0000"/>
          <w:sz w:val="21"/>
          <w:szCs w:val="21"/>
        </w:rPr>
        <w:t xml:space="preserve">. I would expect a normal pH because this is a chronic condition, so their body is going to compensate very well for elevated CO2 levels with a high HCO3 to maintain homeostasis. </w:t>
      </w:r>
    </w:p>
    <w:p w14:paraId="6F5F347B" w14:textId="77777777" w:rsidR="00895EA2" w:rsidRPr="00D2779C" w:rsidRDefault="00895EA2" w:rsidP="00895EA2">
      <w:pPr>
        <w:rPr>
          <w:sz w:val="21"/>
          <w:szCs w:val="21"/>
        </w:rPr>
      </w:pPr>
    </w:p>
    <w:p w14:paraId="326D4673" w14:textId="77777777" w:rsidR="00895EA2" w:rsidRPr="00D2779C" w:rsidRDefault="00895EA2" w:rsidP="00895EA2">
      <w:pPr>
        <w:spacing w:after="0"/>
        <w:rPr>
          <w:b/>
          <w:bCs/>
          <w:sz w:val="21"/>
          <w:szCs w:val="21"/>
        </w:rPr>
      </w:pPr>
      <w:r w:rsidRPr="00D2779C">
        <w:rPr>
          <w:b/>
          <w:bCs/>
          <w:sz w:val="21"/>
          <w:szCs w:val="21"/>
        </w:rPr>
        <w:t>Pleural Disorders</w:t>
      </w:r>
    </w:p>
    <w:p w14:paraId="253475AF" w14:textId="77777777" w:rsidR="00895EA2" w:rsidRPr="00D2779C" w:rsidRDefault="00895EA2" w:rsidP="00895EA2">
      <w:pPr>
        <w:pStyle w:val="ListParagraph"/>
        <w:numPr>
          <w:ilvl w:val="0"/>
          <w:numId w:val="5"/>
        </w:numPr>
        <w:spacing w:after="0"/>
        <w:rPr>
          <w:sz w:val="21"/>
          <w:szCs w:val="21"/>
        </w:rPr>
      </w:pPr>
      <w:r w:rsidRPr="00D2779C">
        <w:rPr>
          <w:sz w:val="21"/>
          <w:szCs w:val="21"/>
        </w:rPr>
        <w:t xml:space="preserve">Draw a picture to show what the difference between a pneumothorax and a pleural effusion is. </w:t>
      </w:r>
    </w:p>
    <w:p w14:paraId="68936E1F" w14:textId="23A5F9C9" w:rsidR="00895EA2" w:rsidRPr="00D2779C" w:rsidRDefault="00474090" w:rsidP="00895EA2">
      <w:pPr>
        <w:spacing w:after="0"/>
        <w:rPr>
          <w:sz w:val="21"/>
          <w:szCs w:val="21"/>
        </w:rPr>
      </w:pPr>
      <w:r>
        <w:rPr>
          <w:noProof/>
          <w:sz w:val="21"/>
          <w:szCs w:val="21"/>
        </w:rPr>
        <mc:AlternateContent>
          <mc:Choice Requires="wpi">
            <w:drawing>
              <wp:anchor distT="0" distB="0" distL="114300" distR="114300" simplePos="0" relativeHeight="251699200" behindDoc="0" locked="0" layoutInCell="1" allowOverlap="1" wp14:anchorId="6E7B7375" wp14:editId="0D7A642F">
                <wp:simplePos x="0" y="0"/>
                <wp:positionH relativeFrom="column">
                  <wp:posOffset>647700</wp:posOffset>
                </wp:positionH>
                <wp:positionV relativeFrom="paragraph">
                  <wp:posOffset>26035</wp:posOffset>
                </wp:positionV>
                <wp:extent cx="98150" cy="290195"/>
                <wp:effectExtent l="38100" t="38100" r="41910" b="40005"/>
                <wp:wrapNone/>
                <wp:docPr id="1358895562" name="Ink 45"/>
                <wp:cNvGraphicFramePr/>
                <a:graphic xmlns:a="http://schemas.openxmlformats.org/drawingml/2006/main">
                  <a:graphicData uri="http://schemas.microsoft.com/office/word/2010/wordprocessingInk">
                    <w14:contentPart bwMode="auto" r:id="rId5">
                      <w14:nvContentPartPr>
                        <w14:cNvContentPartPr/>
                      </w14:nvContentPartPr>
                      <w14:xfrm>
                        <a:off x="0" y="0"/>
                        <a:ext cx="98150" cy="290195"/>
                      </w14:xfrm>
                    </w14:contentPart>
                  </a:graphicData>
                </a:graphic>
              </wp:anchor>
            </w:drawing>
          </mc:Choice>
          <mc:Fallback>
            <w:pict>
              <v:shapetype w14:anchorId="3404A3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50.5pt;margin-top:1.55pt;width:8.75pt;height:23.8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Atoox0AQAACAMAAA4AAABkcnMvZTJvRG9jLnhtbJxSyU7DMBC9I/EP&#13;&#10;lu80STe1UdMeqJB6AHqADzCO3VjEnmjsNOnfM+lCWxBC6iWy5ylv3uLZorUl2yr0BlzGk17MmXIS&#13;&#10;cuM2GX9/e3qYcOaDcLkowamM75Tni/n93aypUtWHAspcISMS59OmyngRQpVGkZeFssL3oFKOQA1o&#13;&#10;RaArbqIcRUPstoz6cTyOGsC8QpDKe5ouDyCf7/m1VjK8au1VYGXGx8lgyFnoDsmAM6TDcDri7OM4&#13;&#10;ieYzkW5QVIWRR0niBkVWGEcCvqmWIghWo/lFZY1E8KBDT4KNQGsj1d4POUviH85W7rNzlQxljakE&#13;&#10;F5QLa4HhlN0euGWFLSmB5hlyakfUAfiRkeL5v4yD6CXI2pKeQyOoShHoOfjCVJ5iTk2ecVzlyVm/&#13;&#10;2z6eHazx7OvlGqBGoqPlv35pNdoubFLC2ozT+9t1332Xqg1M0nA6SUYESEL60zihzi+IDwSnNRfJ&#13;&#10;0u6rDi/vna6LBzz/AgAA//8DAFBLAwQUAAYACAAAACEAG+fcdIoCAABZBgAAEAAAAGRycy9pbmsv&#13;&#10;aW5rMS54bWy0U8Fu2zAMvQ/YPwjaoZcqlmQ5SoI6Pa3AgA0r1g7Yjq6jJEZtOZCVJv37kZLjpGs6&#13;&#10;7LBdREkknx4fqavrfVOTJ+O6qrU5FSNOibFlu6jsKqff72/YhJLOF3ZR1K01OX02Hb2ev393VdnH&#13;&#10;pp7BSgDBdrhr6pyuvd/MkmS324126ah1q0Ryniaf7OOXz3TeZy3MsrKVhye7w1XZWm/2HsFm1SKn&#13;&#10;pd/zIR6w79qtK83gxhtXHiO8K0pz07qm8APiurDW1MQWDfD+QYl/3sCmgndWxlHSVFAwkyOhtJp8&#13;&#10;nMJFsc/pyXkLFDtg0tDkPObP/4B58xoTaaVSjzUlPaWFeUJOSdB89nbtt67dGOcrc5Q5itI7nkkZ&#13;&#10;z0GfKJQzXVtvsTeUPBX1FiQTnMNY9G+L5Iwgr/FAm3+KB7q8iXdK7qU0fXmnOvSiDSN1aK2vGgOD&#13;&#10;3myGGfMdAOP1nXfhO0gux4xrxtN7zmd8PFPT0WSqTlrRT/EB88Ftu/WA9+CO8xo8g2qxsl218OtB&#13;&#10;dD7iaTaofqr5udy1qVZr/8fkvvCQPczOmZ8Yxon0lXwzy5x+CJ+RhMx4EUrRE5KNOZEq09nlBb/Q&#13;&#10;F/yScjql/JITMSZopETDJvEQ9nIaTPCzDPZMRKOYEHgcM4EhTDHJozugyICSsRTuFEFERQQeBBEK&#13;&#10;jIxGE0zWBPE1QXxFYhQGQTYyYjIaFU0aopkiOoYgOHBCCEgIeX0kcAq+yFgyfEswTOOHqxAOZGIy&#13;&#10;GlADVigPVh1WhVW8+L+Hkflb9cNgfl0uO+Phg8oMRktq4HZsh5jEfggRGxJIRsUgKtBCeXkgxFns&#13;&#10;R6wkdih0A9wxKnqwOA5C9Xm/lXD8W/NfAAAA//8DAFBLAwQUAAYACAAAACEAjLj8keAAAAANAQAA&#13;&#10;DwAAAGRycy9kb3ducmV2LnhtbEyPQU+DQBCF7yb+h82YeLMLNrWEsjQo0ZMerB48LuwUSNlZwi4U&#13;&#10;/73Tk71M8vLy3rwv2y+2FzOOvnOkIF5FIJBqZzpqFHx/vT4kIHzQZHTvCBX8ood9fnuT6dS4M33i&#13;&#10;fAiN4BLyqVbQhjCkUvq6Rav9yg1I7B3daHVgOTbSjPrM5baXj1H0JK3uiD+0esCXFuvTYbIKnqdt&#13;&#10;8YFFOb9VMhTdz/s60SUpdX+3lDs+xQ5EwCX8J+DCwPsh52GVm8h40bOOYgYKCtYxiIsfJxsQlYJN&#13;&#10;tAWZZ/KaIv8D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IC2ijHQBAAAIAwAADgAAAAAAAAAAAAAAAAA8AgAAZHJzL2Uyb0RvYy54bWxQSwECLQAUAAYACAAA&#13;&#10;ACEAG+fcdIoCAABZBgAAEAAAAAAAAAAAAAAAAADcAwAAZHJzL2luay9pbmsxLnhtbFBLAQItABQA&#13;&#10;BgAIAAAAIQCMuPyR4AAAAA0BAAAPAAAAAAAAAAAAAAAAAJQGAABkcnMvZG93bnJldi54bWxQSwEC&#13;&#10;LQAUAAYACAAAACEAeRi8nb8AAAAhAQAAGQAAAAAAAAAAAAAAAAChBwAAZHJzL19yZWxzL2Uyb0Rv&#13;&#10;Yy54bWwucmVsc1BLBQYAAAAABgAGAHgBAACXCAAAAAA=&#13;&#10;">
                <v:imagedata r:id="rId6" o:title=""/>
              </v:shape>
            </w:pict>
          </mc:Fallback>
        </mc:AlternateContent>
      </w:r>
    </w:p>
    <w:p w14:paraId="7AF49A43" w14:textId="48A186E9" w:rsidR="00895EA2" w:rsidRPr="00D2779C" w:rsidRDefault="00474090" w:rsidP="00895EA2">
      <w:pPr>
        <w:spacing w:after="0"/>
        <w:rPr>
          <w:sz w:val="21"/>
          <w:szCs w:val="21"/>
        </w:rPr>
      </w:pPr>
      <w:r>
        <w:rPr>
          <w:noProof/>
          <w:sz w:val="21"/>
          <w:szCs w:val="21"/>
        </w:rPr>
        <mc:AlternateContent>
          <mc:Choice Requires="wpi">
            <w:drawing>
              <wp:anchor distT="0" distB="0" distL="114300" distR="114300" simplePos="0" relativeHeight="251705344" behindDoc="0" locked="0" layoutInCell="1" allowOverlap="1" wp14:anchorId="77C1630C" wp14:editId="12655BEC">
                <wp:simplePos x="0" y="0"/>
                <wp:positionH relativeFrom="column">
                  <wp:posOffset>1154872</wp:posOffset>
                </wp:positionH>
                <wp:positionV relativeFrom="paragraph">
                  <wp:posOffset>73735</wp:posOffset>
                </wp:positionV>
                <wp:extent cx="439200" cy="234000"/>
                <wp:effectExtent l="38100" t="38100" r="0" b="33020"/>
                <wp:wrapNone/>
                <wp:docPr id="905023144" name="Ink 51"/>
                <wp:cNvGraphicFramePr/>
                <a:graphic xmlns:a="http://schemas.openxmlformats.org/drawingml/2006/main">
                  <a:graphicData uri="http://schemas.microsoft.com/office/word/2010/wordprocessingInk">
                    <w14:contentPart bwMode="auto" r:id="rId7">
                      <w14:nvContentPartPr>
                        <w14:cNvContentPartPr/>
                      </w14:nvContentPartPr>
                      <w14:xfrm>
                        <a:off x="0" y="0"/>
                        <a:ext cx="439200" cy="234000"/>
                      </w14:xfrm>
                    </w14:contentPart>
                  </a:graphicData>
                </a:graphic>
              </wp:anchor>
            </w:drawing>
          </mc:Choice>
          <mc:Fallback>
            <w:pict>
              <v:shape w14:anchorId="49DF1F98" id="Ink 51" o:spid="_x0000_s1026" type="#_x0000_t75" style="position:absolute;margin-left:90.45pt;margin-top:5.3pt;width:35.6pt;height:19.4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BC0J0AQAACQMAAA4AAABkcnMvZTJvRG9jLnhtbJxSy07DMBC8I/EP&#13;&#10;lu80j6YVRE16oELqAegBPsA4dmMRe6O127R/z/ZFUxBC6sVae+TZmZ2dTDe2YWuF3oAreDKIOVNO&#13;&#10;QmXcsuDvb09395z5IFwlGnCq4Fvl+bS8vZl0ba5SqKGpFDIicT7v2oLXIbR5FHlZKyv8AFrlCNSA&#13;&#10;VgS64jKqUHTEbpsojeNx1AFWLYJU3tPr7ADycs+vtZLhVWuvAmsKPk5SkhdOBVIxGo44+6Aiy2Ie&#13;&#10;lRORL1G0tZFHSeIKRVYYRwK+qWYiCLZC84vKGongQYeBBBuB1kaqvR9ylsQ/nM3d585VkskV5hJc&#13;&#10;UC4sBIbT7PbANS1sQxPonqGidMQqAD8y0nj+D+MgegZyZUnPIRFUjQi0Dr42recMc1MVHOdVctbv&#13;&#10;1o9nBws8+3q5BCiR6Gj5ry8bjXY3bFLCNgWngLe7c5+l2gQm6TEbPtCucCYJSodZTHWP+cBw6tMb&#13;&#10;LTW/CLF/3wnrbXD5BQAA//8DAFBLAwQUAAYACAAAACEAqZPmwHEDAAD/CAAAEAAAAGRycy9pbmsv&#13;&#10;aW5rMS54bWy0Vctu2zAQvBfoPxDsIRfLJinZso04OTVAgRYomhRoj47N2EIsKZDkOPn7zu6SsoMk&#13;&#10;PbVAoCWX+5gZLuPzy6dypx590xZ1tdB2aLTy1apeF9VmoX/eXCVTrdpuWa2Xu7ryC/3sW3158fHD&#13;&#10;eVHdl7s5vgoVqpZW5W6ht133MB+NDofD8JAO62Yzcsakoy/V/bev+iJkrf1dURUdWrbRtaqrzj91&#13;&#10;VGxerBd61T2ZPh61r+t9s/L9MXma1TGia5Yrf1U35bLrK26XVeV3qlqWwP1Lq+75AYsCfTa+0aos&#13;&#10;QDhxQ5vl2fTzDI7l00Kf7PeA2AJJqUdv1/z9H2peva5JsFKXT3KtAqS1fyRMI9Z8/j7370394Juu&#13;&#10;8EeZRZRw8KxWsmd9RKjGt/VuT3ej1eNyt4dk1hiMRehtR28I8roetPmn9aDLu/VOwb2UJtA71SGI&#13;&#10;1o9UvNquKD0GvXzoZ6xrUZjc113Dz8EZN0lMnpj0xpi5yfE3nLj85CrCFMeat82+3fb1bpvjvPJJ&#13;&#10;r5owOxTrbtuLboYmHfeqn2r+Vu7WF5tt99fkQJyz+9l54yXyOKnA5Ie/W+hP/BgVZ4qDqViXKzsd&#13;&#10;K5eN8/HgLJmdmTMz0E5bbQZWTZQZJFZNyWRqRmainIHNEksmcYptntgMW4u9GRikmEHKa4u8l345&#13;&#10;RXIfKR7JtUnK8VQBtfBFJ3zHvHbhVGoeYyTScmTiEgQDNqDCpGLCTsrASV2SjCEigeoZwa6IAZZU&#13;&#10;HIZOYNhpFWUZ3hgJiC6KlnX8UqJjATPF2kwhNEVZZUnImWwRhg2QWG4xSSyjhmW1U+ZiIyMiJgoF&#13;&#10;0ISZ8gGMDe2Jc04GejBNWEqEzIyfVTKBC0EyDDN6qIJh3tHPXTnGsj/lXNBCpPSX9i+UkeNkLHcy&#13;&#10;FWCAhZzolMsAAvhQC1+Igq8gQSKjlulziijJCRTEWm4tzguj5iYyTY77pvLleFlHvFRBJlQi4wzw&#13;&#10;tXEdOZVqYV5c1FWmgseGro6QReVpA+WD8AQL18EmE6eLO3YKnjBNLjAm3gjmLsE41hxzQIWjMtIk&#13;&#10;uFgTVhFKIijej/hpqmQc461SsqAWRIJSmKZBYWbGa2EpykuMZBkWIdwF95U3Ko/Q8OMzMr6BeGAS&#13;&#10;Bj88rVRemPQFdX4EYYQyOnvxQ9n/68MvwMUfAAAA//8DAFBLAwQUAAYACAAAACEA4wEoceQAAAAO&#13;&#10;AQAADwAAAGRycy9kb3ducmV2LnhtbExPTU/DMAy9I/EfIiNxY8kqNrqu6TSBEIcxCbZJE7esMU1L&#13;&#10;k1RNtpZ/jznBxfKTn99Hvhptyy7Yh9o7CdOJAIau9Lp2lYTD/vkuBRaiclq13qGEbwywKq6vcpVp&#13;&#10;P7h3vOxixUjEhUxJMDF2GeehNGhVmPgOHd0+fW9VJNhXXPdqIHHb8kSIObeqduRgVIePBsuv3dlK&#13;&#10;2K83H2/NYfOSNtuH5lgPr8fOBClvb8anJY31EljEMf59wG8Hyg8FBTv5s9OBtYRTsSAqLWIOjAjJ&#13;&#10;LJkCO0m4X8yAFzn/X6P4AQ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OJBC0J0AQAACQMAAA4AAAAAAAAAAAAAAAAAPAIAAGRycy9lMm9Eb2MueG1sUEsBAi0A&#13;&#10;FAAGAAgAAAAhAKmT5sBxAwAA/wgAABAAAAAAAAAAAAAAAAAA3AMAAGRycy9pbmsvaW5rMS54bWxQ&#13;&#10;SwECLQAUAAYACAAAACEA4wEoceQAAAAOAQAADwAAAAAAAAAAAAAAAAB7BwAAZHJzL2Rvd25yZXYu&#13;&#10;eG1sUEsBAi0AFAAGAAgAAAAhAHkYvJ2/AAAAIQEAABkAAAAAAAAAAAAAAAAAjAgAAGRycy9fcmVs&#13;&#10;cy9lMm9Eb2MueG1sLnJlbHNQSwUGAAAAAAYABgB4AQAAggkAAAAA&#13;&#10;">
                <v:imagedata r:id="rId8" o:title=""/>
              </v:shape>
            </w:pict>
          </mc:Fallback>
        </mc:AlternateContent>
      </w:r>
      <w:r>
        <w:rPr>
          <w:noProof/>
          <w:sz w:val="21"/>
          <w:szCs w:val="21"/>
        </w:rPr>
        <mc:AlternateContent>
          <mc:Choice Requires="wpi">
            <w:drawing>
              <wp:anchor distT="0" distB="0" distL="114300" distR="114300" simplePos="0" relativeHeight="251704320" behindDoc="0" locked="0" layoutInCell="1" allowOverlap="1" wp14:anchorId="681BABE0" wp14:editId="41774BB3">
                <wp:simplePos x="0" y="0"/>
                <wp:positionH relativeFrom="column">
                  <wp:posOffset>791845</wp:posOffset>
                </wp:positionH>
                <wp:positionV relativeFrom="paragraph">
                  <wp:posOffset>-254635</wp:posOffset>
                </wp:positionV>
                <wp:extent cx="850265" cy="678615"/>
                <wp:effectExtent l="38100" t="38100" r="0" b="33020"/>
                <wp:wrapNone/>
                <wp:docPr id="942912600" name="Ink 50"/>
                <wp:cNvGraphicFramePr/>
                <a:graphic xmlns:a="http://schemas.openxmlformats.org/drawingml/2006/main">
                  <a:graphicData uri="http://schemas.microsoft.com/office/word/2010/wordprocessingInk">
                    <w14:contentPart bwMode="auto" r:id="rId9">
                      <w14:nvContentPartPr>
                        <w14:cNvContentPartPr/>
                      </w14:nvContentPartPr>
                      <w14:xfrm>
                        <a:off x="0" y="0"/>
                        <a:ext cx="850265" cy="678615"/>
                      </w14:xfrm>
                    </w14:contentPart>
                  </a:graphicData>
                </a:graphic>
              </wp:anchor>
            </w:drawing>
          </mc:Choice>
          <mc:Fallback>
            <w:pict>
              <v:shape w14:anchorId="54798F5C" id="Ink 50" o:spid="_x0000_s1026" type="#_x0000_t75" style="position:absolute;margin-left:61.85pt;margin-top:-20.55pt;width:67.9pt;height:54.4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nVcJ3AQAACQMAAA4AAABkcnMvZTJvRG9jLnhtbJxSXU/CMBR9N/E/&#13;&#10;NH2XbegmLAweJCY8qDzoD6hdyxrX3uW2MPj33g0Q0BgTX5bbnvX0fHQy29qabRR6A67gySDmTDkJ&#13;&#10;pXGrgr+9Pt6MOPNBuFLU4FTBd8rz2fT6atI2uRpCBXWpkBGJ83nbFLwKocmjyMtKWeEH0ChHoAa0&#13;&#10;ItASV1GJoiV2W0fDOM6iFrBsEKTynnbne5BPe36tlQwvWnsVWF3wLBmSvNAPt5xhNyRjzt5pSNMx&#13;&#10;j6YTka9QNJWRB0niH4qsMI4EfFHNRRBsjeYHlTUSwYMOAwk2Aq2NVL0fcpbE35wt3EfnKrmTa8wl&#13;&#10;uKBcWAoMx+x64D9X2JoSaJ+gpHbEOgA/MFI8f5exFz0HubakZ98IqloEeg6+Mo2nmHNTFhwXZXLS&#13;&#10;7zYPJwdLPPl6vgSokehg+bcjW422C5uUsG3BqeBd9+27VNvAJG2O0niYpZxJgrL7UZakHX5k3jMc&#13;&#10;V2fR0i8XJZ6vu+NnL3j6CQAA//8DAFBLAwQUAAYACAAAACEAS27BI8EFAAA2EAAAEAAAAGRycy9p&#13;&#10;bmsvaW5rMS54bWy0V8luG0cUvAfIPwwmB100Yvcs5FAw5VMEBEiQIHaA5EhTI4kwF2E4Wvz3qXr1&#13;&#10;ekjHcpCDc+nm9PK6qt7SzTdvX7ab7KnrD+v9bpHHi5Bn3W61v1nv7hb5H++vizbPDsNyd7Pc7Hfd&#13;&#10;Iv/UHfK3V99/92a9+7jdXKLNYGF34K/tZpHfD8PD5WTy/Px88Vxd7Pu7SRlCNflp9/GXn/Mr33XT&#13;&#10;3a536wFHHtLQar8bupeBxi7XN4t8NbyEcT1sv9s/9qtunOZIvzquGPrlqrve99vlMFq8X+523Sbb&#13;&#10;LbfA/WeeDZ8e8GONc+66Ps+2axAuyotYz+r2xzkGli+L/OT7ERAPQLLNJ6/b/Ot/sHn9pU3CqsrZ&#13;&#10;dJZnDummeyKmiWl++XXuv/X7h64f1t1RZoniE5+ylb5NHwnVd4f95pG+ybOn5eYRksUQEBZ+dpy8&#13;&#10;IsiX9qDNN7UHXb5q7xTc59I4vVMdXLQxpJJrh/W2Q6BvH8YYGw4wzOF3Q2/pUIZyWoRZEar3IVyG&#13;&#10;6WXTXlR1feIKj+Jk80P/eLgf7X3oj/FqM6NqYva8vhnuR9HDRaiaUfVTzV/be9+t7+6Hf93sxG33&#13;&#10;GDuvZKKFU+ZMfu9uF/kPloyZ7dSAUQlZ08yysm5mzflZPCtiexbO8zIvYh7OYxazcB6yCm2hj6Ky&#13;&#10;r4AeY2U21VTQ1wyd1kVM4KOxNtbWcQ/X+VeN7bQByxw0i1F2K4155ysqQxM1FQWqzGgjWFuMU2Yw&#13;&#10;2bVdONMGHYFMzZweTQguERHMuAxQyZJkJUNpexqDWRmB0lqdLSCpBXnsokLh5KRg6yUgDrNZtUQo&#13;&#10;1OkUIquNsKuayHNDOpgYSwMUKC3xcjrJIYtRU7EgHP8oNVZJc5zOXSIlwD4UXWSbLzOegZ/WEiAw&#13;&#10;EfnoEQYBxyha6mGPS9FRlOiSEUtZzK215ZUhEi5R0oiD0rYTzSgHzdq2YNxCYeeXBQ+CBqaIe3/s&#13;&#10;nAlhJybic9pyFgcQt7ghVzikoAcVLgZPLoDDTFjzthyT4LRcZch1lEJc8eIrpZ+tAWILNheCv32z&#13;&#10;jcdTWk7V/Se9kE7GeMwFgqQX1HFOwfUZM/9AR7SK32hcAAAj4I0Wwo6/QRq/iYkdzLKbKilrCxHM&#13;&#10;0RgAe0Dw7GBT2owtGBHs1FJgTwHnqxgxjW0kiStC0mykzsWIYDu3ssDCl/kJ9YUwpI7kaMydlcEr&#13;&#10;DWtpvyVCok8PQBfvjKaTBgLOIXzZuQSMBn4CyXFUY7UZkRwxY9QHP4/GU9CfoMSxXKOWysgxsiYd&#13;&#10;5Hulh+IkhbziSFZVcmrLD7XRxPF64YW4kZjOTi7HkIQ+KYEqhPJkaslA6aGCh0wjf3T0XGVsK9M7&#13;&#10;lT9Gg2NNmcKhFOzcligqKHhE7WlhklgqhORs97nFmhMaLxNuJTl2jamKUDJeKu0YUnBKZGtPxOdP&#13;&#10;btXVl7o63X1iogiRvZgKBdEowOR8LMWI4MlosHOUrSpPqveN1R1dgAoBqZF2may+l/RS+PC3ioT2&#13;&#10;yqk6xd3tfp7ZbmQFTaEzGo1kqY8V/7MHanoT/dfnhb28fr29PXQDXqBTvECvyojsC1PUVb05ihjP&#13;&#10;gt4cAU8OxKUqqXIDIasbQ8JKm9YCubWEniu9ZxbPyoaUB8nDdCdixYJAxLDTvpy7CgFCywanEqSV&#13;&#10;PFMV3LnVHi8trqPuFrUKLjlH+irO5HAVA3urfDs5qxin+VXdtlmMLSqD5Axn1PM8D/kMakrE9Aah&#13;&#10;o9NVSarpN2B73tVWBlNJZDVV7IG4qViZ5spXJC83HjuLI78pbSq9g3QuT5RrJJm/gCyj/dYyQN9O&#13;&#10;obptEHD1nAo186NCRSOFGG9yUGs+R2QSKioXiSF30apOYMS4Ij2MJSxaRWh1xbWKjqibDolli722&#13;&#10;IGZtT3qPaq1ekMVcNXcqKVO607ack6RicuqWg2n8FmxIit+KLt0Bfh+IB43+Q83jH6ervwEAAP//&#13;&#10;AwBQSwMEFAAGAAgAAAAhAHnZMDTiAAAADwEAAA8AAABkcnMvZG93bnJldi54bWxMT01Pg0AQvZv4&#13;&#10;HzZj4sW0C6u0lLI0RsPFm9iYeNvCCER2lrDblv57x5O9TPIy7zPfzXYQJ5x870hDvIxAINWu6anV&#13;&#10;sP8oFykIHww1ZnCEGi7oYVfc3uQma9yZ3vFUhVawCfnMaOhCGDMpfd2hNX7pRiT+fbvJmsBwamUz&#13;&#10;mTOb20GqKFpJa3rihM6M+NJh/VMdrYZPVSWluuzTt3Kj6t4l9is8KK3v7+bXLZ/nLYiAc/hXwN8G&#13;&#10;7g8FFzu4IzVeDIzV45qpGhZPcQyCGSrZJCAOGlbrFGSRy+sdxS8A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6dVwncBAAAJAwAADgAAAAAAAAAAAAAAAAA8&#13;&#10;AgAAZHJzL2Uyb0RvYy54bWxQSwECLQAUAAYACAAAACEAS27BI8EFAAA2EAAAEAAAAAAAAAAAAAAA&#13;&#10;AADfAwAAZHJzL2luay9pbmsxLnhtbFBLAQItABQABgAIAAAAIQB52TA04gAAAA8BAAAPAAAAAAAA&#13;&#10;AAAAAAAAAM4JAABkcnMvZG93bnJldi54bWxQSwECLQAUAAYACAAAACEAeRi8nb8AAAAhAQAAGQAA&#13;&#10;AAAAAAAAAAAAAADdCgAAZHJzL19yZWxzL2Uyb0RvYy54bWwucmVsc1BLBQYAAAAABgAGAHgBAADT&#13;&#10;CwAAAAA=&#13;&#10;">
                <v:imagedata r:id="rId10" o:title=""/>
              </v:shape>
            </w:pict>
          </mc:Fallback>
        </mc:AlternateContent>
      </w:r>
      <w:r>
        <w:rPr>
          <w:noProof/>
          <w:sz w:val="21"/>
          <w:szCs w:val="21"/>
        </w:rPr>
        <mc:AlternateContent>
          <mc:Choice Requires="wpi">
            <w:drawing>
              <wp:anchor distT="0" distB="0" distL="114300" distR="114300" simplePos="0" relativeHeight="251696128" behindDoc="0" locked="0" layoutInCell="1" allowOverlap="1" wp14:anchorId="5AAE6B84" wp14:editId="66BCF787">
                <wp:simplePos x="0" y="0"/>
                <wp:positionH relativeFrom="column">
                  <wp:posOffset>1532872</wp:posOffset>
                </wp:positionH>
                <wp:positionV relativeFrom="paragraph">
                  <wp:posOffset>21175</wp:posOffset>
                </wp:positionV>
                <wp:extent cx="273600" cy="26640"/>
                <wp:effectExtent l="38100" t="38100" r="44450" b="37465"/>
                <wp:wrapNone/>
                <wp:docPr id="592488699" name="Ink 42"/>
                <wp:cNvGraphicFramePr/>
                <a:graphic xmlns:a="http://schemas.openxmlformats.org/drawingml/2006/main">
                  <a:graphicData uri="http://schemas.microsoft.com/office/word/2010/wordprocessingInk">
                    <w14:contentPart bwMode="auto" r:id="rId11">
                      <w14:nvContentPartPr>
                        <w14:cNvContentPartPr/>
                      </w14:nvContentPartPr>
                      <w14:xfrm>
                        <a:off x="0" y="0"/>
                        <a:ext cx="273600" cy="26640"/>
                      </w14:xfrm>
                    </w14:contentPart>
                  </a:graphicData>
                </a:graphic>
              </wp:anchor>
            </w:drawing>
          </mc:Choice>
          <mc:Fallback>
            <w:pict>
              <v:shape w14:anchorId="7D2E9817" id="Ink 42" o:spid="_x0000_s1026" type="#_x0000_t75" style="position:absolute;margin-left:120.2pt;margin-top:1.15pt;width:22.55pt;height:3.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6s/WtzAQAACAMAAA4AAABkcnMvZTJvRG9jLnhtbJxSy27CMBC8V+o/&#13;&#10;WL6XPEpDFRE4FFXi0Meh/QDXsYnV2ButHRL+vkuAAq2qSlys3R15PLPj6by3NVsr9AZcwZNRzJly&#13;&#10;EkrjVgV/f3u8uefMB+FKUYNTBd8oz+ez66tp1+QqhQrqUiEjEufzril4FUKTR5GXlbLCj6BRjkAN&#13;&#10;aEWgFldRiaIjdltHaRxnUQdYNghSeU/TxQ7ks4FfayXDi9ZeBVYXPEtSkhcOBVKRTWjyQcUkvePR&#13;&#10;bCryFYqmMnIvSVygyArjSMA31UIEwVo0v6iskQgedBhJsBFobaQa/JCzJP7hbOk+t66SsWwxl+CC&#13;&#10;cuFVYDjsbgAuecLWtIHuCUpKR7QB+J6R1vN/GDvRC5CtJT27RFDVItB38JVpPGeYm7LguCyTo363&#13;&#10;fjg6eMWjr+dzgBKJ9pb/utJrtNtlkxLWF5zi3GzPIUvVByZpmE5us5gQSVCaZeMBPhDvCA7dyWbp&#13;&#10;7bMMT/utrpMPPPsCAAD//wMAUEsDBBQABgAIAAAAIQAGtQl5AwIAAPAEAAAQAAAAZHJzL2luay9p&#13;&#10;bmsxLnhtbLRTTW/bMAy9D9h/ELRDLrFNfyRKjDo9LcCADRjWDtiOrq3GQm05kOU4+fejZUVJ0XSn&#13;&#10;7SKKlPhIPpJ398emJgeuOtHKjIY+UMJl0ZZC7jL683HrrSjpdC7LvG4lz+iJd/R+8/HDnZAvTZ3i&#13;&#10;SRBBduOtqTNaab1Pg2AYBn+I/VbtggggDr7Il29f6cZ6lfxZSKExZHc2Fa3U/KhHsFSUGS30Edx/&#13;&#10;xH5oe1Vw9zxaVHH5oVVe8G2rmlw7xCqXktdE5g3m/YsSfdrjRWCcHVeUNAIL9iI/TFiy+rxGQ37M&#13;&#10;6JXeY4odZtLQ4Dbm7/+AuX2LOaYVR2zJKLEplfww5hQYztP3a/+u2j1XWvALzRMp9uFEikk3/ExE&#13;&#10;Kd61dT/2hpJDXvdIWQiAY2Fjh8ENQt7iITf/FA95eRfvOrnX1NjyrnmwpLmROrdWi4bjoDd7N2O6&#13;&#10;Q+DR/KCVWYcIoqUHzIP4ESCFZZownzF21Qo7xWfMJ9V3lcN7Upd5NS+OtamyQZS6cqSDD/HCsX7N&#13;&#10;+S3fiotdpf/qbAs33m52bmyiGSdiK/nBnzP6ySwjMZ6TwZTCFmvCEhIlC7aYz7z1DGYwp14YUaAw&#13;&#10;90JGgIwytjKa5MLDC5qNCL0EFWbOEEiIysqcXrgy36OIoL9DiYEsUZ2grANGQdPaRhnFq81wtWLL&#13;&#10;N38AAAD//wMAUEsDBBQABgAIAAAAIQAYWBcw3QAAAAwBAAAPAAAAZHJzL2Rvd25yZXYueG1sTE/L&#13;&#10;TsMwELwj8Q/WInGjNqaBKI1TIaqeOJFWnN14iQN+RLHThr9nOcFltauZnUe9XbxjZ5zSEIOC+5UA&#13;&#10;hqGLZgi9guNhf1cCS1kHo10MqOAbE2yb66taVyZewhue29wzEgmp0gpszmPFeeosep1WccRA2Eec&#13;&#10;vM50Tj03k76QuHdcCvHIvR4COVg94ovF7qudvQInPt93Urb7Jfev0cYDxqdhVur2ZtltaDxvgGVc&#13;&#10;8t8H/Hag/NBQsFOcg0nMKZBrsSYqLQ/ACJdlUQA7KSgL4E3N/5dofg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erP1rcwEAAAgDAAAOAAAAAAAAAAAAAAAA&#13;&#10;ADwCAABkcnMvZTJvRG9jLnhtbFBLAQItABQABgAIAAAAIQAGtQl5AwIAAPAEAAAQAAAAAAAAAAAA&#13;&#10;AAAAANsDAABkcnMvaW5rL2luazEueG1sUEsBAi0AFAAGAAgAAAAhABhYFzDdAAAADAEAAA8AAAAA&#13;&#10;AAAAAAAAAAAADAYAAGRycy9kb3ducmV2LnhtbFBLAQItABQABgAIAAAAIQB5GLydvwAAACEBAAAZ&#13;&#10;AAAAAAAAAAAAAAAAABYHAABkcnMvX3JlbHMvZTJvRG9jLnhtbC5yZWxzUEsFBgAAAAAGAAYAeAEA&#13;&#10;AAwIAAAAAA==&#13;&#10;">
                <v:imagedata r:id="rId12" o:title=""/>
              </v:shape>
            </w:pict>
          </mc:Fallback>
        </mc:AlternateContent>
      </w:r>
      <w:r>
        <w:rPr>
          <w:noProof/>
          <w:sz w:val="21"/>
          <w:szCs w:val="21"/>
        </w:rPr>
        <mc:AlternateContent>
          <mc:Choice Requires="wpi">
            <w:drawing>
              <wp:anchor distT="0" distB="0" distL="114300" distR="114300" simplePos="0" relativeHeight="251695104" behindDoc="0" locked="0" layoutInCell="1" allowOverlap="1" wp14:anchorId="14C1FC6F" wp14:editId="5DA923E7">
                <wp:simplePos x="0" y="0"/>
                <wp:positionH relativeFrom="column">
                  <wp:posOffset>3201035</wp:posOffset>
                </wp:positionH>
                <wp:positionV relativeFrom="paragraph">
                  <wp:posOffset>-104140</wp:posOffset>
                </wp:positionV>
                <wp:extent cx="1192905" cy="473690"/>
                <wp:effectExtent l="38100" t="38100" r="13970" b="34925"/>
                <wp:wrapNone/>
                <wp:docPr id="1445731504" name="Ink 39"/>
                <wp:cNvGraphicFramePr/>
                <a:graphic xmlns:a="http://schemas.openxmlformats.org/drawingml/2006/main">
                  <a:graphicData uri="http://schemas.microsoft.com/office/word/2010/wordprocessingInk">
                    <w14:contentPart bwMode="auto" r:id="rId13">
                      <w14:nvContentPartPr>
                        <w14:cNvContentPartPr/>
                      </w14:nvContentPartPr>
                      <w14:xfrm>
                        <a:off x="0" y="0"/>
                        <a:ext cx="1192905" cy="473690"/>
                      </w14:xfrm>
                    </w14:contentPart>
                  </a:graphicData>
                </a:graphic>
              </wp:anchor>
            </w:drawing>
          </mc:Choice>
          <mc:Fallback>
            <w:pict>
              <v:shape w14:anchorId="44959728" id="Ink 39" o:spid="_x0000_s1026" type="#_x0000_t75" style="position:absolute;margin-left:251.55pt;margin-top:-8.7pt;width:94.95pt;height:38.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AW3153AQAACgMAAA4AAABkcnMvZTJvRG9jLnhtbJxSQW7CMBC8V+of&#13;&#10;LN9LEqBQIgKHokoc2nJoH+A6NrEae6O1Q+D3XRIo0KqqxCXa9TjjmZ2dzre2ZBuF3oDLeNKLOVNO&#13;&#10;Qm7cOuPvb093D5z5IFwuSnAq4zvl+Xx2ezNtqlT1oYAyV8iIxPm0qTJehFClUeRloazwPaiUI1AD&#13;&#10;WhGoxXWUo2iI3ZZRP45HUQOYVwhSeU+niw7ks5ZfayXDq9ZeBVZmfJQkE87CsUAqhpN7zj6oGA+G&#13;&#10;PJpNRbpGURVGHiSJKxRZYRwJ+KZaiCBYjeYXlTUSwYMOPQk2Aq2NVK0fcpbEP5wt3efeVTKUNaYS&#13;&#10;XFAurASG4+xa4JonbEkTaJ4hp3REHYAfGGk8/4fRiV6ArC3p6RJBVYpA6+ALU3nOMDV5xnGZJyf9&#13;&#10;bvN4crDCk6+XS4ASiQ6W//plq9Huh01K2DbjtH+7/bfNUm0Dk3RIufcnMSUtCRuOB6NJe+FI3VEc&#13;&#10;u7PZ0usXKZ73e2VnKzz7AgAA//8DAFBLAwQUAAYACAAAACEA7CSjOwYFAADzDgAAEAAAAGRycy9p&#13;&#10;bmsvaW5rMS54bWy0VkuP4zYMvhfofxDcw1xWiR5+JdjMnjpAgRYtulugPWYTz8TYxBk4nte/L8mP&#13;&#10;cjzd2aKH9CJbEkmRHz9Sev/h+bA3j01/ao/dKvMzl5mm2xy3bXe3yv74dGPrzJyGdbdd749ds8pe&#13;&#10;mlP24fr779633ZfDfkmjIQvdif8O+1W2G4b75Xz+9PQ0e4qzY383D87F+U/dl19+zq5Va9vctl07&#13;&#10;0JGntLQ5dkPzPLCxZbtdZZvh2Y3yZPvj8aHfNOM2r/Sbs8TQrzfNzbE/rIfR4m7ddc3edOsD+f1n&#13;&#10;ZoaXe/pp6Zy7ps/MoaWAbZj5vMrrHxe0sH5eZZP5A7l4Ik8O2fxtm3/9DzZvvrbJbsVQlVVm1KVt&#13;&#10;88g+zQXz5bdj/60/3jf90DZnmAGKbryYDeaCD4Dqm9Nx/8C5yczjev9AkHnniBZ6tp+/AcjX9gib&#13;&#10;i9ojXL5pb+rca2g0vCkOCtpIqZTaoT00RPTD/cix4USGefnj0Es5BBdK6yrr4ifnlq5cej+rQzVJ&#13;&#10;hbI42fzcP5x2o73P/ZmvsjOihsie2u2wG0F3MxeLEfUp5m/p7pr2bjf8q7IGLtojd96oRKGT0Uh+&#13;&#10;b25X2Q9SjEY0sSChBFcVJngT8qIq3l25K19fuXeZy2zM3DtnakOjLWUMPBqMTv7zyYqXf4zYFUk7&#13;&#10;WbGRZWwhkpCZSMKyyouWhQVoYWUyGv7PRT7KfxB58klOYS0vK17OtfjQ5nkD/zLSUawmI8uz0HSC&#13;&#10;HV2CXTZOYjbKKRau0AwnAzOMspKs8cSJw+w7T6YYyQa2XwnRGRxvOjOIjhqg0HjvlXzylyGkXd7H&#13;&#10;iAxSxmFNFKEuo4Vl9Ukig12cH0XPGw4iyJh8VSh4gzBgZthCiKMWg2hizA1zIIo+PIF1BVSWXnXG&#13;&#10;VIz/lddS8r/e3p6aga6DgtrutTdVYnkIVzZnmpeZJ5b7hTrCIcAFoMeAjEu5EynrgzhvA/Kt4FSG&#13;&#10;1ilkOoM/JbAcmTdBGTSg+EkOJoG1kk4hwD4hyJqMJn8W+ATwGaRXWhPsJAHlKEq6nUO4AEfVL51B&#13;&#10;KZGHHScjfBAskBk5XZk3lUOp2Rr84PMul66i9GV2HUJNx/uqTEmLVwQ9Jy3QhU9ZAwrK+WC40MgP&#13;&#10;oR88jcI+b7mFeRBSA/KQjsQIUZIiVVXJH1SJuIQ4tRgWcxiBiBcKOOgTPAxdYTxjRw7xLMcsimDC&#13;&#10;UTofJUx8LcQgZVjaofqnmeMoUCMgWzKQ8i/VlcglLmnVpvgnMGhDcpIqGMpFLBqYgQ6oQ00MmDBr&#13;&#10;LpfSchEjpTR6KhO6f1NKfaQLR24bRwmlEylsopKgyCP4Tn/juhYJ55TWGC3+aHnoB5FAa2ozSWth&#13;&#10;KMelIV0u0hrkraIzi5xu1vFapVD5Ws3lVmXgtW+mCuJAUtPlqgO5vFzAOgo5EpMTl5jdRFSxqONF&#13;&#10;U0fvxoKePKEKhanqMSJbInXUP7mDSh7QJ3C/EP/JMbQbD+7pBI2ohv8L1ILXK9Qr0UtQUy8I3DN0&#13;&#10;9CUp6Sk1HNeiokdOUZ8zpe8fPH8IyjErXNZuCrQ4qU8k40U09YBpOtAWpJU4HWFWDApySHYa5c0l&#13;&#10;VemkeeuLyeIIQYyYgrbBDSq9z+CBEEnQRwm8HkEtnIyRV5A/0qd/ZA73PP6ps9E6bu7pne0UAD5X&#13;&#10;O6/WFlmmtVSXepfpIuykV4i0wlxQ1ScJHg1SCv8oy/Or//pvAAAA//8DAFBLAwQUAAYACAAAACEA&#13;&#10;upwONeUAAAAPAQAADwAAAGRycy9kb3ducmV2LnhtbEyPS2/CMBCE75X6H6yt1EsFTqDlEeKgUsSZ&#13;&#10;ApW4LrGJI/yIYgNJf323p/ay0mpmZ+fLl5017KbaUHsnIB0mwJQrvaxdJeDrsBnMgIWITqLxTgno&#13;&#10;VYBl8fiQYyb93e3UbR8rRiEuZChAx9hknIdSK4th6BvlSDv71mKkta24bPFO4dbwUZJMuMXa0QeN&#13;&#10;jfrQqrzsr1bAareeXbTp++/VC34ezeFcmc1WiOenbr2g8b4AFlUX/y7gl4H6Q0HFTv7qZGBGwFsy&#13;&#10;TskqYJBOX4GRYzIfE+KJpPkIeJHz/xzF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wFt9edwEAAAoDAAAOAAAAAAAAAAAAAAAAADwCAABkcnMvZTJvRG9j&#13;&#10;LnhtbFBLAQItABQABgAIAAAAIQDsJKM7BgUAAPMOAAAQAAAAAAAAAAAAAAAAAN8DAABkcnMvaW5r&#13;&#10;L2luazEueG1sUEsBAi0AFAAGAAgAAAAhALqcDjXlAAAADwEAAA8AAAAAAAAAAAAAAAAAEwkAAGRy&#13;&#10;cy9kb3ducmV2LnhtbFBLAQItABQABgAIAAAAIQB5GLydvwAAACEBAAAZAAAAAAAAAAAAAAAAACUK&#13;&#10;AABkcnMvX3JlbHMvZTJvRG9jLnhtbC5yZWxzUEsFBgAAAAAGAAYAeAEAABsLAAAAAA==&#13;&#10;">
                <v:imagedata r:id="rId14" o:title=""/>
              </v:shape>
            </w:pict>
          </mc:Fallback>
        </mc:AlternateContent>
      </w:r>
      <w:r>
        <w:rPr>
          <w:noProof/>
          <w:sz w:val="21"/>
          <w:szCs w:val="21"/>
        </w:rPr>
        <mc:AlternateContent>
          <mc:Choice Requires="wpi">
            <w:drawing>
              <wp:anchor distT="0" distB="0" distL="114300" distR="114300" simplePos="0" relativeHeight="251682816" behindDoc="0" locked="0" layoutInCell="1" allowOverlap="1" wp14:anchorId="3D3D9C48" wp14:editId="5B39D629">
                <wp:simplePos x="0" y="0"/>
                <wp:positionH relativeFrom="column">
                  <wp:posOffset>3840472</wp:posOffset>
                </wp:positionH>
                <wp:positionV relativeFrom="paragraph">
                  <wp:posOffset>-172145</wp:posOffset>
                </wp:positionV>
                <wp:extent cx="687960" cy="578520"/>
                <wp:effectExtent l="38100" t="38100" r="23495" b="43815"/>
                <wp:wrapNone/>
                <wp:docPr id="457743007" name="Ink 27"/>
                <wp:cNvGraphicFramePr/>
                <a:graphic xmlns:a="http://schemas.openxmlformats.org/drawingml/2006/main">
                  <a:graphicData uri="http://schemas.microsoft.com/office/word/2010/wordprocessingInk">
                    <w14:contentPart bwMode="auto" r:id="rId15">
                      <w14:nvContentPartPr>
                        <w14:cNvContentPartPr/>
                      </w14:nvContentPartPr>
                      <w14:xfrm>
                        <a:off x="0" y="0"/>
                        <a:ext cx="687960" cy="578520"/>
                      </w14:xfrm>
                    </w14:contentPart>
                  </a:graphicData>
                </a:graphic>
              </wp:anchor>
            </w:drawing>
          </mc:Choice>
          <mc:Fallback>
            <w:pict>
              <v:shape w14:anchorId="4CF915E9" id="Ink 27" o:spid="_x0000_s1026" type="#_x0000_t75" style="position:absolute;margin-left:301.9pt;margin-top:-14.05pt;width:55.15pt;height:46.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jy/N1AQAACQMAAA4AAABkcnMvZTJvRG9jLnhtbJxSy07DMBC8I/EP&#13;&#10;lu80TSFtiZr0QIXUA48DfIBx7MYi9kZrt0n/nk0fNAUhpF4se0eendnZ2by1Fdso9AZcxuPBkDPl&#13;&#10;JBTGrTL+/vZ4M+XMB+EKUYFTGd8qz+f59dWsqVM1ghKqQiEjEufTps54GUKdRpGXpbLCD6BWjkAN&#13;&#10;aEWgJ66iAkVD7LaKRsPhOGoAixpBKu+putiDPN/xa61keNHaq8CqjI/jEckLxwvS5XaScPbRVZKE&#13;&#10;R/lMpCsUdWnkQZK4QJEVxpGAb6qFCIKt0fyiskYieNBhIMFGoLWRaueHnMXDH86W7rNzFd/JNaYS&#13;&#10;XFAuvAoMx9ntgEta2Iom0DxBQemIdQB+YKTx/B/GXvQC5NqSnn0iqCoRaB18aWrPGaamyDgui/ik&#13;&#10;320eTg5e8eTr+RygRKKD5b++tBptN2xSwtqMU8Db7txlqdrAJBXH08n9mBBJUDKZJrQGPeY9w7FP&#13;&#10;b7TU/CzE/rsT1tvg/AsAAP//AwBQSwMEFAAGAAgAAAAhAEAEzDgaAwAAhggAABAAAABkcnMvaW5r&#13;&#10;L2luazEueG1stFXJbtswEL0X6D8Q7CGX0Ca1WI4ROacGKNACRZMC7VGxGVuIFkOiY+fvOwspK4jT&#13;&#10;U3sZkrO8efNE2tc3x7oSz7bry7bJpZloKWyzatdls8nlz/tbNZeid0WzLqq2sbl8sb28WX78cF02&#13;&#10;T3W1ACsAoelxV1e53Dq3W0ynh8NhcognbbeZRlrH0y/N07evcumr1vaxbEoHLfvgWrWNs0eHYIty&#13;&#10;ncuVO+ohH7Dv2n23skMYPd3qlOG6YmVv264u3IC4LZrGVqIpauD9Swr3soNNCX02tpOiLmFgFU1M&#13;&#10;kiXzz1fgKI65HJ33QLEHJrWcnsf8/R8wb99iIq04ymaZFJ7S2j4jpylpvnh/9u9du7OdK+1JZhbF&#13;&#10;B17Eis+kDwvV2b6t9vhtpHguqj1IZrSGa+F7m+kZQd7igTb/FA90eRdvTO61NH68sQ5etOFKhU/r&#13;&#10;ytrCRa93wx1zPQCj+8519BwiHc2UzpSO77Ve6NlCzydZlo0+hb/FAfOh2/fbAe+hO91Xigyq8WSH&#13;&#10;cu22g+h6ouN0UH2s+bnarS03W/fXYj84VQ9358xLpOsk/CQ/7GMuP9FjFFTJDhrFCKNnIkrSLL28&#13;&#10;0BdRcqEvpZbGSH2phckELmRVgnsVkUeP7Mjjc2LKTMnOyHIO+QX5vTUUHeeP0ARFBXmob0T4hmys&#13;&#10;ECeiHLYx5SQKq+YKMa/8nj2nXpFCVoYQtEfDLlCD/pGFPPAgzBDwh7BE1FUlvIQT5UPNqdhjEyPI&#13;&#10;xXYBgikDD2SoeAwApFPKS+zruMuQgkNCAWVGNE4gEtNYKlX47YKTlQsFqaByzyX2lEg45eeI+eQX&#13;&#10;TzDhupnnElBwVrgxZKmp4YgReHHY+taGGHMyFFCYvzsyYg+koIsPPpXK2MNyhs/PEBABBsSDG5AF&#13;&#10;FPJjFJjQHpETj49+eAVkMQpj4YFlCQOdygIV0o45cgcuY424D3u4AIVEcL+k4UNiK1CbO6INg2E2&#13;&#10;04Id7dHyPrxCzkfLmTEpHnvB5+Tn14ZsNQ0cpkM07mv4jphAid8tWuV9vFDvV/9Xwy8Q/BAv/wAA&#13;&#10;AP//AwBQSwMEFAAGAAgAAAAhAC5A/JrjAAAADwEAAA8AAABkcnMvZG93bnJldi54bWxMjzFPw0AM&#13;&#10;hXck/sPJSGztJaUqbZpLVYEQXSpE6MLmJiaJyPlC7pKGf4+ZYLFsPfv5e+lusq0aqfeNYwPxPAJF&#13;&#10;XLiy4crA6e1ptgblA3KJrWMy8E0edtn1VYpJ6S78SmMeKiUm7BM0UIfQJVr7oiaLfu46YtE+XG8x&#13;&#10;yNhXuuzxIua21YsoWmmLDcuHGjt6qKn4zAdr4AvHIx8xf34/7Gs64OA2pxdnzO3N9LiVst+CCjSF&#13;&#10;vwv4zSD8kAnY2Q1cetUaWEV3wh8MzBbrGJRs3MdLac4iLTegs1T/z5H9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Kejy/N1AQAACQMAAA4AAAAAAAAAAAAA&#13;&#10;AAAAPAIAAGRycy9lMm9Eb2MueG1sUEsBAi0AFAAGAAgAAAAhAEAEzDgaAwAAhggAABAAAAAAAAAA&#13;&#10;AAAAAAAA3QMAAGRycy9pbmsvaW5rMS54bWxQSwECLQAUAAYACAAAACEALkD8muMAAAAPAQAADwAA&#13;&#10;AAAAAAAAAAAAAAAlBwAAZHJzL2Rvd25yZXYueG1sUEsBAi0AFAAGAAgAAAAhAHkYvJ2/AAAAIQEA&#13;&#10;ABkAAAAAAAAAAAAAAAAANQgAAGRycy9fcmVscy9lMm9Eb2MueG1sLnJlbHNQSwUGAAAAAAYABgB4&#13;&#10;AQAAKwkAAAAA&#13;&#10;">
                <v:imagedata r:id="rId16" o:title=""/>
              </v:shape>
            </w:pict>
          </mc:Fallback>
        </mc:AlternateContent>
      </w:r>
      <w:r>
        <w:rPr>
          <w:noProof/>
          <w:sz w:val="21"/>
          <w:szCs w:val="21"/>
        </w:rPr>
        <mc:AlternateContent>
          <mc:Choice Requires="wpi">
            <w:drawing>
              <wp:anchor distT="0" distB="0" distL="114300" distR="114300" simplePos="0" relativeHeight="251681792" behindDoc="0" locked="0" layoutInCell="1" allowOverlap="1" wp14:anchorId="0778AFAA" wp14:editId="0052BFA7">
                <wp:simplePos x="0" y="0"/>
                <wp:positionH relativeFrom="column">
                  <wp:posOffset>1838325</wp:posOffset>
                </wp:positionH>
                <wp:positionV relativeFrom="paragraph">
                  <wp:posOffset>-223520</wp:posOffset>
                </wp:positionV>
                <wp:extent cx="1464540" cy="735330"/>
                <wp:effectExtent l="38100" t="38100" r="21590" b="39370"/>
                <wp:wrapNone/>
                <wp:docPr id="21730608" name="Ink 26"/>
                <wp:cNvGraphicFramePr/>
                <a:graphic xmlns:a="http://schemas.openxmlformats.org/drawingml/2006/main">
                  <a:graphicData uri="http://schemas.microsoft.com/office/word/2010/wordprocessingInk">
                    <w14:contentPart bwMode="auto" r:id="rId17">
                      <w14:nvContentPartPr>
                        <w14:cNvContentPartPr/>
                      </w14:nvContentPartPr>
                      <w14:xfrm>
                        <a:off x="0" y="0"/>
                        <a:ext cx="1464540" cy="735330"/>
                      </w14:xfrm>
                    </w14:contentPart>
                  </a:graphicData>
                </a:graphic>
              </wp:anchor>
            </w:drawing>
          </mc:Choice>
          <mc:Fallback>
            <w:pict>
              <v:shape w14:anchorId="2AC2F828" id="Ink 26" o:spid="_x0000_s1026" type="#_x0000_t75" style="position:absolute;margin-left:144.25pt;margin-top:-18.1pt;width:116.3pt;height:58.8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950Gx2AQAACgMAAA4AAABkcnMvZTJvRG9jLnhtbJxSXU/CMBR9N/E/&#13;&#10;NH2XbTDQLAweJCY8qDzoD6hdyxrX3uW2Y/DvvRsgoDEmvCztPd3p+eh0vrUV2yj0BlzOk0HMmXIS&#13;&#10;CuPWOX9/e7p74MwH4QpRgVM53ynP57Pbm2lbZ2oIJVSFQkYkzmdtnfMyhDqLIi9LZYUfQK0cgRrQ&#13;&#10;ikBbXEcFipbYbRUN43gStYBFjSCV9zRd7EE+6/m1VjK8au1VYFXOJ8mQ5IVukUw4Q1qMxglnH4dJ&#13;&#10;NJuKbI2iLo08SBJXKLLCOBLwTbUQQbAGzS8qaySCBx0GEmwEWhupej/kLIl/OFu6z85VksoGMwku&#13;&#10;KBdWAsMxux645gpbUQLtMxTUjmgC8AMjxfN/GXvRC5CNJT37RlBVItBz8KWpPcWcmSLnuCySk363&#13;&#10;eTw5WOHJ18slQI1EB8t//bLVaLuwSQnb5pwK3nXfvku1DUzSMEkn6TglSBJ2PxqPRv2BI/We4rg7&#13;&#10;y5Zuv2jxfN8pO3vCsy8AAAD//wMAUEsDBBQABgAIAAAAIQBsSowbUwkAAL4cAAAQAAAAZHJzL2lu&#13;&#10;ay9pbmsxLnhtbLRZTW/cRhK9B9j/QHAPuohSd/NzhEg5rYEACRIkWSB7VCTaGkQzY8xQlv3v8+q9&#13;&#10;ag5nbQd7mIXhJtnsrq569eqDo2+/+7h5Lj6M+8N6t70t41Uoi3H7sHtcb9/dlv/+7U01lMVhut8+&#13;&#10;3j/vtuNt+Wk8lN/d/eObb9fbPzfPNxgLSNge7G7zfFs+TdP7m+vr19fXq9f6ard/d51CqK+/3/75&#13;&#10;4w/lne96HN+ut+sJRx7y1MNuO40fJxN2s368LR+mj2FeD9m/7l72D+P82mb2D8cV0/7+YXyz22/u&#13;&#10;p1ni0/12Oz4X2/sN9P69LKZP73Gzxjnvxn1ZbNYwuEpXsemb4V8rTNx/vC0Xzy9Q8QBNNuX1l2X+&#13;&#10;5/8g883nMk2tOvVdXxau0uP4wXS6JuY3X7f95/3u/bif1uMRZoHiLz4VD3omPgJqPx52zy/mm7L4&#13;&#10;cP/8AshiCKCFnx2vvwDI5/KAzVnlAZevylsqdwqNm7fEwUGbKZVdO603I4i+eT9zbDpAsE3/Ou0Z&#13;&#10;Dimkrgp9FerfQrgJ7U2NeEndwhXO4izzj/3L4WmW98f+yFe+mVGTZa/rx+lpBj1chbqdUV9i/qW9&#13;&#10;T+P63dP0t5vdcO6eufOFSCSdCrfkl/HtbflPBmPBnZqgKV3dFnVdF6lp+/byohouwkW4LKu2TGW4&#13;&#10;rOqiKXBpi84uddHiEouaD6FI9phSFQebSLHgTRqqZLtiFe01doXLmvehSjZf2Hwo8O8SzzZyPmg9&#13;&#10;Z7CJhySdry1YZTsbSeFYa6dLkVyOOk9CpIhk4CVERCoVKA7qUwUbNS+Vg6+x9fjPkaKpUuQoLWvK&#13;&#10;8VOAFdZXAsBsiFRRJup0zNo8R91XeTPxkU0cTTesxb0dbVO4aJT2AhanYT7bY0LgHG2wfXhpD42E&#13;&#10;SF2h7VsWYnEGd84Hc6ueJOfz8ailLdbarORxJkuUYYK96oi+QW0aypoqc0bwGfVi1dv7RHSxjKwU&#13;&#10;aMfDbTne8JLEWLlJYCS+cSotDZolSLNMlAUMkZiIvoIsLzK1ZSpiyBR1T9i8GOTWnHKf9CCFMutp&#13;&#10;kVjiO7KZ4rhTREYoLGSc++vUbSLEUhnQEipx/qTm5DT3v2YMJtOf3r49jBOKSh378q4dhqIPXc4h&#13;&#10;vVJIXQZkEGSGfOxlxO38II838qRCOtvdyg+iq8AVW8CEeb9TJpOKbyQz5wRzh3ZUKYgVns7iyhOD&#13;&#10;AldSScRGI2eqFS/0/fkgS0PdlHexG7qiDk3GLFzEzvJuKAEb8qEl1EHaISZILHEDYYBXlQPmiEJT&#13;&#10;W4JdgGMR51y6JAEmbIEw5YvzGda0Aw1rVkWMc0GJF6kxw+qyMcMUgvRvqFRTZB58TxMSZxWwclos&#13;&#10;LPRVdBR72QrmBKVaT9ZK2ebD89kVQ0TXdocOuEd9mz2W4kUFpqNUprLqrFZGz04qIlBCBhV0HzSL&#13;&#10;5hxYZi6AIZamAguq5xVZTtcnhoWyYUtKyosOkhJfttzERm7Q6JlGeGqfXiCFqFDPkDOptopBr7ix&#13;&#10;4JqcOFnN6DV5I3uGRjjcqniyRzZqF+LHDFWu84vNiX4N3SeVakpSpZQrZ0sNxJzoj+4F2rJPwe6Q&#13;&#10;t84IrxVMqXmvQkNHL2tfNsvI6O4g4aC4rIj2Bm43+yKrSrLMYMWIHkWaToKsok9NM6JQ0WSsMqw6&#13;&#10;qtsQ3JpSHBlcRAhGgw7wPEYC1dTGy1kqdLLSl9fzNhPN5NgxdpHZwiWyauZ7A0dM1UztHYvbwAM6&#13;&#10;ldtGfGmIO0QaIMJdVVZtYUelWprWyhpxKZHd0Mj2gWR+MY/mjNVJdCcKOhMHPcXsVU95vMAR2N5z&#13;&#10;BGK414wfIvwQMcoZ5gfvkHiQWKVmSrkIOmGNupCBEdjQTLUYuY8joQCpyTO/E2IRuHJt+xOfSKnA&#13;&#10;Cg9txEQFu7PL4IYiJgkUEPvYPvtTJKoNt8rRXg+ZDswa00XOy5fZX9S3k/cAo473HioGGogSQsZ5&#13;&#10;0sqhY2rV9L7QsOSFKVwM95bq9Ed0z5hmU2uFcQjorPAtkgtj8m4CGRY5VlbDC2a73G/G4An/McJQ&#13;&#10;jLBhHpc7tEYGZe7YSs2b0XhgEPvVTGautCuyv12UjoEens5ofdvg8/wursCEWHeoHfoew8fYxTmP&#13;&#10;QdthtSy2KNINyJc/++JKTVtkmYZtxg11mepr1Rgp2ypyQEGjWcgpyR70aZHIH2V2tTKinOQpKLRN&#13;&#10;CVfxqMSSsxFzhcrg3EabOxSRyEWe3OHfM3phCOxhVgFB2PczPCktW1pRykkj9uWsK255cPoKzTln&#13;&#10;dfl89I1IvrDRqHVWs1Z9HOD1ugfSTTv3Zmg61XNa+7J0yEmR9+Jvip3Ms6Dl1oWuofI+4/ewBC7T&#13;&#10;aJQCrhwlTfzhXq3JuyROL7QNoGOzRolYbCMZxDEefz5GpGZoI6BrEZLo2dFn57isBV0kdEzjuRUx&#13;&#10;xXTvGQUTmEJpxGiq2kVsxy0fdNGmzB7i63Vc2VfRpVHFYG5uTIw/eC+1PAZSDEVULhZ5T/n+7ZV/&#13;&#10;zlH90netO9qdssDbPfA1P3ClE0O7TLHZb3RZrnnWaAR1QmYy1Dcdcyeoe8mzURiKSnjmehPnQApO&#13;&#10;GChJ9kY7FEv+WZ7DVALyK1lJDqk/mBOO5xieI8Ws+NupOIaHsyriFg+nmGlmMe9rNOOfApbkLNPg&#13;&#10;0jCNqjOUcPUhs322VlbKsPwjFZVTawblXGO/mKoOmQigdfOXl+1VvOIYIWdbZKo2KjfDaHut1K1W&#13;&#10;S6OaOrUFcrOjirIs2EQrVDXsxyQvAw9DG+UczzT2n39kvzKrajnwOp4/d1UGiWsmTCAcU2pX5UoP&#13;&#10;Ex6rt5mMdISo6rtMXP7kMgDVlDrmdLskAGaaNqNt/sOkxVbMnwYeb3SEx7V6QuzlbgUaxOpJmvAU&#13;&#10;z6Cum1wpFFVx8UKJU5CQGHwf2WDCYway5SszQt+bA35swBN6GHvnv5+Byzwcv7fw6np6LEkz2er5&#13;&#10;I9PHdFp+DegHm9w4m1qnn8L6qAdERKVT/9mKBJ0+C/yH3vwDjfWZZ8zifWzRXaWuxy8kbb3I4rFV&#13;&#10;Gq+Yx72OCNflaPA4cejm7CLDPhdFAzb3NtpLqOU5tUQeTLWo4rlDqwhpZgaPcy7Q//KMf5OQzMJL&#13;&#10;AiEBZ3sQeYLK5FTA5R9MbeEZYR1WAcWxjvaTT9Mg4v2PCM1FxfKIPyGgPDJ2/+vU4x9w7v4CAAD/&#13;&#10;/wMAUEsDBBQABgAIAAAAIQA+0MNK4gAAAA8BAAAPAAAAZHJzL2Rvd25yZXYueG1sTE9Lb4JAEL43&#13;&#10;6X/YjEkvjS7QYAiyGPvwaqLtxdsII1DZXcKugP31nZ7sZZIv8z2z9aRbMVDvGmsUhIsABJnClo2p&#13;&#10;FHx9bucJCOfRlNhaQwpu5GCdPz5kmJZ2NHsaDr4SbGJcigpq77tUSlfUpNEtbEeGf2fba/QM+0qW&#13;&#10;PY5srlsZBcFSamwMJ9TY0VtNxeVw1Qq+j8X4OtBe48d03h6Hn+fd5rZT6mk2va/4bFYgPE3+roC/&#13;&#10;Ddwfci52sldTOtEqiJIkZqqC+csyAsGMOApDECcFSRiDzDP5f0f+C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F950Gx2AQAACgMAAA4AAAAAAAAAAAAAAAAA&#13;&#10;PAIAAGRycy9lMm9Eb2MueG1sUEsBAi0AFAAGAAgAAAAhAGxKjBtTCQAAvhwAABAAAAAAAAAAAAAA&#13;&#10;AAAA3gMAAGRycy9pbmsvaW5rMS54bWxQSwECLQAUAAYACAAAACEAPtDDSuIAAAAPAQAADwAAAAAA&#13;&#10;AAAAAAAAAABfDQAAZHJzL2Rvd25yZXYueG1sUEsBAi0AFAAGAAgAAAAhAHkYvJ2/AAAAIQEAABkA&#13;&#10;AAAAAAAAAAAAAAAAbg4AAGRycy9fcmVscy9lMm9Eb2MueG1sLnJlbHNQSwUGAAAAAAYABgB4AQAA&#13;&#10;ZA8AAAAA&#13;&#10;">
                <v:imagedata r:id="rId18" o:title=""/>
              </v:shape>
            </w:pict>
          </mc:Fallback>
        </mc:AlternateContent>
      </w:r>
      <w:r>
        <w:rPr>
          <w:noProof/>
          <w:sz w:val="21"/>
          <w:szCs w:val="21"/>
        </w:rPr>
        <mc:AlternateContent>
          <mc:Choice Requires="wpi">
            <w:drawing>
              <wp:anchor distT="0" distB="0" distL="114300" distR="114300" simplePos="0" relativeHeight="251660288" behindDoc="0" locked="0" layoutInCell="1" allowOverlap="1" wp14:anchorId="28FC9AF4" wp14:editId="696592E3">
                <wp:simplePos x="0" y="0"/>
                <wp:positionH relativeFrom="column">
                  <wp:posOffset>1544392</wp:posOffset>
                </wp:positionH>
                <wp:positionV relativeFrom="paragraph">
                  <wp:posOffset>-194917</wp:posOffset>
                </wp:positionV>
                <wp:extent cx="702360" cy="649800"/>
                <wp:effectExtent l="38100" t="38100" r="34290" b="36195"/>
                <wp:wrapNone/>
                <wp:docPr id="1188352049" name="Ink 1"/>
                <wp:cNvGraphicFramePr/>
                <a:graphic xmlns:a="http://schemas.openxmlformats.org/drawingml/2006/main">
                  <a:graphicData uri="http://schemas.microsoft.com/office/word/2010/wordprocessingInk">
                    <w14:contentPart bwMode="auto" r:id="rId19">
                      <w14:nvContentPartPr>
                        <w14:cNvContentPartPr/>
                      </w14:nvContentPartPr>
                      <w14:xfrm>
                        <a:off x="0" y="0"/>
                        <a:ext cx="702360" cy="649800"/>
                      </w14:xfrm>
                    </w14:contentPart>
                  </a:graphicData>
                </a:graphic>
              </wp:anchor>
            </w:drawing>
          </mc:Choice>
          <mc:Fallback>
            <w:pict>
              <v:shape w14:anchorId="5386CAC0" id="Ink 1" o:spid="_x0000_s1026" type="#_x0000_t75" style="position:absolute;margin-left:121.1pt;margin-top:-15.85pt;width:56.25pt;height:52.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9S7x0AQAACQMAAA4AAABkcnMvZTJvRG9jLnhtbJxSQW7CMBC8V+of&#13;&#10;LN9LEqBAIxIORZU4tOXQPsB1bGI19kZrQ+D33QQo0KqqxMXa3ZHHMzuezra2YhuF3oDLeNKLOVNO&#13;&#10;QmHcKuPvb093E858EK4QFTiV8Z3yfJbf3kybOlV9KKEqFDIicT5t6oyXIdRpFHlZKit8D2rlCNSA&#13;&#10;VgRqcRUVKBpit1XUj+NR1AAWNYJU3tN0vgd53vFrrWR41dqrwKqMj5I+yQvHAttiTJMPKgbJPY/y&#13;&#10;qUhXKOrSyIMkcYUiK4wjAd9UcxEEW6P5RWWNRPCgQ0+CjUBrI1Xnh5wl8Q9nC/fZukqGco2pBBeU&#13;&#10;C0uB4bi7DrjmCVvRBppnKCgdsQ7AD4y0nv/D2Iueg1xb0rNPBFUlAn0HX5rac4apKTKOiyI56Xeb&#13;&#10;x5ODJZ58vVwClEh0sPzXla1G2y6blLBtxinOXXt2WaptYJKG47g/GBEiCRoNHyZxhx+Z9wzH7my1&#13;&#10;9PhFiOd9K+zsB+dfAAAA//8DAFBLAwQUAAYACAAAACEAl60JyDoDAACZCAAAEAAAAGRycy9pbmsv&#13;&#10;aW5rMS54bWy0VU1v2zAMvQ/YfxC0Qy9VLFl2nAZ1e1qBARswrB2wHd1ETYzGdmArTfrvxw/ZcdB0&#13;&#10;p+0iSrT4+PhIJde3h2ojXlzblU2dSzPRUrh60SzLepXLnw93aiZF54t6WWya2uXy1XXy9ubjh+uy&#13;&#10;fq42c1gFINQd7qpNLtfeb+dRtN/vJ3s7adpVFGttoy/187ev8iZELd1TWZceUna9a9HU3h08gs3L&#13;&#10;ZS4X/qCH+4B93+zahRs+o6ddHG/4tli4u6atCj8grou6dhtRFxXw/iWFf93CpoQ8K9dKUZVQsIon&#13;&#10;JsmS2ecrcBSHXI7OO6DYAZNKRucxf/8HzLu3mEjLxtk0kyJQWroX5BSR5vP3a//eNlvX+tIdZWZR&#13;&#10;wodXseAz6cNCta5rNjvsjRQvxWYHkhmtYSxCbhOdEeQtHmjzT/FAl3fxxuROpQnljXUIog0j1bfW&#13;&#10;l5WDQa+2w4z5DoDRfe9beg6xjqdKZ0rbB63nOplbPZkZM2pFmOIe87HddesB77E9zit9GVTjyvbl&#13;&#10;0q8H0fVE23RQfaz5udi1K1dr/9fgUDhFD7Nz5iXSOIlQyQ/3lMtP9BgFRbKDSjFmmggTaxEnaZZe&#13;&#10;XiiTXswu9KVURqZSX6pMTAWYVGRopiJBc8VOI1I8WTIAAQdLqxEa9gAMK3jRr3BvFN0BNPTgqsmv&#13;&#10;yY8LuIKBLUVQHCHxXfhs8ZYho5kCMzGchAJjhUxTYIypeE9p6SsnNARrKTmDJ7SPKSqGwpAyIjAZ&#13;&#10;XhPSIKP1inNZliUBYSCCNVAGILFcFoMzxpQRaGJVkIsM66RiYq+Ywrh69MN1YAMrVAJrStyYuaF9&#13;&#10;wGQJeuSQh+PhGtJRfIXr7RVAHqw+cwp3iB9HM//xCoRpGNKeNw3DlBRUTFBZ5hZMygEJm+nJiXuk&#13;&#10;Yd6GoWC6gbXlrtteQFYWeevgYhpcUd9f1GpcCw8p3DwZISpjPE+a5zv0JyYiIQ0TMEFKNjHXPGiP&#13;&#10;WU/0pXQMkxI0VzOMAbEB+SAOXwWavht4YBfMIexDN7iAlOfO9nSpAzyMYZqYU/8AULSEWsIrE2dI&#13;&#10;yEg69LPcv20WGlNzvxN6t8nxiZz8hQ0/SvDbfPMHAAD//wMAUEsDBBQABgAIAAAAIQBoQDOL5QAA&#13;&#10;AA8BAAAPAAAAZHJzL2Rvd25yZXYueG1sTE9NT8MwDL0j8R8iI3FBW7psdKirO8EQCO2C6HbgmDWh&#13;&#10;rWic0mRb+feYE1wsW+/5feTr0XXiZIfQekKYTRMQlipvWqoR9runyR2IEDUZ3XmyCN82wLq4vMh1&#13;&#10;ZvyZ3uypjLVgEQqZRmhi7DMpQ9VYp8PU95YY+/CD05HPoZZm0GcWd51USZJKp1tih0b3dtPY6rM8&#13;&#10;OoR09/ocy/pBObN/v9Hb8WX7tVkgXl+Njyse9ysQ0Y7x7wN+O3B+KDjYwR/JBNEhqIVSTEWYzGdL&#13;&#10;EMyY3y54OSAsVQqyyOX/HsUP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Bu9S7x0AQAACQMAAA4AAAAAAAAAAAAAAAAAPAIAAGRycy9lMm9Eb2MueG1sUEsB&#13;&#10;Ai0AFAAGAAgAAAAhAJetCcg6AwAAmQgAABAAAAAAAAAAAAAAAAAA3AMAAGRycy9pbmsvaW5rMS54&#13;&#10;bWxQSwECLQAUAAYACAAAACEAaEAzi+UAAAAPAQAADwAAAAAAAAAAAAAAAABEBwAAZHJzL2Rvd25y&#13;&#10;ZXYueG1sUEsBAi0AFAAGAAgAAAAhAHkYvJ2/AAAAIQEAABkAAAAAAAAAAAAAAAAAVggAAGRycy9f&#13;&#10;cmVscy9lMm9Eb2MueG1sLnJlbHNQSwUGAAAAAAYABgB4AQAATAkAAAAA&#13;&#10;">
                <v:imagedata r:id="rId20" o:title=""/>
              </v:shape>
            </w:pict>
          </mc:Fallback>
        </mc:AlternateContent>
      </w:r>
    </w:p>
    <w:p w14:paraId="14CEF7F9" w14:textId="4559B602" w:rsidR="00895EA2" w:rsidRDefault="00474090" w:rsidP="00895EA2">
      <w:pPr>
        <w:spacing w:after="0"/>
        <w:rPr>
          <w:sz w:val="21"/>
          <w:szCs w:val="21"/>
        </w:rPr>
      </w:pPr>
      <w:r>
        <w:rPr>
          <w:noProof/>
          <w:sz w:val="21"/>
          <w:szCs w:val="21"/>
        </w:rPr>
        <mc:AlternateContent>
          <mc:Choice Requires="wpi">
            <w:drawing>
              <wp:anchor distT="0" distB="0" distL="114300" distR="114300" simplePos="0" relativeHeight="251661312" behindDoc="0" locked="0" layoutInCell="1" allowOverlap="1" wp14:anchorId="6EFFE4AD" wp14:editId="139670A5">
                <wp:simplePos x="0" y="0"/>
                <wp:positionH relativeFrom="column">
                  <wp:posOffset>1621432</wp:posOffset>
                </wp:positionH>
                <wp:positionV relativeFrom="paragraph">
                  <wp:posOffset>64328</wp:posOffset>
                </wp:positionV>
                <wp:extent cx="559440" cy="60120"/>
                <wp:effectExtent l="88900" t="139700" r="88265" b="143510"/>
                <wp:wrapNone/>
                <wp:docPr id="343930549" name="Ink 6"/>
                <wp:cNvGraphicFramePr/>
                <a:graphic xmlns:a="http://schemas.openxmlformats.org/drawingml/2006/main">
                  <a:graphicData uri="http://schemas.microsoft.com/office/word/2010/wordprocessingInk">
                    <w14:contentPart bwMode="auto" r:id="rId21">
                      <w14:nvContentPartPr>
                        <w14:cNvContentPartPr/>
                      </w14:nvContentPartPr>
                      <w14:xfrm>
                        <a:off x="0" y="0"/>
                        <a:ext cx="559440" cy="60120"/>
                      </w14:xfrm>
                    </w14:contentPart>
                  </a:graphicData>
                </a:graphic>
              </wp:anchor>
            </w:drawing>
          </mc:Choice>
          <mc:Fallback>
            <w:pict>
              <v:shape w14:anchorId="3298DF23" id="Ink 6" o:spid="_x0000_s1026" type="#_x0000_t75" style="position:absolute;margin-left:123.4pt;margin-top:-3.45pt;width:52.55pt;height:21.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35hMx4AQAADgMAAA4AAABkcnMvZTJvRG9jLnhtbJxSy07DMBC8I/EP&#13;&#10;lu80TklLiZr2QIXEgccBPsA4dmMRe6O1S8Lfs01aWkAIqZfIu6OM5+H5snM1e9cYLPiCpyPBmfYK&#13;&#10;SuvXBX95vr2YcRai9KWsweuCf+jAl4vzs3nb5HoMFdSlRkYkPuRtU/AqxiZPkqAq7WQYQaM9gQbQ&#13;&#10;yUgjrpMSZUvsrk7GQkyTFrBsEJQOgbarAeSLnt8YreKjMUFHVhd8kglB+iLpFLP+iLS8nGYTzl6H&#13;&#10;5ZXgyWIu8zXKprJqJ0yeoMtJ60nGF9VKRsk2aH9ROasQApg4UuASMMYq3bsif6n44e/Ov229pZna&#13;&#10;YK7AR+3jk8S4T7AHTrnC1ZRBew8ldSQ3EfiOkRL6v5JB9ArUxpGeoRfUtYz0KEJlm8AZ5rYsON6V&#13;&#10;6UG/f785OHjCg6+H7wA1kuws//VLZ9BtwyYlrCs4tfyx/fZd6i4yRcvJ5DrLCFEETUU67uE98UCw&#13;&#10;n46Spbu/dXg8b3UdPePFJwAAAP//AwBQSwMEFAAGAAgAAAAhAIZRX9xLAgAATwUAABAAAABkcnMv&#13;&#10;aW5rL2luazEueG1spFNNb9swDL0P2H8Q1EMvli3Jjp0YdXoYFmDAhhZrB2xH11FjIbYcyEqT/PtR&#13;&#10;sqMYWDZs2EUfpN4j+Ujd3R/bBr0J3ctOFZiFFCOhqm4t1abA355XZI5Rb0q1LptOiQKfRI/vl+/f&#13;&#10;3Um1bZscVgQMqrentilwbcwuj6LD4RAe4rDTm4hTGkef1PbLZ7wcUWvxKpU0ELI/m6pOGXE0liyX&#13;&#10;6wJX5kj9e+B+6va6Et5tLbq6vDC6rMSq021pPGNdKiUapMoW8v6OkTnt4CAhzkZojFoJBRMesiRL&#13;&#10;5h8XYCiPBZ7c95BiD5m0OLrO+eM/OSOnWf773B91txPaSHGRaShqdJxQNdxdfUOhWvRds7faYvRW&#13;&#10;NnsomVEKbR3LYdGVgn7lg9r+jW8sZkxomvno8U08i2lkK2C02p3vqukhT2t+MtoNIKc8JTQjNH6m&#13;&#10;NKeznCdhwlPbkHO8YW7OnC9639ee70VfJsR5fJ1DbQe5NrWXiYaxV2mq0TVkLeSmNhNo+tfQqms6&#13;&#10;GL+xNzer1eoDtMeP2LVoRu48QIsKvuOmEX+G6LI3Qj9ccG3Zbx+FmkjnInkhr/xJN5ho/JlfxWuB&#13;&#10;b9y3RA45GJzEFLE0DW6TxS0NMIkxDQibIRowkgQUdk7iIOaEg3mB0oAncCcxhaP1Eu6X2J4SvwwO&#13;&#10;woCIBRTwsd3BzWHnyJ5ZkICdIQ53Cv5hZ5Yis8sCXsBi4434DIJnYM0AA7HA406pfc0syZzMAjID&#13;&#10;L7MQyA7i27fMZgEOep49p48XEOZ7+RMAAP//AwBQSwMEFAAGAAgAAAAhALop7TDkAAAADgEAAA8A&#13;&#10;AABkcnMvZG93bnJldi54bWxMj91OwzAMhe+ReIfISNxt6TYorGs68SO4QGgT2x7AbbK2auNUTdaW&#13;&#10;t8dcwY11LNvH30m3k23FYHpfO1KwmEcgDBVO11QqOB3fZo8gfEDS2DoyCr6Nh212fZViot1IX2Y4&#13;&#10;hFKwCfkEFVQhdImUvqiMRT93nSGenV1vMXDbl1L3OLK5beUyimJpsSb+UGFnXipTNIeLVZDv3p8b&#13;&#10;jcOI+91p//kx5atm/aDU7c30uuHytAERzBT+LuA3A/NDxmC5u5D2olWwvIuZPyiYxWsQvLC6X7DI&#13;&#10;WcQxyCyV/2NkP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N+YTMeAEAAA4DAAAOAAAAAAAAAAAAAAAAADwCAABkcnMvZTJvRG9jLnhtbFBLAQItABQABgAI&#13;&#10;AAAAIQCGUV/cSwIAAE8FAAAQAAAAAAAAAAAAAAAAAOADAABkcnMvaW5rL2luazEueG1sUEsBAi0A&#13;&#10;FAAGAAgAAAAhALop7TDkAAAADgEAAA8AAAAAAAAAAAAAAAAAWQYAAGRycy9kb3ducmV2LnhtbFBL&#13;&#10;AQItABQABgAIAAAAIQB5GLydvwAAACEBAAAZAAAAAAAAAAAAAAAAAGoHAABkcnMvX3JlbHMvZTJv&#13;&#10;RG9jLnhtbC5yZWxzUEsFBgAAAAAGAAYAeAEAAGAIAAAAAA==&#13;&#10;">
                <v:imagedata r:id="rId22" o:title=""/>
              </v:shape>
            </w:pict>
          </mc:Fallback>
        </mc:AlternateContent>
      </w:r>
    </w:p>
    <w:p w14:paraId="630BDA0E" w14:textId="393AF244" w:rsidR="00895EA2" w:rsidRPr="00D2779C" w:rsidRDefault="00895EA2" w:rsidP="00895EA2">
      <w:pPr>
        <w:spacing w:after="0"/>
        <w:rPr>
          <w:sz w:val="21"/>
          <w:szCs w:val="21"/>
        </w:rPr>
      </w:pPr>
    </w:p>
    <w:p w14:paraId="58B939AE" w14:textId="114169ED" w:rsidR="00895EA2" w:rsidRPr="00D2779C" w:rsidRDefault="00895EA2" w:rsidP="00895EA2">
      <w:pPr>
        <w:pStyle w:val="ListParagraph"/>
        <w:numPr>
          <w:ilvl w:val="0"/>
          <w:numId w:val="5"/>
        </w:numPr>
        <w:spacing w:after="0"/>
        <w:rPr>
          <w:sz w:val="21"/>
          <w:szCs w:val="21"/>
        </w:rPr>
      </w:pPr>
      <w:r w:rsidRPr="00D2779C">
        <w:rPr>
          <w:sz w:val="21"/>
          <w:szCs w:val="21"/>
        </w:rPr>
        <w:t>What is a major risk factor for the development of a pneumothorax?</w:t>
      </w:r>
      <w:r w:rsidR="00474090">
        <w:rPr>
          <w:sz w:val="21"/>
          <w:szCs w:val="21"/>
        </w:rPr>
        <w:t xml:space="preserve"> </w:t>
      </w:r>
      <w:r w:rsidR="00474090" w:rsidRPr="00474090">
        <w:rPr>
          <w:color w:val="EE0000"/>
          <w:sz w:val="21"/>
          <w:szCs w:val="21"/>
        </w:rPr>
        <w:t>Any trauma to the lung itself (like a lung biopsy), or</w:t>
      </w:r>
      <w:r w:rsidR="00474090">
        <w:rPr>
          <w:color w:val="EE0000"/>
          <w:sz w:val="21"/>
          <w:szCs w:val="21"/>
        </w:rPr>
        <w:t xml:space="preserve"> trauma to</w:t>
      </w:r>
      <w:r w:rsidR="00474090" w:rsidRPr="00474090">
        <w:rPr>
          <w:color w:val="EE0000"/>
          <w:sz w:val="21"/>
          <w:szCs w:val="21"/>
        </w:rPr>
        <w:t xml:space="preserve"> the chest (blunt or penetrating traumas</w:t>
      </w:r>
      <w:r w:rsidR="00474090">
        <w:rPr>
          <w:color w:val="EE0000"/>
          <w:sz w:val="21"/>
          <w:szCs w:val="21"/>
        </w:rPr>
        <w:t xml:space="preserve">; for </w:t>
      </w:r>
      <w:proofErr w:type="gramStart"/>
      <w:r w:rsidR="00474090">
        <w:rPr>
          <w:color w:val="EE0000"/>
          <w:sz w:val="21"/>
          <w:szCs w:val="21"/>
        </w:rPr>
        <w:t>example</w:t>
      </w:r>
      <w:proofErr w:type="gramEnd"/>
      <w:r w:rsidR="00474090">
        <w:rPr>
          <w:color w:val="EE0000"/>
          <w:sz w:val="21"/>
          <w:szCs w:val="21"/>
        </w:rPr>
        <w:t xml:space="preserve"> a motor vehicle accident or an elderly patient </w:t>
      </w:r>
      <w:proofErr w:type="gramStart"/>
      <w:r w:rsidR="00474090">
        <w:rPr>
          <w:color w:val="EE0000"/>
          <w:sz w:val="21"/>
          <w:szCs w:val="21"/>
        </w:rPr>
        <w:t>fell</w:t>
      </w:r>
      <w:proofErr w:type="gramEnd"/>
      <w:r w:rsidR="00474090">
        <w:rPr>
          <w:color w:val="EE0000"/>
          <w:sz w:val="21"/>
          <w:szCs w:val="21"/>
        </w:rPr>
        <w:t xml:space="preserve"> and the patient broke a rib</w:t>
      </w:r>
      <w:r w:rsidR="00474090" w:rsidRPr="00474090">
        <w:rPr>
          <w:color w:val="EE0000"/>
          <w:sz w:val="21"/>
          <w:szCs w:val="21"/>
        </w:rPr>
        <w:t xml:space="preserve">). </w:t>
      </w:r>
    </w:p>
    <w:p w14:paraId="54E6A5F2" w14:textId="24D70CAA" w:rsidR="00895EA2" w:rsidRPr="00D2779C" w:rsidRDefault="00895EA2" w:rsidP="00895EA2">
      <w:pPr>
        <w:pStyle w:val="ListParagraph"/>
        <w:numPr>
          <w:ilvl w:val="0"/>
          <w:numId w:val="5"/>
        </w:numPr>
        <w:spacing w:after="0"/>
        <w:rPr>
          <w:sz w:val="21"/>
          <w:szCs w:val="21"/>
        </w:rPr>
      </w:pPr>
      <w:r w:rsidRPr="00D2779C">
        <w:rPr>
          <w:sz w:val="21"/>
          <w:szCs w:val="21"/>
        </w:rPr>
        <w:t xml:space="preserve">Are pleural effusions usually unilateral or bilateral? Why? </w:t>
      </w:r>
      <w:r w:rsidR="00474090" w:rsidRPr="00474090">
        <w:rPr>
          <w:color w:val="EE0000"/>
          <w:sz w:val="21"/>
          <w:szCs w:val="21"/>
        </w:rPr>
        <w:t xml:space="preserve">Unilateral; each lung is contained in its own pleural cavity and space. </w:t>
      </w:r>
    </w:p>
    <w:p w14:paraId="2F7917AC" w14:textId="77777777" w:rsidR="00895EA2" w:rsidRPr="00D2779C" w:rsidRDefault="00895EA2" w:rsidP="00895EA2">
      <w:pPr>
        <w:pStyle w:val="ListParagraph"/>
        <w:numPr>
          <w:ilvl w:val="0"/>
          <w:numId w:val="5"/>
        </w:numPr>
        <w:spacing w:after="0"/>
        <w:rPr>
          <w:sz w:val="21"/>
          <w:szCs w:val="21"/>
        </w:rPr>
      </w:pPr>
      <w:r w:rsidRPr="00D2779C">
        <w:rPr>
          <w:sz w:val="21"/>
          <w:szCs w:val="21"/>
        </w:rPr>
        <w:t xml:space="preserve">List four different types of pleural effusions. </w:t>
      </w:r>
    </w:p>
    <w:p w14:paraId="538DE465" w14:textId="0D9FDDEF" w:rsidR="00895EA2" w:rsidRPr="00474090" w:rsidRDefault="00474090" w:rsidP="00474090">
      <w:pPr>
        <w:pStyle w:val="ListParagraph"/>
        <w:numPr>
          <w:ilvl w:val="1"/>
          <w:numId w:val="20"/>
        </w:numPr>
        <w:spacing w:after="0"/>
        <w:rPr>
          <w:color w:val="EE0000"/>
          <w:sz w:val="21"/>
          <w:szCs w:val="21"/>
        </w:rPr>
      </w:pPr>
      <w:r w:rsidRPr="00474090">
        <w:rPr>
          <w:color w:val="EE0000"/>
          <w:sz w:val="21"/>
          <w:szCs w:val="21"/>
        </w:rPr>
        <w:t xml:space="preserve">Hemothorax – </w:t>
      </w:r>
      <w:r w:rsidRPr="00474090">
        <w:rPr>
          <w:color w:val="EE0000"/>
          <w:sz w:val="21"/>
          <w:szCs w:val="21"/>
        </w:rPr>
        <w:t>blood in pleural space (trauma, CA, surgery)</w:t>
      </w:r>
    </w:p>
    <w:p w14:paraId="057FD867" w14:textId="7E73877C" w:rsidR="00895EA2" w:rsidRPr="00474090" w:rsidRDefault="00474090" w:rsidP="00895EA2">
      <w:pPr>
        <w:pStyle w:val="ListParagraph"/>
        <w:numPr>
          <w:ilvl w:val="1"/>
          <w:numId w:val="5"/>
        </w:numPr>
        <w:spacing w:after="0"/>
        <w:rPr>
          <w:color w:val="EE0000"/>
          <w:sz w:val="21"/>
          <w:szCs w:val="21"/>
        </w:rPr>
      </w:pPr>
      <w:r w:rsidRPr="00474090">
        <w:rPr>
          <w:color w:val="EE0000"/>
          <w:sz w:val="21"/>
          <w:szCs w:val="21"/>
        </w:rPr>
        <w:t xml:space="preserve">Exudative – from inflammation; </w:t>
      </w:r>
      <w:r w:rsidRPr="00474090">
        <w:rPr>
          <w:color w:val="EE0000"/>
          <w:sz w:val="21"/>
          <w:szCs w:val="21"/>
        </w:rPr>
        <w:t>can also be from tumor where increased capillary permeability allows protein and WBC in fluid to leak into pleural space (</w:t>
      </w:r>
      <w:proofErr w:type="spellStart"/>
      <w:r w:rsidRPr="00474090">
        <w:rPr>
          <w:color w:val="EE0000"/>
          <w:sz w:val="21"/>
          <w:szCs w:val="21"/>
        </w:rPr>
        <w:t>ex bacterial</w:t>
      </w:r>
      <w:proofErr w:type="spellEnd"/>
      <w:r w:rsidRPr="00474090">
        <w:rPr>
          <w:color w:val="EE0000"/>
          <w:sz w:val="21"/>
          <w:szCs w:val="21"/>
        </w:rPr>
        <w:t xml:space="preserve"> PNA, viral infection, pulmonary infarction)</w:t>
      </w:r>
    </w:p>
    <w:p w14:paraId="149D9580" w14:textId="29466B83" w:rsidR="00895EA2" w:rsidRPr="00474090" w:rsidRDefault="00474090" w:rsidP="00895EA2">
      <w:pPr>
        <w:pStyle w:val="ListParagraph"/>
        <w:numPr>
          <w:ilvl w:val="1"/>
          <w:numId w:val="5"/>
        </w:numPr>
        <w:spacing w:after="0"/>
        <w:rPr>
          <w:color w:val="EE0000"/>
          <w:sz w:val="21"/>
          <w:szCs w:val="21"/>
        </w:rPr>
      </w:pPr>
      <w:r w:rsidRPr="00474090">
        <w:rPr>
          <w:color w:val="EE0000"/>
          <w:sz w:val="21"/>
          <w:szCs w:val="21"/>
        </w:rPr>
        <w:t xml:space="preserve">Transudates/hydrothorax – </w:t>
      </w:r>
      <w:r w:rsidRPr="00474090">
        <w:rPr>
          <w:color w:val="EE0000"/>
          <w:sz w:val="21"/>
          <w:szCs w:val="21"/>
        </w:rPr>
        <w:t xml:space="preserve">(serous) water effusions from increased hydrostatic pressure/ decreased oncotic pressure in vessels </w:t>
      </w:r>
      <w:r w:rsidRPr="00474090">
        <w:rPr>
          <w:color w:val="EE0000"/>
          <w:sz w:val="21"/>
          <w:szCs w:val="21"/>
        </w:rPr>
        <w:sym w:font="Wingdings" w:char="F0E0"/>
      </w:r>
      <w:r w:rsidRPr="00474090">
        <w:rPr>
          <w:color w:val="EE0000"/>
          <w:sz w:val="21"/>
          <w:szCs w:val="21"/>
        </w:rPr>
        <w:t xml:space="preserve"> shift of fluid out of vessels into potential space of pleural cavity (</w:t>
      </w:r>
      <w:proofErr w:type="spellStart"/>
      <w:r w:rsidRPr="00474090">
        <w:rPr>
          <w:color w:val="EE0000"/>
          <w:sz w:val="21"/>
          <w:szCs w:val="21"/>
        </w:rPr>
        <w:t>ex liver</w:t>
      </w:r>
      <w:proofErr w:type="spellEnd"/>
      <w:r w:rsidRPr="00474090">
        <w:rPr>
          <w:color w:val="EE0000"/>
          <w:sz w:val="21"/>
          <w:szCs w:val="21"/>
        </w:rPr>
        <w:t>, kidney disease, CHF)</w:t>
      </w:r>
    </w:p>
    <w:p w14:paraId="7C7D1E2C" w14:textId="37E42594" w:rsidR="00895EA2" w:rsidRPr="00474090" w:rsidRDefault="00474090" w:rsidP="00474090">
      <w:pPr>
        <w:pStyle w:val="ListParagraph"/>
        <w:numPr>
          <w:ilvl w:val="1"/>
          <w:numId w:val="5"/>
        </w:numPr>
        <w:spacing w:after="0"/>
        <w:rPr>
          <w:color w:val="EE0000"/>
          <w:sz w:val="21"/>
          <w:szCs w:val="21"/>
        </w:rPr>
      </w:pPr>
      <w:r w:rsidRPr="00474090">
        <w:rPr>
          <w:color w:val="EE0000"/>
          <w:sz w:val="21"/>
          <w:szCs w:val="21"/>
        </w:rPr>
        <w:t xml:space="preserve">Empyema – infection in pleural cavity from adjacent bacterial PNA, rupture of lung abscess, or infection associated with trauma </w:t>
      </w:r>
    </w:p>
    <w:p w14:paraId="66FB738B" w14:textId="13710DC2" w:rsidR="00895EA2" w:rsidRPr="00D2779C" w:rsidRDefault="00895EA2" w:rsidP="00895EA2">
      <w:pPr>
        <w:pStyle w:val="ListParagraph"/>
        <w:numPr>
          <w:ilvl w:val="0"/>
          <w:numId w:val="5"/>
        </w:numPr>
        <w:spacing w:after="0"/>
        <w:rPr>
          <w:sz w:val="21"/>
          <w:szCs w:val="21"/>
        </w:rPr>
      </w:pPr>
      <w:r w:rsidRPr="00D2779C">
        <w:rPr>
          <w:sz w:val="21"/>
          <w:szCs w:val="21"/>
        </w:rPr>
        <w:t xml:space="preserve">What is one word you could use to summarize the pathophysiology of why pleural disorders result in impaired gas exchange? </w:t>
      </w:r>
      <w:r w:rsidR="00474090" w:rsidRPr="00474090">
        <w:rPr>
          <w:color w:val="EE0000"/>
          <w:sz w:val="21"/>
          <w:szCs w:val="21"/>
        </w:rPr>
        <w:t>Atelectasis</w:t>
      </w:r>
    </w:p>
    <w:p w14:paraId="578C9B8C" w14:textId="77777777" w:rsidR="00895EA2" w:rsidRPr="00D2779C" w:rsidRDefault="00895EA2" w:rsidP="00895EA2">
      <w:pPr>
        <w:spacing w:after="0"/>
        <w:rPr>
          <w:sz w:val="21"/>
          <w:szCs w:val="21"/>
        </w:rPr>
      </w:pPr>
    </w:p>
    <w:p w14:paraId="483833F5" w14:textId="77777777" w:rsidR="00895EA2" w:rsidRDefault="00895EA2" w:rsidP="00895EA2">
      <w:pPr>
        <w:spacing w:after="0"/>
        <w:rPr>
          <w:sz w:val="21"/>
          <w:szCs w:val="21"/>
        </w:rPr>
      </w:pPr>
    </w:p>
    <w:p w14:paraId="3B5D0A3C" w14:textId="77777777" w:rsidR="0052635D" w:rsidRPr="00D2779C" w:rsidRDefault="0052635D" w:rsidP="00895EA2">
      <w:pPr>
        <w:spacing w:after="0"/>
        <w:rPr>
          <w:sz w:val="21"/>
          <w:szCs w:val="21"/>
        </w:rPr>
      </w:pPr>
    </w:p>
    <w:p w14:paraId="2F2E1FA3" w14:textId="77777777" w:rsidR="00895EA2" w:rsidRPr="00D2779C" w:rsidRDefault="00895EA2" w:rsidP="00895EA2">
      <w:pPr>
        <w:spacing w:after="0"/>
        <w:rPr>
          <w:b/>
          <w:bCs/>
          <w:sz w:val="21"/>
          <w:szCs w:val="21"/>
        </w:rPr>
      </w:pPr>
      <w:r w:rsidRPr="00D2779C">
        <w:rPr>
          <w:b/>
          <w:bCs/>
          <w:sz w:val="21"/>
          <w:szCs w:val="21"/>
        </w:rPr>
        <w:lastRenderedPageBreak/>
        <w:t>Pulmonary Embolism</w:t>
      </w:r>
    </w:p>
    <w:p w14:paraId="17807DB2" w14:textId="1D3639F5" w:rsidR="00895EA2" w:rsidRPr="00D2779C" w:rsidRDefault="00895EA2" w:rsidP="00895EA2">
      <w:pPr>
        <w:pStyle w:val="ListParagraph"/>
        <w:numPr>
          <w:ilvl w:val="0"/>
          <w:numId w:val="6"/>
        </w:numPr>
        <w:spacing w:after="0"/>
        <w:rPr>
          <w:sz w:val="21"/>
          <w:szCs w:val="21"/>
        </w:rPr>
      </w:pPr>
      <w:r w:rsidRPr="00D2779C">
        <w:rPr>
          <w:sz w:val="21"/>
          <w:szCs w:val="21"/>
        </w:rPr>
        <w:t>What is a significant risk factor for the development of a PE?</w:t>
      </w:r>
      <w:r w:rsidR="00474090">
        <w:rPr>
          <w:sz w:val="21"/>
          <w:szCs w:val="21"/>
        </w:rPr>
        <w:t xml:space="preserve"> </w:t>
      </w:r>
      <w:r w:rsidR="00474090" w:rsidRPr="00474090">
        <w:rPr>
          <w:color w:val="EE0000"/>
          <w:sz w:val="21"/>
          <w:szCs w:val="21"/>
        </w:rPr>
        <w:t>DVTs</w:t>
      </w:r>
    </w:p>
    <w:p w14:paraId="3762C219" w14:textId="4A755689" w:rsidR="00895EA2" w:rsidRPr="00D2779C" w:rsidRDefault="00474090" w:rsidP="00895EA2">
      <w:pPr>
        <w:pStyle w:val="ListParagraph"/>
        <w:numPr>
          <w:ilvl w:val="0"/>
          <w:numId w:val="6"/>
        </w:numPr>
        <w:spacing w:after="0"/>
        <w:rPr>
          <w:sz w:val="21"/>
          <w:szCs w:val="21"/>
        </w:rPr>
      </w:pPr>
      <w:r>
        <w:rPr>
          <w:noProof/>
          <w:sz w:val="21"/>
          <w:szCs w:val="21"/>
        </w:rPr>
        <mc:AlternateContent>
          <mc:Choice Requires="wpi">
            <w:drawing>
              <wp:anchor distT="0" distB="0" distL="114300" distR="114300" simplePos="0" relativeHeight="251706368" behindDoc="0" locked="0" layoutInCell="1" allowOverlap="1" wp14:anchorId="1285AF6C" wp14:editId="5AB4E3EA">
                <wp:simplePos x="0" y="0"/>
                <wp:positionH relativeFrom="column">
                  <wp:posOffset>2352232</wp:posOffset>
                </wp:positionH>
                <wp:positionV relativeFrom="paragraph">
                  <wp:posOffset>84165</wp:posOffset>
                </wp:positionV>
                <wp:extent cx="2880" cy="1800"/>
                <wp:effectExtent l="38100" t="38100" r="35560" b="36830"/>
                <wp:wrapNone/>
                <wp:docPr id="621470967" name="Ink 52"/>
                <wp:cNvGraphicFramePr/>
                <a:graphic xmlns:a="http://schemas.openxmlformats.org/drawingml/2006/main">
                  <a:graphicData uri="http://schemas.microsoft.com/office/word/2010/wordprocessingInk">
                    <w14:contentPart bwMode="auto" r:id="rId23">
                      <w14:nvContentPartPr>
                        <w14:cNvContentPartPr/>
                      </w14:nvContentPartPr>
                      <w14:xfrm>
                        <a:off x="0" y="0"/>
                        <a:ext cx="2880" cy="1800"/>
                      </w14:xfrm>
                    </w14:contentPart>
                  </a:graphicData>
                </a:graphic>
              </wp:anchor>
            </w:drawing>
          </mc:Choice>
          <mc:Fallback>
            <w:pict>
              <v:shape w14:anchorId="462C1F0F" id="Ink 52" o:spid="_x0000_s1026" type="#_x0000_t75" style="position:absolute;margin-left:184.7pt;margin-top:6.15pt;width:1.25pt;height:1.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09ZadwAQAABQMAAA4AAABkcnMvZTJvRG9jLnhtbJxSy07DMBC8I/EP&#13;&#10;lu80D5Uqipr0QIXUA9ADfIBx7MYi9kZrp0n/nm3a0gJCSL1YuzvyeGbH88VgG7ZV6A24gieTmDPl&#13;&#10;JFTGbQr+9vp4l3Hmg3CVaMCpgu+U54vy9mbet7lKoYamUsiIxPm8bwteh9DmUeRlrazwE2iVI1AD&#13;&#10;WhGoxU1UoeiJ3TZRGsezqAesWgSpvKfp8gDycuTXWsnworVXgTUFnyUpyQunAqmYzmjyTsXsPuZR&#13;&#10;ORf5BkVbG3mUJK5QZIVxJOCLaimCYB2aX1TWSAQPOkwk2Ai0NlKNfshZEv9wtnIfe1fJVHaYS3BB&#13;&#10;ubAWGE67G4FrnrANbaB/gorSEV0AfmSk9fwfxkH0EmRnSc8hEVSNCPQdfG1azxnmpio4rqrkrN9t&#13;&#10;H84O1nj29fwdoESio+W/rgwa7X7ZpIQNBac4d/tzzFINgUkapllGc0lAksUjdmI93D51F2ulh78F&#13;&#10;eNnvRV383vITAAD//wMAUEsDBBQABgAIAAAAIQBdmjAhywEAAG8EAAAQAAAAZHJzL2luay9pbmsx&#13;&#10;LnhtbLSTPW/bMBCG9wL5D8R18BJJ1EciV4icKQYKtECRpEA7KhJjERFJg6Qs+9+XomhaQZxOySJQ&#13;&#10;R957dw9f3tzuWYd2RCoqeAlxiAERXouG8k0Jvx/XwRKQ0hVvqk5wUsKBKLhdXXy5ofyFdYX5IqPA&#13;&#10;1bhiXQmt1tsiioZhCIc0FHITJRin0Xf+8vMHrFxWQ54pp9qUVMdQLbgmez2KFbQpodZ77M8b7QfR&#13;&#10;y5r47TEi69MJLauarIVklfaKbcU56RCvmOn7DyB92JoFNXU2RAJi1AwcJGGc5dny7psJVPsSZv+9&#13;&#10;aVGZThhE5zX/foLm+q3m2Faa5Nc5INdSQ3ZjT5FlXrw/+y8ptkRqSk6YJyhu44Dq6d/ymUBJokTX&#13;&#10;j3cDaFd1vUEWY2xs4WrH0Rkgb/UMmw/VM1ze1Zs39xqNG2/OwUHzljperaaMGKOzrfeYVkZ4DD9o&#13;&#10;aZ9DgpPrAOcBTh8xLnBeJHmYZdnsKpyLj5pPslet13uSJ7/aHU9tmmygjW49dBzi9MpTnzM/l9sS&#13;&#10;umn1f5Pd4Dbbe+fMS7R2Qm6Se/Jcwlf7GJHNnAJ2lCXKUJLG8dXlIsgWQbLAlxADBvzKmL6UIb76&#13;&#10;BwAA//8DAFBLAwQUAAYACAAAACEAc3KHQ+EAAAAOAQAADwAAAGRycy9kb3ducmV2LnhtbExPTU/D&#13;&#10;MAy9I/EfIiNxY+nWqaxd02kMMWnHDcQ5a7y20DhVk3bl38+c4GLJfs/vI99MthUj9r5xpGA+i0Ag&#13;&#10;lc40VCn4eH97WoHwQZPRrSNU8IMeNsX9Xa4z4650xPEUKsEi5DOtoA6hy6T0ZY1W+5nrkBi7uN7q&#13;&#10;wGtfSdPrK4vbVi6iKJFWN8QOte5wV2P5fRqsgv0xrNpkOIyHr/gSTdt0R58vjVKPD9Prmsd2DSLg&#13;&#10;FP4+4LcD54eCg53dQMaLVkGcpEumMrCIQTAhfp6nIM58WCYgi1z+r1Hc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O09ZadwAQAABQMAAA4AAAAAAAAAAAAA&#13;&#10;AAAAPAIAAGRycy9lMm9Eb2MueG1sUEsBAi0AFAAGAAgAAAAhAF2aMCHLAQAAbwQAABAAAAAAAAAA&#13;&#10;AAAAAAAA2AMAAGRycy9pbmsvaW5rMS54bWxQSwECLQAUAAYACAAAACEAc3KHQ+EAAAAOAQAADwAA&#13;&#10;AAAAAAAAAAAAAADRBQAAZHJzL2Rvd25yZXYueG1sUEsBAi0AFAAGAAgAAAAhAHkYvJ2/AAAAIQEA&#13;&#10;ABkAAAAAAAAAAAAAAAAA3wYAAGRycy9fcmVscy9lMm9Eb2MueG1sLnJlbHNQSwUGAAAAAAYABgB4&#13;&#10;AQAA1QcAAAAA&#13;&#10;">
                <v:imagedata r:id="rId24" o:title=""/>
              </v:shape>
            </w:pict>
          </mc:Fallback>
        </mc:AlternateContent>
      </w:r>
      <w:r w:rsidR="00895EA2" w:rsidRPr="00D2779C">
        <w:rPr>
          <w:sz w:val="21"/>
          <w:szCs w:val="21"/>
        </w:rPr>
        <w:t xml:space="preserve">Explain how a massive PE can result in hypoxemia, right heart strain, and cardiac arrest. </w:t>
      </w:r>
    </w:p>
    <w:p w14:paraId="62BD07E8" w14:textId="35D4BF3A" w:rsidR="00895EA2" w:rsidRPr="00D2779C" w:rsidRDefault="00895EA2" w:rsidP="00895EA2">
      <w:pPr>
        <w:pStyle w:val="ListParagraph"/>
        <w:numPr>
          <w:ilvl w:val="1"/>
          <w:numId w:val="6"/>
        </w:numPr>
        <w:spacing w:after="0"/>
        <w:rPr>
          <w:sz w:val="21"/>
          <w:szCs w:val="21"/>
        </w:rPr>
      </w:pPr>
      <w:r w:rsidRPr="00D2779C">
        <w:rPr>
          <w:sz w:val="21"/>
          <w:szCs w:val="21"/>
        </w:rPr>
        <w:t xml:space="preserve">Hypoxemia – </w:t>
      </w:r>
      <w:r w:rsidR="00474090" w:rsidRPr="00474090">
        <w:rPr>
          <w:color w:val="EE0000"/>
          <w:sz w:val="21"/>
          <w:szCs w:val="21"/>
        </w:rPr>
        <w:t xml:space="preserve">the blood from the pulmonary </w:t>
      </w:r>
      <w:proofErr w:type="spellStart"/>
      <w:r w:rsidR="00474090" w:rsidRPr="00474090">
        <w:rPr>
          <w:color w:val="EE0000"/>
          <w:sz w:val="21"/>
          <w:szCs w:val="21"/>
        </w:rPr>
        <w:t>arteyr</w:t>
      </w:r>
      <w:proofErr w:type="spellEnd"/>
      <w:r w:rsidR="00474090" w:rsidRPr="00474090">
        <w:rPr>
          <w:color w:val="EE0000"/>
          <w:sz w:val="21"/>
          <w:szCs w:val="21"/>
        </w:rPr>
        <w:t xml:space="preserve"> that is going to the capillaries around the alveoli is blocked, so there is impaired gas exchange since no blood is coming to the alveoli. No blood flow to the alveolar capillaries = no gas exchange.</w:t>
      </w:r>
    </w:p>
    <w:p w14:paraId="08E52C6C" w14:textId="513C7DCD" w:rsidR="00895EA2" w:rsidRPr="0015024B" w:rsidRDefault="00895EA2" w:rsidP="00895EA2">
      <w:pPr>
        <w:pStyle w:val="ListParagraph"/>
        <w:numPr>
          <w:ilvl w:val="1"/>
          <w:numId w:val="6"/>
        </w:numPr>
        <w:spacing w:after="0"/>
        <w:rPr>
          <w:color w:val="EE0000"/>
          <w:sz w:val="21"/>
          <w:szCs w:val="21"/>
        </w:rPr>
      </w:pPr>
      <w:r w:rsidRPr="00D2779C">
        <w:rPr>
          <w:sz w:val="21"/>
          <w:szCs w:val="21"/>
        </w:rPr>
        <w:t xml:space="preserve">Right heart strain – </w:t>
      </w:r>
      <w:r w:rsidR="00474090" w:rsidRPr="0015024B">
        <w:rPr>
          <w:color w:val="EE0000"/>
          <w:sz w:val="21"/>
          <w:szCs w:val="21"/>
        </w:rPr>
        <w:t>Blood backs up in the pulmonary artery</w:t>
      </w:r>
      <w:r w:rsidR="0015024B" w:rsidRPr="0015024B">
        <w:rPr>
          <w:color w:val="EE0000"/>
          <w:sz w:val="21"/>
          <w:szCs w:val="21"/>
        </w:rPr>
        <w:t xml:space="preserve"> AND hypoxemia causes compensatory vasoconstriction in the pulmonary artery. More blood in the pulmonary artery (since it has </w:t>
      </w:r>
      <w:proofErr w:type="spellStart"/>
      <w:r w:rsidR="0015024B" w:rsidRPr="0015024B">
        <w:rPr>
          <w:color w:val="EE0000"/>
          <w:sz w:val="21"/>
          <w:szCs w:val="21"/>
        </w:rPr>
        <w:t>no where</w:t>
      </w:r>
      <w:proofErr w:type="spellEnd"/>
      <w:r w:rsidR="0015024B" w:rsidRPr="0015024B">
        <w:rPr>
          <w:color w:val="EE0000"/>
          <w:sz w:val="21"/>
          <w:szCs w:val="21"/>
        </w:rPr>
        <w:t xml:space="preserve"> to go forward) and vasoconstriction increase the resistance that the heart needs to pump against to get blood flow into the pulmonary arteries. The pulmonary arteries are usually </w:t>
      </w:r>
      <w:proofErr w:type="gramStart"/>
      <w:r w:rsidR="0015024B" w:rsidRPr="0015024B">
        <w:rPr>
          <w:color w:val="EE0000"/>
          <w:sz w:val="21"/>
          <w:szCs w:val="21"/>
        </w:rPr>
        <w:t>low pressure</w:t>
      </w:r>
      <w:proofErr w:type="gramEnd"/>
      <w:r w:rsidR="0015024B" w:rsidRPr="0015024B">
        <w:rPr>
          <w:color w:val="EE0000"/>
          <w:sz w:val="21"/>
          <w:szCs w:val="21"/>
        </w:rPr>
        <w:t xml:space="preserve"> arteries since the right ventricle doesn’t have to pump hard to get blood just next door to the lungs. Vasoconstriction and increased blood </w:t>
      </w:r>
      <w:proofErr w:type="gramStart"/>
      <w:r w:rsidR="0015024B" w:rsidRPr="0015024B">
        <w:rPr>
          <w:color w:val="EE0000"/>
          <w:sz w:val="21"/>
          <w:szCs w:val="21"/>
        </w:rPr>
        <w:t>increases</w:t>
      </w:r>
      <w:proofErr w:type="gramEnd"/>
      <w:r w:rsidR="0015024B" w:rsidRPr="0015024B">
        <w:rPr>
          <w:color w:val="EE0000"/>
          <w:sz w:val="21"/>
          <w:szCs w:val="21"/>
        </w:rPr>
        <w:t xml:space="preserve"> the pressure in the pulmonary arteries (pulmonary hypertension), which makes it harder for the heart to pump against. The right side of the heart will be “strained” from working so hard against so much pressure.  </w:t>
      </w:r>
    </w:p>
    <w:p w14:paraId="5AE5D63E" w14:textId="48BF72DF" w:rsidR="00895EA2" w:rsidRPr="00D2779C" w:rsidRDefault="00895EA2" w:rsidP="00895EA2">
      <w:pPr>
        <w:pStyle w:val="ListParagraph"/>
        <w:numPr>
          <w:ilvl w:val="1"/>
          <w:numId w:val="6"/>
        </w:numPr>
        <w:spacing w:after="0"/>
        <w:rPr>
          <w:sz w:val="21"/>
          <w:szCs w:val="21"/>
        </w:rPr>
      </w:pPr>
      <w:r w:rsidRPr="00D2779C">
        <w:rPr>
          <w:sz w:val="21"/>
          <w:szCs w:val="21"/>
        </w:rPr>
        <w:t xml:space="preserve">Cardiac arrest – </w:t>
      </w:r>
      <w:r w:rsidR="0015024B" w:rsidRPr="0015024B">
        <w:rPr>
          <w:color w:val="EE0000"/>
          <w:sz w:val="21"/>
          <w:szCs w:val="21"/>
        </w:rPr>
        <w:t xml:space="preserve">This is due to a perfusion issue. It is more associated with the decreased venous return that happens (decreased amount of blood being circulated in the body since it is backing up in the pulmonary arteries and right side of the heart, so decreased blood flow </w:t>
      </w:r>
      <w:proofErr w:type="gramStart"/>
      <w:r w:rsidR="0015024B" w:rsidRPr="0015024B">
        <w:rPr>
          <w:color w:val="EE0000"/>
          <w:sz w:val="21"/>
          <w:szCs w:val="21"/>
        </w:rPr>
        <w:t>returning back</w:t>
      </w:r>
      <w:proofErr w:type="gramEnd"/>
      <w:r w:rsidR="0015024B" w:rsidRPr="0015024B">
        <w:rPr>
          <w:color w:val="EE0000"/>
          <w:sz w:val="21"/>
          <w:szCs w:val="21"/>
        </w:rPr>
        <w:t xml:space="preserve"> to the right atrium), than hypoxemia.  </w:t>
      </w:r>
    </w:p>
    <w:p w14:paraId="3E58EC67" w14:textId="77777777" w:rsidR="00895EA2" w:rsidRPr="00D2779C" w:rsidRDefault="00895EA2" w:rsidP="00895EA2">
      <w:pPr>
        <w:pStyle w:val="ListParagraph"/>
        <w:numPr>
          <w:ilvl w:val="0"/>
          <w:numId w:val="6"/>
        </w:numPr>
        <w:spacing w:after="0"/>
        <w:rPr>
          <w:sz w:val="21"/>
          <w:szCs w:val="21"/>
        </w:rPr>
      </w:pPr>
      <w:r w:rsidRPr="00D2779C">
        <w:rPr>
          <w:sz w:val="21"/>
          <w:szCs w:val="21"/>
        </w:rPr>
        <w:t xml:space="preserve">List four manifestations associated with PE: </w:t>
      </w:r>
    </w:p>
    <w:p w14:paraId="74720A20" w14:textId="2EA546A9" w:rsidR="00895EA2" w:rsidRPr="0015024B" w:rsidRDefault="0015024B" w:rsidP="00895EA2">
      <w:pPr>
        <w:pStyle w:val="ListParagraph"/>
        <w:numPr>
          <w:ilvl w:val="1"/>
          <w:numId w:val="6"/>
        </w:numPr>
        <w:spacing w:after="0"/>
        <w:rPr>
          <w:color w:val="EE0000"/>
          <w:sz w:val="21"/>
          <w:szCs w:val="21"/>
        </w:rPr>
      </w:pPr>
      <w:r w:rsidRPr="0015024B">
        <w:rPr>
          <w:color w:val="EE0000"/>
          <w:sz w:val="21"/>
          <w:szCs w:val="21"/>
        </w:rPr>
        <w:t>Chest pain</w:t>
      </w:r>
    </w:p>
    <w:p w14:paraId="55FB5E3E" w14:textId="716E460F" w:rsidR="00895EA2" w:rsidRPr="0015024B" w:rsidRDefault="0015024B" w:rsidP="00895EA2">
      <w:pPr>
        <w:pStyle w:val="ListParagraph"/>
        <w:numPr>
          <w:ilvl w:val="1"/>
          <w:numId w:val="6"/>
        </w:numPr>
        <w:spacing w:after="0"/>
        <w:rPr>
          <w:color w:val="EE0000"/>
          <w:sz w:val="21"/>
          <w:szCs w:val="21"/>
        </w:rPr>
      </w:pPr>
      <w:r w:rsidRPr="0015024B">
        <w:rPr>
          <w:color w:val="EE0000"/>
          <w:sz w:val="21"/>
          <w:szCs w:val="21"/>
        </w:rPr>
        <w:t>SOB/dyspnea/tachypnea</w:t>
      </w:r>
    </w:p>
    <w:p w14:paraId="275B4AAA" w14:textId="73676FE2" w:rsidR="00895EA2" w:rsidRPr="0015024B" w:rsidRDefault="0015024B" w:rsidP="00895EA2">
      <w:pPr>
        <w:pStyle w:val="ListParagraph"/>
        <w:numPr>
          <w:ilvl w:val="1"/>
          <w:numId w:val="6"/>
        </w:numPr>
        <w:spacing w:after="0"/>
        <w:rPr>
          <w:color w:val="EE0000"/>
          <w:sz w:val="21"/>
          <w:szCs w:val="21"/>
        </w:rPr>
      </w:pPr>
      <w:r w:rsidRPr="0015024B">
        <w:rPr>
          <w:color w:val="EE0000"/>
          <w:sz w:val="21"/>
          <w:szCs w:val="21"/>
        </w:rPr>
        <w:t>Tachycardia</w:t>
      </w:r>
    </w:p>
    <w:p w14:paraId="744C22F0" w14:textId="339C2286" w:rsidR="00895EA2" w:rsidRPr="0015024B" w:rsidRDefault="0015024B" w:rsidP="00895EA2">
      <w:pPr>
        <w:pStyle w:val="ListParagraph"/>
        <w:numPr>
          <w:ilvl w:val="1"/>
          <w:numId w:val="6"/>
        </w:numPr>
        <w:spacing w:after="0"/>
        <w:rPr>
          <w:color w:val="EE0000"/>
          <w:sz w:val="21"/>
          <w:szCs w:val="21"/>
        </w:rPr>
      </w:pPr>
      <w:r w:rsidRPr="0015024B">
        <w:rPr>
          <w:color w:val="EE0000"/>
          <w:sz w:val="21"/>
          <w:szCs w:val="21"/>
        </w:rPr>
        <w:t>Anxiety, restlessness</w:t>
      </w:r>
    </w:p>
    <w:p w14:paraId="10305FF6" w14:textId="209B9A4B" w:rsidR="0015024B" w:rsidRPr="0015024B" w:rsidRDefault="0015024B" w:rsidP="00895EA2">
      <w:pPr>
        <w:pStyle w:val="ListParagraph"/>
        <w:numPr>
          <w:ilvl w:val="1"/>
          <w:numId w:val="6"/>
        </w:numPr>
        <w:spacing w:after="0"/>
        <w:rPr>
          <w:color w:val="EE0000"/>
          <w:sz w:val="21"/>
          <w:szCs w:val="21"/>
        </w:rPr>
      </w:pPr>
      <w:r w:rsidRPr="0015024B">
        <w:rPr>
          <w:color w:val="EE0000"/>
          <w:sz w:val="21"/>
          <w:szCs w:val="21"/>
        </w:rPr>
        <w:t xml:space="preserve">Massive PE = worse symptoms </w:t>
      </w:r>
      <w:r w:rsidRPr="0015024B">
        <w:rPr>
          <w:color w:val="EE0000"/>
          <w:sz w:val="21"/>
          <w:szCs w:val="21"/>
        </w:rPr>
        <w:sym w:font="Wingdings" w:char="F0E0"/>
      </w:r>
      <w:r w:rsidRPr="0015024B">
        <w:rPr>
          <w:color w:val="EE0000"/>
          <w:sz w:val="21"/>
          <w:szCs w:val="21"/>
        </w:rPr>
        <w:t xml:space="preserve"> rapid weak pulse (decreased venous return), altered level of consciousness (hypoxia of the brain), hypotension (decreased systemic blood volume since it’s backing up in pulmonary arteries). </w:t>
      </w:r>
    </w:p>
    <w:p w14:paraId="20E6984E" w14:textId="77777777" w:rsidR="00895EA2" w:rsidRPr="00D2779C" w:rsidRDefault="00895EA2" w:rsidP="00895EA2">
      <w:pPr>
        <w:spacing w:after="0"/>
        <w:rPr>
          <w:sz w:val="21"/>
          <w:szCs w:val="21"/>
        </w:rPr>
      </w:pPr>
    </w:p>
    <w:p w14:paraId="496DACF8" w14:textId="77777777" w:rsidR="00895EA2" w:rsidRPr="00D2779C" w:rsidRDefault="00895EA2" w:rsidP="00895EA2">
      <w:pPr>
        <w:spacing w:after="0"/>
        <w:rPr>
          <w:sz w:val="21"/>
          <w:szCs w:val="21"/>
          <w:u w:val="single"/>
        </w:rPr>
      </w:pPr>
      <w:r w:rsidRPr="00D2779C">
        <w:rPr>
          <w:sz w:val="21"/>
          <w:szCs w:val="21"/>
          <w:u w:val="single"/>
        </w:rPr>
        <w:t>BLOOD</w:t>
      </w:r>
    </w:p>
    <w:p w14:paraId="0F918E9F" w14:textId="77777777" w:rsidR="00895EA2" w:rsidRPr="00D2779C" w:rsidRDefault="00895EA2" w:rsidP="00895EA2">
      <w:pPr>
        <w:spacing w:after="0"/>
        <w:rPr>
          <w:b/>
          <w:bCs/>
          <w:sz w:val="21"/>
          <w:szCs w:val="21"/>
        </w:rPr>
      </w:pPr>
      <w:r w:rsidRPr="00D2779C">
        <w:rPr>
          <w:b/>
          <w:bCs/>
          <w:sz w:val="21"/>
          <w:szCs w:val="21"/>
        </w:rPr>
        <w:t>Hemostasis</w:t>
      </w:r>
    </w:p>
    <w:p w14:paraId="52E1E81B" w14:textId="7F5D3AA0" w:rsidR="00F4333F" w:rsidRPr="00F4333F" w:rsidRDefault="00895EA2" w:rsidP="00F4333F">
      <w:pPr>
        <w:pStyle w:val="ListParagraph"/>
        <w:numPr>
          <w:ilvl w:val="0"/>
          <w:numId w:val="7"/>
        </w:numPr>
        <w:spacing w:after="0"/>
        <w:rPr>
          <w:sz w:val="21"/>
          <w:szCs w:val="21"/>
        </w:rPr>
      </w:pPr>
      <w:r w:rsidRPr="00D2779C">
        <w:rPr>
          <w:sz w:val="21"/>
          <w:szCs w:val="21"/>
        </w:rPr>
        <w:t xml:space="preserve">What are the five stages of blood clotting? What occurs in each stage and why? </w:t>
      </w:r>
    </w:p>
    <w:p w14:paraId="06BF851A" w14:textId="5C76C149" w:rsidR="00895EA2" w:rsidRPr="00F4333F" w:rsidRDefault="0015024B" w:rsidP="00895EA2">
      <w:pPr>
        <w:pStyle w:val="ListParagraph"/>
        <w:numPr>
          <w:ilvl w:val="1"/>
          <w:numId w:val="7"/>
        </w:numPr>
        <w:spacing w:after="0"/>
        <w:rPr>
          <w:color w:val="EE0000"/>
          <w:sz w:val="21"/>
          <w:szCs w:val="21"/>
        </w:rPr>
      </w:pPr>
      <w:r w:rsidRPr="00F4333F">
        <w:rPr>
          <w:color w:val="EE0000"/>
          <w:sz w:val="21"/>
          <w:szCs w:val="21"/>
          <w:u w:val="single"/>
        </w:rPr>
        <w:t>Vasoconstriction</w:t>
      </w:r>
      <w:r w:rsidRPr="00F4333F">
        <w:rPr>
          <w:color w:val="EE0000"/>
          <w:sz w:val="21"/>
          <w:szCs w:val="21"/>
        </w:rPr>
        <w:t xml:space="preserve"> – there is a vessel injury, and the vessel responds with vasoconstriction to decrease the amount of blood going to the site of injury.</w:t>
      </w:r>
    </w:p>
    <w:p w14:paraId="7C61DB02" w14:textId="0BE71DD1" w:rsidR="00895EA2" w:rsidRPr="00F4333F" w:rsidRDefault="0015024B" w:rsidP="00895EA2">
      <w:pPr>
        <w:pStyle w:val="ListParagraph"/>
        <w:numPr>
          <w:ilvl w:val="1"/>
          <w:numId w:val="7"/>
        </w:numPr>
        <w:spacing w:after="0"/>
        <w:rPr>
          <w:color w:val="EE0000"/>
          <w:sz w:val="21"/>
          <w:szCs w:val="21"/>
        </w:rPr>
      </w:pPr>
      <w:r w:rsidRPr="00F4333F">
        <w:rPr>
          <w:color w:val="EE0000"/>
          <w:sz w:val="21"/>
          <w:szCs w:val="21"/>
          <w:u w:val="single"/>
        </w:rPr>
        <w:t>Platelet plug</w:t>
      </w:r>
      <w:r w:rsidRPr="00F4333F">
        <w:rPr>
          <w:color w:val="EE0000"/>
          <w:sz w:val="21"/>
          <w:szCs w:val="21"/>
        </w:rPr>
        <w:t xml:space="preserve"> – von Willebrand factor from the damaged vessel signals platelets to perform the 3 As </w:t>
      </w:r>
      <w:r w:rsidRPr="00F4333F">
        <w:rPr>
          <w:color w:val="EE0000"/>
          <w:sz w:val="21"/>
          <w:szCs w:val="21"/>
        </w:rPr>
        <w:sym w:font="Wingdings" w:char="F0E0"/>
      </w:r>
      <w:r w:rsidRPr="00F4333F">
        <w:rPr>
          <w:color w:val="EE0000"/>
          <w:sz w:val="21"/>
          <w:szCs w:val="21"/>
        </w:rPr>
        <w:t xml:space="preserve"> activate, adhere, aggregate. Platelets </w:t>
      </w:r>
      <w:proofErr w:type="gramStart"/>
      <w:r w:rsidRPr="00F4333F">
        <w:rPr>
          <w:color w:val="EE0000"/>
          <w:sz w:val="21"/>
          <w:szCs w:val="21"/>
        </w:rPr>
        <w:t>are able to</w:t>
      </w:r>
      <w:proofErr w:type="gramEnd"/>
      <w:r w:rsidRPr="00F4333F">
        <w:rPr>
          <w:color w:val="EE0000"/>
          <w:sz w:val="21"/>
          <w:szCs w:val="21"/>
        </w:rPr>
        <w:t xml:space="preserve"> perform the 3 As because they change shape and allow </w:t>
      </w:r>
      <w:proofErr w:type="gramStart"/>
      <w:r w:rsidRPr="00F4333F">
        <w:rPr>
          <w:color w:val="EE0000"/>
          <w:sz w:val="21"/>
          <w:szCs w:val="21"/>
        </w:rPr>
        <w:t>more  glycoproteins</w:t>
      </w:r>
      <w:proofErr w:type="gramEnd"/>
      <w:r w:rsidRPr="00F4333F">
        <w:rPr>
          <w:color w:val="EE0000"/>
          <w:sz w:val="21"/>
          <w:szCs w:val="21"/>
        </w:rPr>
        <w:t xml:space="preserve"> to be exposed so they stick together. This step is just fine for smaller vessel breaks.</w:t>
      </w:r>
    </w:p>
    <w:p w14:paraId="511BCE24" w14:textId="5EBBDA59" w:rsidR="00895EA2" w:rsidRPr="00F4333F" w:rsidRDefault="0015024B" w:rsidP="00895EA2">
      <w:pPr>
        <w:pStyle w:val="ListParagraph"/>
        <w:numPr>
          <w:ilvl w:val="1"/>
          <w:numId w:val="7"/>
        </w:numPr>
        <w:spacing w:after="0"/>
        <w:rPr>
          <w:color w:val="EE0000"/>
          <w:sz w:val="21"/>
          <w:szCs w:val="21"/>
        </w:rPr>
      </w:pPr>
      <w:r w:rsidRPr="00F4333F">
        <w:rPr>
          <w:color w:val="EE0000"/>
          <w:sz w:val="21"/>
          <w:szCs w:val="21"/>
          <w:u w:val="single"/>
        </w:rPr>
        <w:t>Coagulation</w:t>
      </w:r>
      <w:r w:rsidRPr="00F4333F">
        <w:rPr>
          <w:color w:val="EE0000"/>
          <w:sz w:val="21"/>
          <w:szCs w:val="21"/>
        </w:rPr>
        <w:t xml:space="preserve"> – coagulation factors involved now for larger vessel breaks. </w:t>
      </w:r>
      <w:r w:rsidR="00F4333F" w:rsidRPr="00F4333F">
        <w:rPr>
          <w:color w:val="EE0000"/>
          <w:sz w:val="21"/>
          <w:szCs w:val="21"/>
        </w:rPr>
        <w:t xml:space="preserve">Coagulation factors include thrombin, prothrombin, fibrinogen, and fibrin. End goal is fibrin that creates a “fibrin meshwork,” to stabilize and strengthen the clot. </w:t>
      </w:r>
    </w:p>
    <w:p w14:paraId="32C02301" w14:textId="363E6B0F"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u w:val="single"/>
        </w:rPr>
        <w:t>Clot retraction</w:t>
      </w:r>
      <w:r w:rsidRPr="00F4333F">
        <w:rPr>
          <w:color w:val="EE0000"/>
          <w:sz w:val="21"/>
          <w:szCs w:val="21"/>
        </w:rPr>
        <w:t xml:space="preserve"> – The edges of the damaged tissue are pulled tight together to assist with tissue healing. This is the tightening of your corset </w:t>
      </w:r>
      <w:r w:rsidRPr="00F4333F">
        <w:rPr>
          <w:color w:val="EE0000"/>
          <w:sz w:val="21"/>
          <w:szCs w:val="21"/>
        </w:rPr>
        <w:sym w:font="Wingdings" w:char="F04A"/>
      </w:r>
      <w:r w:rsidRPr="00F4333F">
        <w:rPr>
          <w:color w:val="EE0000"/>
          <w:sz w:val="21"/>
          <w:szCs w:val="21"/>
        </w:rPr>
        <w:t xml:space="preserve"> </w:t>
      </w:r>
    </w:p>
    <w:p w14:paraId="12012250" w14:textId="46F26FC5" w:rsidR="00895EA2" w:rsidRPr="0052635D" w:rsidRDefault="00F4333F" w:rsidP="00895EA2">
      <w:pPr>
        <w:pStyle w:val="ListParagraph"/>
        <w:numPr>
          <w:ilvl w:val="1"/>
          <w:numId w:val="7"/>
        </w:numPr>
        <w:spacing w:after="0"/>
        <w:rPr>
          <w:color w:val="EE0000"/>
          <w:sz w:val="21"/>
          <w:szCs w:val="21"/>
        </w:rPr>
      </w:pPr>
      <w:r w:rsidRPr="00F4333F">
        <w:rPr>
          <w:color w:val="EE0000"/>
          <w:sz w:val="21"/>
          <w:szCs w:val="21"/>
          <w:u w:val="single"/>
        </w:rPr>
        <w:t>Fibrinolysis</w:t>
      </w:r>
      <w:r w:rsidRPr="00F4333F">
        <w:rPr>
          <w:color w:val="EE0000"/>
          <w:sz w:val="21"/>
          <w:szCs w:val="21"/>
        </w:rPr>
        <w:t xml:space="preserve"> – the clot dissolves through the action of plasminogen and plasmin</w:t>
      </w:r>
    </w:p>
    <w:p w14:paraId="508E18EC" w14:textId="61808F3E" w:rsidR="00895EA2" w:rsidRPr="00D2779C" w:rsidRDefault="00895EA2" w:rsidP="00895EA2">
      <w:pPr>
        <w:spacing w:after="0"/>
        <w:rPr>
          <w:b/>
          <w:bCs/>
          <w:sz w:val="21"/>
          <w:szCs w:val="21"/>
        </w:rPr>
      </w:pPr>
      <w:r w:rsidRPr="00D2779C">
        <w:rPr>
          <w:b/>
          <w:bCs/>
          <w:sz w:val="21"/>
          <w:szCs w:val="21"/>
        </w:rPr>
        <w:lastRenderedPageBreak/>
        <w:t>Hypercoagulability</w:t>
      </w:r>
    </w:p>
    <w:p w14:paraId="765F08F9" w14:textId="6EAFDAE8" w:rsidR="00895EA2" w:rsidRPr="00D2779C" w:rsidRDefault="00895EA2" w:rsidP="00895EA2">
      <w:pPr>
        <w:pStyle w:val="ListParagraph"/>
        <w:numPr>
          <w:ilvl w:val="0"/>
          <w:numId w:val="7"/>
        </w:numPr>
        <w:spacing w:after="0"/>
        <w:rPr>
          <w:sz w:val="21"/>
          <w:szCs w:val="21"/>
        </w:rPr>
      </w:pPr>
      <w:r w:rsidRPr="00D2779C">
        <w:rPr>
          <w:sz w:val="21"/>
          <w:szCs w:val="21"/>
        </w:rPr>
        <w:t xml:space="preserve">What is the normal platelet level? </w:t>
      </w:r>
      <w:r w:rsidR="00F4333F" w:rsidRPr="00C37597">
        <w:rPr>
          <w:color w:val="EE0000"/>
          <w:sz w:val="21"/>
          <w:szCs w:val="21"/>
        </w:rPr>
        <w:t>150,000 – 400,000</w:t>
      </w:r>
    </w:p>
    <w:p w14:paraId="36E8203C" w14:textId="7D0897F6" w:rsidR="00895EA2" w:rsidRPr="00D2779C" w:rsidRDefault="00895EA2" w:rsidP="00895EA2">
      <w:pPr>
        <w:pStyle w:val="ListParagraph"/>
        <w:numPr>
          <w:ilvl w:val="0"/>
          <w:numId w:val="7"/>
        </w:numPr>
        <w:spacing w:after="0"/>
        <w:rPr>
          <w:sz w:val="21"/>
          <w:szCs w:val="21"/>
        </w:rPr>
      </w:pPr>
      <w:r w:rsidRPr="00D2779C">
        <w:rPr>
          <w:sz w:val="21"/>
          <w:szCs w:val="21"/>
        </w:rPr>
        <w:t xml:space="preserve">A platelet level &gt;400 would be associated with </w:t>
      </w:r>
      <w:r w:rsidR="00F4333F" w:rsidRPr="00F4333F">
        <w:rPr>
          <w:color w:val="EE0000"/>
          <w:sz w:val="21"/>
          <w:szCs w:val="21"/>
          <w:u w:val="single"/>
        </w:rPr>
        <w:t>thrombocytosis</w:t>
      </w:r>
      <w:r w:rsidRPr="00D2779C">
        <w:rPr>
          <w:sz w:val="21"/>
          <w:szCs w:val="21"/>
        </w:rPr>
        <w:t xml:space="preserve">. </w:t>
      </w:r>
    </w:p>
    <w:p w14:paraId="0229674E" w14:textId="2007905B" w:rsidR="00895EA2" w:rsidRPr="00D2779C" w:rsidRDefault="00895EA2" w:rsidP="00895EA2">
      <w:pPr>
        <w:pStyle w:val="ListParagraph"/>
        <w:numPr>
          <w:ilvl w:val="0"/>
          <w:numId w:val="7"/>
        </w:numPr>
        <w:spacing w:after="0"/>
        <w:rPr>
          <w:sz w:val="21"/>
          <w:szCs w:val="21"/>
        </w:rPr>
      </w:pPr>
      <w:r w:rsidRPr="00D2779C">
        <w:rPr>
          <w:sz w:val="21"/>
          <w:szCs w:val="21"/>
        </w:rPr>
        <w:t>What is the triad involved in DVT development? What are its three components?</w:t>
      </w:r>
      <w:r w:rsidR="00F4333F">
        <w:rPr>
          <w:sz w:val="21"/>
          <w:szCs w:val="21"/>
        </w:rPr>
        <w:t xml:space="preserve"> </w:t>
      </w:r>
      <w:proofErr w:type="spellStart"/>
      <w:r w:rsidR="00F4333F" w:rsidRPr="00F4333F">
        <w:rPr>
          <w:color w:val="EE0000"/>
          <w:sz w:val="21"/>
          <w:szCs w:val="21"/>
        </w:rPr>
        <w:t>Virchows</w:t>
      </w:r>
      <w:proofErr w:type="spellEnd"/>
      <w:r w:rsidR="00F4333F" w:rsidRPr="00F4333F">
        <w:rPr>
          <w:color w:val="EE0000"/>
          <w:sz w:val="21"/>
          <w:szCs w:val="21"/>
        </w:rPr>
        <w:t xml:space="preserve"> triad</w:t>
      </w:r>
    </w:p>
    <w:p w14:paraId="096CD615" w14:textId="7A170A6A"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Venous stasis</w:t>
      </w:r>
    </w:p>
    <w:p w14:paraId="2F5DA6B2" w14:textId="12EA5646"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Endothelial damage</w:t>
      </w:r>
    </w:p>
    <w:p w14:paraId="36D0B493" w14:textId="464BC025"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 xml:space="preserve">Hypercoagulability </w:t>
      </w:r>
    </w:p>
    <w:p w14:paraId="7FAC45A6" w14:textId="499E731E" w:rsidR="00895EA2" w:rsidRPr="00D2779C" w:rsidRDefault="00895EA2" w:rsidP="00895EA2">
      <w:pPr>
        <w:pStyle w:val="ListParagraph"/>
        <w:numPr>
          <w:ilvl w:val="0"/>
          <w:numId w:val="7"/>
        </w:numPr>
        <w:spacing w:after="0"/>
        <w:rPr>
          <w:sz w:val="21"/>
          <w:szCs w:val="21"/>
        </w:rPr>
      </w:pPr>
      <w:r w:rsidRPr="00D2779C">
        <w:rPr>
          <w:sz w:val="21"/>
          <w:szCs w:val="21"/>
        </w:rPr>
        <w:t xml:space="preserve"> List five patient populations that are at high risk for DVTs. </w:t>
      </w:r>
    </w:p>
    <w:p w14:paraId="0EF8FC86" w14:textId="48033EA5"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Immobile patients (for example, chronically immobile like bedridden patients, patients after surgery, sitting in a car/plane for a long time traveling) – venous stasis</w:t>
      </w:r>
    </w:p>
    <w:p w14:paraId="00FC66E4" w14:textId="4C595F1F"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Smokers – endothelial damage</w:t>
      </w:r>
    </w:p>
    <w:p w14:paraId="6E03F3DE" w14:textId="080ABAD6"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 xml:space="preserve">High estrogen/oral contraceptive use – hypercoagulability </w:t>
      </w:r>
    </w:p>
    <w:p w14:paraId="28AF90F3" w14:textId="25868110"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 xml:space="preserve">Pregnancy – venous stasis, hypercoagulability </w:t>
      </w:r>
    </w:p>
    <w:p w14:paraId="72587E89" w14:textId="33385541" w:rsidR="00895EA2" w:rsidRPr="00F4333F" w:rsidRDefault="00F4333F" w:rsidP="00895EA2">
      <w:pPr>
        <w:pStyle w:val="ListParagraph"/>
        <w:numPr>
          <w:ilvl w:val="1"/>
          <w:numId w:val="7"/>
        </w:numPr>
        <w:spacing w:after="0"/>
        <w:rPr>
          <w:color w:val="EE0000"/>
          <w:sz w:val="21"/>
          <w:szCs w:val="21"/>
        </w:rPr>
      </w:pPr>
      <w:r w:rsidRPr="00F4333F">
        <w:rPr>
          <w:color w:val="EE0000"/>
          <w:sz w:val="21"/>
          <w:szCs w:val="21"/>
        </w:rPr>
        <w:t>CHF – venous stasis</w:t>
      </w:r>
    </w:p>
    <w:p w14:paraId="47FB39D1" w14:textId="77777777" w:rsidR="00895EA2" w:rsidRPr="00D2779C" w:rsidRDefault="00895EA2" w:rsidP="00895EA2">
      <w:pPr>
        <w:pStyle w:val="ListParagraph"/>
        <w:numPr>
          <w:ilvl w:val="0"/>
          <w:numId w:val="7"/>
        </w:numPr>
        <w:spacing w:after="0"/>
        <w:rPr>
          <w:sz w:val="21"/>
          <w:szCs w:val="21"/>
        </w:rPr>
      </w:pPr>
      <w:r w:rsidRPr="00D2779C">
        <w:rPr>
          <w:sz w:val="21"/>
          <w:szCs w:val="21"/>
        </w:rPr>
        <w:t xml:space="preserve">List three manifestations you would expect to see in a patient with a DVT. </w:t>
      </w:r>
    </w:p>
    <w:p w14:paraId="0BE5DDEC" w14:textId="779BC939" w:rsidR="00895EA2" w:rsidRPr="006E0EE8" w:rsidRDefault="00F4333F" w:rsidP="00895EA2">
      <w:pPr>
        <w:pStyle w:val="ListParagraph"/>
        <w:numPr>
          <w:ilvl w:val="1"/>
          <w:numId w:val="7"/>
        </w:numPr>
        <w:spacing w:after="0"/>
        <w:rPr>
          <w:color w:val="EE0000"/>
          <w:sz w:val="21"/>
          <w:szCs w:val="21"/>
        </w:rPr>
      </w:pPr>
      <w:r w:rsidRPr="006E0EE8">
        <w:rPr>
          <w:color w:val="EE0000"/>
          <w:sz w:val="21"/>
          <w:szCs w:val="21"/>
        </w:rPr>
        <w:t>Edema of the affected leg</w:t>
      </w:r>
    </w:p>
    <w:p w14:paraId="0C7F55CB" w14:textId="7DFD2DF2" w:rsidR="00895EA2" w:rsidRPr="006E0EE8" w:rsidRDefault="00F4333F" w:rsidP="00895EA2">
      <w:pPr>
        <w:pStyle w:val="ListParagraph"/>
        <w:numPr>
          <w:ilvl w:val="1"/>
          <w:numId w:val="7"/>
        </w:numPr>
        <w:spacing w:after="0"/>
        <w:rPr>
          <w:color w:val="EE0000"/>
          <w:sz w:val="21"/>
          <w:szCs w:val="21"/>
        </w:rPr>
      </w:pPr>
      <w:r w:rsidRPr="006E0EE8">
        <w:rPr>
          <w:color w:val="EE0000"/>
          <w:sz w:val="21"/>
          <w:szCs w:val="21"/>
        </w:rPr>
        <w:t>Erythema (reddened)</w:t>
      </w:r>
      <w:r w:rsidR="006E0EE8">
        <w:rPr>
          <w:color w:val="EE0000"/>
          <w:sz w:val="21"/>
          <w:szCs w:val="21"/>
        </w:rPr>
        <w:t xml:space="preserve"> of the</w:t>
      </w:r>
      <w:r w:rsidRPr="006E0EE8">
        <w:rPr>
          <w:color w:val="EE0000"/>
          <w:sz w:val="21"/>
          <w:szCs w:val="21"/>
        </w:rPr>
        <w:t xml:space="preserve"> affected leg</w:t>
      </w:r>
    </w:p>
    <w:p w14:paraId="0C0B02EC" w14:textId="1C44A225" w:rsidR="00895EA2" w:rsidRPr="006E0EE8" w:rsidRDefault="00F4333F" w:rsidP="00895EA2">
      <w:pPr>
        <w:pStyle w:val="ListParagraph"/>
        <w:numPr>
          <w:ilvl w:val="1"/>
          <w:numId w:val="7"/>
        </w:numPr>
        <w:spacing w:after="0"/>
        <w:rPr>
          <w:color w:val="EE0000"/>
          <w:sz w:val="21"/>
          <w:szCs w:val="21"/>
        </w:rPr>
      </w:pPr>
      <w:r w:rsidRPr="006E0EE8">
        <w:rPr>
          <w:color w:val="EE0000"/>
          <w:sz w:val="21"/>
          <w:szCs w:val="21"/>
        </w:rPr>
        <w:t>Pain/tenderness over the site of the clot</w:t>
      </w:r>
    </w:p>
    <w:p w14:paraId="1D7BD7BA" w14:textId="100D371E" w:rsidR="00895EA2" w:rsidRPr="00D2779C" w:rsidRDefault="006E0EE8" w:rsidP="00895EA2">
      <w:pPr>
        <w:spacing w:after="0"/>
        <w:rPr>
          <w:sz w:val="21"/>
          <w:szCs w:val="21"/>
        </w:rPr>
      </w:pPr>
      <w:r w:rsidRPr="00D2779C">
        <w:rPr>
          <w:noProof/>
          <w:sz w:val="21"/>
          <w:szCs w:val="21"/>
        </w:rPr>
        <w:drawing>
          <wp:anchor distT="0" distB="0" distL="114300" distR="114300" simplePos="0" relativeHeight="251659264" behindDoc="1" locked="0" layoutInCell="1" allowOverlap="1" wp14:anchorId="57229819" wp14:editId="6E72266D">
            <wp:simplePos x="0" y="0"/>
            <wp:positionH relativeFrom="column">
              <wp:posOffset>-505122</wp:posOffset>
            </wp:positionH>
            <wp:positionV relativeFrom="paragraph">
              <wp:posOffset>183840</wp:posOffset>
            </wp:positionV>
            <wp:extent cx="6915785" cy="2311400"/>
            <wp:effectExtent l="0" t="0" r="0" b="0"/>
            <wp:wrapTight wrapText="bothSides">
              <wp:wrapPolygon edited="0">
                <wp:start x="11662" y="1899"/>
                <wp:lineTo x="11463" y="2374"/>
                <wp:lineTo x="11067" y="3679"/>
                <wp:lineTo x="11067" y="4391"/>
                <wp:lineTo x="11186" y="5934"/>
                <wp:lineTo x="7021" y="7477"/>
                <wp:lineTo x="6307" y="9613"/>
                <wp:lineTo x="6267" y="10207"/>
                <wp:lineTo x="6267" y="11987"/>
                <wp:lineTo x="6862" y="13530"/>
                <wp:lineTo x="992" y="13767"/>
                <wp:lineTo x="119" y="14004"/>
                <wp:lineTo x="0" y="16259"/>
                <wp:lineTo x="0" y="18277"/>
                <wp:lineTo x="317" y="19226"/>
                <wp:lineTo x="516" y="19701"/>
                <wp:lineTo x="18683" y="19701"/>
                <wp:lineTo x="18881" y="19226"/>
                <wp:lineTo x="20944" y="18158"/>
                <wp:lineTo x="21063" y="17446"/>
                <wp:lineTo x="20825" y="17327"/>
                <wp:lineTo x="21023" y="16259"/>
                <wp:lineTo x="20666" y="15903"/>
                <wp:lineTo x="19079" y="15429"/>
                <wp:lineTo x="18524" y="13530"/>
                <wp:lineTo x="20785" y="11631"/>
                <wp:lineTo x="20626" y="9732"/>
                <wp:lineTo x="18564" y="7477"/>
                <wp:lineTo x="12693" y="5934"/>
                <wp:lineTo x="15509" y="4985"/>
                <wp:lineTo x="15708" y="4154"/>
                <wp:lineTo x="15470" y="3916"/>
                <wp:lineTo x="13923" y="3086"/>
                <wp:lineTo x="12257" y="1899"/>
                <wp:lineTo x="11662" y="1899"/>
              </wp:wrapPolygon>
            </wp:wrapTight>
            <wp:docPr id="82563177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14:sizeRelH relativeFrom="page">
              <wp14:pctWidth>0</wp14:pctWidth>
            </wp14:sizeRelH>
            <wp14:sizeRelV relativeFrom="page">
              <wp14:pctHeight>0</wp14:pctHeight>
            </wp14:sizeRelV>
          </wp:anchor>
        </w:drawing>
      </w:r>
    </w:p>
    <w:p w14:paraId="330FB2B1" w14:textId="77777777" w:rsidR="00895EA2" w:rsidRPr="00D2779C" w:rsidRDefault="00895EA2" w:rsidP="00895EA2">
      <w:pPr>
        <w:spacing w:after="0"/>
        <w:rPr>
          <w:sz w:val="21"/>
          <w:szCs w:val="21"/>
        </w:rPr>
      </w:pPr>
    </w:p>
    <w:p w14:paraId="7C470C02" w14:textId="77777777" w:rsidR="00895EA2" w:rsidRPr="00D2779C" w:rsidRDefault="00895EA2" w:rsidP="00895EA2">
      <w:pPr>
        <w:spacing w:after="0"/>
        <w:rPr>
          <w:b/>
          <w:bCs/>
          <w:sz w:val="21"/>
          <w:szCs w:val="21"/>
        </w:rPr>
      </w:pPr>
      <w:r w:rsidRPr="00D2779C">
        <w:rPr>
          <w:b/>
          <w:bCs/>
          <w:sz w:val="21"/>
          <w:szCs w:val="21"/>
        </w:rPr>
        <w:t xml:space="preserve">Hypocoagulability </w:t>
      </w:r>
    </w:p>
    <w:p w14:paraId="4CA4B584" w14:textId="27ACDC78" w:rsidR="00895EA2" w:rsidRPr="00D2779C" w:rsidRDefault="00895EA2" w:rsidP="00895EA2">
      <w:pPr>
        <w:pStyle w:val="ListParagraph"/>
        <w:numPr>
          <w:ilvl w:val="0"/>
          <w:numId w:val="8"/>
        </w:numPr>
        <w:spacing w:after="0"/>
        <w:rPr>
          <w:sz w:val="21"/>
          <w:szCs w:val="21"/>
        </w:rPr>
      </w:pPr>
      <w:r w:rsidRPr="00D2779C">
        <w:rPr>
          <w:sz w:val="21"/>
          <w:szCs w:val="21"/>
        </w:rPr>
        <w:t xml:space="preserve">Complete the flowchart below: </w:t>
      </w:r>
    </w:p>
    <w:p w14:paraId="65D46E7B" w14:textId="77777777" w:rsidR="00895EA2" w:rsidRPr="00D2779C" w:rsidRDefault="00895EA2" w:rsidP="00895EA2">
      <w:pPr>
        <w:spacing w:after="0"/>
        <w:rPr>
          <w:sz w:val="21"/>
          <w:szCs w:val="21"/>
        </w:rPr>
      </w:pPr>
    </w:p>
    <w:p w14:paraId="219F433F" w14:textId="77777777" w:rsidR="00895EA2" w:rsidRPr="00D2779C" w:rsidRDefault="00895EA2" w:rsidP="00895EA2">
      <w:pPr>
        <w:spacing w:after="0"/>
        <w:rPr>
          <w:sz w:val="21"/>
          <w:szCs w:val="21"/>
        </w:rPr>
      </w:pPr>
    </w:p>
    <w:p w14:paraId="75E38433" w14:textId="77777777" w:rsidR="00895EA2" w:rsidRPr="00D2779C" w:rsidRDefault="00895EA2" w:rsidP="00895EA2">
      <w:pPr>
        <w:spacing w:after="0"/>
        <w:rPr>
          <w:sz w:val="21"/>
          <w:szCs w:val="21"/>
        </w:rPr>
      </w:pPr>
    </w:p>
    <w:p w14:paraId="3453A133" w14:textId="77777777" w:rsidR="00895EA2" w:rsidRPr="00D2779C" w:rsidRDefault="00895EA2" w:rsidP="00895EA2">
      <w:pPr>
        <w:spacing w:after="0"/>
        <w:rPr>
          <w:sz w:val="21"/>
          <w:szCs w:val="21"/>
        </w:rPr>
      </w:pPr>
    </w:p>
    <w:p w14:paraId="075BE0FF" w14:textId="77777777" w:rsidR="00895EA2" w:rsidRPr="00D2779C" w:rsidRDefault="00895EA2" w:rsidP="00895EA2">
      <w:pPr>
        <w:spacing w:after="0"/>
        <w:rPr>
          <w:sz w:val="21"/>
          <w:szCs w:val="21"/>
        </w:rPr>
      </w:pPr>
    </w:p>
    <w:p w14:paraId="6AD34457" w14:textId="77777777" w:rsidR="00895EA2" w:rsidRPr="00D2779C" w:rsidRDefault="00895EA2" w:rsidP="00895EA2">
      <w:pPr>
        <w:spacing w:after="0"/>
        <w:rPr>
          <w:sz w:val="21"/>
          <w:szCs w:val="21"/>
        </w:rPr>
      </w:pPr>
    </w:p>
    <w:p w14:paraId="53AB1DDA" w14:textId="77777777" w:rsidR="00895EA2" w:rsidRPr="0052635D" w:rsidRDefault="00895EA2" w:rsidP="0052635D">
      <w:pPr>
        <w:spacing w:after="0"/>
        <w:rPr>
          <w:sz w:val="21"/>
          <w:szCs w:val="21"/>
        </w:rPr>
      </w:pPr>
    </w:p>
    <w:p w14:paraId="66A50E55" w14:textId="77777777" w:rsidR="00895EA2" w:rsidRDefault="00895EA2" w:rsidP="00895EA2">
      <w:pPr>
        <w:pStyle w:val="ListParagraph"/>
        <w:numPr>
          <w:ilvl w:val="0"/>
          <w:numId w:val="8"/>
        </w:numPr>
        <w:spacing w:after="0"/>
        <w:rPr>
          <w:sz w:val="21"/>
          <w:szCs w:val="21"/>
        </w:rPr>
      </w:pPr>
      <w:r w:rsidRPr="00D2779C">
        <w:rPr>
          <w:sz w:val="21"/>
          <w:szCs w:val="21"/>
        </w:rPr>
        <w:t xml:space="preserve">What is the problem in </w:t>
      </w:r>
      <w:proofErr w:type="spellStart"/>
      <w:r w:rsidRPr="00D2779C">
        <w:rPr>
          <w:sz w:val="21"/>
          <w:szCs w:val="21"/>
        </w:rPr>
        <w:t>vW</w:t>
      </w:r>
      <w:proofErr w:type="spellEnd"/>
      <w:r w:rsidRPr="00D2779C">
        <w:rPr>
          <w:sz w:val="21"/>
          <w:szCs w:val="21"/>
        </w:rPr>
        <w:t xml:space="preserve"> deficiency? What is the problem in Hemophilia A?</w:t>
      </w:r>
    </w:p>
    <w:p w14:paraId="2686E800" w14:textId="518008C5" w:rsidR="006E0EE8" w:rsidRPr="006E0EE8" w:rsidRDefault="006E0EE8" w:rsidP="006E0EE8">
      <w:pPr>
        <w:pStyle w:val="ListParagraph"/>
        <w:numPr>
          <w:ilvl w:val="1"/>
          <w:numId w:val="8"/>
        </w:numPr>
        <w:spacing w:after="0"/>
        <w:rPr>
          <w:color w:val="EE0000"/>
          <w:sz w:val="21"/>
          <w:szCs w:val="21"/>
        </w:rPr>
      </w:pPr>
      <w:proofErr w:type="spellStart"/>
      <w:r w:rsidRPr="006E0EE8">
        <w:rPr>
          <w:color w:val="EE0000"/>
          <w:sz w:val="21"/>
          <w:szCs w:val="21"/>
        </w:rPr>
        <w:t>vW</w:t>
      </w:r>
      <w:proofErr w:type="spellEnd"/>
      <w:r w:rsidRPr="006E0EE8">
        <w:rPr>
          <w:color w:val="EE0000"/>
          <w:sz w:val="21"/>
          <w:szCs w:val="21"/>
        </w:rPr>
        <w:t xml:space="preserve"> deficiency – genetic disorder (autosomal dominant) with low </w:t>
      </w:r>
      <w:proofErr w:type="spellStart"/>
      <w:r w:rsidRPr="006E0EE8">
        <w:rPr>
          <w:color w:val="EE0000"/>
          <w:sz w:val="21"/>
          <w:szCs w:val="21"/>
        </w:rPr>
        <w:t>vWF</w:t>
      </w:r>
      <w:proofErr w:type="spellEnd"/>
    </w:p>
    <w:p w14:paraId="0B258C6B" w14:textId="379686C5" w:rsidR="006E0EE8" w:rsidRPr="006E0EE8" w:rsidRDefault="006E0EE8" w:rsidP="006E0EE8">
      <w:pPr>
        <w:pStyle w:val="ListParagraph"/>
        <w:numPr>
          <w:ilvl w:val="1"/>
          <w:numId w:val="8"/>
        </w:numPr>
        <w:spacing w:after="0"/>
        <w:rPr>
          <w:color w:val="EE0000"/>
          <w:sz w:val="21"/>
          <w:szCs w:val="21"/>
        </w:rPr>
      </w:pPr>
      <w:r w:rsidRPr="006E0EE8">
        <w:rPr>
          <w:color w:val="EE0000"/>
          <w:sz w:val="21"/>
          <w:szCs w:val="21"/>
        </w:rPr>
        <w:t>Hemophilia A – X linked recessive disorder with low Factor VIII</w:t>
      </w:r>
    </w:p>
    <w:p w14:paraId="41DAB1FE" w14:textId="08D1971E" w:rsidR="006E0EE8" w:rsidRPr="006E0EE8" w:rsidRDefault="00895EA2" w:rsidP="006E0EE8">
      <w:pPr>
        <w:pStyle w:val="ListParagraph"/>
        <w:numPr>
          <w:ilvl w:val="0"/>
          <w:numId w:val="8"/>
        </w:numPr>
        <w:spacing w:after="0"/>
        <w:rPr>
          <w:sz w:val="21"/>
          <w:szCs w:val="21"/>
        </w:rPr>
      </w:pPr>
      <w:r w:rsidRPr="00D2779C">
        <w:rPr>
          <w:sz w:val="21"/>
          <w:szCs w:val="21"/>
        </w:rPr>
        <w:t>How will signs and symptoms in a coagulation problem differ from a platelet problem?</w:t>
      </w:r>
      <w:r w:rsidR="006E0EE8">
        <w:rPr>
          <w:sz w:val="21"/>
          <w:szCs w:val="21"/>
        </w:rPr>
        <w:t xml:space="preserve"> </w:t>
      </w:r>
      <w:r w:rsidR="006E0EE8" w:rsidRPr="006E0EE8">
        <w:rPr>
          <w:color w:val="EE0000"/>
          <w:sz w:val="21"/>
          <w:szCs w:val="21"/>
        </w:rPr>
        <w:t xml:space="preserve">Coagulation problems will result in bleeding from larger vessels </w:t>
      </w:r>
      <w:r w:rsidR="006E0EE8" w:rsidRPr="006E0EE8">
        <w:rPr>
          <w:color w:val="EE0000"/>
          <w:sz w:val="21"/>
          <w:szCs w:val="21"/>
        </w:rPr>
        <w:sym w:font="Wingdings" w:char="F0E0"/>
      </w:r>
      <w:r w:rsidR="006E0EE8" w:rsidRPr="006E0EE8">
        <w:rPr>
          <w:color w:val="EE0000"/>
          <w:sz w:val="21"/>
          <w:szCs w:val="21"/>
        </w:rPr>
        <w:t xml:space="preserve"> hemarthrosis, hemoptysis, hematemesis, hematuria, melena/hematochezia, anemia; Platelet problems will result in bleeding from smaller vessels </w:t>
      </w:r>
      <w:r w:rsidR="006E0EE8" w:rsidRPr="006E0EE8">
        <w:rPr>
          <w:color w:val="EE0000"/>
          <w:sz w:val="21"/>
          <w:szCs w:val="21"/>
        </w:rPr>
        <w:sym w:font="Wingdings" w:char="F0E0"/>
      </w:r>
      <w:r w:rsidR="006E0EE8" w:rsidRPr="006E0EE8">
        <w:rPr>
          <w:color w:val="EE0000"/>
          <w:sz w:val="21"/>
          <w:szCs w:val="21"/>
        </w:rPr>
        <w:t xml:space="preserve"> gum bleeding, epistaxis, oozing after minor injuries, hematomas, petechiae, purpura, ecchymosis</w:t>
      </w:r>
    </w:p>
    <w:p w14:paraId="2799DE81" w14:textId="77777777" w:rsidR="00895EA2" w:rsidRPr="00D2779C" w:rsidRDefault="00895EA2" w:rsidP="00895EA2">
      <w:pPr>
        <w:spacing w:after="0"/>
        <w:rPr>
          <w:sz w:val="21"/>
          <w:szCs w:val="21"/>
        </w:rPr>
      </w:pPr>
    </w:p>
    <w:p w14:paraId="0F2F9AF7" w14:textId="77777777" w:rsidR="00895EA2" w:rsidRPr="00D2779C" w:rsidRDefault="00895EA2" w:rsidP="00895EA2">
      <w:pPr>
        <w:spacing w:after="0"/>
        <w:rPr>
          <w:sz w:val="21"/>
          <w:szCs w:val="21"/>
        </w:rPr>
      </w:pPr>
    </w:p>
    <w:p w14:paraId="3058B7BE" w14:textId="77777777" w:rsidR="00895EA2" w:rsidRPr="00D2779C" w:rsidRDefault="00895EA2" w:rsidP="00895EA2">
      <w:pPr>
        <w:spacing w:after="0"/>
        <w:rPr>
          <w:b/>
          <w:bCs/>
          <w:sz w:val="21"/>
          <w:szCs w:val="21"/>
        </w:rPr>
      </w:pPr>
      <w:r w:rsidRPr="00D2779C">
        <w:rPr>
          <w:b/>
          <w:bCs/>
          <w:sz w:val="21"/>
          <w:szCs w:val="21"/>
        </w:rPr>
        <w:lastRenderedPageBreak/>
        <w:t>DIC</w:t>
      </w:r>
    </w:p>
    <w:p w14:paraId="568DCED6" w14:textId="5141BD4B" w:rsidR="00895EA2" w:rsidRPr="00D2779C" w:rsidRDefault="00895EA2" w:rsidP="00895EA2">
      <w:pPr>
        <w:pStyle w:val="ListParagraph"/>
        <w:numPr>
          <w:ilvl w:val="0"/>
          <w:numId w:val="9"/>
        </w:numPr>
        <w:spacing w:after="0"/>
        <w:rPr>
          <w:sz w:val="21"/>
          <w:szCs w:val="21"/>
        </w:rPr>
      </w:pPr>
      <w:r w:rsidRPr="00D2779C">
        <w:rPr>
          <w:sz w:val="21"/>
          <w:szCs w:val="21"/>
        </w:rPr>
        <w:t xml:space="preserve">What occurs in DIC? </w:t>
      </w:r>
      <w:r w:rsidR="006E0EE8" w:rsidRPr="006E0EE8">
        <w:rPr>
          <w:color w:val="EE0000"/>
          <w:sz w:val="21"/>
          <w:szCs w:val="21"/>
        </w:rPr>
        <w:t>Simultaneous bleeding and clotting</w:t>
      </w:r>
      <w:r w:rsidR="006E0EE8">
        <w:rPr>
          <w:color w:val="EE0000"/>
          <w:sz w:val="21"/>
          <w:szCs w:val="21"/>
        </w:rPr>
        <w:t xml:space="preserve"> due to a massive and systemic coagulation cascade</w:t>
      </w:r>
    </w:p>
    <w:p w14:paraId="1944C747" w14:textId="1C56FE9F" w:rsidR="00895EA2" w:rsidRPr="00D2779C" w:rsidRDefault="00895EA2" w:rsidP="00895EA2">
      <w:pPr>
        <w:pStyle w:val="ListParagraph"/>
        <w:numPr>
          <w:ilvl w:val="0"/>
          <w:numId w:val="9"/>
        </w:numPr>
        <w:spacing w:after="0"/>
        <w:rPr>
          <w:sz w:val="21"/>
          <w:szCs w:val="21"/>
        </w:rPr>
      </w:pPr>
      <w:r w:rsidRPr="00D2779C">
        <w:rPr>
          <w:sz w:val="21"/>
          <w:szCs w:val="21"/>
        </w:rPr>
        <w:t>Who is most at risk for DIC?</w:t>
      </w:r>
      <w:r w:rsidR="006E0EE8">
        <w:rPr>
          <w:sz w:val="21"/>
          <w:szCs w:val="21"/>
        </w:rPr>
        <w:t xml:space="preserve"> </w:t>
      </w:r>
      <w:r w:rsidR="006E0EE8" w:rsidRPr="006E0EE8">
        <w:rPr>
          <w:color w:val="EE0000"/>
          <w:sz w:val="21"/>
          <w:szCs w:val="21"/>
        </w:rPr>
        <w:t>Trauma and OB patients</w:t>
      </w:r>
    </w:p>
    <w:p w14:paraId="10383B00" w14:textId="77777777" w:rsidR="00895EA2" w:rsidRPr="00D2779C" w:rsidRDefault="00895EA2" w:rsidP="00895EA2">
      <w:pPr>
        <w:spacing w:after="0"/>
        <w:rPr>
          <w:sz w:val="21"/>
          <w:szCs w:val="21"/>
        </w:rPr>
      </w:pPr>
    </w:p>
    <w:p w14:paraId="583C1C41" w14:textId="77777777" w:rsidR="00895EA2" w:rsidRPr="00D2779C" w:rsidRDefault="00895EA2" w:rsidP="00895EA2">
      <w:pPr>
        <w:spacing w:after="0"/>
        <w:rPr>
          <w:b/>
          <w:bCs/>
          <w:sz w:val="21"/>
          <w:szCs w:val="21"/>
        </w:rPr>
      </w:pPr>
      <w:r w:rsidRPr="00D2779C">
        <w:rPr>
          <w:b/>
          <w:bCs/>
          <w:sz w:val="21"/>
          <w:szCs w:val="21"/>
        </w:rPr>
        <w:t>Anemias</w:t>
      </w:r>
    </w:p>
    <w:p w14:paraId="1514DEBB" w14:textId="77777777" w:rsidR="00895EA2" w:rsidRPr="00D2779C" w:rsidRDefault="00895EA2" w:rsidP="00895EA2">
      <w:pPr>
        <w:pStyle w:val="ListParagraph"/>
        <w:numPr>
          <w:ilvl w:val="0"/>
          <w:numId w:val="10"/>
        </w:numPr>
        <w:spacing w:after="0"/>
        <w:rPr>
          <w:sz w:val="21"/>
          <w:szCs w:val="21"/>
        </w:rPr>
      </w:pPr>
      <w:r w:rsidRPr="00D2779C">
        <w:rPr>
          <w:sz w:val="21"/>
          <w:szCs w:val="21"/>
        </w:rPr>
        <w:t xml:space="preserve">List five general anemia signs and symptoms. </w:t>
      </w:r>
    </w:p>
    <w:p w14:paraId="5CB15BBD" w14:textId="5F7A759A" w:rsidR="00895EA2" w:rsidRPr="00655F96" w:rsidRDefault="006E0EE8" w:rsidP="00895EA2">
      <w:pPr>
        <w:pStyle w:val="ListParagraph"/>
        <w:numPr>
          <w:ilvl w:val="1"/>
          <w:numId w:val="10"/>
        </w:numPr>
        <w:spacing w:after="0"/>
        <w:rPr>
          <w:color w:val="EE0000"/>
          <w:sz w:val="21"/>
          <w:szCs w:val="21"/>
        </w:rPr>
      </w:pPr>
      <w:r w:rsidRPr="00655F96">
        <w:rPr>
          <w:color w:val="EE0000"/>
          <w:sz w:val="21"/>
          <w:szCs w:val="21"/>
        </w:rPr>
        <w:t>Fatigue</w:t>
      </w:r>
    </w:p>
    <w:p w14:paraId="1B193728" w14:textId="50904976" w:rsidR="00895EA2" w:rsidRPr="00655F96" w:rsidRDefault="006E0EE8" w:rsidP="00895EA2">
      <w:pPr>
        <w:pStyle w:val="ListParagraph"/>
        <w:numPr>
          <w:ilvl w:val="1"/>
          <w:numId w:val="10"/>
        </w:numPr>
        <w:spacing w:after="0"/>
        <w:rPr>
          <w:color w:val="EE0000"/>
          <w:sz w:val="21"/>
          <w:szCs w:val="21"/>
        </w:rPr>
      </w:pPr>
      <w:r w:rsidRPr="00655F96">
        <w:rPr>
          <w:color w:val="EE0000"/>
          <w:sz w:val="21"/>
          <w:szCs w:val="21"/>
        </w:rPr>
        <w:t>Cold intolerance</w:t>
      </w:r>
    </w:p>
    <w:p w14:paraId="3165B6AD" w14:textId="27C14293" w:rsidR="00895EA2" w:rsidRPr="00655F96" w:rsidRDefault="006E0EE8" w:rsidP="00895EA2">
      <w:pPr>
        <w:pStyle w:val="ListParagraph"/>
        <w:numPr>
          <w:ilvl w:val="1"/>
          <w:numId w:val="10"/>
        </w:numPr>
        <w:spacing w:after="0"/>
        <w:rPr>
          <w:color w:val="EE0000"/>
          <w:sz w:val="21"/>
          <w:szCs w:val="21"/>
        </w:rPr>
      </w:pPr>
      <w:r w:rsidRPr="00655F96">
        <w:rPr>
          <w:color w:val="EE0000"/>
          <w:sz w:val="21"/>
          <w:szCs w:val="21"/>
        </w:rPr>
        <w:t>Pallor</w:t>
      </w:r>
    </w:p>
    <w:p w14:paraId="261DC6B8" w14:textId="21768F50" w:rsidR="00895EA2" w:rsidRPr="00655F96" w:rsidRDefault="006E0EE8" w:rsidP="00895EA2">
      <w:pPr>
        <w:pStyle w:val="ListParagraph"/>
        <w:numPr>
          <w:ilvl w:val="1"/>
          <w:numId w:val="10"/>
        </w:numPr>
        <w:spacing w:after="0"/>
        <w:rPr>
          <w:color w:val="EE0000"/>
          <w:sz w:val="21"/>
          <w:szCs w:val="21"/>
        </w:rPr>
      </w:pPr>
      <w:r w:rsidRPr="00655F96">
        <w:rPr>
          <w:color w:val="EE0000"/>
          <w:sz w:val="21"/>
          <w:szCs w:val="21"/>
        </w:rPr>
        <w:t>Brittle hair and nails</w:t>
      </w:r>
    </w:p>
    <w:p w14:paraId="5F5D3957" w14:textId="5C4BF86B" w:rsidR="00895EA2" w:rsidRPr="00655F96" w:rsidRDefault="00655F96" w:rsidP="00895EA2">
      <w:pPr>
        <w:pStyle w:val="ListParagraph"/>
        <w:numPr>
          <w:ilvl w:val="1"/>
          <w:numId w:val="10"/>
        </w:numPr>
        <w:spacing w:after="0"/>
        <w:rPr>
          <w:color w:val="EE0000"/>
          <w:sz w:val="21"/>
          <w:szCs w:val="21"/>
        </w:rPr>
      </w:pPr>
      <w:r w:rsidRPr="00655F96">
        <w:rPr>
          <w:color w:val="EE0000"/>
          <w:sz w:val="21"/>
          <w:szCs w:val="21"/>
        </w:rPr>
        <w:t>Tachycardia/exercise intolerance</w:t>
      </w:r>
    </w:p>
    <w:p w14:paraId="166D96CD" w14:textId="4166EEB6" w:rsidR="00895EA2" w:rsidRPr="00655F96" w:rsidRDefault="00895EA2" w:rsidP="00895EA2">
      <w:pPr>
        <w:pStyle w:val="ListParagraph"/>
        <w:numPr>
          <w:ilvl w:val="0"/>
          <w:numId w:val="10"/>
        </w:numPr>
        <w:spacing w:after="0"/>
        <w:rPr>
          <w:color w:val="EE0000"/>
          <w:sz w:val="21"/>
          <w:szCs w:val="21"/>
        </w:rPr>
      </w:pPr>
      <w:r w:rsidRPr="00D2779C">
        <w:rPr>
          <w:sz w:val="21"/>
          <w:szCs w:val="21"/>
        </w:rPr>
        <w:t xml:space="preserve">What are the two nutritional deficiency anemias? </w:t>
      </w:r>
      <w:r w:rsidR="00655F96" w:rsidRPr="00655F96">
        <w:rPr>
          <w:color w:val="EE0000"/>
          <w:sz w:val="21"/>
          <w:szCs w:val="21"/>
        </w:rPr>
        <w:t>Iron deficiency and megaloblastic (pernicious)</w:t>
      </w:r>
    </w:p>
    <w:p w14:paraId="053EE1EF" w14:textId="65F9ECFF" w:rsidR="00895EA2" w:rsidRPr="00D2779C" w:rsidRDefault="00895EA2" w:rsidP="00895EA2">
      <w:pPr>
        <w:pStyle w:val="ListParagraph"/>
        <w:numPr>
          <w:ilvl w:val="1"/>
          <w:numId w:val="10"/>
        </w:numPr>
        <w:spacing w:after="0"/>
        <w:rPr>
          <w:sz w:val="21"/>
          <w:szCs w:val="21"/>
        </w:rPr>
      </w:pPr>
      <w:r w:rsidRPr="00D2779C">
        <w:rPr>
          <w:sz w:val="21"/>
          <w:szCs w:val="21"/>
        </w:rPr>
        <w:t xml:space="preserve">Who is at risk for iron deficiency anemia? Explain why. </w:t>
      </w:r>
      <w:r w:rsidR="00655F96" w:rsidRPr="00655F96">
        <w:rPr>
          <w:color w:val="EE0000"/>
          <w:sz w:val="21"/>
          <w:szCs w:val="21"/>
        </w:rPr>
        <w:t xml:space="preserve">People with increased iron needs (pregnant, </w:t>
      </w:r>
      <w:proofErr w:type="spellStart"/>
      <w:r w:rsidR="00655F96" w:rsidRPr="00655F96">
        <w:rPr>
          <w:color w:val="EE0000"/>
          <w:sz w:val="21"/>
          <w:szCs w:val="21"/>
        </w:rPr>
        <w:t>breastfeeders</w:t>
      </w:r>
      <w:proofErr w:type="spellEnd"/>
      <w:r w:rsidR="00655F96" w:rsidRPr="00655F96">
        <w:rPr>
          <w:color w:val="EE0000"/>
          <w:sz w:val="21"/>
          <w:szCs w:val="21"/>
        </w:rPr>
        <w:t xml:space="preserve">, adolescents) and people with chronic blood loss because they can’t recycle the iron in the blood that they’ve lost (heavy periods, chronic GI bleeds). </w:t>
      </w:r>
    </w:p>
    <w:p w14:paraId="586E4EC9" w14:textId="464FFE7C" w:rsidR="00895EA2" w:rsidRPr="00D2779C" w:rsidRDefault="00895EA2" w:rsidP="00895EA2">
      <w:pPr>
        <w:pStyle w:val="ListParagraph"/>
        <w:numPr>
          <w:ilvl w:val="1"/>
          <w:numId w:val="10"/>
        </w:numPr>
        <w:spacing w:after="0"/>
        <w:rPr>
          <w:sz w:val="21"/>
          <w:szCs w:val="21"/>
        </w:rPr>
      </w:pPr>
      <w:r w:rsidRPr="00D2779C">
        <w:rPr>
          <w:sz w:val="21"/>
          <w:szCs w:val="21"/>
        </w:rPr>
        <w:t xml:space="preserve">Who is at risk for pernicious anemia? Explain why. </w:t>
      </w:r>
      <w:r w:rsidR="00655F96" w:rsidRPr="00655F96">
        <w:rPr>
          <w:color w:val="EE0000"/>
          <w:sz w:val="21"/>
          <w:szCs w:val="21"/>
        </w:rPr>
        <w:t xml:space="preserve">Anyone with a stomach (and gastric mucosa) or ileal (ileal absorption) issue. Intrinsic factor is released by gastric mucosa that is needed for vitamin B12 absorption in the ileum. Examples of patients with B12 deficiency are those that have had gastric bypass, ileal resections, or chronically use proton pump inhibitors. </w:t>
      </w:r>
    </w:p>
    <w:p w14:paraId="1AD1615E" w14:textId="6280E4B5" w:rsidR="00895EA2" w:rsidRPr="00D2779C" w:rsidRDefault="00895EA2" w:rsidP="00895EA2">
      <w:pPr>
        <w:pStyle w:val="ListParagraph"/>
        <w:numPr>
          <w:ilvl w:val="1"/>
          <w:numId w:val="10"/>
        </w:numPr>
        <w:spacing w:after="0"/>
        <w:rPr>
          <w:sz w:val="21"/>
          <w:szCs w:val="21"/>
        </w:rPr>
      </w:pPr>
      <w:r w:rsidRPr="00D2779C">
        <w:rPr>
          <w:sz w:val="21"/>
          <w:szCs w:val="21"/>
        </w:rPr>
        <w:t xml:space="preserve">What do the RBCs look like in these two anemias? </w:t>
      </w:r>
      <w:r w:rsidR="00655F96" w:rsidRPr="00655F96">
        <w:rPr>
          <w:color w:val="EE0000"/>
          <w:sz w:val="21"/>
          <w:szCs w:val="21"/>
        </w:rPr>
        <w:t xml:space="preserve">Iron deficiency = microcytic and hypochromic (low MCV and low MCHC). Pernicious = macrocytic and normochromic (high MCV and normal MCHC). </w:t>
      </w:r>
    </w:p>
    <w:p w14:paraId="6D911FA6" w14:textId="47255184" w:rsidR="00895EA2" w:rsidRPr="00D2779C" w:rsidRDefault="00895EA2" w:rsidP="00895EA2">
      <w:pPr>
        <w:pStyle w:val="ListParagraph"/>
        <w:numPr>
          <w:ilvl w:val="1"/>
          <w:numId w:val="10"/>
        </w:numPr>
        <w:spacing w:after="0"/>
        <w:rPr>
          <w:sz w:val="21"/>
          <w:szCs w:val="21"/>
        </w:rPr>
      </w:pPr>
      <w:r w:rsidRPr="00D2779C">
        <w:rPr>
          <w:sz w:val="21"/>
          <w:szCs w:val="21"/>
        </w:rPr>
        <w:t xml:space="preserve">What additional problems do patients with pernicious anemia have? </w:t>
      </w:r>
      <w:r w:rsidR="00655F96" w:rsidRPr="00655F96">
        <w:rPr>
          <w:color w:val="EE0000"/>
          <w:sz w:val="21"/>
          <w:szCs w:val="21"/>
        </w:rPr>
        <w:t>Nervous system symptoms (</w:t>
      </w:r>
      <w:proofErr w:type="spellStart"/>
      <w:r w:rsidR="00655F96" w:rsidRPr="00655F96">
        <w:rPr>
          <w:color w:val="EE0000"/>
          <w:sz w:val="21"/>
          <w:szCs w:val="21"/>
        </w:rPr>
        <w:t>paresthesias</w:t>
      </w:r>
      <w:proofErr w:type="spellEnd"/>
      <w:r w:rsidR="00655F96" w:rsidRPr="00655F96">
        <w:rPr>
          <w:color w:val="EE0000"/>
          <w:sz w:val="21"/>
          <w:szCs w:val="21"/>
        </w:rPr>
        <w:t>, ataxia)</w:t>
      </w:r>
    </w:p>
    <w:p w14:paraId="73780E99" w14:textId="76FE52D1" w:rsidR="00895EA2" w:rsidRPr="00D2779C" w:rsidRDefault="00895EA2" w:rsidP="00895EA2">
      <w:pPr>
        <w:pStyle w:val="ListParagraph"/>
        <w:numPr>
          <w:ilvl w:val="0"/>
          <w:numId w:val="10"/>
        </w:numPr>
        <w:spacing w:after="0"/>
        <w:rPr>
          <w:sz w:val="21"/>
          <w:szCs w:val="21"/>
        </w:rPr>
      </w:pPr>
      <w:r w:rsidRPr="00D2779C">
        <w:rPr>
          <w:sz w:val="21"/>
          <w:szCs w:val="21"/>
        </w:rPr>
        <w:t xml:space="preserve">What is an example of a hemolytic anemia? </w:t>
      </w:r>
      <w:r w:rsidR="00655F96" w:rsidRPr="00655F96">
        <w:rPr>
          <w:color w:val="EE0000"/>
          <w:sz w:val="21"/>
          <w:szCs w:val="21"/>
        </w:rPr>
        <w:t>Sickle cell anemia</w:t>
      </w:r>
    </w:p>
    <w:p w14:paraId="5FD507FB" w14:textId="5587BA9A" w:rsidR="00895EA2" w:rsidRPr="00D2779C" w:rsidRDefault="00895EA2" w:rsidP="00895EA2">
      <w:pPr>
        <w:pStyle w:val="ListParagraph"/>
        <w:numPr>
          <w:ilvl w:val="0"/>
          <w:numId w:val="10"/>
        </w:numPr>
        <w:spacing w:after="0"/>
        <w:rPr>
          <w:sz w:val="21"/>
          <w:szCs w:val="21"/>
        </w:rPr>
      </w:pPr>
      <w:r w:rsidRPr="00D2779C">
        <w:rPr>
          <w:sz w:val="21"/>
          <w:szCs w:val="21"/>
        </w:rPr>
        <w:t>What are the two main problems in sickle cell anemia?</w:t>
      </w:r>
      <w:r w:rsidR="00655F96">
        <w:rPr>
          <w:sz w:val="21"/>
          <w:szCs w:val="21"/>
        </w:rPr>
        <w:t xml:space="preserve"> </w:t>
      </w:r>
      <w:r w:rsidR="00655F96" w:rsidRPr="00655F96">
        <w:rPr>
          <w:color w:val="EE0000"/>
          <w:sz w:val="21"/>
          <w:szCs w:val="21"/>
        </w:rPr>
        <w:t>Hemolysis</w:t>
      </w:r>
      <w:r w:rsidR="00C37597">
        <w:rPr>
          <w:color w:val="EE0000"/>
          <w:sz w:val="21"/>
          <w:szCs w:val="21"/>
        </w:rPr>
        <w:t xml:space="preserve"> (jaundice, hepatomegaly, splenomegaly)</w:t>
      </w:r>
      <w:r w:rsidR="00655F96" w:rsidRPr="00655F96">
        <w:rPr>
          <w:color w:val="EE0000"/>
          <w:sz w:val="21"/>
          <w:szCs w:val="21"/>
        </w:rPr>
        <w:t xml:space="preserve"> and </w:t>
      </w:r>
      <w:proofErr w:type="spellStart"/>
      <w:r w:rsidR="00655F96" w:rsidRPr="00655F96">
        <w:rPr>
          <w:color w:val="EE0000"/>
          <w:sz w:val="21"/>
          <w:szCs w:val="21"/>
        </w:rPr>
        <w:t>vaso</w:t>
      </w:r>
      <w:proofErr w:type="spellEnd"/>
      <w:r w:rsidR="00655F96" w:rsidRPr="00655F96">
        <w:rPr>
          <w:color w:val="EE0000"/>
          <w:sz w:val="21"/>
          <w:szCs w:val="21"/>
        </w:rPr>
        <w:t>-occlusion</w:t>
      </w:r>
    </w:p>
    <w:p w14:paraId="7AADDD1F" w14:textId="77777777" w:rsidR="00C37597" w:rsidRPr="00C37597" w:rsidRDefault="00895EA2" w:rsidP="00C37597">
      <w:pPr>
        <w:pStyle w:val="ListParagraph"/>
        <w:numPr>
          <w:ilvl w:val="0"/>
          <w:numId w:val="24"/>
        </w:numPr>
        <w:spacing w:after="0"/>
        <w:rPr>
          <w:color w:val="EE0000"/>
          <w:sz w:val="22"/>
          <w:szCs w:val="22"/>
        </w:rPr>
      </w:pPr>
      <w:r w:rsidRPr="00C37597">
        <w:rPr>
          <w:sz w:val="21"/>
          <w:szCs w:val="21"/>
        </w:rPr>
        <w:t>Explain what a sickle cell crisis is. (Precipitating factors, pathophysiology, organs that can be involved</w:t>
      </w:r>
      <w:r w:rsidRPr="00C37597">
        <w:rPr>
          <w:color w:val="000000" w:themeColor="text1"/>
          <w:sz w:val="21"/>
          <w:szCs w:val="21"/>
        </w:rPr>
        <w:t>).</w:t>
      </w:r>
      <w:r w:rsidRPr="00C37597">
        <w:rPr>
          <w:b/>
          <w:bCs/>
          <w:color w:val="EE0000"/>
          <w:sz w:val="21"/>
          <w:szCs w:val="21"/>
        </w:rPr>
        <w:t xml:space="preserve">  </w:t>
      </w:r>
      <w:r w:rsidR="00C37597" w:rsidRPr="00C37597">
        <w:rPr>
          <w:color w:val="EE0000"/>
          <w:sz w:val="22"/>
          <w:szCs w:val="22"/>
        </w:rPr>
        <w:t xml:space="preserve">Sickling and occlusion d/t cold, stress, physical exertion, infection, illnesses that cause hypoxia, dehydration, or acidosis </w:t>
      </w:r>
    </w:p>
    <w:p w14:paraId="7B08F0B5" w14:textId="77777777" w:rsidR="00C37597" w:rsidRPr="00C37597" w:rsidRDefault="00C37597" w:rsidP="00C37597">
      <w:pPr>
        <w:pStyle w:val="ListParagraph"/>
        <w:numPr>
          <w:ilvl w:val="1"/>
          <w:numId w:val="24"/>
        </w:numPr>
        <w:spacing w:after="0"/>
        <w:rPr>
          <w:color w:val="EE0000"/>
          <w:sz w:val="22"/>
          <w:szCs w:val="22"/>
        </w:rPr>
      </w:pPr>
      <w:r w:rsidRPr="00C37597">
        <w:rPr>
          <w:color w:val="EE0000"/>
          <w:sz w:val="22"/>
          <w:szCs w:val="22"/>
        </w:rPr>
        <w:t>Acute pain episode results from vessel occlusion and hypoxia</w:t>
      </w:r>
    </w:p>
    <w:p w14:paraId="2107591A" w14:textId="77777777" w:rsidR="00C37597" w:rsidRPr="00C37597" w:rsidRDefault="00C37597" w:rsidP="00C37597">
      <w:pPr>
        <w:pStyle w:val="ListParagraph"/>
        <w:numPr>
          <w:ilvl w:val="2"/>
          <w:numId w:val="24"/>
        </w:numPr>
        <w:spacing w:after="0"/>
        <w:rPr>
          <w:color w:val="EE0000"/>
          <w:sz w:val="22"/>
          <w:szCs w:val="22"/>
        </w:rPr>
      </w:pPr>
      <w:r w:rsidRPr="00C37597">
        <w:rPr>
          <w:color w:val="EE0000"/>
          <w:sz w:val="22"/>
          <w:szCs w:val="22"/>
        </w:rPr>
        <w:t xml:space="preserve">Sickling crisis – many larger vessels </w:t>
      </w:r>
      <w:proofErr w:type="gramStart"/>
      <w:r w:rsidRPr="00C37597">
        <w:rPr>
          <w:color w:val="EE0000"/>
          <w:sz w:val="22"/>
          <w:szCs w:val="22"/>
        </w:rPr>
        <w:t>involved</w:t>
      </w:r>
      <w:proofErr w:type="gramEnd"/>
      <w:r w:rsidRPr="00C37597">
        <w:rPr>
          <w:color w:val="EE0000"/>
          <w:sz w:val="22"/>
          <w:szCs w:val="22"/>
        </w:rPr>
        <w:t xml:space="preserve"> and multiple infarctions occur throughout the body and affect brain, bones, organs</w:t>
      </w:r>
    </w:p>
    <w:p w14:paraId="31F1EBF9" w14:textId="77777777" w:rsidR="00C37597" w:rsidRPr="00C37597" w:rsidRDefault="00C37597" w:rsidP="00C37597">
      <w:pPr>
        <w:pStyle w:val="ListParagraph"/>
        <w:numPr>
          <w:ilvl w:val="2"/>
          <w:numId w:val="24"/>
        </w:numPr>
        <w:spacing w:after="0"/>
        <w:rPr>
          <w:color w:val="EE0000"/>
          <w:sz w:val="22"/>
          <w:szCs w:val="22"/>
        </w:rPr>
      </w:pPr>
      <w:r w:rsidRPr="00C37597">
        <w:rPr>
          <w:color w:val="EE0000"/>
          <w:sz w:val="22"/>
          <w:szCs w:val="22"/>
        </w:rPr>
        <w:t xml:space="preserve">Most commonly </w:t>
      </w:r>
      <w:proofErr w:type="spellStart"/>
      <w:r w:rsidRPr="00C37597">
        <w:rPr>
          <w:color w:val="EE0000"/>
          <w:sz w:val="22"/>
          <w:szCs w:val="22"/>
        </w:rPr>
        <w:t>obx</w:t>
      </w:r>
      <w:proofErr w:type="spellEnd"/>
      <w:r w:rsidRPr="00C37597">
        <w:rPr>
          <w:color w:val="EE0000"/>
          <w:sz w:val="22"/>
          <w:szCs w:val="22"/>
        </w:rPr>
        <w:t xml:space="preserve"> is in abdomen, chest, bones, joints </w:t>
      </w:r>
    </w:p>
    <w:p w14:paraId="28F68BC5" w14:textId="77777777" w:rsidR="00C37597" w:rsidRPr="00C37597" w:rsidRDefault="00C37597" w:rsidP="00C37597">
      <w:pPr>
        <w:pStyle w:val="ListParagraph"/>
        <w:numPr>
          <w:ilvl w:val="1"/>
          <w:numId w:val="24"/>
        </w:numPr>
        <w:spacing w:after="0"/>
        <w:rPr>
          <w:color w:val="EE0000"/>
          <w:sz w:val="22"/>
          <w:szCs w:val="22"/>
        </w:rPr>
      </w:pPr>
      <w:r w:rsidRPr="00C37597">
        <w:rPr>
          <w:color w:val="EE0000"/>
          <w:sz w:val="22"/>
          <w:szCs w:val="22"/>
        </w:rPr>
        <w:t xml:space="preserve">Significant damage and loss of function </w:t>
      </w:r>
      <w:proofErr w:type="gramStart"/>
      <w:r w:rsidRPr="00C37597">
        <w:rPr>
          <w:color w:val="EE0000"/>
          <w:sz w:val="22"/>
          <w:szCs w:val="22"/>
        </w:rPr>
        <w:t>occurs</w:t>
      </w:r>
      <w:proofErr w:type="gramEnd"/>
      <w:r w:rsidRPr="00C37597">
        <w:rPr>
          <w:color w:val="EE0000"/>
          <w:sz w:val="22"/>
          <w:szCs w:val="22"/>
        </w:rPr>
        <w:t xml:space="preserve"> in many organs</w:t>
      </w:r>
    </w:p>
    <w:p w14:paraId="0AA00087" w14:textId="6A48F9AA" w:rsidR="00895EA2" w:rsidRPr="00C37597" w:rsidRDefault="00C37597" w:rsidP="00C37597">
      <w:pPr>
        <w:pStyle w:val="ListParagraph"/>
        <w:numPr>
          <w:ilvl w:val="2"/>
          <w:numId w:val="24"/>
        </w:numPr>
        <w:spacing w:after="0"/>
        <w:rPr>
          <w:color w:val="EE0000"/>
          <w:sz w:val="22"/>
          <w:szCs w:val="22"/>
        </w:rPr>
      </w:pPr>
      <w:r w:rsidRPr="00C37597">
        <w:rPr>
          <w:color w:val="EE0000"/>
          <w:sz w:val="22"/>
          <w:szCs w:val="22"/>
        </w:rPr>
        <w:t xml:space="preserve">Chronic damage to liver, spleen, heart, kidneys, retina from sluggish blood flow and subsequent infarctions </w:t>
      </w:r>
    </w:p>
    <w:p w14:paraId="3DDDB1AA" w14:textId="3DD55D0E" w:rsidR="00895EA2" w:rsidRPr="0052635D" w:rsidRDefault="00895EA2" w:rsidP="00895EA2">
      <w:pPr>
        <w:pStyle w:val="ListParagraph"/>
        <w:numPr>
          <w:ilvl w:val="0"/>
          <w:numId w:val="10"/>
        </w:numPr>
        <w:spacing w:after="0"/>
        <w:rPr>
          <w:sz w:val="21"/>
          <w:szCs w:val="21"/>
        </w:rPr>
      </w:pPr>
      <w:r w:rsidRPr="00D2779C">
        <w:rPr>
          <w:sz w:val="21"/>
          <w:szCs w:val="21"/>
        </w:rPr>
        <w:t xml:space="preserve">What is the problem in aplastic anemia? </w:t>
      </w:r>
      <w:r w:rsidR="00655F96" w:rsidRPr="00655F96">
        <w:rPr>
          <w:color w:val="EE0000"/>
          <w:sz w:val="21"/>
          <w:szCs w:val="21"/>
        </w:rPr>
        <w:t>Bone marrow</w:t>
      </w:r>
      <w:r w:rsidR="00655F96">
        <w:rPr>
          <w:color w:val="EE0000"/>
          <w:sz w:val="21"/>
          <w:szCs w:val="21"/>
        </w:rPr>
        <w:t xml:space="preserve"> impairment/</w:t>
      </w:r>
      <w:r w:rsidR="00655F96" w:rsidRPr="00655F96">
        <w:rPr>
          <w:color w:val="EE0000"/>
          <w:sz w:val="21"/>
          <w:szCs w:val="21"/>
        </w:rPr>
        <w:t xml:space="preserve">failure </w:t>
      </w:r>
      <w:r w:rsidR="00655F96" w:rsidRPr="00655F96">
        <w:rPr>
          <w:color w:val="EE0000"/>
          <w:sz w:val="21"/>
          <w:szCs w:val="21"/>
        </w:rPr>
        <w:sym w:font="Wingdings" w:char="F0E0"/>
      </w:r>
      <w:r w:rsidR="00655F96" w:rsidRPr="00655F96">
        <w:rPr>
          <w:color w:val="EE0000"/>
          <w:sz w:val="21"/>
          <w:szCs w:val="21"/>
        </w:rPr>
        <w:t xml:space="preserve"> low RBCs, low WBCs, low PLT </w:t>
      </w:r>
      <w:r w:rsidR="00655F96" w:rsidRPr="00655F96">
        <w:rPr>
          <w:color w:val="EE0000"/>
          <w:sz w:val="21"/>
          <w:szCs w:val="21"/>
        </w:rPr>
        <w:sym w:font="Wingdings" w:char="F0E0"/>
      </w:r>
      <w:r w:rsidR="00655F96" w:rsidRPr="00655F96">
        <w:rPr>
          <w:color w:val="EE0000"/>
          <w:sz w:val="21"/>
          <w:szCs w:val="21"/>
        </w:rPr>
        <w:t xml:space="preserve"> anemia S/S, infection risk, and bleeding risk</w:t>
      </w:r>
    </w:p>
    <w:p w14:paraId="7CF58C37" w14:textId="77777777" w:rsidR="00895EA2" w:rsidRPr="00D2779C" w:rsidRDefault="00895EA2" w:rsidP="00895EA2">
      <w:pPr>
        <w:spacing w:after="0"/>
        <w:rPr>
          <w:b/>
          <w:bCs/>
          <w:sz w:val="21"/>
          <w:szCs w:val="21"/>
        </w:rPr>
      </w:pPr>
      <w:r w:rsidRPr="00D2779C">
        <w:rPr>
          <w:b/>
          <w:bCs/>
          <w:sz w:val="21"/>
          <w:szCs w:val="21"/>
        </w:rPr>
        <w:lastRenderedPageBreak/>
        <w:t>Blood Compatibility</w:t>
      </w:r>
    </w:p>
    <w:p w14:paraId="7311026D" w14:textId="63C0C1F2" w:rsidR="00895EA2" w:rsidRPr="00D2779C" w:rsidRDefault="00895EA2" w:rsidP="00895EA2">
      <w:pPr>
        <w:pStyle w:val="ListParagraph"/>
        <w:numPr>
          <w:ilvl w:val="0"/>
          <w:numId w:val="11"/>
        </w:numPr>
        <w:spacing w:after="0"/>
        <w:rPr>
          <w:sz w:val="21"/>
          <w:szCs w:val="21"/>
        </w:rPr>
      </w:pPr>
      <w:r w:rsidRPr="00D2779C">
        <w:rPr>
          <w:sz w:val="21"/>
          <w:szCs w:val="21"/>
        </w:rPr>
        <w:t xml:space="preserve">Who is the universal donor? Why? </w:t>
      </w:r>
      <w:r w:rsidR="00655F96" w:rsidRPr="00655F96">
        <w:rPr>
          <w:color w:val="EE0000"/>
          <w:sz w:val="21"/>
          <w:szCs w:val="21"/>
        </w:rPr>
        <w:t>O- because every blood type can receive negative blood, and every blood type can receive O blood. O blood doesn’t have antigens, so no one has antibodies against antigens that don’t exist!</w:t>
      </w:r>
    </w:p>
    <w:p w14:paraId="6E9717BD" w14:textId="046FCA86" w:rsidR="00895EA2" w:rsidRPr="00D2779C" w:rsidRDefault="00895EA2" w:rsidP="00895EA2">
      <w:pPr>
        <w:pStyle w:val="ListParagraph"/>
        <w:numPr>
          <w:ilvl w:val="0"/>
          <w:numId w:val="11"/>
        </w:numPr>
        <w:spacing w:after="0"/>
        <w:rPr>
          <w:sz w:val="21"/>
          <w:szCs w:val="21"/>
        </w:rPr>
      </w:pPr>
      <w:r w:rsidRPr="00D2779C">
        <w:rPr>
          <w:sz w:val="21"/>
          <w:szCs w:val="21"/>
        </w:rPr>
        <w:t>Who is the universal receiver? Why?</w:t>
      </w:r>
      <w:r w:rsidR="00655F96">
        <w:rPr>
          <w:sz w:val="21"/>
          <w:szCs w:val="21"/>
        </w:rPr>
        <w:t xml:space="preserve"> </w:t>
      </w:r>
      <w:r w:rsidR="00655F96" w:rsidRPr="00655F96">
        <w:rPr>
          <w:color w:val="EE0000"/>
          <w:sz w:val="21"/>
          <w:szCs w:val="21"/>
        </w:rPr>
        <w:t xml:space="preserve">AB+ because they have A and B antigens, so they don’t have any antibodies against blood types. Rh factor + patients can receive any blood type since they have the D antigen, so either they receive other D antigens (+ blood) or no D antigens (- blood). </w:t>
      </w:r>
    </w:p>
    <w:p w14:paraId="3576AF83" w14:textId="77777777" w:rsidR="00895EA2" w:rsidRPr="00D2779C" w:rsidRDefault="00895EA2" w:rsidP="00895EA2">
      <w:pPr>
        <w:spacing w:after="0"/>
        <w:rPr>
          <w:sz w:val="21"/>
          <w:szCs w:val="21"/>
        </w:rPr>
      </w:pPr>
    </w:p>
    <w:p w14:paraId="25380630" w14:textId="77777777" w:rsidR="00895EA2" w:rsidRPr="00D2779C" w:rsidRDefault="00895EA2" w:rsidP="00895EA2">
      <w:pPr>
        <w:spacing w:after="0"/>
        <w:rPr>
          <w:sz w:val="21"/>
          <w:szCs w:val="21"/>
        </w:rPr>
      </w:pPr>
    </w:p>
    <w:p w14:paraId="715231DB" w14:textId="77777777" w:rsidR="00895EA2" w:rsidRPr="00D2779C" w:rsidRDefault="00895EA2" w:rsidP="00895EA2">
      <w:pPr>
        <w:spacing w:after="0"/>
        <w:rPr>
          <w:b/>
          <w:bCs/>
          <w:sz w:val="21"/>
          <w:szCs w:val="21"/>
        </w:rPr>
      </w:pPr>
      <w:r w:rsidRPr="00D2779C">
        <w:rPr>
          <w:b/>
          <w:bCs/>
          <w:sz w:val="21"/>
          <w:szCs w:val="21"/>
        </w:rPr>
        <w:t>Transfusion Reactions</w:t>
      </w:r>
    </w:p>
    <w:p w14:paraId="794F9744" w14:textId="77777777" w:rsidR="00895EA2" w:rsidRPr="00D2779C" w:rsidRDefault="00895EA2" w:rsidP="00895EA2">
      <w:pPr>
        <w:pStyle w:val="ListParagraph"/>
        <w:numPr>
          <w:ilvl w:val="0"/>
          <w:numId w:val="12"/>
        </w:numPr>
        <w:spacing w:after="0"/>
        <w:rPr>
          <w:sz w:val="21"/>
          <w:szCs w:val="21"/>
        </w:rPr>
      </w:pPr>
      <w:r w:rsidRPr="00D2779C">
        <w:rPr>
          <w:sz w:val="21"/>
          <w:szCs w:val="21"/>
        </w:rPr>
        <w:t>List five potential transfusion reactions:</w:t>
      </w:r>
    </w:p>
    <w:p w14:paraId="7D6AFD84" w14:textId="7E922BFF" w:rsidR="00895EA2" w:rsidRPr="00655F96" w:rsidRDefault="00655F96" w:rsidP="00895EA2">
      <w:pPr>
        <w:pStyle w:val="ListParagraph"/>
        <w:numPr>
          <w:ilvl w:val="1"/>
          <w:numId w:val="12"/>
        </w:numPr>
        <w:spacing w:after="0"/>
        <w:rPr>
          <w:color w:val="EE0000"/>
          <w:sz w:val="21"/>
          <w:szCs w:val="21"/>
        </w:rPr>
      </w:pPr>
      <w:r w:rsidRPr="00655F96">
        <w:rPr>
          <w:color w:val="EE0000"/>
          <w:sz w:val="21"/>
          <w:szCs w:val="21"/>
        </w:rPr>
        <w:t>Hemolytic</w:t>
      </w:r>
    </w:p>
    <w:p w14:paraId="0C8CADDD" w14:textId="4A289B82" w:rsidR="00895EA2" w:rsidRPr="00655F96" w:rsidRDefault="00655F96" w:rsidP="00895EA2">
      <w:pPr>
        <w:pStyle w:val="ListParagraph"/>
        <w:numPr>
          <w:ilvl w:val="1"/>
          <w:numId w:val="12"/>
        </w:numPr>
        <w:spacing w:after="0"/>
        <w:rPr>
          <w:color w:val="EE0000"/>
          <w:sz w:val="21"/>
          <w:szCs w:val="21"/>
        </w:rPr>
      </w:pPr>
      <w:r w:rsidRPr="00655F96">
        <w:rPr>
          <w:color w:val="EE0000"/>
          <w:sz w:val="21"/>
          <w:szCs w:val="21"/>
        </w:rPr>
        <w:t xml:space="preserve">Febrile </w:t>
      </w:r>
    </w:p>
    <w:p w14:paraId="0BF6A2F9" w14:textId="32C09FD3" w:rsidR="00895EA2" w:rsidRPr="00655F96" w:rsidRDefault="00655F96" w:rsidP="00895EA2">
      <w:pPr>
        <w:pStyle w:val="ListParagraph"/>
        <w:numPr>
          <w:ilvl w:val="1"/>
          <w:numId w:val="12"/>
        </w:numPr>
        <w:spacing w:after="0"/>
        <w:rPr>
          <w:color w:val="EE0000"/>
          <w:sz w:val="21"/>
          <w:szCs w:val="21"/>
        </w:rPr>
      </w:pPr>
      <w:r w:rsidRPr="00655F96">
        <w:rPr>
          <w:color w:val="EE0000"/>
          <w:sz w:val="21"/>
          <w:szCs w:val="21"/>
        </w:rPr>
        <w:t>Allergic</w:t>
      </w:r>
    </w:p>
    <w:p w14:paraId="0FD6D9F7" w14:textId="0568E8A4" w:rsidR="00895EA2" w:rsidRPr="00655F96" w:rsidRDefault="00655F96" w:rsidP="00895EA2">
      <w:pPr>
        <w:pStyle w:val="ListParagraph"/>
        <w:numPr>
          <w:ilvl w:val="1"/>
          <w:numId w:val="12"/>
        </w:numPr>
        <w:spacing w:after="0"/>
        <w:rPr>
          <w:color w:val="EE0000"/>
          <w:sz w:val="21"/>
          <w:szCs w:val="21"/>
        </w:rPr>
      </w:pPr>
      <w:r w:rsidRPr="00655F96">
        <w:rPr>
          <w:color w:val="EE0000"/>
          <w:sz w:val="21"/>
          <w:szCs w:val="21"/>
        </w:rPr>
        <w:t>TACO (transfusion associated circulatory overload)</w:t>
      </w:r>
    </w:p>
    <w:p w14:paraId="4074925A" w14:textId="6245B7CA" w:rsidR="00895EA2" w:rsidRPr="00655F96" w:rsidRDefault="00655F96" w:rsidP="00895EA2">
      <w:pPr>
        <w:pStyle w:val="ListParagraph"/>
        <w:numPr>
          <w:ilvl w:val="1"/>
          <w:numId w:val="12"/>
        </w:numPr>
        <w:spacing w:after="0"/>
        <w:rPr>
          <w:color w:val="EE0000"/>
          <w:sz w:val="21"/>
          <w:szCs w:val="21"/>
        </w:rPr>
      </w:pPr>
      <w:r w:rsidRPr="00655F96">
        <w:rPr>
          <w:color w:val="EE0000"/>
          <w:sz w:val="21"/>
          <w:szCs w:val="21"/>
        </w:rPr>
        <w:t>TRALI (transfusion reaction associated lung injury)</w:t>
      </w:r>
    </w:p>
    <w:p w14:paraId="531F5452" w14:textId="77777777" w:rsidR="00895EA2" w:rsidRPr="00D2779C" w:rsidRDefault="00895EA2" w:rsidP="00895EA2">
      <w:pPr>
        <w:spacing w:after="0"/>
        <w:rPr>
          <w:sz w:val="21"/>
          <w:szCs w:val="21"/>
        </w:rPr>
      </w:pPr>
    </w:p>
    <w:p w14:paraId="73F2AE85" w14:textId="77777777" w:rsidR="00895EA2" w:rsidRPr="00D2779C" w:rsidRDefault="00895EA2" w:rsidP="00895EA2">
      <w:pPr>
        <w:spacing w:after="0"/>
        <w:rPr>
          <w:sz w:val="21"/>
          <w:szCs w:val="21"/>
        </w:rPr>
      </w:pPr>
    </w:p>
    <w:p w14:paraId="401E1143" w14:textId="77777777" w:rsidR="00895EA2" w:rsidRPr="00D2779C" w:rsidRDefault="00895EA2" w:rsidP="00895EA2">
      <w:pPr>
        <w:spacing w:after="0"/>
        <w:rPr>
          <w:b/>
          <w:bCs/>
          <w:sz w:val="21"/>
          <w:szCs w:val="21"/>
        </w:rPr>
      </w:pPr>
      <w:r w:rsidRPr="00D2779C">
        <w:rPr>
          <w:b/>
          <w:bCs/>
          <w:sz w:val="21"/>
          <w:szCs w:val="21"/>
        </w:rPr>
        <w:t>Lymphoma</w:t>
      </w:r>
    </w:p>
    <w:p w14:paraId="5C891539" w14:textId="67E7137C" w:rsidR="00895EA2" w:rsidRPr="00D2779C" w:rsidRDefault="00895EA2" w:rsidP="00895EA2">
      <w:pPr>
        <w:pStyle w:val="ListParagraph"/>
        <w:numPr>
          <w:ilvl w:val="0"/>
          <w:numId w:val="12"/>
        </w:numPr>
        <w:spacing w:after="0"/>
        <w:rPr>
          <w:sz w:val="21"/>
          <w:szCs w:val="21"/>
        </w:rPr>
      </w:pPr>
      <w:r w:rsidRPr="00D2779C">
        <w:rPr>
          <w:sz w:val="21"/>
          <w:szCs w:val="21"/>
        </w:rPr>
        <w:t>What cell type is associated with Hodgkin’s lymphoma?</w:t>
      </w:r>
      <w:r w:rsidR="00655F96">
        <w:rPr>
          <w:sz w:val="21"/>
          <w:szCs w:val="21"/>
        </w:rPr>
        <w:t xml:space="preserve"> </w:t>
      </w:r>
      <w:r w:rsidR="00655F96" w:rsidRPr="00655F96">
        <w:rPr>
          <w:color w:val="EE0000"/>
          <w:sz w:val="21"/>
          <w:szCs w:val="21"/>
        </w:rPr>
        <w:t>Reed-Sternberg cells</w:t>
      </w:r>
    </w:p>
    <w:p w14:paraId="12001C67" w14:textId="17EA8726" w:rsidR="00895EA2" w:rsidRPr="00D2779C" w:rsidRDefault="00895EA2" w:rsidP="00895EA2">
      <w:pPr>
        <w:pStyle w:val="ListParagraph"/>
        <w:numPr>
          <w:ilvl w:val="0"/>
          <w:numId w:val="12"/>
        </w:numPr>
        <w:spacing w:after="0"/>
        <w:rPr>
          <w:sz w:val="21"/>
          <w:szCs w:val="21"/>
        </w:rPr>
      </w:pPr>
      <w:r w:rsidRPr="00D2779C">
        <w:rPr>
          <w:sz w:val="21"/>
          <w:szCs w:val="21"/>
        </w:rPr>
        <w:t xml:space="preserve">Where does </w:t>
      </w:r>
      <w:proofErr w:type="gramStart"/>
      <w:r w:rsidRPr="00D2779C">
        <w:rPr>
          <w:sz w:val="21"/>
          <w:szCs w:val="21"/>
        </w:rPr>
        <w:t>Non-Hodgkin’s</w:t>
      </w:r>
      <w:proofErr w:type="gramEnd"/>
      <w:r w:rsidRPr="00D2779C">
        <w:rPr>
          <w:sz w:val="21"/>
          <w:szCs w:val="21"/>
        </w:rPr>
        <w:t xml:space="preserve"> lymphoma originate in the body? </w:t>
      </w:r>
      <w:r w:rsidR="001529DF" w:rsidRPr="00C37597">
        <w:rPr>
          <w:color w:val="EE0000"/>
          <w:sz w:val="21"/>
          <w:szCs w:val="21"/>
        </w:rPr>
        <w:t>Outside of the lymph nodes (</w:t>
      </w:r>
      <w:proofErr w:type="spellStart"/>
      <w:r w:rsidR="001529DF" w:rsidRPr="00C37597">
        <w:rPr>
          <w:color w:val="EE0000"/>
          <w:sz w:val="21"/>
          <w:szCs w:val="21"/>
        </w:rPr>
        <w:t>extranodal</w:t>
      </w:r>
      <w:proofErr w:type="spellEnd"/>
      <w:r w:rsidR="001529DF" w:rsidRPr="00C37597">
        <w:rPr>
          <w:color w:val="EE0000"/>
          <w:sz w:val="21"/>
          <w:szCs w:val="21"/>
        </w:rPr>
        <w:t>)</w:t>
      </w:r>
    </w:p>
    <w:p w14:paraId="294E5617" w14:textId="2947E675" w:rsidR="00895EA2" w:rsidRPr="00D2779C" w:rsidRDefault="00895EA2" w:rsidP="00895EA2">
      <w:pPr>
        <w:pStyle w:val="ListParagraph"/>
        <w:numPr>
          <w:ilvl w:val="0"/>
          <w:numId w:val="12"/>
        </w:numPr>
        <w:spacing w:after="0"/>
        <w:rPr>
          <w:sz w:val="21"/>
          <w:szCs w:val="21"/>
        </w:rPr>
      </w:pPr>
      <w:r w:rsidRPr="00D2779C">
        <w:rPr>
          <w:sz w:val="21"/>
          <w:szCs w:val="21"/>
        </w:rPr>
        <w:t xml:space="preserve">What cells are most affected by lymphoma? </w:t>
      </w:r>
      <w:r w:rsidR="001529DF" w:rsidRPr="001529DF">
        <w:rPr>
          <w:color w:val="EE0000"/>
          <w:sz w:val="21"/>
          <w:szCs w:val="21"/>
        </w:rPr>
        <w:t>B cells</w:t>
      </w:r>
    </w:p>
    <w:p w14:paraId="3D496C73" w14:textId="5D070ADE" w:rsidR="00895EA2" w:rsidRPr="001529DF" w:rsidRDefault="00895EA2" w:rsidP="00895EA2">
      <w:pPr>
        <w:pStyle w:val="ListParagraph"/>
        <w:numPr>
          <w:ilvl w:val="0"/>
          <w:numId w:val="12"/>
        </w:numPr>
        <w:spacing w:after="0"/>
        <w:rPr>
          <w:b/>
          <w:bCs/>
          <w:sz w:val="21"/>
          <w:szCs w:val="21"/>
        </w:rPr>
      </w:pPr>
      <w:r w:rsidRPr="00C37597">
        <w:rPr>
          <w:sz w:val="21"/>
          <w:szCs w:val="21"/>
        </w:rPr>
        <w:t>What manifestations are common in patients with lymphoma?</w:t>
      </w:r>
      <w:r w:rsidRPr="001529DF">
        <w:rPr>
          <w:b/>
          <w:bCs/>
          <w:sz w:val="21"/>
          <w:szCs w:val="21"/>
        </w:rPr>
        <w:t xml:space="preserve">  </w:t>
      </w:r>
      <w:r w:rsidR="00C37597" w:rsidRPr="00C37597">
        <w:rPr>
          <w:color w:val="EE0000"/>
          <w:sz w:val="21"/>
          <w:szCs w:val="21"/>
        </w:rPr>
        <w:t>Painless lymphadenopathy, night sweats, weight loss, poor immune response, fatigue, fever</w:t>
      </w:r>
    </w:p>
    <w:p w14:paraId="44D2452E" w14:textId="77777777" w:rsidR="00895EA2" w:rsidRPr="00D2779C" w:rsidRDefault="00895EA2" w:rsidP="00895EA2">
      <w:pPr>
        <w:spacing w:after="0"/>
        <w:rPr>
          <w:sz w:val="21"/>
          <w:szCs w:val="21"/>
        </w:rPr>
      </w:pPr>
    </w:p>
    <w:p w14:paraId="7553DB6F" w14:textId="77777777" w:rsidR="00895EA2" w:rsidRPr="00D2779C" w:rsidRDefault="00895EA2" w:rsidP="00895EA2">
      <w:pPr>
        <w:spacing w:after="0"/>
        <w:rPr>
          <w:sz w:val="21"/>
          <w:szCs w:val="21"/>
        </w:rPr>
      </w:pPr>
    </w:p>
    <w:p w14:paraId="2D1629CF" w14:textId="77777777" w:rsidR="00895EA2" w:rsidRPr="00D2779C" w:rsidRDefault="00895EA2" w:rsidP="00895EA2">
      <w:pPr>
        <w:spacing w:after="0"/>
        <w:rPr>
          <w:b/>
          <w:bCs/>
          <w:sz w:val="21"/>
          <w:szCs w:val="21"/>
        </w:rPr>
      </w:pPr>
      <w:r w:rsidRPr="00D2779C">
        <w:rPr>
          <w:b/>
          <w:bCs/>
          <w:sz w:val="21"/>
          <w:szCs w:val="21"/>
        </w:rPr>
        <w:t>Leukemia</w:t>
      </w:r>
    </w:p>
    <w:p w14:paraId="464EC709" w14:textId="3E42AF2F" w:rsidR="00895EA2" w:rsidRPr="00C37597" w:rsidRDefault="00895EA2" w:rsidP="00C37597">
      <w:pPr>
        <w:pStyle w:val="ListParagraph"/>
        <w:numPr>
          <w:ilvl w:val="0"/>
          <w:numId w:val="23"/>
        </w:numPr>
        <w:spacing w:after="0"/>
        <w:rPr>
          <w:sz w:val="22"/>
          <w:szCs w:val="22"/>
        </w:rPr>
      </w:pPr>
      <w:r w:rsidRPr="00D2779C">
        <w:rPr>
          <w:sz w:val="21"/>
          <w:szCs w:val="21"/>
        </w:rPr>
        <w:t xml:space="preserve">What is the difference between acute and chronic </w:t>
      </w:r>
      <w:r w:rsidR="00B921E4" w:rsidRPr="00B921E4">
        <w:rPr>
          <w:b/>
          <w:bCs/>
          <w:sz w:val="21"/>
          <w:szCs w:val="21"/>
          <w:u w:val="single"/>
        </w:rPr>
        <w:t>leukemia</w:t>
      </w:r>
      <w:r w:rsidR="00B921E4">
        <w:rPr>
          <w:b/>
          <w:bCs/>
          <w:sz w:val="21"/>
          <w:szCs w:val="21"/>
          <w:u w:val="single"/>
        </w:rPr>
        <w:t xml:space="preserve"> </w:t>
      </w:r>
      <w:r w:rsidR="00B921E4" w:rsidRPr="00B921E4">
        <w:rPr>
          <w:sz w:val="21"/>
          <w:szCs w:val="21"/>
        </w:rPr>
        <w:t>(oops, not anemia)</w:t>
      </w:r>
      <w:r w:rsidRPr="00D2779C">
        <w:rPr>
          <w:sz w:val="21"/>
          <w:szCs w:val="21"/>
        </w:rPr>
        <w:t xml:space="preserve">? </w:t>
      </w:r>
      <w:r w:rsidR="001529DF" w:rsidRPr="00B921E4">
        <w:rPr>
          <w:color w:val="EE0000"/>
          <w:sz w:val="21"/>
          <w:szCs w:val="21"/>
        </w:rPr>
        <w:t xml:space="preserve">Acute leukemia is a much more aggressive and active disease with quick progression of neoplastic WBC proliferation in the BM. Chronic </w:t>
      </w:r>
      <w:r w:rsidR="00B921E4">
        <w:rPr>
          <w:color w:val="EE0000"/>
          <w:sz w:val="21"/>
          <w:szCs w:val="21"/>
        </w:rPr>
        <w:t>leukemias</w:t>
      </w:r>
      <w:r w:rsidR="001529DF" w:rsidRPr="00B921E4">
        <w:rPr>
          <w:color w:val="EE0000"/>
          <w:sz w:val="21"/>
          <w:szCs w:val="21"/>
        </w:rPr>
        <w:t xml:space="preserve"> are slower to </w:t>
      </w:r>
      <w:r w:rsidR="001529DF" w:rsidRPr="00C37597">
        <w:rPr>
          <w:color w:val="EE0000"/>
          <w:sz w:val="21"/>
          <w:szCs w:val="21"/>
        </w:rPr>
        <w:t>proliferate</w:t>
      </w:r>
      <w:r w:rsidR="00C37597" w:rsidRPr="00C37597">
        <w:rPr>
          <w:color w:val="EE0000"/>
          <w:sz w:val="21"/>
          <w:szCs w:val="21"/>
        </w:rPr>
        <w:t xml:space="preserve">, </w:t>
      </w:r>
      <w:r w:rsidR="00B921E4" w:rsidRPr="00C37597">
        <w:rPr>
          <w:color w:val="EE0000"/>
          <w:sz w:val="22"/>
          <w:szCs w:val="22"/>
        </w:rPr>
        <w:t>involve proliferation of</w:t>
      </w:r>
      <w:r w:rsidR="00C37597" w:rsidRPr="00C37597">
        <w:rPr>
          <w:color w:val="EE0000"/>
          <w:sz w:val="22"/>
          <w:szCs w:val="22"/>
        </w:rPr>
        <w:t xml:space="preserve"> </w:t>
      </w:r>
      <w:r w:rsidR="00B921E4" w:rsidRPr="00C37597">
        <w:rPr>
          <w:color w:val="EE0000"/>
          <w:sz w:val="22"/>
          <w:szCs w:val="22"/>
        </w:rPr>
        <w:t>more fully differentiated myeloid and lymphoid cells</w:t>
      </w:r>
      <w:r w:rsidR="00C37597" w:rsidRPr="00C37597">
        <w:rPr>
          <w:color w:val="EE0000"/>
          <w:sz w:val="22"/>
          <w:szCs w:val="22"/>
        </w:rPr>
        <w:t xml:space="preserve">, and </w:t>
      </w:r>
      <w:r w:rsidR="00B921E4" w:rsidRPr="00C37597">
        <w:rPr>
          <w:color w:val="EE0000"/>
          <w:sz w:val="21"/>
          <w:szCs w:val="21"/>
        </w:rPr>
        <w:t xml:space="preserve">S/S </w:t>
      </w:r>
      <w:r w:rsidR="00B921E4" w:rsidRPr="00C37597">
        <w:rPr>
          <w:color w:val="EE0000"/>
          <w:sz w:val="22"/>
          <w:szCs w:val="22"/>
        </w:rPr>
        <w:t>largely related to progressive infiltration of BM and lymphoid tissues by neoplastic lymphocytes</w:t>
      </w:r>
      <w:r w:rsidR="00C37597" w:rsidRPr="00C37597">
        <w:rPr>
          <w:color w:val="EE0000"/>
          <w:sz w:val="22"/>
          <w:szCs w:val="22"/>
        </w:rPr>
        <w:t xml:space="preserve">. </w:t>
      </w:r>
    </w:p>
    <w:p w14:paraId="57368021" w14:textId="3E63E89E" w:rsidR="00895EA2" w:rsidRPr="00D2779C" w:rsidRDefault="00895EA2" w:rsidP="00895EA2">
      <w:pPr>
        <w:pStyle w:val="ListParagraph"/>
        <w:numPr>
          <w:ilvl w:val="0"/>
          <w:numId w:val="13"/>
        </w:numPr>
        <w:spacing w:after="0"/>
        <w:rPr>
          <w:sz w:val="21"/>
          <w:szCs w:val="21"/>
        </w:rPr>
      </w:pPr>
      <w:r w:rsidRPr="00D2779C">
        <w:rPr>
          <w:sz w:val="21"/>
          <w:szCs w:val="21"/>
        </w:rPr>
        <w:t>What is the difference between myeloid and lymphocytic anemia?</w:t>
      </w:r>
      <w:r w:rsidR="001529DF">
        <w:rPr>
          <w:sz w:val="21"/>
          <w:szCs w:val="21"/>
        </w:rPr>
        <w:t xml:space="preserve"> </w:t>
      </w:r>
      <w:r w:rsidR="001529DF" w:rsidRPr="001529DF">
        <w:rPr>
          <w:color w:val="EE0000"/>
          <w:sz w:val="21"/>
          <w:szCs w:val="21"/>
        </w:rPr>
        <w:t xml:space="preserve">Myeloid leukemias affect the </w:t>
      </w:r>
      <w:r w:rsidR="001529DF">
        <w:rPr>
          <w:color w:val="EE0000"/>
          <w:sz w:val="21"/>
          <w:szCs w:val="21"/>
        </w:rPr>
        <w:t xml:space="preserve">myeloid </w:t>
      </w:r>
      <w:r w:rsidR="001529DF" w:rsidRPr="001529DF">
        <w:rPr>
          <w:color w:val="EE0000"/>
          <w:sz w:val="21"/>
          <w:szCs w:val="21"/>
        </w:rPr>
        <w:t>pluripotent (parent) cells that develop into granulocytes, monocytes/macrophages, RBCs, and PLT</w:t>
      </w:r>
      <w:r w:rsidR="001529DF">
        <w:rPr>
          <w:color w:val="EE0000"/>
          <w:sz w:val="21"/>
          <w:szCs w:val="21"/>
        </w:rPr>
        <w:t xml:space="preserve">. Lymphocytic anemia affects the lymphocytic pluripotent (parent) cells that differentiate into NK cells, and B and T lymphocytes. </w:t>
      </w:r>
    </w:p>
    <w:p w14:paraId="60DE665A" w14:textId="29F9EB8A" w:rsidR="00895EA2" w:rsidRPr="00D2779C" w:rsidRDefault="00895EA2" w:rsidP="00895EA2">
      <w:pPr>
        <w:pStyle w:val="ListParagraph"/>
        <w:numPr>
          <w:ilvl w:val="0"/>
          <w:numId w:val="13"/>
        </w:numPr>
        <w:spacing w:after="0"/>
        <w:rPr>
          <w:sz w:val="21"/>
          <w:szCs w:val="21"/>
        </w:rPr>
      </w:pPr>
      <w:r w:rsidRPr="00D2779C">
        <w:rPr>
          <w:sz w:val="21"/>
          <w:szCs w:val="21"/>
        </w:rPr>
        <w:t>Which type of leukemia is most common in children?</w:t>
      </w:r>
      <w:r w:rsidR="001529DF">
        <w:rPr>
          <w:sz w:val="21"/>
          <w:szCs w:val="21"/>
        </w:rPr>
        <w:t xml:space="preserve"> </w:t>
      </w:r>
      <w:r w:rsidR="001529DF" w:rsidRPr="001529DF">
        <w:rPr>
          <w:color w:val="EE0000"/>
          <w:sz w:val="21"/>
          <w:szCs w:val="21"/>
        </w:rPr>
        <w:t>ALL</w:t>
      </w:r>
    </w:p>
    <w:p w14:paraId="4F0967E8" w14:textId="68ABD27E" w:rsidR="00895EA2" w:rsidRPr="00B921E4" w:rsidRDefault="00895EA2" w:rsidP="00895EA2">
      <w:pPr>
        <w:pStyle w:val="ListParagraph"/>
        <w:numPr>
          <w:ilvl w:val="0"/>
          <w:numId w:val="13"/>
        </w:numPr>
        <w:spacing w:after="0"/>
        <w:rPr>
          <w:sz w:val="21"/>
          <w:szCs w:val="21"/>
        </w:rPr>
      </w:pPr>
      <w:r w:rsidRPr="00D2779C">
        <w:rPr>
          <w:sz w:val="21"/>
          <w:szCs w:val="21"/>
        </w:rPr>
        <w:t xml:space="preserve">Which type of leukemia affects the pluripotent stem cells? </w:t>
      </w:r>
      <w:r w:rsidR="001529DF" w:rsidRPr="00B921E4">
        <w:rPr>
          <w:color w:val="EE0000"/>
          <w:sz w:val="21"/>
          <w:szCs w:val="21"/>
        </w:rPr>
        <w:t>CML</w:t>
      </w:r>
    </w:p>
    <w:p w14:paraId="36E4079F" w14:textId="0CC4F0C0" w:rsidR="00895EA2" w:rsidRPr="00D2779C" w:rsidRDefault="00895EA2" w:rsidP="00895EA2">
      <w:pPr>
        <w:pStyle w:val="ListParagraph"/>
        <w:numPr>
          <w:ilvl w:val="1"/>
          <w:numId w:val="13"/>
        </w:numPr>
        <w:spacing w:after="0"/>
        <w:rPr>
          <w:sz w:val="21"/>
          <w:szCs w:val="21"/>
        </w:rPr>
      </w:pPr>
      <w:r w:rsidRPr="00D2779C">
        <w:rPr>
          <w:sz w:val="21"/>
          <w:szCs w:val="21"/>
        </w:rPr>
        <w:t xml:space="preserve">What chromosome is associated with this type of leukemia? </w:t>
      </w:r>
      <w:r w:rsidR="001529DF" w:rsidRPr="001529DF">
        <w:rPr>
          <w:color w:val="EE0000"/>
          <w:sz w:val="21"/>
          <w:szCs w:val="21"/>
        </w:rPr>
        <w:t>Philadelphia chromosome</w:t>
      </w:r>
    </w:p>
    <w:p w14:paraId="65053E85" w14:textId="7C94486C" w:rsidR="00895EA2" w:rsidRPr="00D2779C" w:rsidRDefault="00895EA2" w:rsidP="00895EA2">
      <w:pPr>
        <w:pStyle w:val="ListParagraph"/>
        <w:numPr>
          <w:ilvl w:val="0"/>
          <w:numId w:val="13"/>
        </w:numPr>
        <w:spacing w:after="0"/>
        <w:rPr>
          <w:sz w:val="21"/>
          <w:szCs w:val="21"/>
        </w:rPr>
      </w:pPr>
      <w:r w:rsidRPr="00D2779C">
        <w:rPr>
          <w:sz w:val="21"/>
          <w:szCs w:val="21"/>
        </w:rPr>
        <w:lastRenderedPageBreak/>
        <w:t>What is a major complication in leukemia? Explain what this is.</w:t>
      </w:r>
      <w:r w:rsidR="001529DF" w:rsidRPr="001529DF">
        <w:rPr>
          <w:b/>
          <w:bCs/>
          <w:color w:val="EE0000"/>
          <w:sz w:val="21"/>
          <w:szCs w:val="21"/>
        </w:rPr>
        <w:t xml:space="preserve"> </w:t>
      </w:r>
      <w:proofErr w:type="spellStart"/>
      <w:r w:rsidR="001529DF" w:rsidRPr="00B921E4">
        <w:rPr>
          <w:color w:val="EE0000"/>
          <w:sz w:val="21"/>
          <w:szCs w:val="21"/>
        </w:rPr>
        <w:t>Leukostasis</w:t>
      </w:r>
      <w:proofErr w:type="spellEnd"/>
      <w:r w:rsidR="001529DF" w:rsidRPr="00B921E4">
        <w:rPr>
          <w:color w:val="EE0000"/>
          <w:sz w:val="21"/>
          <w:szCs w:val="21"/>
        </w:rPr>
        <w:t xml:space="preserve"> and associated thrombo-</w:t>
      </w:r>
      <w:r w:rsidR="00B921E4" w:rsidRPr="00B921E4">
        <w:rPr>
          <w:color w:val="EE0000"/>
          <w:sz w:val="21"/>
          <w:szCs w:val="21"/>
        </w:rPr>
        <w:t>emboli</w:t>
      </w:r>
      <w:r w:rsidR="001529DF" w:rsidRPr="00B921E4">
        <w:rPr>
          <w:color w:val="EE0000"/>
          <w:sz w:val="21"/>
          <w:szCs w:val="21"/>
        </w:rPr>
        <w:t xml:space="preserve">. </w:t>
      </w:r>
      <w:proofErr w:type="spellStart"/>
      <w:r w:rsidR="001529DF" w:rsidRPr="00B921E4">
        <w:rPr>
          <w:color w:val="EE0000"/>
          <w:sz w:val="21"/>
          <w:szCs w:val="21"/>
        </w:rPr>
        <w:t>Leukostasis</w:t>
      </w:r>
      <w:proofErr w:type="spellEnd"/>
      <w:r w:rsidR="001529DF" w:rsidRPr="00B921E4">
        <w:rPr>
          <w:color w:val="EE0000"/>
          <w:sz w:val="21"/>
          <w:szCs w:val="21"/>
        </w:rPr>
        <w:t xml:space="preserve"> is extremely high WBC counts (&gt;100</w:t>
      </w:r>
      <w:proofErr w:type="gramStart"/>
      <w:r w:rsidR="001529DF" w:rsidRPr="00B921E4">
        <w:rPr>
          <w:color w:val="EE0000"/>
          <w:sz w:val="21"/>
          <w:szCs w:val="21"/>
        </w:rPr>
        <w:t>)</w:t>
      </w:r>
      <w:proofErr w:type="gramEnd"/>
      <w:r w:rsidR="001529DF" w:rsidRPr="00B921E4">
        <w:rPr>
          <w:color w:val="EE0000"/>
          <w:sz w:val="21"/>
          <w:szCs w:val="21"/>
        </w:rPr>
        <w:t xml:space="preserve"> and they clump together and cause vessel occlusions</w:t>
      </w:r>
      <w:r w:rsidR="00B921E4" w:rsidRPr="00B921E4">
        <w:rPr>
          <w:color w:val="EE0000"/>
          <w:sz w:val="21"/>
          <w:szCs w:val="21"/>
        </w:rPr>
        <w:t>, especially in pulmonary and cerebral circulation</w:t>
      </w:r>
    </w:p>
    <w:p w14:paraId="153C5367" w14:textId="7CC5D8E2" w:rsidR="00895EA2" w:rsidRPr="00D2779C" w:rsidRDefault="00895EA2" w:rsidP="00895EA2">
      <w:pPr>
        <w:pStyle w:val="ListParagraph"/>
        <w:numPr>
          <w:ilvl w:val="0"/>
          <w:numId w:val="13"/>
        </w:numPr>
        <w:spacing w:after="0"/>
        <w:rPr>
          <w:sz w:val="21"/>
          <w:szCs w:val="21"/>
        </w:rPr>
      </w:pPr>
      <w:r w:rsidRPr="00D2779C">
        <w:rPr>
          <w:sz w:val="21"/>
          <w:szCs w:val="21"/>
        </w:rPr>
        <w:t xml:space="preserve">Explain the main pathophysiology of leukemia and what it does to the body’s blood cells. </w:t>
      </w:r>
      <w:r w:rsidR="001529DF" w:rsidRPr="001529DF">
        <w:rPr>
          <w:color w:val="EE0000"/>
          <w:sz w:val="21"/>
          <w:szCs w:val="21"/>
        </w:rPr>
        <w:t xml:space="preserve">All leukemias involve the proliferation of neoplastic (and nonfunctional) WBCs in the bone marrow. This crowds the bone marrow, and massive WBC proliferation means that all the nutrients are being used to make nonfunctional WBCs instead of good WBCs, RBCs, and PLT. Ultimately there is bone marrow </w:t>
      </w:r>
      <w:proofErr w:type="gramStart"/>
      <w:r w:rsidR="001529DF" w:rsidRPr="001529DF">
        <w:rPr>
          <w:color w:val="EE0000"/>
          <w:sz w:val="21"/>
          <w:szCs w:val="21"/>
        </w:rPr>
        <w:t>suppression</w:t>
      </w:r>
      <w:proofErr w:type="gramEnd"/>
      <w:r w:rsidR="001529DF" w:rsidRPr="001529DF">
        <w:rPr>
          <w:color w:val="EE0000"/>
          <w:sz w:val="21"/>
          <w:szCs w:val="21"/>
        </w:rPr>
        <w:t xml:space="preserve"> and all blood cell types are decreased. </w:t>
      </w:r>
    </w:p>
    <w:p w14:paraId="46585D26" w14:textId="77777777" w:rsidR="00895EA2" w:rsidRPr="00D2779C" w:rsidRDefault="00895EA2" w:rsidP="00895EA2">
      <w:pPr>
        <w:spacing w:after="0"/>
        <w:rPr>
          <w:sz w:val="21"/>
          <w:szCs w:val="21"/>
        </w:rPr>
      </w:pPr>
    </w:p>
    <w:p w14:paraId="46FA66A0" w14:textId="77777777" w:rsidR="00895EA2" w:rsidRPr="00D2779C" w:rsidRDefault="00895EA2" w:rsidP="00895EA2">
      <w:pPr>
        <w:spacing w:after="0"/>
        <w:rPr>
          <w:sz w:val="21"/>
          <w:szCs w:val="21"/>
        </w:rPr>
      </w:pPr>
    </w:p>
    <w:p w14:paraId="0F3FF094" w14:textId="77777777" w:rsidR="00895EA2" w:rsidRPr="00D2779C" w:rsidRDefault="00895EA2" w:rsidP="00895EA2">
      <w:pPr>
        <w:spacing w:after="0"/>
        <w:rPr>
          <w:sz w:val="21"/>
          <w:szCs w:val="21"/>
          <w:u w:val="single"/>
        </w:rPr>
      </w:pPr>
      <w:r w:rsidRPr="00D2779C">
        <w:rPr>
          <w:sz w:val="21"/>
          <w:szCs w:val="21"/>
          <w:u w:val="single"/>
        </w:rPr>
        <w:t>GU/RENAL</w:t>
      </w:r>
    </w:p>
    <w:p w14:paraId="22FD1930" w14:textId="77777777" w:rsidR="00895EA2" w:rsidRPr="00D2779C" w:rsidRDefault="00895EA2" w:rsidP="00895EA2">
      <w:pPr>
        <w:spacing w:after="0"/>
        <w:rPr>
          <w:b/>
          <w:bCs/>
          <w:sz w:val="21"/>
          <w:szCs w:val="21"/>
        </w:rPr>
      </w:pPr>
      <w:r w:rsidRPr="00D2779C">
        <w:rPr>
          <w:b/>
          <w:bCs/>
          <w:sz w:val="21"/>
          <w:szCs w:val="21"/>
        </w:rPr>
        <w:t>Nephrotic &amp; Nephritic Syndrome</w:t>
      </w:r>
    </w:p>
    <w:p w14:paraId="62BBFB7C" w14:textId="77777777" w:rsidR="00895EA2" w:rsidRPr="00D2779C" w:rsidRDefault="00895EA2" w:rsidP="00895EA2">
      <w:pPr>
        <w:pStyle w:val="ListParagraph"/>
        <w:numPr>
          <w:ilvl w:val="0"/>
          <w:numId w:val="14"/>
        </w:numPr>
        <w:spacing w:after="0"/>
        <w:rPr>
          <w:sz w:val="21"/>
          <w:szCs w:val="21"/>
        </w:rPr>
      </w:pPr>
      <w:r w:rsidRPr="00D2779C">
        <w:rPr>
          <w:sz w:val="21"/>
          <w:szCs w:val="21"/>
        </w:rPr>
        <w:t xml:space="preserve">Complete the table below: </w:t>
      </w:r>
    </w:p>
    <w:tbl>
      <w:tblPr>
        <w:tblStyle w:val="GridTable5Dark-Accent4"/>
        <w:tblW w:w="0" w:type="auto"/>
        <w:tblLook w:val="04A0" w:firstRow="1" w:lastRow="0" w:firstColumn="1" w:lastColumn="0" w:noHBand="0" w:noVBand="1"/>
      </w:tblPr>
      <w:tblGrid>
        <w:gridCol w:w="2605"/>
        <w:gridCol w:w="3420"/>
        <w:gridCol w:w="3325"/>
      </w:tblGrid>
      <w:tr w:rsidR="00895EA2" w:rsidRPr="00D2779C" w14:paraId="0ACA277D" w14:textId="77777777" w:rsidTr="002E3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60ABB4F6" w14:textId="77777777" w:rsidR="00895EA2" w:rsidRPr="00D2779C" w:rsidRDefault="00895EA2" w:rsidP="002E34F4">
            <w:pPr>
              <w:pStyle w:val="ListParagraph"/>
              <w:ind w:left="0"/>
              <w:rPr>
                <w:sz w:val="21"/>
                <w:szCs w:val="21"/>
                <w:u w:val="single"/>
              </w:rPr>
            </w:pPr>
          </w:p>
        </w:tc>
        <w:tc>
          <w:tcPr>
            <w:tcW w:w="3420" w:type="dxa"/>
            <w:vAlign w:val="center"/>
          </w:tcPr>
          <w:p w14:paraId="364A374E" w14:textId="77777777" w:rsidR="00895EA2" w:rsidRPr="00D2779C" w:rsidRDefault="00895EA2" w:rsidP="002E34F4">
            <w:pPr>
              <w:pStyle w:val="ListParagraph"/>
              <w:ind w:left="0"/>
              <w:jc w:val="center"/>
              <w:cnfStyle w:val="100000000000" w:firstRow="1" w:lastRow="0" w:firstColumn="0" w:lastColumn="0" w:oddVBand="0" w:evenVBand="0" w:oddHBand="0" w:evenHBand="0" w:firstRowFirstColumn="0" w:firstRowLastColumn="0" w:lastRowFirstColumn="0" w:lastRowLastColumn="0"/>
              <w:rPr>
                <w:sz w:val="21"/>
                <w:szCs w:val="21"/>
                <w:u w:val="single"/>
              </w:rPr>
            </w:pPr>
            <w:r w:rsidRPr="00D2779C">
              <w:rPr>
                <w:sz w:val="21"/>
                <w:szCs w:val="21"/>
                <w:u w:val="single"/>
              </w:rPr>
              <w:t>Nephrotic Syndrome</w:t>
            </w:r>
          </w:p>
        </w:tc>
        <w:tc>
          <w:tcPr>
            <w:tcW w:w="3325" w:type="dxa"/>
            <w:vAlign w:val="center"/>
          </w:tcPr>
          <w:p w14:paraId="5838816D" w14:textId="77777777" w:rsidR="00895EA2" w:rsidRPr="00D2779C" w:rsidRDefault="00895EA2" w:rsidP="002E34F4">
            <w:pPr>
              <w:pStyle w:val="ListParagraph"/>
              <w:ind w:left="0"/>
              <w:jc w:val="center"/>
              <w:cnfStyle w:val="100000000000" w:firstRow="1" w:lastRow="0" w:firstColumn="0" w:lastColumn="0" w:oddVBand="0" w:evenVBand="0" w:oddHBand="0" w:evenHBand="0" w:firstRowFirstColumn="0" w:firstRowLastColumn="0" w:lastRowFirstColumn="0" w:lastRowLastColumn="0"/>
              <w:rPr>
                <w:sz w:val="21"/>
                <w:szCs w:val="21"/>
                <w:u w:val="single"/>
              </w:rPr>
            </w:pPr>
            <w:r w:rsidRPr="00D2779C">
              <w:rPr>
                <w:sz w:val="21"/>
                <w:szCs w:val="21"/>
                <w:u w:val="single"/>
              </w:rPr>
              <w:t>Nephritic Syndrome</w:t>
            </w:r>
          </w:p>
        </w:tc>
      </w:tr>
      <w:tr w:rsidR="00895EA2" w:rsidRPr="00D2779C" w14:paraId="59193A6B" w14:textId="77777777" w:rsidTr="00071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0859A7AD" w14:textId="77777777" w:rsidR="00895EA2" w:rsidRPr="00D2779C" w:rsidRDefault="00895EA2" w:rsidP="002E34F4">
            <w:pPr>
              <w:pStyle w:val="ListParagraph"/>
              <w:ind w:left="0"/>
              <w:jc w:val="center"/>
              <w:rPr>
                <w:b w:val="0"/>
                <w:bCs w:val="0"/>
                <w:sz w:val="21"/>
                <w:szCs w:val="21"/>
              </w:rPr>
            </w:pPr>
            <w:r w:rsidRPr="00D2779C">
              <w:rPr>
                <w:b w:val="0"/>
                <w:bCs w:val="0"/>
                <w:sz w:val="21"/>
                <w:szCs w:val="21"/>
              </w:rPr>
              <w:t>Amount of proteinuria?</w:t>
            </w:r>
          </w:p>
        </w:tc>
        <w:tc>
          <w:tcPr>
            <w:tcW w:w="3420" w:type="dxa"/>
            <w:vAlign w:val="center"/>
          </w:tcPr>
          <w:p w14:paraId="72825357" w14:textId="5BA50EE2" w:rsidR="00895EA2" w:rsidRPr="00071999" w:rsidRDefault="001529DF" w:rsidP="00071999">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071999">
              <w:rPr>
                <w:color w:val="EE0000"/>
                <w:sz w:val="21"/>
                <w:szCs w:val="21"/>
              </w:rPr>
              <w:t>MASSIVE</w:t>
            </w:r>
          </w:p>
        </w:tc>
        <w:tc>
          <w:tcPr>
            <w:tcW w:w="3325" w:type="dxa"/>
            <w:vAlign w:val="center"/>
          </w:tcPr>
          <w:p w14:paraId="0CC412FD" w14:textId="5140918F" w:rsidR="00895EA2" w:rsidRPr="00071999" w:rsidRDefault="001529DF" w:rsidP="00071999">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071999">
              <w:rPr>
                <w:color w:val="EE0000"/>
                <w:sz w:val="21"/>
                <w:szCs w:val="21"/>
              </w:rPr>
              <w:t>Small/moderate (varies)</w:t>
            </w:r>
          </w:p>
        </w:tc>
      </w:tr>
      <w:tr w:rsidR="00895EA2" w:rsidRPr="00D2779C" w14:paraId="762BFB3E" w14:textId="77777777" w:rsidTr="00071999">
        <w:tc>
          <w:tcPr>
            <w:cnfStyle w:val="001000000000" w:firstRow="0" w:lastRow="0" w:firstColumn="1" w:lastColumn="0" w:oddVBand="0" w:evenVBand="0" w:oddHBand="0" w:evenHBand="0" w:firstRowFirstColumn="0" w:firstRowLastColumn="0" w:lastRowFirstColumn="0" w:lastRowLastColumn="0"/>
            <w:tcW w:w="2605" w:type="dxa"/>
            <w:vAlign w:val="center"/>
          </w:tcPr>
          <w:p w14:paraId="37E2F1CA" w14:textId="77777777" w:rsidR="00895EA2" w:rsidRPr="00D2779C" w:rsidRDefault="00895EA2" w:rsidP="002E34F4">
            <w:pPr>
              <w:pStyle w:val="ListParagraph"/>
              <w:ind w:left="0"/>
              <w:jc w:val="center"/>
              <w:rPr>
                <w:b w:val="0"/>
                <w:bCs w:val="0"/>
                <w:sz w:val="21"/>
                <w:szCs w:val="21"/>
              </w:rPr>
            </w:pPr>
            <w:r w:rsidRPr="00D2779C">
              <w:rPr>
                <w:b w:val="0"/>
                <w:bCs w:val="0"/>
                <w:sz w:val="21"/>
                <w:szCs w:val="21"/>
              </w:rPr>
              <w:t>What does the urine look like?</w:t>
            </w:r>
          </w:p>
        </w:tc>
        <w:tc>
          <w:tcPr>
            <w:tcW w:w="3420" w:type="dxa"/>
            <w:vAlign w:val="center"/>
          </w:tcPr>
          <w:p w14:paraId="1862A0D6" w14:textId="4B4CFBF2" w:rsidR="00895EA2" w:rsidRPr="00071999" w:rsidRDefault="001529DF" w:rsidP="00071999">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071999">
              <w:rPr>
                <w:color w:val="EE0000"/>
                <w:sz w:val="21"/>
                <w:szCs w:val="21"/>
              </w:rPr>
              <w:t>Foamy</w:t>
            </w:r>
          </w:p>
        </w:tc>
        <w:tc>
          <w:tcPr>
            <w:tcW w:w="3325" w:type="dxa"/>
            <w:vAlign w:val="center"/>
          </w:tcPr>
          <w:p w14:paraId="1AC0EC0A" w14:textId="305CDD40" w:rsidR="00895EA2" w:rsidRPr="00071999" w:rsidRDefault="001529DF" w:rsidP="00071999">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071999">
              <w:rPr>
                <w:color w:val="EE0000"/>
                <w:sz w:val="21"/>
                <w:szCs w:val="21"/>
              </w:rPr>
              <w:t>Hematuria</w:t>
            </w:r>
          </w:p>
        </w:tc>
      </w:tr>
      <w:tr w:rsidR="00895EA2" w:rsidRPr="00D2779C" w14:paraId="0AAF1257" w14:textId="77777777" w:rsidTr="00071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105281E5" w14:textId="77777777" w:rsidR="00895EA2" w:rsidRPr="00D2779C" w:rsidRDefault="00895EA2" w:rsidP="002E34F4">
            <w:pPr>
              <w:pStyle w:val="ListParagraph"/>
              <w:ind w:left="0"/>
              <w:jc w:val="center"/>
              <w:rPr>
                <w:b w:val="0"/>
                <w:bCs w:val="0"/>
                <w:sz w:val="21"/>
                <w:szCs w:val="21"/>
              </w:rPr>
            </w:pPr>
            <w:r w:rsidRPr="00D2779C">
              <w:rPr>
                <w:b w:val="0"/>
                <w:bCs w:val="0"/>
                <w:sz w:val="21"/>
                <w:szCs w:val="21"/>
              </w:rPr>
              <w:t>Associated with hyperlipidemia?</w:t>
            </w:r>
          </w:p>
        </w:tc>
        <w:tc>
          <w:tcPr>
            <w:tcW w:w="3420" w:type="dxa"/>
            <w:vAlign w:val="center"/>
          </w:tcPr>
          <w:p w14:paraId="484DF825" w14:textId="0382D036" w:rsidR="00895EA2" w:rsidRPr="00071999" w:rsidRDefault="001529DF" w:rsidP="00071999">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071999">
              <w:rPr>
                <w:color w:val="EE0000"/>
                <w:sz w:val="21"/>
                <w:szCs w:val="21"/>
              </w:rPr>
              <w:t>Yes</w:t>
            </w:r>
          </w:p>
        </w:tc>
        <w:tc>
          <w:tcPr>
            <w:tcW w:w="3325" w:type="dxa"/>
            <w:vAlign w:val="center"/>
          </w:tcPr>
          <w:p w14:paraId="723587FE" w14:textId="0A50B890" w:rsidR="00895EA2" w:rsidRPr="00071999" w:rsidRDefault="001529DF" w:rsidP="00071999">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071999">
              <w:rPr>
                <w:color w:val="EE0000"/>
                <w:sz w:val="21"/>
                <w:szCs w:val="21"/>
              </w:rPr>
              <w:t>No</w:t>
            </w:r>
          </w:p>
        </w:tc>
      </w:tr>
      <w:tr w:rsidR="00895EA2" w:rsidRPr="00D2779C" w14:paraId="443D807C" w14:textId="77777777" w:rsidTr="00071999">
        <w:tc>
          <w:tcPr>
            <w:cnfStyle w:val="001000000000" w:firstRow="0" w:lastRow="0" w:firstColumn="1" w:lastColumn="0" w:oddVBand="0" w:evenVBand="0" w:oddHBand="0" w:evenHBand="0" w:firstRowFirstColumn="0" w:firstRowLastColumn="0" w:lastRowFirstColumn="0" w:lastRowLastColumn="0"/>
            <w:tcW w:w="2605" w:type="dxa"/>
            <w:vAlign w:val="center"/>
          </w:tcPr>
          <w:p w14:paraId="795F38D7" w14:textId="77777777" w:rsidR="00895EA2" w:rsidRPr="00D2779C" w:rsidRDefault="00895EA2" w:rsidP="002E34F4">
            <w:pPr>
              <w:pStyle w:val="ListParagraph"/>
              <w:ind w:left="0"/>
              <w:jc w:val="center"/>
              <w:rPr>
                <w:b w:val="0"/>
                <w:bCs w:val="0"/>
                <w:sz w:val="21"/>
                <w:szCs w:val="21"/>
              </w:rPr>
            </w:pPr>
            <w:r w:rsidRPr="00D2779C">
              <w:rPr>
                <w:b w:val="0"/>
                <w:bCs w:val="0"/>
                <w:sz w:val="21"/>
                <w:szCs w:val="21"/>
              </w:rPr>
              <w:t>Where is the edema?</w:t>
            </w:r>
          </w:p>
        </w:tc>
        <w:tc>
          <w:tcPr>
            <w:tcW w:w="3420" w:type="dxa"/>
            <w:vAlign w:val="center"/>
          </w:tcPr>
          <w:p w14:paraId="55149ADF" w14:textId="47F72B4D" w:rsidR="00895EA2" w:rsidRPr="00071999" w:rsidRDefault="001529DF" w:rsidP="00071999">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071999">
              <w:rPr>
                <w:color w:val="EE0000"/>
                <w:sz w:val="21"/>
                <w:szCs w:val="21"/>
              </w:rPr>
              <w:t>Generalized</w:t>
            </w:r>
          </w:p>
        </w:tc>
        <w:tc>
          <w:tcPr>
            <w:tcW w:w="3325" w:type="dxa"/>
            <w:vAlign w:val="center"/>
          </w:tcPr>
          <w:p w14:paraId="12864624" w14:textId="5706EBA1" w:rsidR="00895EA2" w:rsidRPr="00071999" w:rsidRDefault="001529DF" w:rsidP="00071999">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071999">
              <w:rPr>
                <w:color w:val="EE0000"/>
                <w:sz w:val="21"/>
                <w:szCs w:val="21"/>
              </w:rPr>
              <w:t>Low pressure areas (periorbital) first, then generalized</w:t>
            </w:r>
          </w:p>
        </w:tc>
      </w:tr>
      <w:tr w:rsidR="00895EA2" w:rsidRPr="00D2779C" w14:paraId="678E25BD" w14:textId="77777777" w:rsidTr="00071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0676F1BD" w14:textId="77777777" w:rsidR="00895EA2" w:rsidRPr="00D2779C" w:rsidRDefault="00895EA2" w:rsidP="002E34F4">
            <w:pPr>
              <w:pStyle w:val="ListParagraph"/>
              <w:ind w:left="0"/>
              <w:jc w:val="center"/>
              <w:rPr>
                <w:b w:val="0"/>
                <w:bCs w:val="0"/>
                <w:sz w:val="21"/>
                <w:szCs w:val="21"/>
              </w:rPr>
            </w:pPr>
            <w:r w:rsidRPr="00D2779C">
              <w:rPr>
                <w:b w:val="0"/>
                <w:bCs w:val="0"/>
                <w:sz w:val="21"/>
                <w:szCs w:val="21"/>
              </w:rPr>
              <w:t>Causes/Examples</w:t>
            </w:r>
          </w:p>
        </w:tc>
        <w:tc>
          <w:tcPr>
            <w:tcW w:w="3420" w:type="dxa"/>
            <w:vAlign w:val="center"/>
          </w:tcPr>
          <w:p w14:paraId="1C24873A" w14:textId="42F8BDC3" w:rsidR="00895EA2" w:rsidRPr="00071999" w:rsidRDefault="001529DF" w:rsidP="00071999">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071999">
              <w:rPr>
                <w:color w:val="EE0000"/>
                <w:sz w:val="21"/>
                <w:szCs w:val="21"/>
              </w:rPr>
              <w:t>Diabetes, SLE (lupus)</w:t>
            </w:r>
          </w:p>
        </w:tc>
        <w:tc>
          <w:tcPr>
            <w:tcW w:w="3325" w:type="dxa"/>
            <w:vAlign w:val="center"/>
          </w:tcPr>
          <w:p w14:paraId="40646BF3" w14:textId="3536719B" w:rsidR="00895EA2" w:rsidRPr="00071999" w:rsidRDefault="001529DF" w:rsidP="00071999">
            <w:pPr>
              <w:pStyle w:val="ListParagraph"/>
              <w:ind w:left="0"/>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071999">
              <w:rPr>
                <w:color w:val="EE0000"/>
                <w:sz w:val="21"/>
                <w:szCs w:val="21"/>
              </w:rPr>
              <w:t>Streptococcal infections (strep throat), SLE (lupus)</w:t>
            </w:r>
          </w:p>
        </w:tc>
      </w:tr>
      <w:tr w:rsidR="00895EA2" w:rsidRPr="00D2779C" w14:paraId="063D7E2F" w14:textId="77777777" w:rsidTr="00071999">
        <w:tc>
          <w:tcPr>
            <w:cnfStyle w:val="001000000000" w:firstRow="0" w:lastRow="0" w:firstColumn="1" w:lastColumn="0" w:oddVBand="0" w:evenVBand="0" w:oddHBand="0" w:evenHBand="0" w:firstRowFirstColumn="0" w:firstRowLastColumn="0" w:lastRowFirstColumn="0" w:lastRowLastColumn="0"/>
            <w:tcW w:w="2605" w:type="dxa"/>
            <w:vAlign w:val="center"/>
          </w:tcPr>
          <w:p w14:paraId="534AA30B" w14:textId="77777777" w:rsidR="00895EA2" w:rsidRPr="00D2779C" w:rsidRDefault="00895EA2" w:rsidP="002E34F4">
            <w:pPr>
              <w:pStyle w:val="ListParagraph"/>
              <w:ind w:left="0"/>
              <w:jc w:val="center"/>
              <w:rPr>
                <w:b w:val="0"/>
                <w:bCs w:val="0"/>
                <w:sz w:val="21"/>
                <w:szCs w:val="21"/>
              </w:rPr>
            </w:pPr>
            <w:r w:rsidRPr="00D2779C">
              <w:rPr>
                <w:b w:val="0"/>
                <w:bCs w:val="0"/>
                <w:sz w:val="21"/>
                <w:szCs w:val="21"/>
              </w:rPr>
              <w:t>Labs (high, low, normal) – GFR, Cr, BUN?</w:t>
            </w:r>
          </w:p>
        </w:tc>
        <w:tc>
          <w:tcPr>
            <w:tcW w:w="3420" w:type="dxa"/>
            <w:vAlign w:val="center"/>
          </w:tcPr>
          <w:p w14:paraId="715DBF99" w14:textId="50B46B64" w:rsidR="00895EA2" w:rsidRPr="00071999" w:rsidRDefault="001529DF" w:rsidP="00071999">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071999">
              <w:rPr>
                <w:color w:val="EE0000"/>
                <w:sz w:val="21"/>
                <w:szCs w:val="21"/>
              </w:rPr>
              <w:t>Low GFR, High Cr, High BUN</w:t>
            </w:r>
          </w:p>
        </w:tc>
        <w:tc>
          <w:tcPr>
            <w:tcW w:w="3325" w:type="dxa"/>
            <w:vAlign w:val="center"/>
          </w:tcPr>
          <w:p w14:paraId="348C5249" w14:textId="7F5DF8F7" w:rsidR="00895EA2" w:rsidRPr="00071999" w:rsidRDefault="001529DF" w:rsidP="00071999">
            <w:pPr>
              <w:pStyle w:val="ListParagraph"/>
              <w:ind w:left="0"/>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071999">
              <w:rPr>
                <w:color w:val="EE0000"/>
                <w:sz w:val="21"/>
                <w:szCs w:val="21"/>
              </w:rPr>
              <w:t>Low GFR, High Cr, High BUN</w:t>
            </w:r>
          </w:p>
        </w:tc>
      </w:tr>
    </w:tbl>
    <w:p w14:paraId="001E8561" w14:textId="77777777" w:rsidR="00895EA2" w:rsidRPr="00D2779C" w:rsidRDefault="00895EA2" w:rsidP="00895EA2">
      <w:pPr>
        <w:pStyle w:val="ListParagraph"/>
        <w:spacing w:after="0"/>
        <w:rPr>
          <w:sz w:val="21"/>
          <w:szCs w:val="21"/>
          <w:u w:val="single"/>
        </w:rPr>
      </w:pPr>
    </w:p>
    <w:p w14:paraId="2DEF8579" w14:textId="77777777" w:rsidR="00895EA2" w:rsidRPr="00D2779C" w:rsidRDefault="00895EA2" w:rsidP="00895EA2">
      <w:pPr>
        <w:spacing w:after="0"/>
        <w:rPr>
          <w:sz w:val="21"/>
          <w:szCs w:val="21"/>
          <w:u w:val="single"/>
        </w:rPr>
      </w:pPr>
    </w:p>
    <w:p w14:paraId="58E04561" w14:textId="77777777" w:rsidR="00895EA2" w:rsidRPr="00D2779C" w:rsidRDefault="00895EA2" w:rsidP="00895EA2">
      <w:pPr>
        <w:spacing w:after="0"/>
        <w:rPr>
          <w:b/>
          <w:bCs/>
          <w:sz w:val="21"/>
          <w:szCs w:val="21"/>
        </w:rPr>
      </w:pPr>
      <w:r w:rsidRPr="00D2779C">
        <w:rPr>
          <w:b/>
          <w:bCs/>
          <w:sz w:val="21"/>
          <w:szCs w:val="21"/>
        </w:rPr>
        <w:t>UTI</w:t>
      </w:r>
    </w:p>
    <w:p w14:paraId="2ED27AF9" w14:textId="01B7E106" w:rsidR="00895EA2" w:rsidRPr="00D2779C" w:rsidRDefault="00895EA2" w:rsidP="00895EA2">
      <w:pPr>
        <w:pStyle w:val="ListParagraph"/>
        <w:numPr>
          <w:ilvl w:val="0"/>
          <w:numId w:val="14"/>
        </w:numPr>
        <w:spacing w:after="0"/>
        <w:rPr>
          <w:sz w:val="21"/>
          <w:szCs w:val="21"/>
          <w:u w:val="single"/>
        </w:rPr>
      </w:pPr>
      <w:r w:rsidRPr="00D2779C">
        <w:rPr>
          <w:sz w:val="21"/>
          <w:szCs w:val="21"/>
        </w:rPr>
        <w:t>What is an example of an upper UTI? Lower UTI?</w:t>
      </w:r>
      <w:r w:rsidR="00071999">
        <w:rPr>
          <w:sz w:val="21"/>
          <w:szCs w:val="21"/>
        </w:rPr>
        <w:t xml:space="preserve"> </w:t>
      </w:r>
      <w:r w:rsidR="00071999" w:rsidRPr="00071999">
        <w:rPr>
          <w:color w:val="EE0000"/>
          <w:sz w:val="21"/>
          <w:szCs w:val="21"/>
        </w:rPr>
        <w:t>Upper = pyelonephritis; lower = cystitis</w:t>
      </w:r>
    </w:p>
    <w:p w14:paraId="5BC4690A" w14:textId="77777777" w:rsidR="00895EA2" w:rsidRPr="00D2779C" w:rsidRDefault="00895EA2" w:rsidP="00895EA2">
      <w:pPr>
        <w:pStyle w:val="ListParagraph"/>
        <w:numPr>
          <w:ilvl w:val="0"/>
          <w:numId w:val="14"/>
        </w:numPr>
        <w:spacing w:after="0"/>
        <w:rPr>
          <w:sz w:val="21"/>
          <w:szCs w:val="21"/>
          <w:u w:val="single"/>
        </w:rPr>
      </w:pPr>
      <w:r w:rsidRPr="00D2779C">
        <w:rPr>
          <w:sz w:val="21"/>
          <w:szCs w:val="21"/>
        </w:rPr>
        <w:t>List five prevention measures for UTIs:</w:t>
      </w:r>
    </w:p>
    <w:p w14:paraId="18FE8285" w14:textId="289A9732"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Wipe front to back</w:t>
      </w:r>
    </w:p>
    <w:p w14:paraId="76E1F2A4" w14:textId="3CF4AAD7"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Void when you feel like you need to (don’t retain</w:t>
      </w:r>
      <w:r w:rsidR="0052635D">
        <w:rPr>
          <w:color w:val="EE0000"/>
          <w:sz w:val="21"/>
          <w:szCs w:val="21"/>
        </w:rPr>
        <w:t>/hold in</w:t>
      </w:r>
      <w:r w:rsidRPr="00071999">
        <w:rPr>
          <w:color w:val="EE0000"/>
          <w:sz w:val="21"/>
          <w:szCs w:val="21"/>
        </w:rPr>
        <w:t xml:space="preserve"> urine)</w:t>
      </w:r>
    </w:p>
    <w:p w14:paraId="552684F9" w14:textId="516A735B"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Sterile insertion of foley catheters; clean foley catheters</w:t>
      </w:r>
    </w:p>
    <w:p w14:paraId="41C826FD" w14:textId="26B1E14E"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No bubble baths</w:t>
      </w:r>
    </w:p>
    <w:p w14:paraId="368C8C48" w14:textId="301BFE6C"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Pee before and after sex</w:t>
      </w:r>
    </w:p>
    <w:p w14:paraId="33C35C7C" w14:textId="114ADFC9" w:rsidR="00071999" w:rsidRPr="00071999" w:rsidRDefault="00071999" w:rsidP="00895EA2">
      <w:pPr>
        <w:pStyle w:val="ListParagraph"/>
        <w:numPr>
          <w:ilvl w:val="1"/>
          <w:numId w:val="14"/>
        </w:numPr>
        <w:spacing w:after="0"/>
        <w:rPr>
          <w:color w:val="EE0000"/>
          <w:sz w:val="21"/>
          <w:szCs w:val="21"/>
        </w:rPr>
      </w:pPr>
      <w:r w:rsidRPr="00071999">
        <w:rPr>
          <w:color w:val="EE0000"/>
          <w:sz w:val="21"/>
          <w:szCs w:val="21"/>
        </w:rPr>
        <w:t>Stay hydrate</w:t>
      </w:r>
      <w:r w:rsidR="0052635D">
        <w:rPr>
          <w:color w:val="EE0000"/>
          <w:sz w:val="21"/>
          <w:szCs w:val="21"/>
        </w:rPr>
        <w:t>d</w:t>
      </w:r>
    </w:p>
    <w:p w14:paraId="2CC47FE9" w14:textId="55F95178" w:rsidR="00071999" w:rsidRPr="00071999" w:rsidRDefault="00071999" w:rsidP="00895EA2">
      <w:pPr>
        <w:pStyle w:val="ListParagraph"/>
        <w:numPr>
          <w:ilvl w:val="1"/>
          <w:numId w:val="14"/>
        </w:numPr>
        <w:spacing w:after="0"/>
        <w:rPr>
          <w:color w:val="EE0000"/>
          <w:sz w:val="21"/>
          <w:szCs w:val="21"/>
        </w:rPr>
      </w:pPr>
      <w:r w:rsidRPr="00071999">
        <w:rPr>
          <w:color w:val="EE0000"/>
          <w:sz w:val="21"/>
          <w:szCs w:val="21"/>
        </w:rPr>
        <w:t>Don’t sit in your wet; and don’t let your incontinent patients sit in their wet/poop</w:t>
      </w:r>
    </w:p>
    <w:p w14:paraId="0B11BBC4" w14:textId="1F0617C1" w:rsidR="00071999" w:rsidRPr="00071999" w:rsidRDefault="00071999" w:rsidP="00895EA2">
      <w:pPr>
        <w:pStyle w:val="ListParagraph"/>
        <w:numPr>
          <w:ilvl w:val="1"/>
          <w:numId w:val="14"/>
        </w:numPr>
        <w:spacing w:after="0"/>
        <w:rPr>
          <w:color w:val="EE0000"/>
          <w:sz w:val="21"/>
          <w:szCs w:val="21"/>
        </w:rPr>
      </w:pPr>
      <w:r w:rsidRPr="00071999">
        <w:rPr>
          <w:color w:val="EE0000"/>
          <w:sz w:val="21"/>
          <w:szCs w:val="21"/>
        </w:rPr>
        <w:t>Control diabetes/blood sugar levels</w:t>
      </w:r>
    </w:p>
    <w:p w14:paraId="2BC19778" w14:textId="29DD3C97" w:rsidR="00071999" w:rsidRDefault="00071999" w:rsidP="00895EA2">
      <w:pPr>
        <w:pStyle w:val="ListParagraph"/>
        <w:numPr>
          <w:ilvl w:val="1"/>
          <w:numId w:val="14"/>
        </w:numPr>
        <w:spacing w:after="0"/>
        <w:rPr>
          <w:color w:val="EE0000"/>
          <w:sz w:val="21"/>
          <w:szCs w:val="21"/>
        </w:rPr>
      </w:pPr>
      <w:r w:rsidRPr="00071999">
        <w:rPr>
          <w:color w:val="EE0000"/>
          <w:sz w:val="21"/>
          <w:szCs w:val="21"/>
        </w:rPr>
        <w:t>Avoid constipation</w:t>
      </w:r>
    </w:p>
    <w:p w14:paraId="1311FA9C" w14:textId="77777777" w:rsidR="0052635D" w:rsidRDefault="0052635D" w:rsidP="0052635D">
      <w:pPr>
        <w:spacing w:after="0"/>
        <w:rPr>
          <w:color w:val="EE0000"/>
          <w:sz w:val="21"/>
          <w:szCs w:val="21"/>
        </w:rPr>
      </w:pPr>
    </w:p>
    <w:p w14:paraId="0143C942" w14:textId="77777777" w:rsidR="0052635D" w:rsidRDefault="0052635D" w:rsidP="0052635D">
      <w:pPr>
        <w:spacing w:after="0"/>
        <w:rPr>
          <w:color w:val="EE0000"/>
          <w:sz w:val="21"/>
          <w:szCs w:val="21"/>
        </w:rPr>
      </w:pPr>
    </w:p>
    <w:p w14:paraId="4EA29112" w14:textId="77777777" w:rsidR="0052635D" w:rsidRDefault="0052635D" w:rsidP="0052635D">
      <w:pPr>
        <w:spacing w:after="0"/>
        <w:rPr>
          <w:color w:val="EE0000"/>
          <w:sz w:val="21"/>
          <w:szCs w:val="21"/>
        </w:rPr>
      </w:pPr>
    </w:p>
    <w:p w14:paraId="3077DD2B" w14:textId="77777777" w:rsidR="0052635D" w:rsidRDefault="0052635D" w:rsidP="0052635D">
      <w:pPr>
        <w:spacing w:after="0"/>
        <w:rPr>
          <w:color w:val="EE0000"/>
          <w:sz w:val="21"/>
          <w:szCs w:val="21"/>
        </w:rPr>
      </w:pPr>
    </w:p>
    <w:p w14:paraId="3C3513CD" w14:textId="77777777" w:rsidR="0052635D" w:rsidRPr="0052635D" w:rsidRDefault="0052635D" w:rsidP="0052635D">
      <w:pPr>
        <w:spacing w:after="0"/>
        <w:rPr>
          <w:color w:val="EE0000"/>
          <w:sz w:val="21"/>
          <w:szCs w:val="21"/>
        </w:rPr>
      </w:pPr>
    </w:p>
    <w:p w14:paraId="48EE6DDD" w14:textId="77777777" w:rsidR="00895EA2" w:rsidRPr="00D2779C" w:rsidRDefault="00895EA2" w:rsidP="00895EA2">
      <w:pPr>
        <w:pStyle w:val="ListParagraph"/>
        <w:numPr>
          <w:ilvl w:val="0"/>
          <w:numId w:val="14"/>
        </w:numPr>
        <w:spacing w:after="0"/>
        <w:rPr>
          <w:sz w:val="21"/>
          <w:szCs w:val="21"/>
        </w:rPr>
      </w:pPr>
      <w:r w:rsidRPr="00D2779C">
        <w:rPr>
          <w:sz w:val="21"/>
          <w:szCs w:val="21"/>
        </w:rPr>
        <w:lastRenderedPageBreak/>
        <w:t>List five manifestations you would expect to find in a patient with cystitis:</w:t>
      </w:r>
    </w:p>
    <w:p w14:paraId="7DF98A9A" w14:textId="2A70BD1A"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Dysuria</w:t>
      </w:r>
    </w:p>
    <w:p w14:paraId="6947358C" w14:textId="3E6DE22C"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Urinary frequency</w:t>
      </w:r>
    </w:p>
    <w:p w14:paraId="6BDE2295" w14:textId="5D4F2BF9"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Urgency</w:t>
      </w:r>
    </w:p>
    <w:p w14:paraId="43E1AF75" w14:textId="737F9813"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Lower abdominal pain</w:t>
      </w:r>
    </w:p>
    <w:p w14:paraId="4414E29C" w14:textId="2F332CBF" w:rsidR="00895EA2" w:rsidRPr="00071999" w:rsidRDefault="00071999" w:rsidP="00895EA2">
      <w:pPr>
        <w:pStyle w:val="ListParagraph"/>
        <w:numPr>
          <w:ilvl w:val="1"/>
          <w:numId w:val="14"/>
        </w:numPr>
        <w:spacing w:after="0"/>
        <w:rPr>
          <w:color w:val="EE0000"/>
          <w:sz w:val="21"/>
          <w:szCs w:val="21"/>
        </w:rPr>
      </w:pPr>
      <w:r w:rsidRPr="00071999">
        <w:rPr>
          <w:color w:val="EE0000"/>
          <w:sz w:val="21"/>
          <w:szCs w:val="21"/>
        </w:rPr>
        <w:t xml:space="preserve">Cloudy and </w:t>
      </w:r>
      <w:proofErr w:type="gramStart"/>
      <w:r w:rsidRPr="00071999">
        <w:rPr>
          <w:color w:val="EE0000"/>
          <w:sz w:val="21"/>
          <w:szCs w:val="21"/>
        </w:rPr>
        <w:t>foul smelling</w:t>
      </w:r>
      <w:proofErr w:type="gramEnd"/>
      <w:r w:rsidRPr="00071999">
        <w:rPr>
          <w:color w:val="EE0000"/>
          <w:sz w:val="21"/>
          <w:szCs w:val="21"/>
        </w:rPr>
        <w:t xml:space="preserve"> urine</w:t>
      </w:r>
    </w:p>
    <w:p w14:paraId="4B6A07E1" w14:textId="78CDA02D" w:rsidR="00071999" w:rsidRPr="00071999" w:rsidRDefault="00071999" w:rsidP="00895EA2">
      <w:pPr>
        <w:pStyle w:val="ListParagraph"/>
        <w:numPr>
          <w:ilvl w:val="1"/>
          <w:numId w:val="14"/>
        </w:numPr>
        <w:spacing w:after="0"/>
        <w:rPr>
          <w:color w:val="EE0000"/>
          <w:sz w:val="21"/>
          <w:szCs w:val="21"/>
        </w:rPr>
      </w:pPr>
      <w:r w:rsidRPr="00071999">
        <w:rPr>
          <w:color w:val="EE0000"/>
          <w:sz w:val="21"/>
          <w:szCs w:val="21"/>
        </w:rPr>
        <w:t>Bacteria, WBCs, leukocyte esterase, and nitrites in urine (urinalysis)</w:t>
      </w:r>
    </w:p>
    <w:p w14:paraId="704662F8" w14:textId="343BBA2B" w:rsidR="00895EA2" w:rsidRPr="00071999" w:rsidRDefault="00895EA2" w:rsidP="00071999">
      <w:pPr>
        <w:pStyle w:val="ListParagraph"/>
        <w:numPr>
          <w:ilvl w:val="0"/>
          <w:numId w:val="21"/>
        </w:numPr>
        <w:spacing w:after="0"/>
        <w:rPr>
          <w:color w:val="EE0000"/>
          <w:sz w:val="21"/>
          <w:szCs w:val="21"/>
        </w:rPr>
      </w:pPr>
      <w:r w:rsidRPr="00D2779C">
        <w:rPr>
          <w:sz w:val="21"/>
          <w:szCs w:val="21"/>
        </w:rPr>
        <w:t xml:space="preserve">What is the pathophysiology involved in pyelonephritis? </w:t>
      </w:r>
      <w:r w:rsidR="00071999" w:rsidRPr="00071999">
        <w:rPr>
          <w:color w:val="EE0000"/>
          <w:sz w:val="21"/>
          <w:szCs w:val="21"/>
        </w:rPr>
        <w:t>U</w:t>
      </w:r>
      <w:r w:rsidR="00071999" w:rsidRPr="00071999">
        <w:rPr>
          <w:color w:val="EE0000"/>
          <w:sz w:val="21"/>
          <w:szCs w:val="21"/>
        </w:rPr>
        <w:t>rine is naturally antibacterial</w:t>
      </w:r>
      <w:r w:rsidR="00071999" w:rsidRPr="00071999">
        <w:rPr>
          <w:color w:val="EE0000"/>
          <w:sz w:val="21"/>
          <w:szCs w:val="21"/>
        </w:rPr>
        <w:t>/sterile</w:t>
      </w:r>
      <w:r w:rsidR="00071999" w:rsidRPr="00071999">
        <w:rPr>
          <w:color w:val="EE0000"/>
          <w:sz w:val="21"/>
          <w:szCs w:val="21"/>
        </w:rPr>
        <w:t>, but bacteria/organisms can be introduced to the urinary tract through ascending route from urethra (why E coli is most common)</w:t>
      </w:r>
      <w:r w:rsidR="00071999" w:rsidRPr="00071999">
        <w:rPr>
          <w:color w:val="EE0000"/>
          <w:sz w:val="21"/>
          <w:szCs w:val="21"/>
        </w:rPr>
        <w:t>.</w:t>
      </w:r>
      <w:r w:rsidR="00071999" w:rsidRPr="00071999">
        <w:rPr>
          <w:color w:val="EE0000"/>
          <w:sz w:val="21"/>
          <w:szCs w:val="21"/>
        </w:rPr>
        <w:t xml:space="preserve"> </w:t>
      </w:r>
      <w:r w:rsidR="00071999" w:rsidRPr="00071999">
        <w:rPr>
          <w:color w:val="EE0000"/>
          <w:sz w:val="21"/>
          <w:szCs w:val="21"/>
        </w:rPr>
        <w:t>B</w:t>
      </w:r>
      <w:r w:rsidR="00071999" w:rsidRPr="00071999">
        <w:rPr>
          <w:color w:val="EE0000"/>
          <w:sz w:val="21"/>
          <w:szCs w:val="21"/>
        </w:rPr>
        <w:t xml:space="preserve">acteria </w:t>
      </w:r>
      <w:proofErr w:type="gramStart"/>
      <w:r w:rsidR="00071999" w:rsidRPr="00071999">
        <w:rPr>
          <w:color w:val="EE0000"/>
          <w:sz w:val="21"/>
          <w:szCs w:val="21"/>
        </w:rPr>
        <w:t>is</w:t>
      </w:r>
      <w:proofErr w:type="gramEnd"/>
      <w:r w:rsidR="00071999" w:rsidRPr="00071999">
        <w:rPr>
          <w:color w:val="EE0000"/>
          <w:sz w:val="21"/>
          <w:szCs w:val="21"/>
        </w:rPr>
        <w:t xml:space="preserve"> </w:t>
      </w:r>
      <w:r w:rsidR="00071999" w:rsidRPr="00071999">
        <w:rPr>
          <w:color w:val="EE0000"/>
          <w:sz w:val="21"/>
          <w:szCs w:val="21"/>
        </w:rPr>
        <w:t>usually</w:t>
      </w:r>
      <w:r w:rsidR="00071999" w:rsidRPr="00071999">
        <w:rPr>
          <w:color w:val="EE0000"/>
          <w:sz w:val="21"/>
          <w:szCs w:val="21"/>
        </w:rPr>
        <w:t xml:space="preserve"> present</w:t>
      </w:r>
      <w:r w:rsidR="00071999" w:rsidRPr="00071999">
        <w:rPr>
          <w:color w:val="EE0000"/>
          <w:sz w:val="21"/>
          <w:szCs w:val="21"/>
        </w:rPr>
        <w:t xml:space="preserve"> at </w:t>
      </w:r>
      <w:r w:rsidR="00071999" w:rsidRPr="00071999">
        <w:rPr>
          <w:color w:val="EE0000"/>
          <w:sz w:val="21"/>
          <w:szCs w:val="21"/>
        </w:rPr>
        <w:t xml:space="preserve">the </w:t>
      </w:r>
      <w:r w:rsidR="00071999" w:rsidRPr="00071999">
        <w:rPr>
          <w:color w:val="EE0000"/>
          <w:sz w:val="21"/>
          <w:szCs w:val="21"/>
        </w:rPr>
        <w:t>opening of urethra and instrumentation now causes it to enter urethra or bladder</w:t>
      </w:r>
      <w:r w:rsidR="00071999" w:rsidRPr="00071999">
        <w:rPr>
          <w:color w:val="EE0000"/>
          <w:sz w:val="21"/>
          <w:szCs w:val="21"/>
        </w:rPr>
        <w:t xml:space="preserve"> when sterility is broken. </w:t>
      </w:r>
      <w:r w:rsidR="00071999" w:rsidRPr="00071999">
        <w:rPr>
          <w:color w:val="EE0000"/>
          <w:sz w:val="21"/>
          <w:szCs w:val="21"/>
        </w:rPr>
        <w:t xml:space="preserve">E coli is main organism that attaches to bladder wall by fimbriae or pili </w:t>
      </w:r>
      <w:r w:rsidR="00071999" w:rsidRPr="00071999">
        <w:rPr>
          <w:color w:val="EE0000"/>
          <w:sz w:val="21"/>
          <w:szCs w:val="21"/>
        </w:rPr>
        <w:sym w:font="Wingdings" w:char="F0E0"/>
      </w:r>
      <w:r w:rsidR="00071999" w:rsidRPr="00071999">
        <w:rPr>
          <w:color w:val="EE0000"/>
          <w:sz w:val="21"/>
          <w:szCs w:val="21"/>
        </w:rPr>
        <w:t xml:space="preserve"> not washed out when bladder empties </w:t>
      </w:r>
      <w:r w:rsidR="00071999" w:rsidRPr="00071999">
        <w:rPr>
          <w:color w:val="EE0000"/>
          <w:sz w:val="21"/>
          <w:szCs w:val="21"/>
        </w:rPr>
        <w:sym w:font="Wingdings" w:char="F0E0"/>
      </w:r>
      <w:r w:rsidR="00071999" w:rsidRPr="00071999">
        <w:rPr>
          <w:color w:val="EE0000"/>
          <w:sz w:val="21"/>
          <w:szCs w:val="21"/>
        </w:rPr>
        <w:t xml:space="preserve"> bladder wall/urethra (cystitis/urethritis) are inflamed, red, edematous, maybe ulcerated </w:t>
      </w:r>
      <w:r w:rsidR="00071999" w:rsidRPr="00071999">
        <w:rPr>
          <w:color w:val="EE0000"/>
          <w:sz w:val="21"/>
          <w:szCs w:val="21"/>
        </w:rPr>
        <w:sym w:font="Wingdings" w:char="F0E0"/>
      </w:r>
      <w:r w:rsidR="00071999" w:rsidRPr="00071999">
        <w:rPr>
          <w:color w:val="EE0000"/>
          <w:sz w:val="21"/>
          <w:szCs w:val="21"/>
        </w:rPr>
        <w:t xml:space="preserve"> wall is irritated and hyperreactive with reduced capacity</w:t>
      </w:r>
      <w:r w:rsidR="00071999" w:rsidRPr="00071999">
        <w:rPr>
          <w:color w:val="EE0000"/>
          <w:sz w:val="21"/>
          <w:szCs w:val="21"/>
        </w:rPr>
        <w:t xml:space="preserve"> </w:t>
      </w:r>
      <w:r w:rsidR="00071999" w:rsidRPr="00071999">
        <w:rPr>
          <w:color w:val="EE0000"/>
          <w:sz w:val="21"/>
          <w:szCs w:val="21"/>
        </w:rPr>
        <w:sym w:font="Wingdings" w:char="F0E0"/>
      </w:r>
      <w:r w:rsidR="00071999" w:rsidRPr="00071999">
        <w:rPr>
          <w:color w:val="EE0000"/>
          <w:sz w:val="21"/>
          <w:szCs w:val="21"/>
        </w:rPr>
        <w:t xml:space="preserve">E coli travels </w:t>
      </w:r>
      <w:r w:rsidR="00071999" w:rsidRPr="00071999">
        <w:rPr>
          <w:color w:val="EE0000"/>
          <w:sz w:val="21"/>
          <w:szCs w:val="21"/>
        </w:rPr>
        <w:t xml:space="preserve">along continuous mucosa to bladder then along ureters to kidneys </w:t>
      </w:r>
    </w:p>
    <w:p w14:paraId="574FBE4D" w14:textId="2D1DBE65" w:rsidR="00895EA2" w:rsidRPr="00D2779C" w:rsidRDefault="00895EA2" w:rsidP="00895EA2">
      <w:pPr>
        <w:pStyle w:val="ListParagraph"/>
        <w:numPr>
          <w:ilvl w:val="0"/>
          <w:numId w:val="14"/>
        </w:numPr>
        <w:spacing w:after="0"/>
        <w:rPr>
          <w:sz w:val="21"/>
          <w:szCs w:val="21"/>
          <w:u w:val="single"/>
        </w:rPr>
      </w:pPr>
      <w:r w:rsidRPr="00D2779C">
        <w:rPr>
          <w:sz w:val="21"/>
          <w:szCs w:val="21"/>
        </w:rPr>
        <w:t xml:space="preserve">What is a major risk factor of UTI development in the hospital? </w:t>
      </w:r>
      <w:r w:rsidR="0037286A" w:rsidRPr="0037286A">
        <w:rPr>
          <w:color w:val="EE0000"/>
          <w:sz w:val="21"/>
          <w:szCs w:val="21"/>
        </w:rPr>
        <w:t xml:space="preserve">Foley/indwelling catheters and not being sterile during </w:t>
      </w:r>
      <w:proofErr w:type="gramStart"/>
      <w:r w:rsidR="0037286A" w:rsidRPr="0037286A">
        <w:rPr>
          <w:color w:val="EE0000"/>
          <w:sz w:val="21"/>
          <w:szCs w:val="21"/>
        </w:rPr>
        <w:t>insertion, or</w:t>
      </w:r>
      <w:proofErr w:type="gramEnd"/>
      <w:r w:rsidR="0037286A" w:rsidRPr="0037286A">
        <w:rPr>
          <w:color w:val="EE0000"/>
          <w:sz w:val="21"/>
          <w:szCs w:val="21"/>
        </w:rPr>
        <w:t xml:space="preserve"> not cleaning them</w:t>
      </w:r>
      <w:r w:rsidR="0037286A">
        <w:rPr>
          <w:color w:val="EE0000"/>
          <w:sz w:val="21"/>
          <w:szCs w:val="21"/>
        </w:rPr>
        <w:t xml:space="preserve"> twice per shift/daily (depending on hospital protocol)</w:t>
      </w:r>
      <w:r w:rsidR="0037286A" w:rsidRPr="0037286A">
        <w:rPr>
          <w:color w:val="EE0000"/>
          <w:sz w:val="21"/>
          <w:szCs w:val="21"/>
        </w:rPr>
        <w:t>!</w:t>
      </w:r>
    </w:p>
    <w:p w14:paraId="294473B4" w14:textId="77777777" w:rsidR="00895EA2" w:rsidRPr="00D2779C" w:rsidRDefault="00895EA2" w:rsidP="00895EA2">
      <w:pPr>
        <w:pStyle w:val="ListParagraph"/>
        <w:numPr>
          <w:ilvl w:val="0"/>
          <w:numId w:val="14"/>
        </w:numPr>
        <w:spacing w:after="0"/>
        <w:rPr>
          <w:sz w:val="21"/>
          <w:szCs w:val="21"/>
          <w:u w:val="single"/>
        </w:rPr>
      </w:pPr>
      <w:r w:rsidRPr="00D2779C">
        <w:rPr>
          <w:sz w:val="21"/>
          <w:szCs w:val="21"/>
        </w:rPr>
        <w:t>List t</w:t>
      </w:r>
      <w:r>
        <w:rPr>
          <w:sz w:val="21"/>
          <w:szCs w:val="21"/>
        </w:rPr>
        <w:t>wo</w:t>
      </w:r>
      <w:r w:rsidRPr="00D2779C">
        <w:rPr>
          <w:sz w:val="21"/>
          <w:szCs w:val="21"/>
        </w:rPr>
        <w:t xml:space="preserve"> different manifestations you would expect in a patient with pyelonephritis:</w:t>
      </w:r>
    </w:p>
    <w:p w14:paraId="4217912A" w14:textId="57137120" w:rsidR="00895EA2" w:rsidRPr="0037286A" w:rsidRDefault="0037286A" w:rsidP="00895EA2">
      <w:pPr>
        <w:pStyle w:val="ListParagraph"/>
        <w:numPr>
          <w:ilvl w:val="1"/>
          <w:numId w:val="14"/>
        </w:numPr>
        <w:spacing w:after="0"/>
        <w:rPr>
          <w:color w:val="EE0000"/>
          <w:sz w:val="21"/>
          <w:szCs w:val="21"/>
        </w:rPr>
      </w:pPr>
      <w:r w:rsidRPr="0037286A">
        <w:rPr>
          <w:color w:val="EE0000"/>
          <w:sz w:val="21"/>
          <w:szCs w:val="21"/>
        </w:rPr>
        <w:t>Fever, chills</w:t>
      </w:r>
    </w:p>
    <w:p w14:paraId="1D28CAC2" w14:textId="70B6C42D" w:rsidR="00895EA2" w:rsidRPr="0037286A" w:rsidRDefault="0037286A" w:rsidP="00895EA2">
      <w:pPr>
        <w:pStyle w:val="ListParagraph"/>
        <w:numPr>
          <w:ilvl w:val="1"/>
          <w:numId w:val="14"/>
        </w:numPr>
        <w:spacing w:after="0"/>
        <w:rPr>
          <w:color w:val="EE0000"/>
          <w:sz w:val="21"/>
          <w:szCs w:val="21"/>
        </w:rPr>
      </w:pPr>
      <w:r w:rsidRPr="0037286A">
        <w:rPr>
          <w:color w:val="EE0000"/>
          <w:sz w:val="21"/>
          <w:szCs w:val="21"/>
        </w:rPr>
        <w:t>CVA tenderness</w:t>
      </w:r>
    </w:p>
    <w:p w14:paraId="06AADFF2" w14:textId="69961B93" w:rsidR="0037286A" w:rsidRDefault="0037286A" w:rsidP="00895EA2">
      <w:pPr>
        <w:pStyle w:val="ListParagraph"/>
        <w:numPr>
          <w:ilvl w:val="1"/>
          <w:numId w:val="14"/>
        </w:numPr>
        <w:spacing w:after="0"/>
        <w:rPr>
          <w:color w:val="EE0000"/>
          <w:sz w:val="21"/>
          <w:szCs w:val="21"/>
        </w:rPr>
      </w:pPr>
      <w:r w:rsidRPr="0037286A">
        <w:rPr>
          <w:color w:val="EE0000"/>
          <w:sz w:val="21"/>
          <w:szCs w:val="21"/>
        </w:rPr>
        <w:t>Nausea, vomiting</w:t>
      </w:r>
    </w:p>
    <w:p w14:paraId="4ED993CF" w14:textId="77777777" w:rsidR="0037286A" w:rsidRDefault="0037286A" w:rsidP="0037286A">
      <w:pPr>
        <w:spacing w:after="0"/>
        <w:rPr>
          <w:color w:val="EE0000"/>
          <w:sz w:val="21"/>
          <w:szCs w:val="21"/>
        </w:rPr>
      </w:pPr>
    </w:p>
    <w:p w14:paraId="619F79A3" w14:textId="77777777" w:rsidR="0037286A" w:rsidRPr="0037286A" w:rsidRDefault="0037286A" w:rsidP="0037286A">
      <w:pPr>
        <w:spacing w:after="0"/>
        <w:rPr>
          <w:color w:val="EE0000"/>
          <w:sz w:val="21"/>
          <w:szCs w:val="21"/>
        </w:rPr>
      </w:pPr>
    </w:p>
    <w:p w14:paraId="40F7276E" w14:textId="77777777" w:rsidR="00895EA2" w:rsidRPr="00D2779C" w:rsidRDefault="00895EA2" w:rsidP="00895EA2">
      <w:pPr>
        <w:spacing w:after="0"/>
        <w:rPr>
          <w:b/>
          <w:bCs/>
          <w:sz w:val="21"/>
          <w:szCs w:val="21"/>
        </w:rPr>
      </w:pPr>
      <w:r w:rsidRPr="00D2779C">
        <w:rPr>
          <w:b/>
          <w:bCs/>
          <w:sz w:val="21"/>
          <w:szCs w:val="21"/>
        </w:rPr>
        <w:t>Urinary Obstructions</w:t>
      </w:r>
    </w:p>
    <w:p w14:paraId="64B06E37" w14:textId="2F9F64AD" w:rsidR="00895EA2" w:rsidRPr="00D2779C" w:rsidRDefault="00895EA2" w:rsidP="00895EA2">
      <w:pPr>
        <w:pStyle w:val="ListParagraph"/>
        <w:numPr>
          <w:ilvl w:val="0"/>
          <w:numId w:val="15"/>
        </w:numPr>
        <w:spacing w:after="0"/>
        <w:rPr>
          <w:sz w:val="21"/>
          <w:szCs w:val="21"/>
        </w:rPr>
      </w:pPr>
      <w:r w:rsidRPr="00D2779C">
        <w:rPr>
          <w:sz w:val="21"/>
          <w:szCs w:val="21"/>
        </w:rPr>
        <w:t>What are the four types of kidney stones? State what they are associated with (what patients get them, prevention for them, risk factors, for example).</w:t>
      </w:r>
      <w:r w:rsidR="00EE1DED">
        <w:rPr>
          <w:sz w:val="21"/>
          <w:szCs w:val="21"/>
        </w:rPr>
        <w:t xml:space="preserve"> </w:t>
      </w:r>
      <w:r w:rsidR="00EE1DED" w:rsidRPr="00EE1DED">
        <w:rPr>
          <w:color w:val="EE0000"/>
          <w:sz w:val="21"/>
          <w:szCs w:val="21"/>
        </w:rPr>
        <w:t>Prevention for all is hydration and don’t have a sedentary lifestyle.</w:t>
      </w:r>
    </w:p>
    <w:p w14:paraId="5F812A37" w14:textId="035B6ACF" w:rsidR="00895EA2" w:rsidRPr="00EE1DED" w:rsidRDefault="00EE1DED" w:rsidP="00EE1DED">
      <w:pPr>
        <w:pStyle w:val="ListParagraph"/>
        <w:numPr>
          <w:ilvl w:val="1"/>
          <w:numId w:val="15"/>
        </w:numPr>
        <w:spacing w:after="0"/>
        <w:rPr>
          <w:color w:val="EE0000"/>
          <w:sz w:val="21"/>
          <w:szCs w:val="21"/>
        </w:rPr>
      </w:pPr>
      <w:r w:rsidRPr="00EE1DED">
        <w:rPr>
          <w:color w:val="EE0000"/>
          <w:sz w:val="21"/>
          <w:szCs w:val="21"/>
        </w:rPr>
        <w:t>Calcium – hypercalcemia, hyperparathyroidism, immobile</w:t>
      </w:r>
    </w:p>
    <w:p w14:paraId="793D71F1" w14:textId="00CF95F0" w:rsidR="00895EA2" w:rsidRPr="00EE1DED" w:rsidRDefault="00EE1DED" w:rsidP="00895EA2">
      <w:pPr>
        <w:pStyle w:val="ListParagraph"/>
        <w:numPr>
          <w:ilvl w:val="1"/>
          <w:numId w:val="15"/>
        </w:numPr>
        <w:spacing w:after="0"/>
        <w:rPr>
          <w:color w:val="EE0000"/>
          <w:sz w:val="21"/>
          <w:szCs w:val="21"/>
        </w:rPr>
      </w:pPr>
      <w:r w:rsidRPr="00EE1DED">
        <w:rPr>
          <w:color w:val="EE0000"/>
          <w:sz w:val="21"/>
          <w:szCs w:val="21"/>
        </w:rPr>
        <w:t>Cystine – children, can be genetic</w:t>
      </w:r>
    </w:p>
    <w:p w14:paraId="45493551" w14:textId="6F0CC074" w:rsidR="00895EA2" w:rsidRPr="00EE1DED" w:rsidRDefault="00EE1DED" w:rsidP="00895EA2">
      <w:pPr>
        <w:pStyle w:val="ListParagraph"/>
        <w:numPr>
          <w:ilvl w:val="1"/>
          <w:numId w:val="15"/>
        </w:numPr>
        <w:spacing w:after="0"/>
        <w:rPr>
          <w:color w:val="EE0000"/>
          <w:sz w:val="21"/>
          <w:szCs w:val="21"/>
        </w:rPr>
      </w:pPr>
      <w:r w:rsidRPr="00EE1DED">
        <w:rPr>
          <w:color w:val="EE0000"/>
          <w:sz w:val="21"/>
          <w:szCs w:val="21"/>
        </w:rPr>
        <w:t>Struvite – women, associated with UTIs (prevent UTIs)</w:t>
      </w:r>
    </w:p>
    <w:p w14:paraId="248F4D8D" w14:textId="5120D203" w:rsidR="00895EA2" w:rsidRPr="00EE1DED" w:rsidRDefault="00EE1DED" w:rsidP="00895EA2">
      <w:pPr>
        <w:pStyle w:val="ListParagraph"/>
        <w:numPr>
          <w:ilvl w:val="1"/>
          <w:numId w:val="15"/>
        </w:numPr>
        <w:spacing w:after="0"/>
        <w:rPr>
          <w:color w:val="EE0000"/>
          <w:sz w:val="21"/>
          <w:szCs w:val="21"/>
        </w:rPr>
      </w:pPr>
      <w:r w:rsidRPr="00EE1DED">
        <w:rPr>
          <w:color w:val="EE0000"/>
          <w:sz w:val="21"/>
          <w:szCs w:val="21"/>
        </w:rPr>
        <w:t>Uric acid – from high purine diet, gout, obesity</w:t>
      </w:r>
    </w:p>
    <w:p w14:paraId="289EEDFF" w14:textId="77777777" w:rsidR="00895EA2" w:rsidRPr="00D2779C" w:rsidRDefault="00895EA2" w:rsidP="00895EA2">
      <w:pPr>
        <w:pStyle w:val="ListParagraph"/>
        <w:numPr>
          <w:ilvl w:val="0"/>
          <w:numId w:val="15"/>
        </w:numPr>
        <w:spacing w:after="0"/>
        <w:rPr>
          <w:sz w:val="21"/>
          <w:szCs w:val="21"/>
        </w:rPr>
      </w:pPr>
      <w:r w:rsidRPr="00D2779C">
        <w:rPr>
          <w:sz w:val="21"/>
          <w:szCs w:val="21"/>
        </w:rPr>
        <w:t>List three signs you expect to see in a patient with a kidney stone.</w:t>
      </w:r>
    </w:p>
    <w:p w14:paraId="741D05F5" w14:textId="600A0C47" w:rsidR="00895EA2" w:rsidRPr="00EE1DED" w:rsidRDefault="00EE1DED" w:rsidP="00895EA2">
      <w:pPr>
        <w:pStyle w:val="ListParagraph"/>
        <w:numPr>
          <w:ilvl w:val="1"/>
          <w:numId w:val="15"/>
        </w:numPr>
        <w:spacing w:after="0"/>
        <w:rPr>
          <w:color w:val="EE0000"/>
          <w:sz w:val="21"/>
          <w:szCs w:val="21"/>
        </w:rPr>
      </w:pPr>
      <w:r w:rsidRPr="00EE1DED">
        <w:rPr>
          <w:color w:val="EE0000"/>
          <w:sz w:val="21"/>
          <w:szCs w:val="21"/>
        </w:rPr>
        <w:t>Renal colic</w:t>
      </w:r>
      <w:r>
        <w:rPr>
          <w:color w:val="EE0000"/>
          <w:sz w:val="21"/>
          <w:szCs w:val="21"/>
        </w:rPr>
        <w:t xml:space="preserve"> – sudden, severe flank/back/lower abdomen/groin pain</w:t>
      </w:r>
    </w:p>
    <w:p w14:paraId="187A7C4C" w14:textId="788B5D65" w:rsidR="00895EA2" w:rsidRPr="00EE1DED" w:rsidRDefault="00EE1DED" w:rsidP="00895EA2">
      <w:pPr>
        <w:pStyle w:val="ListParagraph"/>
        <w:numPr>
          <w:ilvl w:val="1"/>
          <w:numId w:val="15"/>
        </w:numPr>
        <w:spacing w:after="0"/>
        <w:rPr>
          <w:color w:val="EE0000"/>
          <w:sz w:val="21"/>
          <w:szCs w:val="21"/>
        </w:rPr>
      </w:pPr>
      <w:r w:rsidRPr="00EE1DED">
        <w:rPr>
          <w:color w:val="EE0000"/>
          <w:sz w:val="21"/>
          <w:szCs w:val="21"/>
        </w:rPr>
        <w:t>N/V</w:t>
      </w:r>
    </w:p>
    <w:p w14:paraId="2DFF1F7D" w14:textId="0817A34E" w:rsidR="00895EA2" w:rsidRPr="00EE1DED" w:rsidRDefault="00EE1DED" w:rsidP="00895EA2">
      <w:pPr>
        <w:pStyle w:val="ListParagraph"/>
        <w:numPr>
          <w:ilvl w:val="1"/>
          <w:numId w:val="15"/>
        </w:numPr>
        <w:spacing w:after="0"/>
        <w:rPr>
          <w:color w:val="EE0000"/>
          <w:sz w:val="21"/>
          <w:szCs w:val="21"/>
        </w:rPr>
      </w:pPr>
      <w:r w:rsidRPr="00EE1DED">
        <w:rPr>
          <w:color w:val="EE0000"/>
          <w:sz w:val="21"/>
          <w:szCs w:val="21"/>
        </w:rPr>
        <w:t>Tachycardia</w:t>
      </w:r>
    </w:p>
    <w:p w14:paraId="7DB6C2B0" w14:textId="67D76433" w:rsidR="00EE1DED" w:rsidRPr="00EE1DED" w:rsidRDefault="00EE1DED" w:rsidP="00895EA2">
      <w:pPr>
        <w:pStyle w:val="ListParagraph"/>
        <w:numPr>
          <w:ilvl w:val="1"/>
          <w:numId w:val="15"/>
        </w:numPr>
        <w:spacing w:after="0"/>
        <w:rPr>
          <w:color w:val="EE0000"/>
          <w:sz w:val="21"/>
          <w:szCs w:val="21"/>
        </w:rPr>
      </w:pPr>
      <w:r w:rsidRPr="00EE1DED">
        <w:rPr>
          <w:color w:val="EE0000"/>
          <w:sz w:val="21"/>
          <w:szCs w:val="21"/>
        </w:rPr>
        <w:t xml:space="preserve">Potentially hematuria </w:t>
      </w:r>
    </w:p>
    <w:p w14:paraId="2F67DADF" w14:textId="7D48DF08" w:rsidR="00895EA2" w:rsidRPr="00D2779C" w:rsidRDefault="00895EA2" w:rsidP="00895EA2">
      <w:pPr>
        <w:pStyle w:val="ListParagraph"/>
        <w:numPr>
          <w:ilvl w:val="0"/>
          <w:numId w:val="15"/>
        </w:numPr>
        <w:spacing w:after="0"/>
        <w:rPr>
          <w:sz w:val="21"/>
          <w:szCs w:val="21"/>
        </w:rPr>
      </w:pPr>
      <w:r w:rsidRPr="00D2779C">
        <w:rPr>
          <w:sz w:val="21"/>
          <w:szCs w:val="21"/>
        </w:rPr>
        <w:t>What is hydronephrosis?</w:t>
      </w:r>
      <w:r w:rsidR="0093707F">
        <w:rPr>
          <w:sz w:val="21"/>
          <w:szCs w:val="21"/>
        </w:rPr>
        <w:t xml:space="preserve"> </w:t>
      </w:r>
      <w:r w:rsidR="0093707F" w:rsidRPr="0093707F">
        <w:rPr>
          <w:color w:val="EE0000"/>
          <w:sz w:val="21"/>
          <w:szCs w:val="21"/>
        </w:rPr>
        <w:t xml:space="preserve">urine-filled dilation of renal pelvis and calices associated with progressive atrophy of kidney d/t </w:t>
      </w:r>
      <w:proofErr w:type="spellStart"/>
      <w:r w:rsidR="0093707F" w:rsidRPr="0093707F">
        <w:rPr>
          <w:color w:val="EE0000"/>
          <w:sz w:val="21"/>
          <w:szCs w:val="21"/>
        </w:rPr>
        <w:t>obx</w:t>
      </w:r>
      <w:proofErr w:type="spellEnd"/>
      <w:r w:rsidR="0093707F" w:rsidRPr="0093707F">
        <w:rPr>
          <w:color w:val="EE0000"/>
          <w:sz w:val="21"/>
          <w:szCs w:val="21"/>
        </w:rPr>
        <w:t xml:space="preserve"> of urine outflow</w:t>
      </w:r>
    </w:p>
    <w:p w14:paraId="3E447C65" w14:textId="5B962BD9" w:rsidR="00895EA2" w:rsidRPr="00D2779C" w:rsidRDefault="00895EA2" w:rsidP="00895EA2">
      <w:pPr>
        <w:pStyle w:val="ListParagraph"/>
        <w:numPr>
          <w:ilvl w:val="0"/>
          <w:numId w:val="15"/>
        </w:numPr>
        <w:spacing w:after="0"/>
        <w:rPr>
          <w:sz w:val="21"/>
          <w:szCs w:val="21"/>
        </w:rPr>
      </w:pPr>
      <w:r w:rsidRPr="00D2779C">
        <w:rPr>
          <w:sz w:val="21"/>
          <w:szCs w:val="21"/>
        </w:rPr>
        <w:t xml:space="preserve">Name one other type of urinary obstruction. </w:t>
      </w:r>
      <w:r w:rsidR="00EE1DED" w:rsidRPr="00EE1DED">
        <w:rPr>
          <w:color w:val="EE0000"/>
          <w:sz w:val="21"/>
          <w:szCs w:val="21"/>
        </w:rPr>
        <w:t>Strictures (ureteral or urethral), BPH (benign prostatic hyperplasia)</w:t>
      </w:r>
    </w:p>
    <w:p w14:paraId="6465114C" w14:textId="77777777" w:rsidR="00895EA2" w:rsidRPr="00D2779C" w:rsidRDefault="00895EA2" w:rsidP="00895EA2">
      <w:pPr>
        <w:spacing w:after="0"/>
        <w:rPr>
          <w:sz w:val="21"/>
          <w:szCs w:val="21"/>
        </w:rPr>
      </w:pPr>
    </w:p>
    <w:p w14:paraId="14556BF3" w14:textId="77777777" w:rsidR="00895EA2" w:rsidRPr="00D2779C" w:rsidRDefault="00895EA2" w:rsidP="00895EA2">
      <w:pPr>
        <w:spacing w:after="0"/>
        <w:rPr>
          <w:sz w:val="21"/>
          <w:szCs w:val="21"/>
        </w:rPr>
      </w:pPr>
    </w:p>
    <w:p w14:paraId="2C1B0CDD" w14:textId="77777777" w:rsidR="00895EA2" w:rsidRPr="00D2779C" w:rsidRDefault="00895EA2" w:rsidP="00895EA2">
      <w:pPr>
        <w:spacing w:after="0"/>
        <w:rPr>
          <w:b/>
          <w:bCs/>
          <w:sz w:val="21"/>
          <w:szCs w:val="21"/>
        </w:rPr>
      </w:pPr>
      <w:r w:rsidRPr="00D2779C">
        <w:rPr>
          <w:b/>
          <w:bCs/>
          <w:sz w:val="21"/>
          <w:szCs w:val="21"/>
        </w:rPr>
        <w:lastRenderedPageBreak/>
        <w:t>Acute Kidney Injury (AKI)</w:t>
      </w:r>
    </w:p>
    <w:p w14:paraId="24C94DFB" w14:textId="77777777" w:rsidR="00895EA2" w:rsidRPr="00D2779C" w:rsidRDefault="00895EA2" w:rsidP="00895EA2">
      <w:pPr>
        <w:pStyle w:val="ListParagraph"/>
        <w:numPr>
          <w:ilvl w:val="0"/>
          <w:numId w:val="16"/>
        </w:numPr>
        <w:spacing w:after="0"/>
        <w:rPr>
          <w:sz w:val="21"/>
          <w:szCs w:val="21"/>
        </w:rPr>
      </w:pPr>
      <w:r w:rsidRPr="00D2779C">
        <w:rPr>
          <w:sz w:val="21"/>
          <w:szCs w:val="21"/>
        </w:rPr>
        <w:t>List your causes for each type of AKI:</w:t>
      </w:r>
    </w:p>
    <w:p w14:paraId="59C16BE6" w14:textId="1E82BDDB" w:rsidR="00895EA2" w:rsidRPr="0093707F" w:rsidRDefault="00895EA2" w:rsidP="00895EA2">
      <w:pPr>
        <w:pStyle w:val="ListParagraph"/>
        <w:numPr>
          <w:ilvl w:val="1"/>
          <w:numId w:val="16"/>
        </w:numPr>
        <w:spacing w:after="0"/>
        <w:rPr>
          <w:color w:val="EE0000"/>
          <w:sz w:val="21"/>
          <w:szCs w:val="21"/>
        </w:rPr>
      </w:pPr>
      <w:r w:rsidRPr="0093707F">
        <w:rPr>
          <w:color w:val="EE0000"/>
          <w:sz w:val="21"/>
          <w:szCs w:val="21"/>
        </w:rPr>
        <w:t xml:space="preserve">Prerenal – </w:t>
      </w:r>
      <w:r w:rsidR="0093707F" w:rsidRPr="0093707F">
        <w:rPr>
          <w:color w:val="EE0000"/>
          <w:sz w:val="21"/>
          <w:szCs w:val="21"/>
        </w:rPr>
        <w:t xml:space="preserve">PRE = </w:t>
      </w:r>
      <w:proofErr w:type="spellStart"/>
      <w:r w:rsidR="0093707F" w:rsidRPr="0093707F">
        <w:rPr>
          <w:color w:val="EE0000"/>
          <w:sz w:val="21"/>
          <w:szCs w:val="21"/>
        </w:rPr>
        <w:t>PERfusion</w:t>
      </w:r>
      <w:proofErr w:type="spellEnd"/>
      <w:r w:rsidR="0093707F" w:rsidRPr="0093707F">
        <w:rPr>
          <w:color w:val="EE0000"/>
          <w:sz w:val="21"/>
          <w:szCs w:val="21"/>
        </w:rPr>
        <w:t xml:space="preserve"> </w:t>
      </w:r>
      <w:r w:rsidR="0093707F" w:rsidRPr="0093707F">
        <w:rPr>
          <w:color w:val="EE0000"/>
          <w:sz w:val="21"/>
          <w:szCs w:val="21"/>
        </w:rPr>
        <w:sym w:font="Wingdings" w:char="F0E0"/>
      </w:r>
      <w:r w:rsidR="0093707F" w:rsidRPr="0093707F">
        <w:rPr>
          <w:color w:val="EE0000"/>
          <w:sz w:val="21"/>
          <w:szCs w:val="21"/>
        </w:rPr>
        <w:t xml:space="preserve"> hypovolemia/dehydration, anything with decreased cardiac output (CHF, MI) </w:t>
      </w:r>
    </w:p>
    <w:p w14:paraId="6C554EF6" w14:textId="7A9B7CBF" w:rsidR="00895EA2" w:rsidRPr="0093707F" w:rsidRDefault="00895EA2" w:rsidP="00895EA2">
      <w:pPr>
        <w:pStyle w:val="ListParagraph"/>
        <w:numPr>
          <w:ilvl w:val="1"/>
          <w:numId w:val="16"/>
        </w:numPr>
        <w:spacing w:after="0"/>
        <w:rPr>
          <w:color w:val="EE0000"/>
          <w:sz w:val="21"/>
          <w:szCs w:val="21"/>
        </w:rPr>
      </w:pPr>
      <w:r w:rsidRPr="0093707F">
        <w:rPr>
          <w:color w:val="EE0000"/>
          <w:sz w:val="21"/>
          <w:szCs w:val="21"/>
        </w:rPr>
        <w:t xml:space="preserve">Intrarenal – </w:t>
      </w:r>
      <w:proofErr w:type="spellStart"/>
      <w:r w:rsidR="0093707F" w:rsidRPr="0093707F">
        <w:rPr>
          <w:color w:val="EE0000"/>
          <w:sz w:val="21"/>
          <w:szCs w:val="21"/>
        </w:rPr>
        <w:t>INtra</w:t>
      </w:r>
      <w:proofErr w:type="spellEnd"/>
      <w:r w:rsidR="0093707F" w:rsidRPr="0093707F">
        <w:rPr>
          <w:color w:val="EE0000"/>
          <w:sz w:val="21"/>
          <w:szCs w:val="21"/>
        </w:rPr>
        <w:t xml:space="preserve"> = IN kidney (glomerulus or tubule issue) </w:t>
      </w:r>
      <w:r w:rsidR="0093707F" w:rsidRPr="0093707F">
        <w:rPr>
          <w:color w:val="EE0000"/>
          <w:sz w:val="21"/>
          <w:szCs w:val="21"/>
        </w:rPr>
        <w:sym w:font="Wingdings" w:char="F0E0"/>
      </w:r>
      <w:r w:rsidR="0093707F" w:rsidRPr="0093707F">
        <w:rPr>
          <w:color w:val="EE0000"/>
          <w:sz w:val="21"/>
          <w:szCs w:val="21"/>
        </w:rPr>
        <w:t xml:space="preserve"> rhabdomyolysis, glomerulonephritis, nephrotoxic meds, acute tubular necrosis/kidney ischemia</w:t>
      </w:r>
    </w:p>
    <w:p w14:paraId="1FC32F9A" w14:textId="664811A4" w:rsidR="00895EA2" w:rsidRPr="0093707F" w:rsidRDefault="00895EA2" w:rsidP="00895EA2">
      <w:pPr>
        <w:pStyle w:val="ListParagraph"/>
        <w:numPr>
          <w:ilvl w:val="1"/>
          <w:numId w:val="16"/>
        </w:numPr>
        <w:spacing w:after="0"/>
        <w:rPr>
          <w:color w:val="EE0000"/>
          <w:sz w:val="21"/>
          <w:szCs w:val="21"/>
        </w:rPr>
      </w:pPr>
      <w:r w:rsidRPr="0093707F">
        <w:rPr>
          <w:color w:val="EE0000"/>
          <w:sz w:val="21"/>
          <w:szCs w:val="21"/>
        </w:rPr>
        <w:t xml:space="preserve">Postrenal – </w:t>
      </w:r>
      <w:r w:rsidR="0093707F" w:rsidRPr="0093707F">
        <w:rPr>
          <w:color w:val="EE0000"/>
          <w:sz w:val="21"/>
          <w:szCs w:val="21"/>
        </w:rPr>
        <w:t xml:space="preserve">OBSTRUCTION AFTER the kidney </w:t>
      </w:r>
      <w:r w:rsidR="0093707F" w:rsidRPr="0093707F">
        <w:rPr>
          <w:color w:val="EE0000"/>
          <w:sz w:val="21"/>
          <w:szCs w:val="21"/>
        </w:rPr>
        <w:sym w:font="Wingdings" w:char="F0E0"/>
      </w:r>
      <w:r w:rsidR="0093707F" w:rsidRPr="0093707F">
        <w:rPr>
          <w:color w:val="EE0000"/>
          <w:sz w:val="21"/>
          <w:szCs w:val="21"/>
        </w:rPr>
        <w:t xml:space="preserve"> BPH, kidney stones, strictures, tumors</w:t>
      </w:r>
    </w:p>
    <w:p w14:paraId="1E05E091" w14:textId="4682E32A" w:rsidR="00895EA2" w:rsidRPr="0093707F" w:rsidRDefault="00895EA2" w:rsidP="00895EA2">
      <w:pPr>
        <w:pStyle w:val="ListParagraph"/>
        <w:numPr>
          <w:ilvl w:val="0"/>
          <w:numId w:val="16"/>
        </w:numPr>
        <w:spacing w:after="0"/>
        <w:rPr>
          <w:color w:val="EE0000"/>
          <w:sz w:val="21"/>
          <w:szCs w:val="21"/>
        </w:rPr>
      </w:pPr>
      <w:r w:rsidRPr="00D2779C">
        <w:rPr>
          <w:sz w:val="21"/>
          <w:szCs w:val="21"/>
        </w:rPr>
        <w:t xml:space="preserve">How is an AKI different from CKD? </w:t>
      </w:r>
      <w:r w:rsidR="0093707F" w:rsidRPr="0093707F">
        <w:rPr>
          <w:color w:val="EE0000"/>
          <w:sz w:val="21"/>
          <w:szCs w:val="21"/>
        </w:rPr>
        <w:t xml:space="preserve">AKI is an ACUTE injury that occurs very quickly (hours to days) and is reversible if detected early enough. We determine how severe an AKI is based on creatinine levels. If the AKI is severe, the patient can have all the same S/S as CKD since in both cases the kidney is not working. </w:t>
      </w:r>
      <w:r w:rsidR="0093707F">
        <w:rPr>
          <w:color w:val="EE0000"/>
          <w:sz w:val="21"/>
          <w:szCs w:val="21"/>
        </w:rPr>
        <w:t xml:space="preserve">Causes of AKI are above (pre, intra, post-renal). We determine the level of CKD by GFR. </w:t>
      </w:r>
    </w:p>
    <w:p w14:paraId="6284E84D" w14:textId="77777777" w:rsidR="00895EA2" w:rsidRPr="00D2779C" w:rsidRDefault="00895EA2" w:rsidP="00895EA2">
      <w:pPr>
        <w:spacing w:after="0"/>
        <w:rPr>
          <w:sz w:val="21"/>
          <w:szCs w:val="21"/>
        </w:rPr>
      </w:pPr>
    </w:p>
    <w:p w14:paraId="1FD0B2B5" w14:textId="77777777" w:rsidR="00895EA2" w:rsidRPr="00D2779C" w:rsidRDefault="00895EA2" w:rsidP="00895EA2">
      <w:pPr>
        <w:spacing w:after="0"/>
        <w:rPr>
          <w:sz w:val="21"/>
          <w:szCs w:val="21"/>
        </w:rPr>
      </w:pPr>
    </w:p>
    <w:p w14:paraId="24649057" w14:textId="77777777" w:rsidR="00895EA2" w:rsidRPr="00D2779C" w:rsidRDefault="00895EA2" w:rsidP="00895EA2">
      <w:pPr>
        <w:spacing w:after="0"/>
        <w:rPr>
          <w:b/>
          <w:bCs/>
          <w:sz w:val="21"/>
          <w:szCs w:val="21"/>
        </w:rPr>
      </w:pPr>
      <w:r w:rsidRPr="00D2779C">
        <w:rPr>
          <w:b/>
          <w:bCs/>
          <w:sz w:val="21"/>
          <w:szCs w:val="21"/>
        </w:rPr>
        <w:t>Chronic Kidney Disease (CKD)</w:t>
      </w:r>
    </w:p>
    <w:p w14:paraId="41021121" w14:textId="77777777" w:rsidR="00895EA2" w:rsidRPr="00D2779C" w:rsidRDefault="00895EA2" w:rsidP="00895EA2">
      <w:pPr>
        <w:pStyle w:val="ListParagraph"/>
        <w:numPr>
          <w:ilvl w:val="0"/>
          <w:numId w:val="17"/>
        </w:numPr>
        <w:spacing w:after="0"/>
        <w:rPr>
          <w:sz w:val="21"/>
          <w:szCs w:val="21"/>
        </w:rPr>
      </w:pPr>
      <w:r w:rsidRPr="00D2779C">
        <w:rPr>
          <w:sz w:val="21"/>
          <w:szCs w:val="21"/>
        </w:rPr>
        <w:t>List seven manifestations expected in a patient with ESRD and explain the pathophysiology of that manifestation:</w:t>
      </w:r>
    </w:p>
    <w:p w14:paraId="0757E952" w14:textId="7320677E" w:rsidR="00895EA2" w:rsidRPr="004974D9" w:rsidRDefault="0093707F" w:rsidP="00895EA2">
      <w:pPr>
        <w:pStyle w:val="ListParagraph"/>
        <w:numPr>
          <w:ilvl w:val="1"/>
          <w:numId w:val="17"/>
        </w:numPr>
        <w:spacing w:after="0"/>
        <w:rPr>
          <w:color w:val="EE0000"/>
          <w:sz w:val="21"/>
          <w:szCs w:val="21"/>
        </w:rPr>
      </w:pPr>
      <w:r w:rsidRPr="004974D9">
        <w:rPr>
          <w:color w:val="EE0000"/>
          <w:sz w:val="21"/>
          <w:szCs w:val="21"/>
          <w:u w:val="single"/>
        </w:rPr>
        <w:t>Hypervolemia</w:t>
      </w:r>
      <w:r w:rsidRPr="004974D9">
        <w:rPr>
          <w:color w:val="EE0000"/>
          <w:sz w:val="21"/>
          <w:szCs w:val="21"/>
        </w:rPr>
        <w:t xml:space="preserve"> – kidneys </w:t>
      </w:r>
      <w:r w:rsidR="004974D9" w:rsidRPr="004974D9">
        <w:rPr>
          <w:color w:val="EE0000"/>
          <w:sz w:val="21"/>
          <w:szCs w:val="21"/>
        </w:rPr>
        <w:t xml:space="preserve">can’t filter excess water </w:t>
      </w:r>
      <w:r w:rsidR="004974D9" w:rsidRPr="004974D9">
        <w:rPr>
          <w:color w:val="EE0000"/>
          <w:sz w:val="21"/>
          <w:szCs w:val="21"/>
        </w:rPr>
        <w:sym w:font="Wingdings" w:char="F0E0"/>
      </w:r>
      <w:r w:rsidR="004974D9" w:rsidRPr="004974D9">
        <w:rPr>
          <w:color w:val="EE0000"/>
          <w:sz w:val="21"/>
          <w:szCs w:val="21"/>
        </w:rPr>
        <w:t xml:space="preserve"> oliguria/anuria; and RAAS is activated </w:t>
      </w:r>
      <w:r w:rsidR="004974D9" w:rsidRPr="004974D9">
        <w:rPr>
          <w:color w:val="EE0000"/>
          <w:sz w:val="21"/>
          <w:szCs w:val="21"/>
        </w:rPr>
        <w:sym w:font="Wingdings" w:char="F0E0"/>
      </w:r>
      <w:r w:rsidR="004974D9" w:rsidRPr="004974D9">
        <w:rPr>
          <w:color w:val="EE0000"/>
          <w:sz w:val="21"/>
          <w:szCs w:val="21"/>
        </w:rPr>
        <w:t xml:space="preserve"> aldosterone causes sodium and water reabsorption.</w:t>
      </w:r>
    </w:p>
    <w:p w14:paraId="529EA975" w14:textId="0A829A6C"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u w:val="single"/>
        </w:rPr>
        <w:t>Hyperkalemia, hypermagnesemia</w:t>
      </w:r>
      <w:r w:rsidRPr="004974D9">
        <w:rPr>
          <w:color w:val="EE0000"/>
          <w:sz w:val="21"/>
          <w:szCs w:val="21"/>
        </w:rPr>
        <w:t xml:space="preserve"> – kidneys can’t excrete potassium or magnesium</w:t>
      </w:r>
    </w:p>
    <w:p w14:paraId="2BD7CFF6" w14:textId="6802B0C1"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u w:val="single"/>
        </w:rPr>
        <w:t>Hypocalcemia and fractures</w:t>
      </w:r>
      <w:r w:rsidRPr="004974D9">
        <w:rPr>
          <w:color w:val="EE0000"/>
          <w:sz w:val="21"/>
          <w:szCs w:val="21"/>
        </w:rPr>
        <w:t xml:space="preserve"> – kidneys can’t activate vitamin D </w:t>
      </w:r>
      <w:r w:rsidRPr="004974D9">
        <w:rPr>
          <w:color w:val="EE0000"/>
          <w:sz w:val="21"/>
          <w:szCs w:val="21"/>
        </w:rPr>
        <w:sym w:font="Wingdings" w:char="F0E0"/>
      </w:r>
      <w:r w:rsidRPr="004974D9">
        <w:rPr>
          <w:color w:val="EE0000"/>
          <w:sz w:val="21"/>
          <w:szCs w:val="21"/>
        </w:rPr>
        <w:t xml:space="preserve"> hypocalcemia </w:t>
      </w:r>
      <w:r w:rsidRPr="004974D9">
        <w:rPr>
          <w:color w:val="EE0000"/>
          <w:sz w:val="21"/>
          <w:szCs w:val="21"/>
        </w:rPr>
        <w:sym w:font="Wingdings" w:char="F0E0"/>
      </w:r>
      <w:r w:rsidRPr="004974D9">
        <w:rPr>
          <w:color w:val="EE0000"/>
          <w:sz w:val="21"/>
          <w:szCs w:val="21"/>
        </w:rPr>
        <w:t xml:space="preserve"> increased PTH </w:t>
      </w:r>
      <w:r w:rsidRPr="004974D9">
        <w:rPr>
          <w:color w:val="EE0000"/>
          <w:sz w:val="21"/>
          <w:szCs w:val="21"/>
        </w:rPr>
        <w:sym w:font="Wingdings" w:char="F0E0"/>
      </w:r>
      <w:r w:rsidRPr="004974D9">
        <w:rPr>
          <w:color w:val="EE0000"/>
          <w:sz w:val="21"/>
          <w:szCs w:val="21"/>
        </w:rPr>
        <w:t xml:space="preserve"> bone break down </w:t>
      </w:r>
      <w:r w:rsidRPr="004974D9">
        <w:rPr>
          <w:color w:val="EE0000"/>
          <w:sz w:val="21"/>
          <w:szCs w:val="21"/>
        </w:rPr>
        <w:sym w:font="Wingdings" w:char="F0E0"/>
      </w:r>
      <w:r w:rsidRPr="004974D9">
        <w:rPr>
          <w:color w:val="EE0000"/>
          <w:sz w:val="21"/>
          <w:szCs w:val="21"/>
        </w:rPr>
        <w:t xml:space="preserve"> osteoporosis/osteopenia, fractures</w:t>
      </w:r>
    </w:p>
    <w:p w14:paraId="1151DDC5" w14:textId="30140096"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u w:val="single"/>
        </w:rPr>
        <w:t>Metabolic acidosis</w:t>
      </w:r>
      <w:r w:rsidRPr="004974D9">
        <w:rPr>
          <w:color w:val="EE0000"/>
          <w:sz w:val="21"/>
          <w:szCs w:val="21"/>
        </w:rPr>
        <w:t xml:space="preserve"> – kidneys can’t excrete acid (H ion) or make HCO3 </w:t>
      </w:r>
    </w:p>
    <w:p w14:paraId="0CB59A66" w14:textId="54B8B98A"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u w:val="single"/>
        </w:rPr>
        <w:t>Pruritus</w:t>
      </w:r>
      <w:r w:rsidRPr="004974D9">
        <w:rPr>
          <w:color w:val="EE0000"/>
          <w:sz w:val="21"/>
          <w:szCs w:val="21"/>
        </w:rPr>
        <w:t xml:space="preserve"> – increased phosphorus in the skin (due to high Phos levels) and high BUN (urea)</w:t>
      </w:r>
    </w:p>
    <w:p w14:paraId="2DF0E7A3" w14:textId="39A94CFF"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u w:val="single"/>
        </w:rPr>
        <w:t>Uremia</w:t>
      </w:r>
      <w:r w:rsidRPr="004974D9">
        <w:rPr>
          <w:color w:val="EE0000"/>
          <w:sz w:val="21"/>
          <w:szCs w:val="21"/>
        </w:rPr>
        <w:t xml:space="preserve"> – signs and symptoms associated with high urea levels </w:t>
      </w:r>
      <w:r w:rsidRPr="004974D9">
        <w:rPr>
          <w:color w:val="EE0000"/>
          <w:sz w:val="21"/>
          <w:szCs w:val="21"/>
        </w:rPr>
        <w:sym w:font="Wingdings" w:char="F0E0"/>
      </w:r>
      <w:r w:rsidRPr="004974D9">
        <w:rPr>
          <w:color w:val="EE0000"/>
          <w:sz w:val="21"/>
          <w:szCs w:val="21"/>
        </w:rPr>
        <w:t xml:space="preserve"> fatigue/lethargy, N/V, uremic fetor, confusion, weakness, encephalopathy</w:t>
      </w:r>
    </w:p>
    <w:p w14:paraId="0DF334FB" w14:textId="7818549F"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u w:val="single"/>
        </w:rPr>
        <w:t>Fatigue</w:t>
      </w:r>
      <w:r w:rsidRPr="004974D9">
        <w:rPr>
          <w:color w:val="EE0000"/>
          <w:sz w:val="21"/>
          <w:szCs w:val="21"/>
        </w:rPr>
        <w:t xml:space="preserve"> – kidney can’t make EPO </w:t>
      </w:r>
      <w:r w:rsidRPr="004974D9">
        <w:rPr>
          <w:color w:val="EE0000"/>
          <w:sz w:val="21"/>
          <w:szCs w:val="21"/>
        </w:rPr>
        <w:sym w:font="Wingdings" w:char="F0E0"/>
      </w:r>
      <w:r w:rsidRPr="004974D9">
        <w:rPr>
          <w:color w:val="EE0000"/>
          <w:sz w:val="21"/>
          <w:szCs w:val="21"/>
        </w:rPr>
        <w:t xml:space="preserve"> anemia</w:t>
      </w:r>
    </w:p>
    <w:p w14:paraId="27AD8EC4" w14:textId="43D4F8B4" w:rsidR="004974D9" w:rsidRDefault="004974D9" w:rsidP="00895EA2">
      <w:pPr>
        <w:pStyle w:val="ListParagraph"/>
        <w:numPr>
          <w:ilvl w:val="1"/>
          <w:numId w:val="17"/>
        </w:numPr>
        <w:spacing w:after="0"/>
        <w:rPr>
          <w:color w:val="EE0000"/>
          <w:sz w:val="21"/>
          <w:szCs w:val="21"/>
        </w:rPr>
      </w:pPr>
      <w:r w:rsidRPr="004974D9">
        <w:rPr>
          <w:color w:val="EE0000"/>
          <w:sz w:val="21"/>
          <w:szCs w:val="21"/>
          <w:u w:val="single"/>
        </w:rPr>
        <w:t xml:space="preserve">Hypertension </w:t>
      </w:r>
      <w:r w:rsidRPr="004974D9">
        <w:rPr>
          <w:color w:val="EE0000"/>
          <w:sz w:val="21"/>
          <w:szCs w:val="21"/>
        </w:rPr>
        <w:t xml:space="preserve">– d/t hypervolemia and RAAS (angiotensin II </w:t>
      </w:r>
      <w:r w:rsidRPr="004974D9">
        <w:rPr>
          <w:color w:val="EE0000"/>
          <w:sz w:val="21"/>
          <w:szCs w:val="21"/>
        </w:rPr>
        <w:sym w:font="Wingdings" w:char="F0E0"/>
      </w:r>
      <w:r w:rsidRPr="004974D9">
        <w:rPr>
          <w:color w:val="EE0000"/>
          <w:sz w:val="21"/>
          <w:szCs w:val="21"/>
        </w:rPr>
        <w:t xml:space="preserve"> vasoconstriction)</w:t>
      </w:r>
    </w:p>
    <w:p w14:paraId="665C488C" w14:textId="25AFC0DB" w:rsidR="004974D9" w:rsidRPr="004974D9" w:rsidRDefault="004974D9" w:rsidP="00895EA2">
      <w:pPr>
        <w:pStyle w:val="ListParagraph"/>
        <w:numPr>
          <w:ilvl w:val="1"/>
          <w:numId w:val="17"/>
        </w:numPr>
        <w:spacing w:after="0"/>
        <w:rPr>
          <w:color w:val="EE0000"/>
          <w:sz w:val="21"/>
          <w:szCs w:val="21"/>
        </w:rPr>
      </w:pPr>
      <w:r>
        <w:rPr>
          <w:color w:val="EE0000"/>
          <w:sz w:val="21"/>
          <w:szCs w:val="21"/>
          <w:u w:val="single"/>
        </w:rPr>
        <w:t xml:space="preserve">Cardiovascular disease – kidney can’t excrete excess triglycerides </w:t>
      </w:r>
      <w:r w:rsidRPr="004974D9">
        <w:rPr>
          <w:color w:val="EE0000"/>
          <w:sz w:val="21"/>
          <w:szCs w:val="21"/>
          <w:u w:val="single"/>
        </w:rPr>
        <w:sym w:font="Wingdings" w:char="F0E0"/>
      </w:r>
      <w:r>
        <w:rPr>
          <w:color w:val="EE0000"/>
          <w:sz w:val="21"/>
          <w:szCs w:val="21"/>
          <w:u w:val="single"/>
        </w:rPr>
        <w:t xml:space="preserve"> atherosclerosis </w:t>
      </w:r>
      <w:r w:rsidRPr="004974D9">
        <w:rPr>
          <w:color w:val="EE0000"/>
          <w:sz w:val="21"/>
          <w:szCs w:val="21"/>
          <w:u w:val="single"/>
        </w:rPr>
        <w:sym w:font="Wingdings" w:char="F0E0"/>
      </w:r>
      <w:r>
        <w:rPr>
          <w:color w:val="EE0000"/>
          <w:sz w:val="21"/>
          <w:szCs w:val="21"/>
          <w:u w:val="single"/>
        </w:rPr>
        <w:t xml:space="preserve"> vessel disease </w:t>
      </w:r>
    </w:p>
    <w:p w14:paraId="0C8857D1" w14:textId="08536E1D" w:rsidR="004974D9" w:rsidRPr="004974D9" w:rsidRDefault="004974D9" w:rsidP="00895EA2">
      <w:pPr>
        <w:pStyle w:val="ListParagraph"/>
        <w:numPr>
          <w:ilvl w:val="1"/>
          <w:numId w:val="17"/>
        </w:numPr>
        <w:spacing w:after="0"/>
        <w:rPr>
          <w:color w:val="EE0000"/>
          <w:sz w:val="21"/>
          <w:szCs w:val="21"/>
        </w:rPr>
      </w:pPr>
      <w:r>
        <w:rPr>
          <w:color w:val="EE0000"/>
          <w:sz w:val="21"/>
          <w:szCs w:val="21"/>
          <w:u w:val="single"/>
        </w:rPr>
        <w:t>Hyperglycemia – kidney can’t excrete excess blood glucose</w:t>
      </w:r>
    </w:p>
    <w:p w14:paraId="46442FB7" w14:textId="77777777" w:rsidR="00895EA2" w:rsidRPr="00D2779C" w:rsidRDefault="00895EA2" w:rsidP="00895EA2">
      <w:pPr>
        <w:pStyle w:val="ListParagraph"/>
        <w:numPr>
          <w:ilvl w:val="0"/>
          <w:numId w:val="17"/>
        </w:numPr>
        <w:spacing w:after="0"/>
        <w:rPr>
          <w:sz w:val="21"/>
          <w:szCs w:val="21"/>
        </w:rPr>
      </w:pPr>
      <w:r w:rsidRPr="00D2779C">
        <w:rPr>
          <w:sz w:val="21"/>
          <w:szCs w:val="21"/>
        </w:rPr>
        <w:t>List three potential causes of CKD development:</w:t>
      </w:r>
    </w:p>
    <w:p w14:paraId="40E7519A" w14:textId="0571512D"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rPr>
        <w:t>Diabetes</w:t>
      </w:r>
    </w:p>
    <w:p w14:paraId="05325DC9" w14:textId="1A939F5F"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rPr>
        <w:t>Hypertension</w:t>
      </w:r>
    </w:p>
    <w:p w14:paraId="78449D84" w14:textId="644D25E9" w:rsidR="00895EA2" w:rsidRPr="004974D9" w:rsidRDefault="004974D9" w:rsidP="00895EA2">
      <w:pPr>
        <w:pStyle w:val="ListParagraph"/>
        <w:numPr>
          <w:ilvl w:val="1"/>
          <w:numId w:val="17"/>
        </w:numPr>
        <w:spacing w:after="0"/>
        <w:rPr>
          <w:color w:val="EE0000"/>
          <w:sz w:val="21"/>
          <w:szCs w:val="21"/>
        </w:rPr>
      </w:pPr>
      <w:r w:rsidRPr="004974D9">
        <w:rPr>
          <w:color w:val="EE0000"/>
          <w:sz w:val="21"/>
          <w:szCs w:val="21"/>
        </w:rPr>
        <w:t>Irreversible AKI</w:t>
      </w:r>
    </w:p>
    <w:p w14:paraId="7B5BC550" w14:textId="77777777" w:rsidR="00895EA2" w:rsidRPr="00D2779C" w:rsidRDefault="00895EA2" w:rsidP="00895EA2">
      <w:pPr>
        <w:spacing w:after="0"/>
        <w:rPr>
          <w:sz w:val="21"/>
          <w:szCs w:val="21"/>
        </w:rPr>
      </w:pPr>
    </w:p>
    <w:p w14:paraId="0AAD91B7" w14:textId="77777777" w:rsidR="00895EA2" w:rsidRDefault="00895EA2" w:rsidP="00895EA2">
      <w:pPr>
        <w:spacing w:after="0"/>
        <w:rPr>
          <w:sz w:val="21"/>
          <w:szCs w:val="21"/>
        </w:rPr>
      </w:pPr>
    </w:p>
    <w:p w14:paraId="3FBBD280" w14:textId="77777777" w:rsidR="00895EA2" w:rsidRDefault="00895EA2" w:rsidP="00895EA2">
      <w:pPr>
        <w:spacing w:after="0"/>
        <w:rPr>
          <w:sz w:val="21"/>
          <w:szCs w:val="21"/>
        </w:rPr>
      </w:pPr>
    </w:p>
    <w:p w14:paraId="23875B1C" w14:textId="77777777" w:rsidR="00895EA2" w:rsidRDefault="00895EA2" w:rsidP="00895EA2">
      <w:pPr>
        <w:spacing w:after="0"/>
        <w:rPr>
          <w:sz w:val="21"/>
          <w:szCs w:val="21"/>
        </w:rPr>
      </w:pPr>
    </w:p>
    <w:p w14:paraId="1ABEF626" w14:textId="77777777" w:rsidR="00895EA2" w:rsidRDefault="00895EA2" w:rsidP="00895EA2">
      <w:pPr>
        <w:spacing w:after="0"/>
        <w:rPr>
          <w:sz w:val="21"/>
          <w:szCs w:val="21"/>
        </w:rPr>
      </w:pPr>
    </w:p>
    <w:p w14:paraId="2AF5D364" w14:textId="77777777" w:rsidR="00895EA2" w:rsidRDefault="00895EA2" w:rsidP="00895EA2">
      <w:pPr>
        <w:spacing w:after="0"/>
        <w:rPr>
          <w:sz w:val="21"/>
          <w:szCs w:val="21"/>
        </w:rPr>
      </w:pPr>
    </w:p>
    <w:p w14:paraId="115D6572" w14:textId="77777777" w:rsidR="0052635D" w:rsidRPr="00D2779C" w:rsidRDefault="0052635D" w:rsidP="00895EA2">
      <w:pPr>
        <w:spacing w:after="0"/>
        <w:rPr>
          <w:sz w:val="21"/>
          <w:szCs w:val="21"/>
        </w:rPr>
      </w:pPr>
    </w:p>
    <w:p w14:paraId="33BB7706" w14:textId="77777777" w:rsidR="00895EA2" w:rsidRPr="00D2779C" w:rsidRDefault="00895EA2" w:rsidP="00895EA2">
      <w:pPr>
        <w:spacing w:after="0"/>
        <w:rPr>
          <w:b/>
          <w:bCs/>
          <w:sz w:val="21"/>
          <w:szCs w:val="21"/>
        </w:rPr>
      </w:pPr>
      <w:r w:rsidRPr="00D2779C">
        <w:rPr>
          <w:b/>
          <w:bCs/>
          <w:sz w:val="21"/>
          <w:szCs w:val="21"/>
        </w:rPr>
        <w:lastRenderedPageBreak/>
        <w:t>Dialysis</w:t>
      </w:r>
    </w:p>
    <w:p w14:paraId="39D1F6E6" w14:textId="77777777" w:rsidR="00895EA2" w:rsidRPr="00D2779C" w:rsidRDefault="00895EA2" w:rsidP="00895EA2">
      <w:pPr>
        <w:pStyle w:val="ListParagraph"/>
        <w:numPr>
          <w:ilvl w:val="0"/>
          <w:numId w:val="18"/>
        </w:numPr>
        <w:spacing w:after="0"/>
        <w:rPr>
          <w:sz w:val="21"/>
          <w:szCs w:val="21"/>
        </w:rPr>
      </w:pPr>
      <w:r w:rsidRPr="00D2779C">
        <w:rPr>
          <w:sz w:val="21"/>
          <w:szCs w:val="21"/>
        </w:rPr>
        <w:t xml:space="preserve">Complete the following chart on dialysis: </w:t>
      </w:r>
    </w:p>
    <w:tbl>
      <w:tblPr>
        <w:tblStyle w:val="GridTable5Dark-Accent5"/>
        <w:tblW w:w="0" w:type="auto"/>
        <w:tblLook w:val="04A0" w:firstRow="1" w:lastRow="0" w:firstColumn="1" w:lastColumn="0" w:noHBand="0" w:noVBand="1"/>
      </w:tblPr>
      <w:tblGrid>
        <w:gridCol w:w="3116"/>
        <w:gridCol w:w="3117"/>
        <w:gridCol w:w="3117"/>
      </w:tblGrid>
      <w:tr w:rsidR="00895EA2" w:rsidRPr="00D2779C" w14:paraId="3F52FB8F" w14:textId="77777777" w:rsidTr="002E3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6F9A79A" w14:textId="77777777" w:rsidR="00895EA2" w:rsidRPr="00D2779C" w:rsidRDefault="00895EA2" w:rsidP="002E34F4">
            <w:pPr>
              <w:rPr>
                <w:sz w:val="21"/>
                <w:szCs w:val="21"/>
              </w:rPr>
            </w:pPr>
          </w:p>
        </w:tc>
        <w:tc>
          <w:tcPr>
            <w:tcW w:w="3117" w:type="dxa"/>
            <w:vAlign w:val="center"/>
          </w:tcPr>
          <w:p w14:paraId="729F94CF" w14:textId="77777777" w:rsidR="00895EA2" w:rsidRPr="00D2779C" w:rsidRDefault="00895EA2" w:rsidP="002E34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D2779C">
              <w:rPr>
                <w:sz w:val="21"/>
                <w:szCs w:val="21"/>
              </w:rPr>
              <w:t>Peritoneal Dialysis</w:t>
            </w:r>
          </w:p>
        </w:tc>
        <w:tc>
          <w:tcPr>
            <w:tcW w:w="3117" w:type="dxa"/>
            <w:vAlign w:val="center"/>
          </w:tcPr>
          <w:p w14:paraId="6F1CCF8B" w14:textId="77777777" w:rsidR="00895EA2" w:rsidRPr="00D2779C" w:rsidRDefault="00895EA2" w:rsidP="002E34F4">
            <w:pPr>
              <w:jc w:val="center"/>
              <w:cnfStyle w:val="100000000000" w:firstRow="1" w:lastRow="0" w:firstColumn="0" w:lastColumn="0" w:oddVBand="0" w:evenVBand="0" w:oddHBand="0" w:evenHBand="0" w:firstRowFirstColumn="0" w:firstRowLastColumn="0" w:lastRowFirstColumn="0" w:lastRowLastColumn="0"/>
              <w:rPr>
                <w:sz w:val="21"/>
                <w:szCs w:val="21"/>
              </w:rPr>
            </w:pPr>
            <w:r w:rsidRPr="00D2779C">
              <w:rPr>
                <w:sz w:val="21"/>
                <w:szCs w:val="21"/>
              </w:rPr>
              <w:t>Hemodialysis</w:t>
            </w:r>
          </w:p>
        </w:tc>
      </w:tr>
      <w:tr w:rsidR="00895EA2" w:rsidRPr="00D2779C" w14:paraId="249AA343" w14:textId="77777777" w:rsidTr="00B92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6D8984B9" w14:textId="77777777" w:rsidR="00895EA2" w:rsidRPr="00D2779C" w:rsidRDefault="00895EA2" w:rsidP="002E34F4">
            <w:pPr>
              <w:jc w:val="center"/>
              <w:rPr>
                <w:b w:val="0"/>
                <w:bCs w:val="0"/>
                <w:sz w:val="21"/>
                <w:szCs w:val="21"/>
              </w:rPr>
            </w:pPr>
            <w:r w:rsidRPr="00D2779C">
              <w:rPr>
                <w:b w:val="0"/>
                <w:bCs w:val="0"/>
                <w:sz w:val="21"/>
                <w:szCs w:val="21"/>
              </w:rPr>
              <w:t>Who has a higher baseline creatinine?</w:t>
            </w:r>
          </w:p>
        </w:tc>
        <w:tc>
          <w:tcPr>
            <w:tcW w:w="3117" w:type="dxa"/>
            <w:vAlign w:val="center"/>
          </w:tcPr>
          <w:p w14:paraId="4FB59D00" w14:textId="77777777" w:rsidR="00895EA2" w:rsidRPr="00B921E4" w:rsidRDefault="00895EA2"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p>
        </w:tc>
        <w:tc>
          <w:tcPr>
            <w:tcW w:w="3117" w:type="dxa"/>
            <w:vAlign w:val="center"/>
          </w:tcPr>
          <w:p w14:paraId="0554E325" w14:textId="2E670341" w:rsidR="00895EA2"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X</w:t>
            </w:r>
          </w:p>
        </w:tc>
      </w:tr>
      <w:tr w:rsidR="00895EA2" w:rsidRPr="00D2779C" w14:paraId="0A42E5AD" w14:textId="77777777" w:rsidTr="00B921E4">
        <w:tc>
          <w:tcPr>
            <w:cnfStyle w:val="001000000000" w:firstRow="0" w:lastRow="0" w:firstColumn="1" w:lastColumn="0" w:oddVBand="0" w:evenVBand="0" w:oddHBand="0" w:evenHBand="0" w:firstRowFirstColumn="0" w:firstRowLastColumn="0" w:lastRowFirstColumn="0" w:lastRowLastColumn="0"/>
            <w:tcW w:w="3116" w:type="dxa"/>
            <w:vAlign w:val="center"/>
          </w:tcPr>
          <w:p w14:paraId="5B760A3E" w14:textId="77777777" w:rsidR="00895EA2" w:rsidRPr="00D2779C" w:rsidRDefault="00895EA2" w:rsidP="002E34F4">
            <w:pPr>
              <w:jc w:val="center"/>
              <w:rPr>
                <w:b w:val="0"/>
                <w:bCs w:val="0"/>
                <w:sz w:val="21"/>
                <w:szCs w:val="21"/>
              </w:rPr>
            </w:pPr>
            <w:r w:rsidRPr="00D2779C">
              <w:rPr>
                <w:b w:val="0"/>
                <w:bCs w:val="0"/>
                <w:sz w:val="21"/>
                <w:szCs w:val="21"/>
              </w:rPr>
              <w:t>Frequency of dialysis</w:t>
            </w:r>
          </w:p>
        </w:tc>
        <w:tc>
          <w:tcPr>
            <w:tcW w:w="3117" w:type="dxa"/>
            <w:vAlign w:val="center"/>
          </w:tcPr>
          <w:p w14:paraId="5A73E29C" w14:textId="0629107F" w:rsidR="00895EA2" w:rsidRPr="00B921E4" w:rsidRDefault="00B921E4" w:rsidP="00B921E4">
            <w:pPr>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B921E4">
              <w:rPr>
                <w:color w:val="EE0000"/>
                <w:sz w:val="21"/>
                <w:szCs w:val="21"/>
              </w:rPr>
              <w:t>Nightly</w:t>
            </w:r>
          </w:p>
        </w:tc>
        <w:tc>
          <w:tcPr>
            <w:tcW w:w="3117" w:type="dxa"/>
            <w:vAlign w:val="center"/>
          </w:tcPr>
          <w:p w14:paraId="2AC95EB4" w14:textId="2BBFE32E" w:rsidR="00895EA2" w:rsidRPr="00B921E4" w:rsidRDefault="00B921E4" w:rsidP="00B921E4">
            <w:pPr>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B921E4">
              <w:rPr>
                <w:color w:val="EE0000"/>
                <w:sz w:val="21"/>
                <w:szCs w:val="21"/>
              </w:rPr>
              <w:t>3x per week for 3-4 hours each session</w:t>
            </w:r>
          </w:p>
        </w:tc>
      </w:tr>
      <w:tr w:rsidR="00895EA2" w:rsidRPr="00D2779C" w14:paraId="7E2CF18F" w14:textId="77777777" w:rsidTr="00B92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4371DFDC" w14:textId="77777777" w:rsidR="00895EA2" w:rsidRPr="00D2779C" w:rsidRDefault="00895EA2" w:rsidP="002E34F4">
            <w:pPr>
              <w:jc w:val="center"/>
              <w:rPr>
                <w:b w:val="0"/>
                <w:bCs w:val="0"/>
                <w:sz w:val="21"/>
                <w:szCs w:val="21"/>
              </w:rPr>
            </w:pPr>
            <w:r w:rsidRPr="00D2779C">
              <w:rPr>
                <w:b w:val="0"/>
                <w:bCs w:val="0"/>
                <w:sz w:val="21"/>
                <w:szCs w:val="21"/>
              </w:rPr>
              <w:t>Brief explanation of dialysis mechanism</w:t>
            </w:r>
          </w:p>
        </w:tc>
        <w:tc>
          <w:tcPr>
            <w:tcW w:w="3117" w:type="dxa"/>
            <w:vAlign w:val="center"/>
          </w:tcPr>
          <w:p w14:paraId="02A5D5BD" w14:textId="750736D5" w:rsidR="00895EA2"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 xml:space="preserve">Peritoneal membrane is the semi-permeable membrane; dialysate instilled into peritoneum </w:t>
            </w:r>
            <w:r w:rsidRPr="00B921E4">
              <w:rPr>
                <w:color w:val="EE0000"/>
                <w:sz w:val="21"/>
                <w:szCs w:val="21"/>
              </w:rPr>
              <w:sym w:font="Wingdings" w:char="F0E0"/>
            </w:r>
            <w:r w:rsidRPr="00B921E4">
              <w:rPr>
                <w:color w:val="EE0000"/>
                <w:sz w:val="21"/>
                <w:szCs w:val="21"/>
              </w:rPr>
              <w:t xml:space="preserve"> diffusion and osmosis to remove fluid and waste </w:t>
            </w:r>
            <w:r w:rsidRPr="00B921E4">
              <w:rPr>
                <w:color w:val="EE0000"/>
                <w:sz w:val="21"/>
                <w:szCs w:val="21"/>
              </w:rPr>
              <w:sym w:font="Wingdings" w:char="F0E0"/>
            </w:r>
            <w:r w:rsidRPr="00B921E4">
              <w:rPr>
                <w:color w:val="EE0000"/>
                <w:sz w:val="21"/>
                <w:szCs w:val="21"/>
              </w:rPr>
              <w:t xml:space="preserve"> dialysate with waste and more fluid removed from abdomen</w:t>
            </w:r>
          </w:p>
        </w:tc>
        <w:tc>
          <w:tcPr>
            <w:tcW w:w="3117" w:type="dxa"/>
            <w:vAlign w:val="center"/>
          </w:tcPr>
          <w:p w14:paraId="2F056CD5" w14:textId="122139A7" w:rsidR="00895EA2"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 xml:space="preserve">Dialysis cartridge is the semi-permeable membrane; dialysate fluid instilled into the cartridge and then the patient’s access site is accessed to put blood in the small tubules of the cartridge </w:t>
            </w:r>
            <w:r w:rsidRPr="00B921E4">
              <w:rPr>
                <w:color w:val="EE0000"/>
                <w:sz w:val="21"/>
                <w:szCs w:val="21"/>
              </w:rPr>
              <w:sym w:font="Wingdings" w:char="F0E0"/>
            </w:r>
            <w:r w:rsidRPr="00B921E4">
              <w:rPr>
                <w:color w:val="EE0000"/>
                <w:sz w:val="21"/>
                <w:szCs w:val="21"/>
              </w:rPr>
              <w:t xml:space="preserve"> osmosis and diffusion occur between the dialysate and patient’s blood </w:t>
            </w:r>
            <w:r w:rsidRPr="00B921E4">
              <w:rPr>
                <w:color w:val="EE0000"/>
                <w:sz w:val="21"/>
                <w:szCs w:val="21"/>
              </w:rPr>
              <w:sym w:font="Wingdings" w:char="F0E0"/>
            </w:r>
            <w:r w:rsidRPr="00B921E4">
              <w:rPr>
                <w:color w:val="EE0000"/>
                <w:sz w:val="21"/>
                <w:szCs w:val="21"/>
              </w:rPr>
              <w:t xml:space="preserve"> waste products and excess fluid removed from patient’s blood through the dialysate</w:t>
            </w:r>
          </w:p>
        </w:tc>
      </w:tr>
      <w:tr w:rsidR="00895EA2" w:rsidRPr="00D2779C" w14:paraId="4CC42F8C" w14:textId="77777777" w:rsidTr="00B921E4">
        <w:tc>
          <w:tcPr>
            <w:cnfStyle w:val="001000000000" w:firstRow="0" w:lastRow="0" w:firstColumn="1" w:lastColumn="0" w:oddVBand="0" w:evenVBand="0" w:oddHBand="0" w:evenHBand="0" w:firstRowFirstColumn="0" w:firstRowLastColumn="0" w:lastRowFirstColumn="0" w:lastRowLastColumn="0"/>
            <w:tcW w:w="3116" w:type="dxa"/>
            <w:vAlign w:val="center"/>
          </w:tcPr>
          <w:p w14:paraId="1D3BE50D" w14:textId="77777777" w:rsidR="00895EA2" w:rsidRPr="00D2779C" w:rsidRDefault="00895EA2" w:rsidP="002E34F4">
            <w:pPr>
              <w:jc w:val="center"/>
              <w:rPr>
                <w:b w:val="0"/>
                <w:bCs w:val="0"/>
                <w:sz w:val="21"/>
                <w:szCs w:val="21"/>
              </w:rPr>
            </w:pPr>
            <w:r w:rsidRPr="00D2779C">
              <w:rPr>
                <w:b w:val="0"/>
                <w:bCs w:val="0"/>
                <w:sz w:val="21"/>
                <w:szCs w:val="21"/>
              </w:rPr>
              <w:t>Access sites</w:t>
            </w:r>
          </w:p>
        </w:tc>
        <w:tc>
          <w:tcPr>
            <w:tcW w:w="3117" w:type="dxa"/>
            <w:vAlign w:val="center"/>
          </w:tcPr>
          <w:p w14:paraId="1DCEDEFE" w14:textId="17742DE7" w:rsidR="00895EA2" w:rsidRPr="00B921E4" w:rsidRDefault="00B921E4" w:rsidP="00B921E4">
            <w:pPr>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B921E4">
              <w:rPr>
                <w:color w:val="EE0000"/>
                <w:sz w:val="21"/>
                <w:szCs w:val="21"/>
              </w:rPr>
              <w:t>Peritoneal dialysis catheter in abdomen</w:t>
            </w:r>
          </w:p>
        </w:tc>
        <w:tc>
          <w:tcPr>
            <w:tcW w:w="3117" w:type="dxa"/>
            <w:vAlign w:val="center"/>
          </w:tcPr>
          <w:p w14:paraId="037FCF46" w14:textId="77777777" w:rsidR="00895EA2" w:rsidRPr="00B921E4" w:rsidRDefault="00B921E4" w:rsidP="00B921E4">
            <w:pPr>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B921E4">
              <w:rPr>
                <w:color w:val="EE0000"/>
                <w:sz w:val="21"/>
                <w:szCs w:val="21"/>
              </w:rPr>
              <w:t>Arterio-venous graft (AV graft)</w:t>
            </w:r>
          </w:p>
          <w:p w14:paraId="1290406A" w14:textId="77777777" w:rsidR="00B921E4" w:rsidRPr="00B921E4" w:rsidRDefault="00B921E4" w:rsidP="00B921E4">
            <w:pPr>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B921E4">
              <w:rPr>
                <w:color w:val="EE0000"/>
                <w:sz w:val="21"/>
                <w:szCs w:val="21"/>
              </w:rPr>
              <w:t>AV fistula</w:t>
            </w:r>
          </w:p>
          <w:p w14:paraId="244D83C0" w14:textId="32564639" w:rsidR="00B921E4" w:rsidRPr="00B921E4" w:rsidRDefault="00B921E4" w:rsidP="00B921E4">
            <w:pPr>
              <w:jc w:val="center"/>
              <w:cnfStyle w:val="000000000000" w:firstRow="0" w:lastRow="0" w:firstColumn="0" w:lastColumn="0" w:oddVBand="0" w:evenVBand="0" w:oddHBand="0" w:evenHBand="0" w:firstRowFirstColumn="0" w:firstRowLastColumn="0" w:lastRowFirstColumn="0" w:lastRowLastColumn="0"/>
              <w:rPr>
                <w:color w:val="EE0000"/>
                <w:sz w:val="21"/>
                <w:szCs w:val="21"/>
              </w:rPr>
            </w:pPr>
            <w:r w:rsidRPr="00B921E4">
              <w:rPr>
                <w:color w:val="EE0000"/>
                <w:sz w:val="21"/>
                <w:szCs w:val="21"/>
              </w:rPr>
              <w:t>Central line</w:t>
            </w:r>
          </w:p>
        </w:tc>
      </w:tr>
      <w:tr w:rsidR="00895EA2" w:rsidRPr="00D2779C" w14:paraId="15CC8C4B" w14:textId="77777777" w:rsidTr="00B921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vAlign w:val="center"/>
          </w:tcPr>
          <w:p w14:paraId="1D60DCB0" w14:textId="77777777" w:rsidR="00895EA2" w:rsidRPr="00D2779C" w:rsidRDefault="00895EA2" w:rsidP="002E34F4">
            <w:pPr>
              <w:jc w:val="center"/>
              <w:rPr>
                <w:b w:val="0"/>
                <w:bCs w:val="0"/>
                <w:sz w:val="21"/>
                <w:szCs w:val="21"/>
              </w:rPr>
            </w:pPr>
            <w:r w:rsidRPr="00D2779C">
              <w:rPr>
                <w:b w:val="0"/>
                <w:bCs w:val="0"/>
                <w:sz w:val="21"/>
                <w:szCs w:val="21"/>
              </w:rPr>
              <w:t>Complications</w:t>
            </w:r>
          </w:p>
        </w:tc>
        <w:tc>
          <w:tcPr>
            <w:tcW w:w="3117" w:type="dxa"/>
            <w:vAlign w:val="center"/>
          </w:tcPr>
          <w:p w14:paraId="7BA27DE9" w14:textId="77777777" w:rsidR="00895EA2"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Peritonitis</w:t>
            </w:r>
          </w:p>
          <w:p w14:paraId="4ECB70A8" w14:textId="77777777"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Hernias, back pain</w:t>
            </w:r>
          </w:p>
          <w:p w14:paraId="5ABEB181" w14:textId="77777777"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Atelectasis, respiratory disease</w:t>
            </w:r>
          </w:p>
          <w:p w14:paraId="27FF02B6" w14:textId="7393F545"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Catheter site infection</w:t>
            </w:r>
          </w:p>
        </w:tc>
        <w:tc>
          <w:tcPr>
            <w:tcW w:w="3117" w:type="dxa"/>
            <w:vAlign w:val="center"/>
          </w:tcPr>
          <w:p w14:paraId="1C1B790E" w14:textId="77777777" w:rsidR="00895EA2"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Central line infection</w:t>
            </w:r>
          </w:p>
          <w:p w14:paraId="127A1541" w14:textId="77777777"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Fistula aneurysm</w:t>
            </w:r>
          </w:p>
          <w:p w14:paraId="26D29BE7" w14:textId="77777777"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Fistula/graft thrombosis</w:t>
            </w:r>
          </w:p>
          <w:p w14:paraId="78F98AB1" w14:textId="77777777"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 xml:space="preserve">Rapid electrolyte and fluid shifts </w:t>
            </w:r>
            <w:r w:rsidRPr="00B921E4">
              <w:rPr>
                <w:color w:val="EE0000"/>
                <w:sz w:val="21"/>
                <w:szCs w:val="21"/>
              </w:rPr>
              <w:sym w:font="Wingdings" w:char="F0E0"/>
            </w:r>
            <w:r w:rsidRPr="00B921E4">
              <w:rPr>
                <w:color w:val="EE0000"/>
                <w:sz w:val="21"/>
                <w:szCs w:val="21"/>
              </w:rPr>
              <w:t xml:space="preserve"> fatigue, confusion</w:t>
            </w:r>
          </w:p>
          <w:p w14:paraId="3EB4D45F" w14:textId="77777777"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Distal ischemia</w:t>
            </w:r>
          </w:p>
          <w:p w14:paraId="7D17D17C" w14:textId="45975123" w:rsidR="00B921E4" w:rsidRPr="00B921E4" w:rsidRDefault="00B921E4" w:rsidP="00B921E4">
            <w:pPr>
              <w:jc w:val="center"/>
              <w:cnfStyle w:val="000000100000" w:firstRow="0" w:lastRow="0" w:firstColumn="0" w:lastColumn="0" w:oddVBand="0" w:evenVBand="0" w:oddHBand="1" w:evenHBand="0" w:firstRowFirstColumn="0" w:firstRowLastColumn="0" w:lastRowFirstColumn="0" w:lastRowLastColumn="0"/>
              <w:rPr>
                <w:color w:val="EE0000"/>
                <w:sz w:val="21"/>
                <w:szCs w:val="21"/>
              </w:rPr>
            </w:pPr>
            <w:r w:rsidRPr="00B921E4">
              <w:rPr>
                <w:color w:val="EE0000"/>
                <w:sz w:val="21"/>
                <w:szCs w:val="21"/>
              </w:rPr>
              <w:t>Hypotension during HD</w:t>
            </w:r>
          </w:p>
        </w:tc>
      </w:tr>
    </w:tbl>
    <w:p w14:paraId="632ED1AA" w14:textId="77777777" w:rsidR="00895EA2" w:rsidRPr="00D2779C" w:rsidRDefault="00895EA2" w:rsidP="00895EA2">
      <w:pPr>
        <w:spacing w:after="0"/>
        <w:rPr>
          <w:sz w:val="21"/>
          <w:szCs w:val="21"/>
        </w:rPr>
      </w:pPr>
    </w:p>
    <w:p w14:paraId="162E5E59" w14:textId="77777777" w:rsidR="00895EA2" w:rsidRPr="00D2779C" w:rsidRDefault="00895EA2" w:rsidP="00895EA2">
      <w:pPr>
        <w:spacing w:after="0"/>
        <w:rPr>
          <w:sz w:val="21"/>
          <w:szCs w:val="21"/>
        </w:rPr>
      </w:pPr>
    </w:p>
    <w:p w14:paraId="0BE62BEA" w14:textId="77777777" w:rsidR="00895EA2" w:rsidRPr="00D2779C" w:rsidRDefault="00895EA2" w:rsidP="00895EA2">
      <w:pPr>
        <w:spacing w:after="0"/>
        <w:rPr>
          <w:b/>
          <w:bCs/>
          <w:sz w:val="21"/>
          <w:szCs w:val="21"/>
        </w:rPr>
      </w:pPr>
      <w:r w:rsidRPr="00D2779C">
        <w:rPr>
          <w:b/>
          <w:bCs/>
          <w:sz w:val="21"/>
          <w:szCs w:val="21"/>
        </w:rPr>
        <w:t>Urinary Incontinence</w:t>
      </w:r>
    </w:p>
    <w:p w14:paraId="531EBA18" w14:textId="5BEC800E" w:rsidR="00B921E4" w:rsidRPr="00B921E4" w:rsidRDefault="00895EA2" w:rsidP="00B921E4">
      <w:pPr>
        <w:pStyle w:val="ListParagraph"/>
        <w:numPr>
          <w:ilvl w:val="0"/>
          <w:numId w:val="22"/>
        </w:numPr>
        <w:spacing w:after="0"/>
        <w:rPr>
          <w:color w:val="EE0000"/>
          <w:sz w:val="21"/>
          <w:szCs w:val="21"/>
        </w:rPr>
      </w:pPr>
      <w:r w:rsidRPr="00D2779C">
        <w:rPr>
          <w:sz w:val="21"/>
          <w:szCs w:val="21"/>
        </w:rPr>
        <w:t>What is stress incontinence?</w:t>
      </w:r>
      <w:r w:rsidR="00B921E4">
        <w:rPr>
          <w:sz w:val="21"/>
          <w:szCs w:val="21"/>
        </w:rPr>
        <w:t xml:space="preserve"> </w:t>
      </w:r>
      <w:r w:rsidR="00B921E4" w:rsidRPr="00B921E4">
        <w:rPr>
          <w:color w:val="EE0000"/>
          <w:sz w:val="21"/>
          <w:szCs w:val="21"/>
        </w:rPr>
        <w:t>W</w:t>
      </w:r>
      <w:r w:rsidR="00B921E4" w:rsidRPr="00B921E4">
        <w:rPr>
          <w:color w:val="EE0000"/>
          <w:sz w:val="21"/>
          <w:szCs w:val="21"/>
        </w:rPr>
        <w:t>hen increased intraabdominal pressure forces urine through sphincter d/t weakened pelvic floor muscles</w:t>
      </w:r>
    </w:p>
    <w:p w14:paraId="5CD60049" w14:textId="77777777" w:rsidR="00B921E4" w:rsidRPr="00B921E4" w:rsidRDefault="00B921E4" w:rsidP="00B921E4">
      <w:pPr>
        <w:pStyle w:val="ListParagraph"/>
        <w:numPr>
          <w:ilvl w:val="1"/>
          <w:numId w:val="22"/>
        </w:numPr>
        <w:spacing w:after="0"/>
        <w:rPr>
          <w:color w:val="EE0000"/>
          <w:sz w:val="21"/>
          <w:szCs w:val="21"/>
        </w:rPr>
      </w:pPr>
      <w:r w:rsidRPr="00B921E4">
        <w:rPr>
          <w:color w:val="EE0000"/>
          <w:sz w:val="21"/>
          <w:szCs w:val="21"/>
        </w:rPr>
        <w:t xml:space="preserve">Cough, laugh, lift </w:t>
      </w:r>
    </w:p>
    <w:p w14:paraId="182F7099" w14:textId="7868C3E3" w:rsidR="00895EA2" w:rsidRPr="00B921E4" w:rsidRDefault="00B921E4" w:rsidP="00B921E4">
      <w:pPr>
        <w:pStyle w:val="ListParagraph"/>
        <w:numPr>
          <w:ilvl w:val="1"/>
          <w:numId w:val="22"/>
        </w:numPr>
        <w:spacing w:after="0"/>
        <w:rPr>
          <w:color w:val="EE0000"/>
          <w:sz w:val="21"/>
          <w:szCs w:val="21"/>
        </w:rPr>
      </w:pPr>
      <w:r w:rsidRPr="00B921E4">
        <w:rPr>
          <w:color w:val="EE0000"/>
          <w:sz w:val="21"/>
          <w:szCs w:val="21"/>
        </w:rPr>
        <w:t xml:space="preserve">More common in women due to multiple pregnancies or age </w:t>
      </w:r>
    </w:p>
    <w:p w14:paraId="6EFF6716" w14:textId="722A5831" w:rsidR="00895EA2" w:rsidRPr="00D2779C" w:rsidRDefault="00895EA2" w:rsidP="00895EA2">
      <w:pPr>
        <w:pStyle w:val="ListParagraph"/>
        <w:numPr>
          <w:ilvl w:val="0"/>
          <w:numId w:val="18"/>
        </w:numPr>
        <w:spacing w:after="0"/>
        <w:rPr>
          <w:sz w:val="21"/>
          <w:szCs w:val="21"/>
        </w:rPr>
      </w:pPr>
      <w:r w:rsidRPr="00D2779C">
        <w:rPr>
          <w:sz w:val="21"/>
          <w:szCs w:val="21"/>
        </w:rPr>
        <w:t xml:space="preserve">What is urge incontinence? </w:t>
      </w:r>
      <w:r w:rsidR="00B921E4" w:rsidRPr="00B921E4">
        <w:rPr>
          <w:color w:val="EE0000"/>
          <w:sz w:val="21"/>
          <w:szCs w:val="21"/>
        </w:rPr>
        <w:t>I</w:t>
      </w:r>
      <w:r w:rsidR="00B921E4" w:rsidRPr="00B921E4">
        <w:rPr>
          <w:color w:val="EE0000"/>
          <w:sz w:val="21"/>
          <w:szCs w:val="21"/>
        </w:rPr>
        <w:t>ntense, sudden urge to urinate and incontinence</w:t>
      </w:r>
    </w:p>
    <w:p w14:paraId="57933BDC" w14:textId="77777777" w:rsidR="007B325E" w:rsidRDefault="007B325E"/>
    <w:sectPr w:rsidR="007B325E" w:rsidSect="00895EA2">
      <w:headerReference w:type="first" r:id="rId3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A482" w14:textId="77777777" w:rsidR="00895EA2" w:rsidRPr="00C34884" w:rsidRDefault="00895EA2" w:rsidP="00C34884">
    <w:pPr>
      <w:pStyle w:val="Header"/>
      <w:jc w:val="center"/>
      <w:rPr>
        <w:b/>
        <w:bCs/>
      </w:rPr>
    </w:pPr>
    <w:r w:rsidRPr="00C34884">
      <w:rPr>
        <w:b/>
        <w:bCs/>
      </w:rPr>
      <w:t>Exam 3 Worksheet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39A1"/>
    <w:multiLevelType w:val="hybridMultilevel"/>
    <w:tmpl w:val="071E6B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7C31CA"/>
    <w:multiLevelType w:val="hybridMultilevel"/>
    <w:tmpl w:val="7E32C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85C63"/>
    <w:multiLevelType w:val="hybridMultilevel"/>
    <w:tmpl w:val="F328F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C60A8"/>
    <w:multiLevelType w:val="hybridMultilevel"/>
    <w:tmpl w:val="BCC21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C077E7"/>
    <w:multiLevelType w:val="hybridMultilevel"/>
    <w:tmpl w:val="65DE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25758"/>
    <w:multiLevelType w:val="hybridMultilevel"/>
    <w:tmpl w:val="40E4F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53709"/>
    <w:multiLevelType w:val="hybridMultilevel"/>
    <w:tmpl w:val="EF02C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0203F1"/>
    <w:multiLevelType w:val="hybridMultilevel"/>
    <w:tmpl w:val="9A5E9C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B71353"/>
    <w:multiLevelType w:val="hybridMultilevel"/>
    <w:tmpl w:val="01B612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640D9"/>
    <w:multiLevelType w:val="hybridMultilevel"/>
    <w:tmpl w:val="FE326D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8B359A"/>
    <w:multiLevelType w:val="hybridMultilevel"/>
    <w:tmpl w:val="43687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9224D"/>
    <w:multiLevelType w:val="hybridMultilevel"/>
    <w:tmpl w:val="5CFEE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AA0B8A"/>
    <w:multiLevelType w:val="hybridMultilevel"/>
    <w:tmpl w:val="9CBA1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AE7876"/>
    <w:multiLevelType w:val="hybridMultilevel"/>
    <w:tmpl w:val="17C89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7B33FA"/>
    <w:multiLevelType w:val="hybridMultilevel"/>
    <w:tmpl w:val="7ECE3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4A2EE5"/>
    <w:multiLevelType w:val="hybridMultilevel"/>
    <w:tmpl w:val="681C54D4"/>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6" w15:restartNumberingAfterBreak="0">
    <w:nsid w:val="539E251D"/>
    <w:multiLevelType w:val="hybridMultilevel"/>
    <w:tmpl w:val="97CE5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A73366"/>
    <w:multiLevelType w:val="hybridMultilevel"/>
    <w:tmpl w:val="329C1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995BD6"/>
    <w:multiLevelType w:val="hybridMultilevel"/>
    <w:tmpl w:val="D7822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281C41"/>
    <w:multiLevelType w:val="hybridMultilevel"/>
    <w:tmpl w:val="AF70E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F0D18"/>
    <w:multiLevelType w:val="hybridMultilevel"/>
    <w:tmpl w:val="1910C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59516C"/>
    <w:multiLevelType w:val="hybridMultilevel"/>
    <w:tmpl w:val="49E07CB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8D55274"/>
    <w:multiLevelType w:val="hybridMultilevel"/>
    <w:tmpl w:val="15D86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4F6D16"/>
    <w:multiLevelType w:val="hybridMultilevel"/>
    <w:tmpl w:val="64220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082009">
    <w:abstractNumId w:val="12"/>
  </w:num>
  <w:num w:numId="2" w16cid:durableId="9381805">
    <w:abstractNumId w:val="13"/>
  </w:num>
  <w:num w:numId="3" w16cid:durableId="1334408521">
    <w:abstractNumId w:val="16"/>
  </w:num>
  <w:num w:numId="4" w16cid:durableId="943807880">
    <w:abstractNumId w:val="18"/>
  </w:num>
  <w:num w:numId="5" w16cid:durableId="752554547">
    <w:abstractNumId w:val="19"/>
  </w:num>
  <w:num w:numId="6" w16cid:durableId="602809425">
    <w:abstractNumId w:val="20"/>
  </w:num>
  <w:num w:numId="7" w16cid:durableId="1333025453">
    <w:abstractNumId w:val="22"/>
  </w:num>
  <w:num w:numId="8" w16cid:durableId="1891766816">
    <w:abstractNumId w:val="0"/>
  </w:num>
  <w:num w:numId="9" w16cid:durableId="2082676922">
    <w:abstractNumId w:val="5"/>
  </w:num>
  <w:num w:numId="10" w16cid:durableId="834539658">
    <w:abstractNumId w:val="9"/>
  </w:num>
  <w:num w:numId="11" w16cid:durableId="2069183272">
    <w:abstractNumId w:val="4"/>
  </w:num>
  <w:num w:numId="12" w16cid:durableId="1600061470">
    <w:abstractNumId w:val="7"/>
  </w:num>
  <w:num w:numId="13" w16cid:durableId="1725329695">
    <w:abstractNumId w:val="23"/>
  </w:num>
  <w:num w:numId="14" w16cid:durableId="2114087676">
    <w:abstractNumId w:val="1"/>
  </w:num>
  <w:num w:numId="15" w16cid:durableId="1531718022">
    <w:abstractNumId w:val="11"/>
  </w:num>
  <w:num w:numId="16" w16cid:durableId="1738160562">
    <w:abstractNumId w:val="3"/>
  </w:num>
  <w:num w:numId="17" w16cid:durableId="672800457">
    <w:abstractNumId w:val="10"/>
  </w:num>
  <w:num w:numId="18" w16cid:durableId="1079398919">
    <w:abstractNumId w:val="6"/>
  </w:num>
  <w:num w:numId="19" w16cid:durableId="533083846">
    <w:abstractNumId w:val="21"/>
  </w:num>
  <w:num w:numId="20" w16cid:durableId="1464690353">
    <w:abstractNumId w:val="17"/>
  </w:num>
  <w:num w:numId="21" w16cid:durableId="85736997">
    <w:abstractNumId w:val="15"/>
  </w:num>
  <w:num w:numId="22" w16cid:durableId="1396473295">
    <w:abstractNumId w:val="8"/>
  </w:num>
  <w:num w:numId="23" w16cid:durableId="1770008862">
    <w:abstractNumId w:val="2"/>
  </w:num>
  <w:num w:numId="24" w16cid:durableId="20950554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EA2"/>
    <w:rsid w:val="00071999"/>
    <w:rsid w:val="00094CBD"/>
    <w:rsid w:val="0015024B"/>
    <w:rsid w:val="001529DF"/>
    <w:rsid w:val="001A3179"/>
    <w:rsid w:val="0037286A"/>
    <w:rsid w:val="00474090"/>
    <w:rsid w:val="004974D9"/>
    <w:rsid w:val="0052635D"/>
    <w:rsid w:val="0055284E"/>
    <w:rsid w:val="005A49E4"/>
    <w:rsid w:val="005F2C32"/>
    <w:rsid w:val="005F5DE0"/>
    <w:rsid w:val="00655F96"/>
    <w:rsid w:val="006E0EE8"/>
    <w:rsid w:val="007545E1"/>
    <w:rsid w:val="007B325E"/>
    <w:rsid w:val="00860CE5"/>
    <w:rsid w:val="00895EA2"/>
    <w:rsid w:val="008D24D4"/>
    <w:rsid w:val="0093707F"/>
    <w:rsid w:val="00B921E4"/>
    <w:rsid w:val="00C37597"/>
    <w:rsid w:val="00EE1DED"/>
    <w:rsid w:val="00F43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DF7DA"/>
  <w15:chartTrackingRefBased/>
  <w15:docId w15:val="{B33B5ABD-65E4-1D4D-B891-43D583B7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EA2"/>
  </w:style>
  <w:style w:type="paragraph" w:styleId="Heading1">
    <w:name w:val="heading 1"/>
    <w:basedOn w:val="Normal"/>
    <w:next w:val="Normal"/>
    <w:link w:val="Heading1Char"/>
    <w:uiPriority w:val="9"/>
    <w:qFormat/>
    <w:rsid w:val="00895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EA2"/>
    <w:rPr>
      <w:rFonts w:eastAsiaTheme="majorEastAsia" w:cstheme="majorBidi"/>
      <w:color w:val="272727" w:themeColor="text1" w:themeTint="D8"/>
    </w:rPr>
  </w:style>
  <w:style w:type="paragraph" w:styleId="Title">
    <w:name w:val="Title"/>
    <w:basedOn w:val="Normal"/>
    <w:next w:val="Normal"/>
    <w:link w:val="TitleChar"/>
    <w:uiPriority w:val="10"/>
    <w:qFormat/>
    <w:rsid w:val="00895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EA2"/>
    <w:pPr>
      <w:spacing w:before="160"/>
      <w:jc w:val="center"/>
    </w:pPr>
    <w:rPr>
      <w:i/>
      <w:iCs/>
      <w:color w:val="404040" w:themeColor="text1" w:themeTint="BF"/>
    </w:rPr>
  </w:style>
  <w:style w:type="character" w:customStyle="1" w:styleId="QuoteChar">
    <w:name w:val="Quote Char"/>
    <w:basedOn w:val="DefaultParagraphFont"/>
    <w:link w:val="Quote"/>
    <w:uiPriority w:val="29"/>
    <w:rsid w:val="00895EA2"/>
    <w:rPr>
      <w:i/>
      <w:iCs/>
      <w:color w:val="404040" w:themeColor="text1" w:themeTint="BF"/>
    </w:rPr>
  </w:style>
  <w:style w:type="paragraph" w:styleId="ListParagraph">
    <w:name w:val="List Paragraph"/>
    <w:basedOn w:val="Normal"/>
    <w:uiPriority w:val="34"/>
    <w:qFormat/>
    <w:rsid w:val="00895EA2"/>
    <w:pPr>
      <w:ind w:left="720"/>
      <w:contextualSpacing/>
    </w:pPr>
  </w:style>
  <w:style w:type="character" w:styleId="IntenseEmphasis">
    <w:name w:val="Intense Emphasis"/>
    <w:basedOn w:val="DefaultParagraphFont"/>
    <w:uiPriority w:val="21"/>
    <w:qFormat/>
    <w:rsid w:val="00895EA2"/>
    <w:rPr>
      <w:i/>
      <w:iCs/>
      <w:color w:val="0F4761" w:themeColor="accent1" w:themeShade="BF"/>
    </w:rPr>
  </w:style>
  <w:style w:type="paragraph" w:styleId="IntenseQuote">
    <w:name w:val="Intense Quote"/>
    <w:basedOn w:val="Normal"/>
    <w:next w:val="Normal"/>
    <w:link w:val="IntenseQuoteChar"/>
    <w:uiPriority w:val="30"/>
    <w:qFormat/>
    <w:rsid w:val="00895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EA2"/>
    <w:rPr>
      <w:i/>
      <w:iCs/>
      <w:color w:val="0F4761" w:themeColor="accent1" w:themeShade="BF"/>
    </w:rPr>
  </w:style>
  <w:style w:type="character" w:styleId="IntenseReference">
    <w:name w:val="Intense Reference"/>
    <w:basedOn w:val="DefaultParagraphFont"/>
    <w:uiPriority w:val="32"/>
    <w:qFormat/>
    <w:rsid w:val="00895EA2"/>
    <w:rPr>
      <w:b/>
      <w:bCs/>
      <w:smallCaps/>
      <w:color w:val="0F4761" w:themeColor="accent1" w:themeShade="BF"/>
      <w:spacing w:val="5"/>
    </w:rPr>
  </w:style>
  <w:style w:type="paragraph" w:styleId="Header">
    <w:name w:val="header"/>
    <w:basedOn w:val="Normal"/>
    <w:link w:val="HeaderChar"/>
    <w:uiPriority w:val="99"/>
    <w:unhideWhenUsed/>
    <w:rsid w:val="00895E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EA2"/>
  </w:style>
  <w:style w:type="table" w:styleId="GridTable4-Accent2">
    <w:name w:val="Grid Table 4 Accent 2"/>
    <w:basedOn w:val="TableNormal"/>
    <w:uiPriority w:val="49"/>
    <w:rsid w:val="00895EA2"/>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4">
    <w:name w:val="Grid Table 5 Dark Accent 4"/>
    <w:basedOn w:val="TableNormal"/>
    <w:uiPriority w:val="50"/>
    <w:rsid w:val="00895E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95E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diagramLayout" Target="diagrams/layout1.xml"/><Relationship Id="rId3" Type="http://schemas.openxmlformats.org/officeDocument/2006/relationships/settings" Target="settings.xml"/><Relationship Id="rId21" Type="http://schemas.openxmlformats.org/officeDocument/2006/relationships/customXml" Target="ink/ink9.xml"/><Relationship Id="rId7" Type="http://schemas.openxmlformats.org/officeDocument/2006/relationships/customXml" Target="ink/ink2.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diagramData" Target="diagrams/data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microsoft.com/office/2007/relationships/diagramDrawing" Target="diagrams/drawing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customXml" Target="ink/ink1.xml"/><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diagramColors" Target="diagrams/colors1.xml"/><Relationship Id="rId10" Type="http://schemas.openxmlformats.org/officeDocument/2006/relationships/image" Target="media/image3.png"/><Relationship Id="rId19" Type="http://schemas.openxmlformats.org/officeDocument/2006/relationships/customXml" Target="ink/ink8.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diagramQuickStyle" Target="diagrams/quickStyle1.xml"/><Relationship Id="rId30" Type="http://schemas.openxmlformats.org/officeDocument/2006/relationships/header" Target="header1.xml"/></Relationships>
</file>

<file path=word/diagrams/_rels/data1.xml.rels><?xml version="1.0" encoding="UTF-8" standalone="yes"?>
<Relationships xmlns="http://schemas.openxmlformats.org/package/2006/relationships"><Relationship Id="rId8" Type="http://schemas.openxmlformats.org/officeDocument/2006/relationships/image" Target="../media/image18.svg"/><Relationship Id="rId13" Type="http://schemas.openxmlformats.org/officeDocument/2006/relationships/image" Target="../media/image23.png"/><Relationship Id="rId3" Type="http://schemas.openxmlformats.org/officeDocument/2006/relationships/image" Target="../media/image13.png"/><Relationship Id="rId7" Type="http://schemas.openxmlformats.org/officeDocument/2006/relationships/image" Target="../media/image17.png"/><Relationship Id="rId12" Type="http://schemas.openxmlformats.org/officeDocument/2006/relationships/image" Target="../media/image22.svg"/><Relationship Id="rId2" Type="http://schemas.openxmlformats.org/officeDocument/2006/relationships/image" Target="../media/image12.svg"/><Relationship Id="rId1" Type="http://schemas.openxmlformats.org/officeDocument/2006/relationships/image" Target="../media/image11.png"/><Relationship Id="rId6" Type="http://schemas.openxmlformats.org/officeDocument/2006/relationships/image" Target="../media/image16.svg"/><Relationship Id="rId11" Type="http://schemas.openxmlformats.org/officeDocument/2006/relationships/image" Target="../media/image21.png"/><Relationship Id="rId5" Type="http://schemas.openxmlformats.org/officeDocument/2006/relationships/image" Target="../media/image15.png"/><Relationship Id="rId10" Type="http://schemas.openxmlformats.org/officeDocument/2006/relationships/image" Target="../media/image20.svg"/><Relationship Id="rId4" Type="http://schemas.openxmlformats.org/officeDocument/2006/relationships/image" Target="../media/image14.svg"/><Relationship Id="rId9" Type="http://schemas.openxmlformats.org/officeDocument/2006/relationships/image" Target="../media/image19.png"/><Relationship Id="rId14" Type="http://schemas.openxmlformats.org/officeDocument/2006/relationships/image" Target="../media/image24.svg"/></Relationships>
</file>

<file path=word/diagrams/_rels/drawing1.xml.rels><?xml version="1.0" encoding="UTF-8" standalone="yes"?>
<Relationships xmlns="http://schemas.openxmlformats.org/package/2006/relationships"><Relationship Id="rId8" Type="http://schemas.openxmlformats.org/officeDocument/2006/relationships/image" Target="../media/image18.svg"/><Relationship Id="rId13" Type="http://schemas.openxmlformats.org/officeDocument/2006/relationships/image" Target="../media/image23.png"/><Relationship Id="rId3" Type="http://schemas.openxmlformats.org/officeDocument/2006/relationships/image" Target="../media/image13.png"/><Relationship Id="rId7" Type="http://schemas.openxmlformats.org/officeDocument/2006/relationships/image" Target="../media/image17.png"/><Relationship Id="rId12" Type="http://schemas.openxmlformats.org/officeDocument/2006/relationships/image" Target="../media/image22.svg"/><Relationship Id="rId2" Type="http://schemas.openxmlformats.org/officeDocument/2006/relationships/image" Target="../media/image12.svg"/><Relationship Id="rId1" Type="http://schemas.openxmlformats.org/officeDocument/2006/relationships/image" Target="../media/image11.png"/><Relationship Id="rId6" Type="http://schemas.openxmlformats.org/officeDocument/2006/relationships/image" Target="../media/image16.svg"/><Relationship Id="rId11" Type="http://schemas.openxmlformats.org/officeDocument/2006/relationships/image" Target="../media/image21.png"/><Relationship Id="rId5" Type="http://schemas.openxmlformats.org/officeDocument/2006/relationships/image" Target="../media/image15.png"/><Relationship Id="rId10" Type="http://schemas.openxmlformats.org/officeDocument/2006/relationships/image" Target="../media/image20.svg"/><Relationship Id="rId4" Type="http://schemas.openxmlformats.org/officeDocument/2006/relationships/image" Target="../media/image14.svg"/><Relationship Id="rId9" Type="http://schemas.openxmlformats.org/officeDocument/2006/relationships/image" Target="../media/image19.png"/><Relationship Id="rId14" Type="http://schemas.openxmlformats.org/officeDocument/2006/relationships/image" Target="../media/image24.sv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704E73-722C-4948-9A86-E2478C44F8D3}" type="doc">
      <dgm:prSet loTypeId="urn:microsoft.com/office/officeart/2009/layout/CirclePictureHierarchy" loCatId="" qsTypeId="urn:microsoft.com/office/officeart/2005/8/quickstyle/simple1" qsCatId="simple" csTypeId="urn:microsoft.com/office/officeart/2005/8/colors/accent1_2" csCatId="accent1" phldr="1"/>
      <dgm:spPr/>
      <dgm:t>
        <a:bodyPr/>
        <a:lstStyle/>
        <a:p>
          <a:endParaRPr lang="en-US"/>
        </a:p>
      </dgm:t>
    </dgm:pt>
    <dgm:pt modelId="{B0049C37-C02E-094D-ABED-8D2A7826DE48}">
      <dgm:prSet phldrT="[Text]" custT="1"/>
      <dgm:spPr/>
      <dgm:t>
        <a:bodyPr/>
        <a:lstStyle/>
        <a:p>
          <a:r>
            <a:rPr lang="en-US" sz="900"/>
            <a:t>Hypocoagulability</a:t>
          </a:r>
        </a:p>
      </dgm:t>
    </dgm:pt>
    <dgm:pt modelId="{52167C9D-CEFB-694D-B24F-536D1A4B4C8D}" type="parTrans" cxnId="{773D780A-D582-0F44-BBC2-5FDC820C0204}">
      <dgm:prSet/>
      <dgm:spPr/>
      <dgm:t>
        <a:bodyPr/>
        <a:lstStyle/>
        <a:p>
          <a:endParaRPr lang="en-US"/>
        </a:p>
      </dgm:t>
    </dgm:pt>
    <dgm:pt modelId="{7ECD293C-77BF-D04F-835D-C6BC32386424}" type="sibTrans" cxnId="{773D780A-D582-0F44-BBC2-5FDC820C0204}">
      <dgm:prSet/>
      <dgm:spPr/>
      <dgm:t>
        <a:bodyPr/>
        <a:lstStyle/>
        <a:p>
          <a:endParaRPr lang="en-US"/>
        </a:p>
      </dgm:t>
    </dgm:pt>
    <dgm:pt modelId="{98C6A0C2-622F-E04C-8F47-925365AC5CC6}">
      <dgm:prSet phldrT="[Text]" custT="1"/>
      <dgm:spPr/>
      <dgm:t>
        <a:bodyPr/>
        <a:lstStyle/>
        <a:p>
          <a:r>
            <a:rPr lang="en-US" sz="1000">
              <a:solidFill>
                <a:srgbClr val="EE0000"/>
              </a:solidFill>
            </a:rPr>
            <a:t>Coagulation</a:t>
          </a:r>
          <a:r>
            <a:rPr lang="en-US" sz="1000"/>
            <a:t> Problem</a:t>
          </a:r>
        </a:p>
      </dgm:t>
    </dgm:pt>
    <dgm:pt modelId="{4B1F6372-A730-0F48-A11C-1D56C94EC356}" type="parTrans" cxnId="{2DCC0CDE-6BB8-D04F-BB01-ECD23AE56234}">
      <dgm:prSet/>
      <dgm:spPr/>
      <dgm:t>
        <a:bodyPr/>
        <a:lstStyle/>
        <a:p>
          <a:endParaRPr lang="en-US"/>
        </a:p>
      </dgm:t>
    </dgm:pt>
    <dgm:pt modelId="{4D76B37F-3EF4-224F-BCE7-07008C85BCE5}" type="sibTrans" cxnId="{2DCC0CDE-6BB8-D04F-BB01-ECD23AE56234}">
      <dgm:prSet/>
      <dgm:spPr/>
      <dgm:t>
        <a:bodyPr/>
        <a:lstStyle/>
        <a:p>
          <a:endParaRPr lang="en-US"/>
        </a:p>
      </dgm:t>
    </dgm:pt>
    <dgm:pt modelId="{70FEFD2E-5E65-5242-A24F-1A55257CD2F0}">
      <dgm:prSet phldrT="[Text]"/>
      <dgm:spPr/>
      <dgm:t>
        <a:bodyPr/>
        <a:lstStyle/>
        <a:p>
          <a:r>
            <a:rPr lang="en-US">
              <a:solidFill>
                <a:srgbClr val="EE0000"/>
              </a:solidFill>
            </a:rPr>
            <a:t>Von Willebrand Deficiency</a:t>
          </a:r>
        </a:p>
      </dgm:t>
    </dgm:pt>
    <dgm:pt modelId="{C40947F2-8389-184C-96D6-241BF7CDB92E}" type="parTrans" cxnId="{98726EC7-9527-9743-BC62-BE2E839735D8}">
      <dgm:prSet/>
      <dgm:spPr/>
      <dgm:t>
        <a:bodyPr/>
        <a:lstStyle/>
        <a:p>
          <a:endParaRPr lang="en-US"/>
        </a:p>
      </dgm:t>
    </dgm:pt>
    <dgm:pt modelId="{68293065-B6A6-8F47-9C94-B099F20963B4}" type="sibTrans" cxnId="{98726EC7-9527-9743-BC62-BE2E839735D8}">
      <dgm:prSet/>
      <dgm:spPr/>
      <dgm:t>
        <a:bodyPr/>
        <a:lstStyle/>
        <a:p>
          <a:endParaRPr lang="en-US"/>
        </a:p>
      </dgm:t>
    </dgm:pt>
    <dgm:pt modelId="{EF2EB6EE-C3B7-8B48-AA5F-83C6692A38DA}">
      <dgm:prSet phldrT="[Text]" custT="1"/>
      <dgm:spPr/>
      <dgm:t>
        <a:bodyPr/>
        <a:lstStyle/>
        <a:p>
          <a:r>
            <a:rPr lang="en-US" sz="1050">
              <a:solidFill>
                <a:srgbClr val="EE0000"/>
              </a:solidFill>
            </a:rPr>
            <a:t>Hemophilia </a:t>
          </a:r>
        </a:p>
      </dgm:t>
    </dgm:pt>
    <dgm:pt modelId="{2D94FF01-94AA-BA41-9DDF-9F930484BCB3}" type="parTrans" cxnId="{71963DFD-5F47-6C4E-A857-7CEE48431CC2}">
      <dgm:prSet/>
      <dgm:spPr/>
      <dgm:t>
        <a:bodyPr/>
        <a:lstStyle/>
        <a:p>
          <a:endParaRPr lang="en-US"/>
        </a:p>
      </dgm:t>
    </dgm:pt>
    <dgm:pt modelId="{5026FF27-F554-1D47-86A5-768371616007}" type="sibTrans" cxnId="{71963DFD-5F47-6C4E-A857-7CEE48431CC2}">
      <dgm:prSet/>
      <dgm:spPr/>
      <dgm:t>
        <a:bodyPr/>
        <a:lstStyle/>
        <a:p>
          <a:endParaRPr lang="en-US"/>
        </a:p>
      </dgm:t>
    </dgm:pt>
    <dgm:pt modelId="{2A0889FA-4F51-1048-B21C-A9B64F120F28}">
      <dgm:prSet phldrT="[Text]" custT="1"/>
      <dgm:spPr/>
      <dgm:t>
        <a:bodyPr/>
        <a:lstStyle/>
        <a:p>
          <a:r>
            <a:rPr lang="en-US" sz="1000"/>
            <a:t>Platelet Problem</a:t>
          </a:r>
        </a:p>
      </dgm:t>
    </dgm:pt>
    <dgm:pt modelId="{5B06213B-D48D-8842-BBC8-216AE0289725}" type="parTrans" cxnId="{92C6991F-C212-0641-91DB-FD82D772E34E}">
      <dgm:prSet/>
      <dgm:spPr/>
      <dgm:t>
        <a:bodyPr/>
        <a:lstStyle/>
        <a:p>
          <a:endParaRPr lang="en-US"/>
        </a:p>
      </dgm:t>
    </dgm:pt>
    <dgm:pt modelId="{7A28BF2D-39CD-D44E-8132-7865F385638B}" type="sibTrans" cxnId="{92C6991F-C212-0641-91DB-FD82D772E34E}">
      <dgm:prSet/>
      <dgm:spPr/>
      <dgm:t>
        <a:bodyPr/>
        <a:lstStyle/>
        <a:p>
          <a:endParaRPr lang="en-US"/>
        </a:p>
      </dgm:t>
    </dgm:pt>
    <dgm:pt modelId="{2FF8D526-1520-964F-85FA-77D0878D12D0}">
      <dgm:prSet phldrT="[Text]" custT="1"/>
      <dgm:spPr/>
      <dgm:t>
        <a:bodyPr/>
        <a:lstStyle/>
        <a:p>
          <a:r>
            <a:rPr lang="en-US" sz="1000">
              <a:solidFill>
                <a:srgbClr val="EE0000"/>
              </a:solidFill>
            </a:rPr>
            <a:t>Thrombo-cytopenia</a:t>
          </a:r>
        </a:p>
      </dgm:t>
    </dgm:pt>
    <dgm:pt modelId="{FFC9B902-D0F5-534E-BC86-35FF1D8F8578}" type="parTrans" cxnId="{FB5F852C-1A9D-1944-8D72-7D2746614BF6}">
      <dgm:prSet/>
      <dgm:spPr/>
      <dgm:t>
        <a:bodyPr/>
        <a:lstStyle/>
        <a:p>
          <a:endParaRPr lang="en-US"/>
        </a:p>
      </dgm:t>
    </dgm:pt>
    <dgm:pt modelId="{35757BA7-A0B2-F140-8714-16E0E8EF768C}" type="sibTrans" cxnId="{FB5F852C-1A9D-1944-8D72-7D2746614BF6}">
      <dgm:prSet/>
      <dgm:spPr/>
      <dgm:t>
        <a:bodyPr/>
        <a:lstStyle/>
        <a:p>
          <a:endParaRPr lang="en-US"/>
        </a:p>
      </dgm:t>
    </dgm:pt>
    <dgm:pt modelId="{7BF7353E-FCD2-0D4D-9D28-1DFA87774C53}">
      <dgm:prSet custT="1"/>
      <dgm:spPr/>
      <dgm:t>
        <a:bodyPr/>
        <a:lstStyle/>
        <a:p>
          <a:r>
            <a:rPr lang="en-US" sz="900">
              <a:solidFill>
                <a:srgbClr val="EE0000"/>
              </a:solidFill>
            </a:rPr>
            <a:t>Liver Problems (Cirrhosis)</a:t>
          </a:r>
        </a:p>
      </dgm:t>
    </dgm:pt>
    <dgm:pt modelId="{D675FE2A-F00B-A140-B384-B39335F391A8}" type="parTrans" cxnId="{06856171-60BA-3742-9A24-D7F22B0866F1}">
      <dgm:prSet/>
      <dgm:spPr/>
      <dgm:t>
        <a:bodyPr/>
        <a:lstStyle/>
        <a:p>
          <a:endParaRPr lang="en-US"/>
        </a:p>
      </dgm:t>
    </dgm:pt>
    <dgm:pt modelId="{6BFBFD4E-5B8B-4246-8CB4-898B98427549}" type="sibTrans" cxnId="{06856171-60BA-3742-9A24-D7F22B0866F1}">
      <dgm:prSet/>
      <dgm:spPr/>
      <dgm:t>
        <a:bodyPr/>
        <a:lstStyle/>
        <a:p>
          <a:endParaRPr lang="en-US"/>
        </a:p>
      </dgm:t>
    </dgm:pt>
    <dgm:pt modelId="{5FBC982B-DE04-5E42-9C03-67ACC0C3CB97}">
      <dgm:prSet custT="1"/>
      <dgm:spPr/>
      <dgm:t>
        <a:bodyPr/>
        <a:lstStyle/>
        <a:p>
          <a:r>
            <a:rPr lang="en-US" sz="1000">
              <a:solidFill>
                <a:srgbClr val="EE0000"/>
              </a:solidFill>
            </a:rPr>
            <a:t>Vitamin K Deficiency</a:t>
          </a:r>
        </a:p>
      </dgm:t>
    </dgm:pt>
    <dgm:pt modelId="{1733BA17-533C-584C-9E3E-8B3F886F972E}" type="parTrans" cxnId="{D800579B-49EC-B048-9B2F-295DD957E5EC}">
      <dgm:prSet/>
      <dgm:spPr/>
      <dgm:t>
        <a:bodyPr/>
        <a:lstStyle/>
        <a:p>
          <a:endParaRPr lang="en-US"/>
        </a:p>
      </dgm:t>
    </dgm:pt>
    <dgm:pt modelId="{F96E46D1-09D2-3E44-9E71-5B7C20659844}" type="sibTrans" cxnId="{D800579B-49EC-B048-9B2F-295DD957E5EC}">
      <dgm:prSet/>
      <dgm:spPr/>
      <dgm:t>
        <a:bodyPr/>
        <a:lstStyle/>
        <a:p>
          <a:endParaRPr lang="en-US"/>
        </a:p>
      </dgm:t>
    </dgm:pt>
    <dgm:pt modelId="{7314E27E-DEE3-4745-8634-F48359396026}" type="pres">
      <dgm:prSet presAssocID="{1D704E73-722C-4948-9A86-E2478C44F8D3}" presName="hierChild1" presStyleCnt="0">
        <dgm:presLayoutVars>
          <dgm:chPref val="1"/>
          <dgm:dir/>
          <dgm:animOne val="branch"/>
          <dgm:animLvl val="lvl"/>
          <dgm:resizeHandles/>
        </dgm:presLayoutVars>
      </dgm:prSet>
      <dgm:spPr/>
    </dgm:pt>
    <dgm:pt modelId="{46E580AF-B28D-A344-AC52-ACE795C325B0}" type="pres">
      <dgm:prSet presAssocID="{B0049C37-C02E-094D-ABED-8D2A7826DE48}" presName="hierRoot1" presStyleCnt="0"/>
      <dgm:spPr/>
    </dgm:pt>
    <dgm:pt modelId="{59005029-F8DF-C34F-B514-A83CE5351C43}" type="pres">
      <dgm:prSet presAssocID="{B0049C37-C02E-094D-ABED-8D2A7826DE48}" presName="composite" presStyleCnt="0"/>
      <dgm:spPr/>
    </dgm:pt>
    <dgm:pt modelId="{6E5EC347-8C5F-D14F-814D-A46AE83D32F9}" type="pres">
      <dgm:prSet presAssocID="{B0049C37-C02E-094D-ABED-8D2A7826DE48}" presName="image" presStyleLbl="node0" presStyleIdx="0" presStyleCnt="1"/>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Adhesive Bandage outline"/>
        </a:ext>
      </dgm:extLst>
    </dgm:pt>
    <dgm:pt modelId="{BDAFB568-CCEA-2245-B7D5-D8CA240F35D6}" type="pres">
      <dgm:prSet presAssocID="{B0049C37-C02E-094D-ABED-8D2A7826DE48}" presName="text" presStyleLbl="revTx" presStyleIdx="0" presStyleCnt="8" custScaleX="299798" custLinFactNeighborX="97503">
        <dgm:presLayoutVars>
          <dgm:chPref val="3"/>
        </dgm:presLayoutVars>
      </dgm:prSet>
      <dgm:spPr/>
    </dgm:pt>
    <dgm:pt modelId="{C139C5AF-1096-B34B-851F-A0BB3DD08C17}" type="pres">
      <dgm:prSet presAssocID="{B0049C37-C02E-094D-ABED-8D2A7826DE48}" presName="hierChild2" presStyleCnt="0"/>
      <dgm:spPr/>
    </dgm:pt>
    <dgm:pt modelId="{6E88F8E4-5625-D247-8797-169A6149CBB2}" type="pres">
      <dgm:prSet presAssocID="{4B1F6372-A730-0F48-A11C-1D56C94EC356}" presName="Name10" presStyleLbl="parChTrans1D2" presStyleIdx="0" presStyleCnt="2"/>
      <dgm:spPr/>
    </dgm:pt>
    <dgm:pt modelId="{E77F50A5-7CD4-814F-9C23-750CB0FFAD79}" type="pres">
      <dgm:prSet presAssocID="{98C6A0C2-622F-E04C-8F47-925365AC5CC6}" presName="hierRoot2" presStyleCnt="0"/>
      <dgm:spPr/>
    </dgm:pt>
    <dgm:pt modelId="{161B9F5E-9B30-2343-A418-3EABFB9249E4}" type="pres">
      <dgm:prSet presAssocID="{98C6A0C2-622F-E04C-8F47-925365AC5CC6}" presName="composite2" presStyleCnt="0"/>
      <dgm:spPr/>
    </dgm:pt>
    <dgm:pt modelId="{0F56BF50-ED80-2843-8596-D174AF788D4C}" type="pres">
      <dgm:prSet presAssocID="{98C6A0C2-622F-E04C-8F47-925365AC5CC6}" presName="image2" presStyleLbl="node2" presStyleIdx="0"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Water outline"/>
        </a:ext>
      </dgm:extLst>
    </dgm:pt>
    <dgm:pt modelId="{D56BB266-24AB-E942-9756-AB1758C9F0CF}" type="pres">
      <dgm:prSet presAssocID="{98C6A0C2-622F-E04C-8F47-925365AC5CC6}" presName="text2" presStyleLbl="revTx" presStyleIdx="1" presStyleCnt="8" custScaleX="147184" custLinFactNeighborX="17033" custLinFactNeighborY="4258">
        <dgm:presLayoutVars>
          <dgm:chPref val="3"/>
        </dgm:presLayoutVars>
      </dgm:prSet>
      <dgm:spPr/>
    </dgm:pt>
    <dgm:pt modelId="{12B7E9C6-D3FB-DB49-8D35-E30816F926B0}" type="pres">
      <dgm:prSet presAssocID="{98C6A0C2-622F-E04C-8F47-925365AC5CC6}" presName="hierChild3" presStyleCnt="0"/>
      <dgm:spPr/>
    </dgm:pt>
    <dgm:pt modelId="{5D3D90E8-452D-6A42-8B51-146D31218001}" type="pres">
      <dgm:prSet presAssocID="{C40947F2-8389-184C-96D6-241BF7CDB92E}" presName="Name17" presStyleLbl="parChTrans1D3" presStyleIdx="0" presStyleCnt="5"/>
      <dgm:spPr/>
    </dgm:pt>
    <dgm:pt modelId="{F1D89E96-6D4E-3D46-9978-014CB8BE4517}" type="pres">
      <dgm:prSet presAssocID="{70FEFD2E-5E65-5242-A24F-1A55257CD2F0}" presName="hierRoot3" presStyleCnt="0"/>
      <dgm:spPr/>
    </dgm:pt>
    <dgm:pt modelId="{1D57DCAC-296A-104F-909A-2710BB328795}" type="pres">
      <dgm:prSet presAssocID="{70FEFD2E-5E65-5242-A24F-1A55257CD2F0}" presName="composite3" presStyleCnt="0"/>
      <dgm:spPr/>
    </dgm:pt>
    <dgm:pt modelId="{4C4B9EC9-883C-2449-8587-199476806547}" type="pres">
      <dgm:prSet presAssocID="{70FEFD2E-5E65-5242-A24F-1A55257CD2F0}" presName="image3" presStyleLbl="node3" presStyleIdx="0" presStyleCnt="5"/>
      <dgm:spPr>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dgm:spPr>
      <dgm:extLst>
        <a:ext uri="{E40237B7-FDA0-4F09-8148-C483321AD2D9}">
          <dgm14:cNvPr xmlns:dgm14="http://schemas.microsoft.com/office/drawing/2010/diagram" id="0" name="" descr="Badge 1 outline"/>
        </a:ext>
      </dgm:extLst>
    </dgm:pt>
    <dgm:pt modelId="{67B2AEE5-2E91-414D-9A96-9D79CE2B9434}" type="pres">
      <dgm:prSet presAssocID="{70FEFD2E-5E65-5242-A24F-1A55257CD2F0}" presName="text3" presStyleLbl="revTx" presStyleIdx="2" presStyleCnt="8">
        <dgm:presLayoutVars>
          <dgm:chPref val="3"/>
        </dgm:presLayoutVars>
      </dgm:prSet>
      <dgm:spPr/>
    </dgm:pt>
    <dgm:pt modelId="{FCF6A35F-D724-D74A-AC62-824879B1F749}" type="pres">
      <dgm:prSet presAssocID="{70FEFD2E-5E65-5242-A24F-1A55257CD2F0}" presName="hierChild4" presStyleCnt="0"/>
      <dgm:spPr/>
    </dgm:pt>
    <dgm:pt modelId="{B0996658-D5AF-B34A-94CB-F31DD4918747}" type="pres">
      <dgm:prSet presAssocID="{2D94FF01-94AA-BA41-9DDF-9F930484BCB3}" presName="Name17" presStyleLbl="parChTrans1D3" presStyleIdx="1" presStyleCnt="5"/>
      <dgm:spPr/>
    </dgm:pt>
    <dgm:pt modelId="{3C997E81-B76B-DC46-A418-B68264E28B52}" type="pres">
      <dgm:prSet presAssocID="{EF2EB6EE-C3B7-8B48-AA5F-83C6692A38DA}" presName="hierRoot3" presStyleCnt="0"/>
      <dgm:spPr/>
    </dgm:pt>
    <dgm:pt modelId="{DC7B04AB-9D03-384F-825D-52FD553AFB4C}" type="pres">
      <dgm:prSet presAssocID="{EF2EB6EE-C3B7-8B48-AA5F-83C6692A38DA}" presName="composite3" presStyleCnt="0"/>
      <dgm:spPr/>
    </dgm:pt>
    <dgm:pt modelId="{36696B8F-964F-1845-81C1-980034522FE3}" type="pres">
      <dgm:prSet presAssocID="{EF2EB6EE-C3B7-8B48-AA5F-83C6692A38DA}" presName="image3" presStyleLbl="node3" presStyleIdx="1" presStyleCnt="5"/>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Badge outline"/>
        </a:ext>
      </dgm:extLst>
    </dgm:pt>
    <dgm:pt modelId="{7630E4A2-2C14-8A4D-9230-AD17D768D214}" type="pres">
      <dgm:prSet presAssocID="{EF2EB6EE-C3B7-8B48-AA5F-83C6692A38DA}" presName="text3" presStyleLbl="revTx" presStyleIdx="3" presStyleCnt="8">
        <dgm:presLayoutVars>
          <dgm:chPref val="3"/>
        </dgm:presLayoutVars>
      </dgm:prSet>
      <dgm:spPr/>
    </dgm:pt>
    <dgm:pt modelId="{1C875459-0A41-F243-A4D3-ECFD628DC8AF}" type="pres">
      <dgm:prSet presAssocID="{EF2EB6EE-C3B7-8B48-AA5F-83C6692A38DA}" presName="hierChild4" presStyleCnt="0"/>
      <dgm:spPr/>
    </dgm:pt>
    <dgm:pt modelId="{BDA70946-2D47-4242-AA3C-BA4241BB4F08}" type="pres">
      <dgm:prSet presAssocID="{D675FE2A-F00B-A140-B384-B39335F391A8}" presName="Name17" presStyleLbl="parChTrans1D3" presStyleIdx="2" presStyleCnt="5"/>
      <dgm:spPr/>
    </dgm:pt>
    <dgm:pt modelId="{4945295C-1EA4-7740-8B1E-A5367FEAB15F}" type="pres">
      <dgm:prSet presAssocID="{7BF7353E-FCD2-0D4D-9D28-1DFA87774C53}" presName="hierRoot3" presStyleCnt="0"/>
      <dgm:spPr/>
    </dgm:pt>
    <dgm:pt modelId="{D9704B1F-2337-884A-8AF3-99DF8DCFA4E7}" type="pres">
      <dgm:prSet presAssocID="{7BF7353E-FCD2-0D4D-9D28-1DFA87774C53}" presName="composite3" presStyleCnt="0"/>
      <dgm:spPr/>
    </dgm:pt>
    <dgm:pt modelId="{A37126C4-5CE1-9A45-8B27-774D6365FC3A}" type="pres">
      <dgm:prSet presAssocID="{7BF7353E-FCD2-0D4D-9D28-1DFA87774C53}" presName="image3" presStyleLbl="node3" presStyleIdx="2" presStyleCnt="5"/>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Badge 3 outline"/>
        </a:ext>
      </dgm:extLst>
    </dgm:pt>
    <dgm:pt modelId="{7C0D1ED3-7764-F044-AB40-AE69C80AFC81}" type="pres">
      <dgm:prSet presAssocID="{7BF7353E-FCD2-0D4D-9D28-1DFA87774C53}" presName="text3" presStyleLbl="revTx" presStyleIdx="4" presStyleCnt="8">
        <dgm:presLayoutVars>
          <dgm:chPref val="3"/>
        </dgm:presLayoutVars>
      </dgm:prSet>
      <dgm:spPr/>
    </dgm:pt>
    <dgm:pt modelId="{A343EED9-69AE-A748-9B97-E1AE996A84F3}" type="pres">
      <dgm:prSet presAssocID="{7BF7353E-FCD2-0D4D-9D28-1DFA87774C53}" presName="hierChild4" presStyleCnt="0"/>
      <dgm:spPr/>
    </dgm:pt>
    <dgm:pt modelId="{FFDB4BDC-AC88-AD4B-9459-237DA50C9F2E}" type="pres">
      <dgm:prSet presAssocID="{1733BA17-533C-584C-9E3E-8B3F886F972E}" presName="Name17" presStyleLbl="parChTrans1D3" presStyleIdx="3" presStyleCnt="5"/>
      <dgm:spPr/>
    </dgm:pt>
    <dgm:pt modelId="{562D1CE0-E373-934B-9425-E1D7AF3609DE}" type="pres">
      <dgm:prSet presAssocID="{5FBC982B-DE04-5E42-9C03-67ACC0C3CB97}" presName="hierRoot3" presStyleCnt="0"/>
      <dgm:spPr/>
    </dgm:pt>
    <dgm:pt modelId="{7E25C0F7-266C-8040-B946-B4F39CC4F6B9}" type="pres">
      <dgm:prSet presAssocID="{5FBC982B-DE04-5E42-9C03-67ACC0C3CB97}" presName="composite3" presStyleCnt="0"/>
      <dgm:spPr/>
    </dgm:pt>
    <dgm:pt modelId="{C021F03C-BA13-934F-BED7-A214D13921DA}" type="pres">
      <dgm:prSet presAssocID="{5FBC982B-DE04-5E42-9C03-67ACC0C3CB97}" presName="image3" presStyleLbl="node3" presStyleIdx="3" presStyleCnt="5"/>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Badge 4 outline"/>
        </a:ext>
      </dgm:extLst>
    </dgm:pt>
    <dgm:pt modelId="{E3B5802B-E5A5-7B4B-9FB5-2302F913CFED}" type="pres">
      <dgm:prSet presAssocID="{5FBC982B-DE04-5E42-9C03-67ACC0C3CB97}" presName="text3" presStyleLbl="revTx" presStyleIdx="5" presStyleCnt="8">
        <dgm:presLayoutVars>
          <dgm:chPref val="3"/>
        </dgm:presLayoutVars>
      </dgm:prSet>
      <dgm:spPr/>
    </dgm:pt>
    <dgm:pt modelId="{2BA8F7AB-04A0-3444-8C71-41A6AAB32F66}" type="pres">
      <dgm:prSet presAssocID="{5FBC982B-DE04-5E42-9C03-67ACC0C3CB97}" presName="hierChild4" presStyleCnt="0"/>
      <dgm:spPr/>
    </dgm:pt>
    <dgm:pt modelId="{56268C80-D611-7B4A-A4C5-CB75455E6261}" type="pres">
      <dgm:prSet presAssocID="{5B06213B-D48D-8842-BBC8-216AE0289725}" presName="Name10" presStyleLbl="parChTrans1D2" presStyleIdx="1" presStyleCnt="2"/>
      <dgm:spPr/>
    </dgm:pt>
    <dgm:pt modelId="{2AF62555-51D1-F748-9F52-10B8AF8FF4BD}" type="pres">
      <dgm:prSet presAssocID="{2A0889FA-4F51-1048-B21C-A9B64F120F28}" presName="hierRoot2" presStyleCnt="0"/>
      <dgm:spPr/>
    </dgm:pt>
    <dgm:pt modelId="{F6F4F34F-5667-AE4A-8CA2-FAB55C4551AF}" type="pres">
      <dgm:prSet presAssocID="{2A0889FA-4F51-1048-B21C-A9B64F120F28}" presName="composite2" presStyleCnt="0"/>
      <dgm:spPr/>
    </dgm:pt>
    <dgm:pt modelId="{90F5523E-5FD0-5242-A7D6-06C7C68A336D}" type="pres">
      <dgm:prSet presAssocID="{2A0889FA-4F51-1048-B21C-A9B64F120F28}" presName="image2" presStyleLbl="node2" presStyleIdx="1" presStyleCnt="2"/>
      <dgm:spPr>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dgm:spPr>
      <dgm:extLst>
        <a:ext uri="{E40237B7-FDA0-4F09-8148-C483321AD2D9}">
          <dgm14:cNvPr xmlns:dgm14="http://schemas.microsoft.com/office/drawing/2010/diagram" id="0" name="" descr="Water outline"/>
        </a:ext>
      </dgm:extLst>
    </dgm:pt>
    <dgm:pt modelId="{881A8011-CFF2-4442-B0F1-46CFA9FBD267}" type="pres">
      <dgm:prSet presAssocID="{2A0889FA-4F51-1048-B21C-A9B64F120F28}" presName="text2" presStyleLbl="revTx" presStyleIdx="6" presStyleCnt="8">
        <dgm:presLayoutVars>
          <dgm:chPref val="3"/>
        </dgm:presLayoutVars>
      </dgm:prSet>
      <dgm:spPr/>
    </dgm:pt>
    <dgm:pt modelId="{94A0DD56-43A4-E74C-99E3-B511C7AD18B4}" type="pres">
      <dgm:prSet presAssocID="{2A0889FA-4F51-1048-B21C-A9B64F120F28}" presName="hierChild3" presStyleCnt="0"/>
      <dgm:spPr/>
    </dgm:pt>
    <dgm:pt modelId="{2D21845B-7E7C-5546-91E9-BA29B16BDAAD}" type="pres">
      <dgm:prSet presAssocID="{FFC9B902-D0F5-534E-BC86-35FF1D8F8578}" presName="Name17" presStyleLbl="parChTrans1D3" presStyleIdx="4" presStyleCnt="5"/>
      <dgm:spPr/>
    </dgm:pt>
    <dgm:pt modelId="{0CD254CF-9923-8B40-AD01-1C2D1087E4BD}" type="pres">
      <dgm:prSet presAssocID="{2FF8D526-1520-964F-85FA-77D0878D12D0}" presName="hierRoot3" presStyleCnt="0"/>
      <dgm:spPr/>
    </dgm:pt>
    <dgm:pt modelId="{B551CE4C-BD43-9D4D-94F7-83C895D8067B}" type="pres">
      <dgm:prSet presAssocID="{2FF8D526-1520-964F-85FA-77D0878D12D0}" presName="composite3" presStyleCnt="0"/>
      <dgm:spPr/>
    </dgm:pt>
    <dgm:pt modelId="{041DAFA3-4578-8F42-8243-91D49CDD1C99}" type="pres">
      <dgm:prSet presAssocID="{2FF8D526-1520-964F-85FA-77D0878D12D0}" presName="image3" presStyleLbl="node3" presStyleIdx="4" presStyleCnt="5"/>
      <dgm:spPr>
        <a:blipFill>
          <a:blip xmlns:r="http://schemas.openxmlformats.org/officeDocument/2006/relationships" r:embed="rId13">
            <a:extLst>
              <a:ext uri="{96DAC541-7B7A-43D3-8B79-37D633B846F1}">
                <asvg:svgBlip xmlns:asvg="http://schemas.microsoft.com/office/drawing/2016/SVG/main" r:embed="rId14"/>
              </a:ext>
            </a:extLst>
          </a:blip>
          <a:srcRect/>
          <a:stretch>
            <a:fillRect/>
          </a:stretch>
        </a:blipFill>
      </dgm:spPr>
      <dgm:extLst>
        <a:ext uri="{E40237B7-FDA0-4F09-8148-C483321AD2D9}">
          <dgm14:cNvPr xmlns:dgm14="http://schemas.microsoft.com/office/drawing/2010/diagram" id="0" name="" descr="Badge 5 outline"/>
        </a:ext>
      </dgm:extLst>
    </dgm:pt>
    <dgm:pt modelId="{EE6BB91B-7FE4-A642-A547-A6236B32861E}" type="pres">
      <dgm:prSet presAssocID="{2FF8D526-1520-964F-85FA-77D0878D12D0}" presName="text3" presStyleLbl="revTx" presStyleIdx="7" presStyleCnt="8">
        <dgm:presLayoutVars>
          <dgm:chPref val="3"/>
        </dgm:presLayoutVars>
      </dgm:prSet>
      <dgm:spPr/>
    </dgm:pt>
    <dgm:pt modelId="{96C6E23D-4AC3-1346-9F06-2D1E8ABDA946}" type="pres">
      <dgm:prSet presAssocID="{2FF8D526-1520-964F-85FA-77D0878D12D0}" presName="hierChild4" presStyleCnt="0"/>
      <dgm:spPr/>
    </dgm:pt>
  </dgm:ptLst>
  <dgm:cxnLst>
    <dgm:cxn modelId="{AA520001-09E9-024B-86FC-6BD26253D502}" type="presOf" srcId="{5FBC982B-DE04-5E42-9C03-67ACC0C3CB97}" destId="{E3B5802B-E5A5-7B4B-9FB5-2302F913CFED}" srcOrd="0" destOrd="0" presId="urn:microsoft.com/office/officeart/2009/layout/CirclePictureHierarchy"/>
    <dgm:cxn modelId="{08B93F02-F14A-2447-9B27-094FFE9192BE}" type="presOf" srcId="{C40947F2-8389-184C-96D6-241BF7CDB92E}" destId="{5D3D90E8-452D-6A42-8B51-146D31218001}" srcOrd="0" destOrd="0" presId="urn:microsoft.com/office/officeart/2009/layout/CirclePictureHierarchy"/>
    <dgm:cxn modelId="{773D780A-D582-0F44-BBC2-5FDC820C0204}" srcId="{1D704E73-722C-4948-9A86-E2478C44F8D3}" destId="{B0049C37-C02E-094D-ABED-8D2A7826DE48}" srcOrd="0" destOrd="0" parTransId="{52167C9D-CEFB-694D-B24F-536D1A4B4C8D}" sibTransId="{7ECD293C-77BF-D04F-835D-C6BC32386424}"/>
    <dgm:cxn modelId="{41F5750C-6CE8-F548-9BA2-DA4C527A7C5D}" type="presOf" srcId="{7BF7353E-FCD2-0D4D-9D28-1DFA87774C53}" destId="{7C0D1ED3-7764-F044-AB40-AE69C80AFC81}" srcOrd="0" destOrd="0" presId="urn:microsoft.com/office/officeart/2009/layout/CirclePictureHierarchy"/>
    <dgm:cxn modelId="{92C6991F-C212-0641-91DB-FD82D772E34E}" srcId="{B0049C37-C02E-094D-ABED-8D2A7826DE48}" destId="{2A0889FA-4F51-1048-B21C-A9B64F120F28}" srcOrd="1" destOrd="0" parTransId="{5B06213B-D48D-8842-BBC8-216AE0289725}" sibTransId="{7A28BF2D-39CD-D44E-8132-7865F385638B}"/>
    <dgm:cxn modelId="{FB5F852C-1A9D-1944-8D72-7D2746614BF6}" srcId="{2A0889FA-4F51-1048-B21C-A9B64F120F28}" destId="{2FF8D526-1520-964F-85FA-77D0878D12D0}" srcOrd="0" destOrd="0" parTransId="{FFC9B902-D0F5-534E-BC86-35FF1D8F8578}" sibTransId="{35757BA7-A0B2-F140-8714-16E0E8EF768C}"/>
    <dgm:cxn modelId="{DB365B42-1992-9B47-B297-B212597A70B5}" type="presOf" srcId="{FFC9B902-D0F5-534E-BC86-35FF1D8F8578}" destId="{2D21845B-7E7C-5546-91E9-BA29B16BDAAD}" srcOrd="0" destOrd="0" presId="urn:microsoft.com/office/officeart/2009/layout/CirclePictureHierarchy"/>
    <dgm:cxn modelId="{CB3DEC4B-3E10-BD4E-8633-3C3A67966BE1}" type="presOf" srcId="{2FF8D526-1520-964F-85FA-77D0878D12D0}" destId="{EE6BB91B-7FE4-A642-A547-A6236B32861E}" srcOrd="0" destOrd="0" presId="urn:microsoft.com/office/officeart/2009/layout/CirclePictureHierarchy"/>
    <dgm:cxn modelId="{9905834D-CDC0-8D4E-8CC3-4064B68EA917}" type="presOf" srcId="{1D704E73-722C-4948-9A86-E2478C44F8D3}" destId="{7314E27E-DEE3-4745-8634-F48359396026}" srcOrd="0" destOrd="0" presId="urn:microsoft.com/office/officeart/2009/layout/CirclePictureHierarchy"/>
    <dgm:cxn modelId="{22676164-3DA7-F646-A753-05C3C9FA52D0}" type="presOf" srcId="{98C6A0C2-622F-E04C-8F47-925365AC5CC6}" destId="{D56BB266-24AB-E942-9756-AB1758C9F0CF}" srcOrd="0" destOrd="0" presId="urn:microsoft.com/office/officeart/2009/layout/CirclePictureHierarchy"/>
    <dgm:cxn modelId="{65CDF86E-2483-934A-A94C-FA602EF6D855}" type="presOf" srcId="{4B1F6372-A730-0F48-A11C-1D56C94EC356}" destId="{6E88F8E4-5625-D247-8797-169A6149CBB2}" srcOrd="0" destOrd="0" presId="urn:microsoft.com/office/officeart/2009/layout/CirclePictureHierarchy"/>
    <dgm:cxn modelId="{44687870-30A5-0C4D-B608-AD555CF62904}" type="presOf" srcId="{5B06213B-D48D-8842-BBC8-216AE0289725}" destId="{56268C80-D611-7B4A-A4C5-CB75455E6261}" srcOrd="0" destOrd="0" presId="urn:microsoft.com/office/officeart/2009/layout/CirclePictureHierarchy"/>
    <dgm:cxn modelId="{06856171-60BA-3742-9A24-D7F22B0866F1}" srcId="{98C6A0C2-622F-E04C-8F47-925365AC5CC6}" destId="{7BF7353E-FCD2-0D4D-9D28-1DFA87774C53}" srcOrd="2" destOrd="0" parTransId="{D675FE2A-F00B-A140-B384-B39335F391A8}" sibTransId="{6BFBFD4E-5B8B-4246-8CB4-898B98427549}"/>
    <dgm:cxn modelId="{9B2DF790-886F-DD44-9C63-11142B4D8C57}" type="presOf" srcId="{D675FE2A-F00B-A140-B384-B39335F391A8}" destId="{BDA70946-2D47-4242-AA3C-BA4241BB4F08}" srcOrd="0" destOrd="0" presId="urn:microsoft.com/office/officeart/2009/layout/CirclePictureHierarchy"/>
    <dgm:cxn modelId="{D800579B-49EC-B048-9B2F-295DD957E5EC}" srcId="{98C6A0C2-622F-E04C-8F47-925365AC5CC6}" destId="{5FBC982B-DE04-5E42-9C03-67ACC0C3CB97}" srcOrd="3" destOrd="0" parTransId="{1733BA17-533C-584C-9E3E-8B3F886F972E}" sibTransId="{F96E46D1-09D2-3E44-9E71-5B7C20659844}"/>
    <dgm:cxn modelId="{9DCC21B6-961B-8046-9E61-ED47EC70DBAE}" type="presOf" srcId="{2D94FF01-94AA-BA41-9DDF-9F930484BCB3}" destId="{B0996658-D5AF-B34A-94CB-F31DD4918747}" srcOrd="0" destOrd="0" presId="urn:microsoft.com/office/officeart/2009/layout/CirclePictureHierarchy"/>
    <dgm:cxn modelId="{98726EC7-9527-9743-BC62-BE2E839735D8}" srcId="{98C6A0C2-622F-E04C-8F47-925365AC5CC6}" destId="{70FEFD2E-5E65-5242-A24F-1A55257CD2F0}" srcOrd="0" destOrd="0" parTransId="{C40947F2-8389-184C-96D6-241BF7CDB92E}" sibTransId="{68293065-B6A6-8F47-9C94-B099F20963B4}"/>
    <dgm:cxn modelId="{61C8AAD1-6C98-374F-B44E-F95910C09151}" type="presOf" srcId="{1733BA17-533C-584C-9E3E-8B3F886F972E}" destId="{FFDB4BDC-AC88-AD4B-9459-237DA50C9F2E}" srcOrd="0" destOrd="0" presId="urn:microsoft.com/office/officeart/2009/layout/CirclePictureHierarchy"/>
    <dgm:cxn modelId="{CEF05ED8-85E1-364C-8630-D721F550D5E0}" type="presOf" srcId="{70FEFD2E-5E65-5242-A24F-1A55257CD2F0}" destId="{67B2AEE5-2E91-414D-9A96-9D79CE2B9434}" srcOrd="0" destOrd="0" presId="urn:microsoft.com/office/officeart/2009/layout/CirclePictureHierarchy"/>
    <dgm:cxn modelId="{2DCC0CDE-6BB8-D04F-BB01-ECD23AE56234}" srcId="{B0049C37-C02E-094D-ABED-8D2A7826DE48}" destId="{98C6A0C2-622F-E04C-8F47-925365AC5CC6}" srcOrd="0" destOrd="0" parTransId="{4B1F6372-A730-0F48-A11C-1D56C94EC356}" sibTransId="{4D76B37F-3EF4-224F-BCE7-07008C85BCE5}"/>
    <dgm:cxn modelId="{15DD8CF2-0D1F-D448-BC22-CF7B8559424F}" type="presOf" srcId="{B0049C37-C02E-094D-ABED-8D2A7826DE48}" destId="{BDAFB568-CCEA-2245-B7D5-D8CA240F35D6}" srcOrd="0" destOrd="0" presId="urn:microsoft.com/office/officeart/2009/layout/CirclePictureHierarchy"/>
    <dgm:cxn modelId="{DD0A38F4-9A6B-8C4E-A79B-A0B8753DF177}" type="presOf" srcId="{2A0889FA-4F51-1048-B21C-A9B64F120F28}" destId="{881A8011-CFF2-4442-B0F1-46CFA9FBD267}" srcOrd="0" destOrd="0" presId="urn:microsoft.com/office/officeart/2009/layout/CirclePictureHierarchy"/>
    <dgm:cxn modelId="{A8F724FC-9A7B-F843-A284-F48BE081A740}" type="presOf" srcId="{EF2EB6EE-C3B7-8B48-AA5F-83C6692A38DA}" destId="{7630E4A2-2C14-8A4D-9230-AD17D768D214}" srcOrd="0" destOrd="0" presId="urn:microsoft.com/office/officeart/2009/layout/CirclePictureHierarchy"/>
    <dgm:cxn modelId="{71963DFD-5F47-6C4E-A857-7CEE48431CC2}" srcId="{98C6A0C2-622F-E04C-8F47-925365AC5CC6}" destId="{EF2EB6EE-C3B7-8B48-AA5F-83C6692A38DA}" srcOrd="1" destOrd="0" parTransId="{2D94FF01-94AA-BA41-9DDF-9F930484BCB3}" sibTransId="{5026FF27-F554-1D47-86A5-768371616007}"/>
    <dgm:cxn modelId="{BF7FFB5A-C055-6649-967A-CE7C38C5CD15}" type="presParOf" srcId="{7314E27E-DEE3-4745-8634-F48359396026}" destId="{46E580AF-B28D-A344-AC52-ACE795C325B0}" srcOrd="0" destOrd="0" presId="urn:microsoft.com/office/officeart/2009/layout/CirclePictureHierarchy"/>
    <dgm:cxn modelId="{60796109-A170-7246-B060-09B331909F0A}" type="presParOf" srcId="{46E580AF-B28D-A344-AC52-ACE795C325B0}" destId="{59005029-F8DF-C34F-B514-A83CE5351C43}" srcOrd="0" destOrd="0" presId="urn:microsoft.com/office/officeart/2009/layout/CirclePictureHierarchy"/>
    <dgm:cxn modelId="{70B3B838-F525-BC47-ADCC-85E916102E80}" type="presParOf" srcId="{59005029-F8DF-C34F-B514-A83CE5351C43}" destId="{6E5EC347-8C5F-D14F-814D-A46AE83D32F9}" srcOrd="0" destOrd="0" presId="urn:microsoft.com/office/officeart/2009/layout/CirclePictureHierarchy"/>
    <dgm:cxn modelId="{0302C25E-82D7-084B-866D-FC788EA955ED}" type="presParOf" srcId="{59005029-F8DF-C34F-B514-A83CE5351C43}" destId="{BDAFB568-CCEA-2245-B7D5-D8CA240F35D6}" srcOrd="1" destOrd="0" presId="urn:microsoft.com/office/officeart/2009/layout/CirclePictureHierarchy"/>
    <dgm:cxn modelId="{3AB43782-3F3A-6844-A609-FA61B2CEAC5E}" type="presParOf" srcId="{46E580AF-B28D-A344-AC52-ACE795C325B0}" destId="{C139C5AF-1096-B34B-851F-A0BB3DD08C17}" srcOrd="1" destOrd="0" presId="urn:microsoft.com/office/officeart/2009/layout/CirclePictureHierarchy"/>
    <dgm:cxn modelId="{21ACB66A-C698-714A-BC6B-0C224905F95C}" type="presParOf" srcId="{C139C5AF-1096-B34B-851F-A0BB3DD08C17}" destId="{6E88F8E4-5625-D247-8797-169A6149CBB2}" srcOrd="0" destOrd="0" presId="urn:microsoft.com/office/officeart/2009/layout/CirclePictureHierarchy"/>
    <dgm:cxn modelId="{A06EF6EF-38B5-6141-8A9D-BA49FA591DBF}" type="presParOf" srcId="{C139C5AF-1096-B34B-851F-A0BB3DD08C17}" destId="{E77F50A5-7CD4-814F-9C23-750CB0FFAD79}" srcOrd="1" destOrd="0" presId="urn:microsoft.com/office/officeart/2009/layout/CirclePictureHierarchy"/>
    <dgm:cxn modelId="{FCA888D3-9D1F-9F49-AEC1-421CF96137F9}" type="presParOf" srcId="{E77F50A5-7CD4-814F-9C23-750CB0FFAD79}" destId="{161B9F5E-9B30-2343-A418-3EABFB9249E4}" srcOrd="0" destOrd="0" presId="urn:microsoft.com/office/officeart/2009/layout/CirclePictureHierarchy"/>
    <dgm:cxn modelId="{7BBD906B-C3D0-7843-B4FB-C5BDEFF479FD}" type="presParOf" srcId="{161B9F5E-9B30-2343-A418-3EABFB9249E4}" destId="{0F56BF50-ED80-2843-8596-D174AF788D4C}" srcOrd="0" destOrd="0" presId="urn:microsoft.com/office/officeart/2009/layout/CirclePictureHierarchy"/>
    <dgm:cxn modelId="{A44A3F8C-1124-BD48-AC83-F9917C14FDF7}" type="presParOf" srcId="{161B9F5E-9B30-2343-A418-3EABFB9249E4}" destId="{D56BB266-24AB-E942-9756-AB1758C9F0CF}" srcOrd="1" destOrd="0" presId="urn:microsoft.com/office/officeart/2009/layout/CirclePictureHierarchy"/>
    <dgm:cxn modelId="{B39BC9AB-89E5-704C-B730-E43AE0CF8765}" type="presParOf" srcId="{E77F50A5-7CD4-814F-9C23-750CB0FFAD79}" destId="{12B7E9C6-D3FB-DB49-8D35-E30816F926B0}" srcOrd="1" destOrd="0" presId="urn:microsoft.com/office/officeart/2009/layout/CirclePictureHierarchy"/>
    <dgm:cxn modelId="{A832BDF9-23C5-304B-AE29-8FBD191BA6D6}" type="presParOf" srcId="{12B7E9C6-D3FB-DB49-8D35-E30816F926B0}" destId="{5D3D90E8-452D-6A42-8B51-146D31218001}" srcOrd="0" destOrd="0" presId="urn:microsoft.com/office/officeart/2009/layout/CirclePictureHierarchy"/>
    <dgm:cxn modelId="{8B057532-46A6-534A-B944-D332E8EE1A8A}" type="presParOf" srcId="{12B7E9C6-D3FB-DB49-8D35-E30816F926B0}" destId="{F1D89E96-6D4E-3D46-9978-014CB8BE4517}" srcOrd="1" destOrd="0" presId="urn:microsoft.com/office/officeart/2009/layout/CirclePictureHierarchy"/>
    <dgm:cxn modelId="{1CD19400-E84F-6143-A93F-B04A65E7EC54}" type="presParOf" srcId="{F1D89E96-6D4E-3D46-9978-014CB8BE4517}" destId="{1D57DCAC-296A-104F-909A-2710BB328795}" srcOrd="0" destOrd="0" presId="urn:microsoft.com/office/officeart/2009/layout/CirclePictureHierarchy"/>
    <dgm:cxn modelId="{96A16713-0F6E-9548-BF1B-526FD165D9DC}" type="presParOf" srcId="{1D57DCAC-296A-104F-909A-2710BB328795}" destId="{4C4B9EC9-883C-2449-8587-199476806547}" srcOrd="0" destOrd="0" presId="urn:microsoft.com/office/officeart/2009/layout/CirclePictureHierarchy"/>
    <dgm:cxn modelId="{D33B32C8-3F7E-8140-92A2-B5100F636A0C}" type="presParOf" srcId="{1D57DCAC-296A-104F-909A-2710BB328795}" destId="{67B2AEE5-2E91-414D-9A96-9D79CE2B9434}" srcOrd="1" destOrd="0" presId="urn:microsoft.com/office/officeart/2009/layout/CirclePictureHierarchy"/>
    <dgm:cxn modelId="{A9733BCB-594F-2742-A729-1C94A8439A77}" type="presParOf" srcId="{F1D89E96-6D4E-3D46-9978-014CB8BE4517}" destId="{FCF6A35F-D724-D74A-AC62-824879B1F749}" srcOrd="1" destOrd="0" presId="urn:microsoft.com/office/officeart/2009/layout/CirclePictureHierarchy"/>
    <dgm:cxn modelId="{5B6D35E1-9955-AC41-AA4E-9682D83B6C6F}" type="presParOf" srcId="{12B7E9C6-D3FB-DB49-8D35-E30816F926B0}" destId="{B0996658-D5AF-B34A-94CB-F31DD4918747}" srcOrd="2" destOrd="0" presId="urn:microsoft.com/office/officeart/2009/layout/CirclePictureHierarchy"/>
    <dgm:cxn modelId="{F2E01A3A-19F6-BF40-A1C8-F9CDC1CF24F6}" type="presParOf" srcId="{12B7E9C6-D3FB-DB49-8D35-E30816F926B0}" destId="{3C997E81-B76B-DC46-A418-B68264E28B52}" srcOrd="3" destOrd="0" presId="urn:microsoft.com/office/officeart/2009/layout/CirclePictureHierarchy"/>
    <dgm:cxn modelId="{EB139311-96A9-AF4F-8892-7F0F3F1B09E5}" type="presParOf" srcId="{3C997E81-B76B-DC46-A418-B68264E28B52}" destId="{DC7B04AB-9D03-384F-825D-52FD553AFB4C}" srcOrd="0" destOrd="0" presId="urn:microsoft.com/office/officeart/2009/layout/CirclePictureHierarchy"/>
    <dgm:cxn modelId="{A8C2E31E-5AA2-5245-83F3-7A4CD78FA66D}" type="presParOf" srcId="{DC7B04AB-9D03-384F-825D-52FD553AFB4C}" destId="{36696B8F-964F-1845-81C1-980034522FE3}" srcOrd="0" destOrd="0" presId="urn:microsoft.com/office/officeart/2009/layout/CirclePictureHierarchy"/>
    <dgm:cxn modelId="{C044654F-9940-B14F-9F7F-934329BD7FAE}" type="presParOf" srcId="{DC7B04AB-9D03-384F-825D-52FD553AFB4C}" destId="{7630E4A2-2C14-8A4D-9230-AD17D768D214}" srcOrd="1" destOrd="0" presId="urn:microsoft.com/office/officeart/2009/layout/CirclePictureHierarchy"/>
    <dgm:cxn modelId="{AFDA2B15-3C74-2149-AB05-CAD13E9B7C57}" type="presParOf" srcId="{3C997E81-B76B-DC46-A418-B68264E28B52}" destId="{1C875459-0A41-F243-A4D3-ECFD628DC8AF}" srcOrd="1" destOrd="0" presId="urn:microsoft.com/office/officeart/2009/layout/CirclePictureHierarchy"/>
    <dgm:cxn modelId="{FB084014-3F99-404C-8B61-69292D49B4E7}" type="presParOf" srcId="{12B7E9C6-D3FB-DB49-8D35-E30816F926B0}" destId="{BDA70946-2D47-4242-AA3C-BA4241BB4F08}" srcOrd="4" destOrd="0" presId="urn:microsoft.com/office/officeart/2009/layout/CirclePictureHierarchy"/>
    <dgm:cxn modelId="{0B9F46D2-978C-F549-9EDE-0E1CE9E1AB76}" type="presParOf" srcId="{12B7E9C6-D3FB-DB49-8D35-E30816F926B0}" destId="{4945295C-1EA4-7740-8B1E-A5367FEAB15F}" srcOrd="5" destOrd="0" presId="urn:microsoft.com/office/officeart/2009/layout/CirclePictureHierarchy"/>
    <dgm:cxn modelId="{C4FA3DEC-1649-DC4E-B751-67EDBD1188FB}" type="presParOf" srcId="{4945295C-1EA4-7740-8B1E-A5367FEAB15F}" destId="{D9704B1F-2337-884A-8AF3-99DF8DCFA4E7}" srcOrd="0" destOrd="0" presId="urn:microsoft.com/office/officeart/2009/layout/CirclePictureHierarchy"/>
    <dgm:cxn modelId="{F9B85C83-14DA-5947-8EBB-50F37EE55CA7}" type="presParOf" srcId="{D9704B1F-2337-884A-8AF3-99DF8DCFA4E7}" destId="{A37126C4-5CE1-9A45-8B27-774D6365FC3A}" srcOrd="0" destOrd="0" presId="urn:microsoft.com/office/officeart/2009/layout/CirclePictureHierarchy"/>
    <dgm:cxn modelId="{37566E8B-C897-DD4A-9F98-A86B9046FF7E}" type="presParOf" srcId="{D9704B1F-2337-884A-8AF3-99DF8DCFA4E7}" destId="{7C0D1ED3-7764-F044-AB40-AE69C80AFC81}" srcOrd="1" destOrd="0" presId="urn:microsoft.com/office/officeart/2009/layout/CirclePictureHierarchy"/>
    <dgm:cxn modelId="{CA95F826-A159-5D48-925B-2D6484236E98}" type="presParOf" srcId="{4945295C-1EA4-7740-8B1E-A5367FEAB15F}" destId="{A343EED9-69AE-A748-9B97-E1AE996A84F3}" srcOrd="1" destOrd="0" presId="urn:microsoft.com/office/officeart/2009/layout/CirclePictureHierarchy"/>
    <dgm:cxn modelId="{99CC197C-D088-084B-8EA6-88B6D09F6B01}" type="presParOf" srcId="{12B7E9C6-D3FB-DB49-8D35-E30816F926B0}" destId="{FFDB4BDC-AC88-AD4B-9459-237DA50C9F2E}" srcOrd="6" destOrd="0" presId="urn:microsoft.com/office/officeart/2009/layout/CirclePictureHierarchy"/>
    <dgm:cxn modelId="{E570E28F-537A-BB46-8683-A2799F278971}" type="presParOf" srcId="{12B7E9C6-D3FB-DB49-8D35-E30816F926B0}" destId="{562D1CE0-E373-934B-9425-E1D7AF3609DE}" srcOrd="7" destOrd="0" presId="urn:microsoft.com/office/officeart/2009/layout/CirclePictureHierarchy"/>
    <dgm:cxn modelId="{94A997EA-A51D-134E-94C5-9BA658479760}" type="presParOf" srcId="{562D1CE0-E373-934B-9425-E1D7AF3609DE}" destId="{7E25C0F7-266C-8040-B946-B4F39CC4F6B9}" srcOrd="0" destOrd="0" presId="urn:microsoft.com/office/officeart/2009/layout/CirclePictureHierarchy"/>
    <dgm:cxn modelId="{39F964E1-8DED-3947-81B6-EC3176C08AC9}" type="presParOf" srcId="{7E25C0F7-266C-8040-B946-B4F39CC4F6B9}" destId="{C021F03C-BA13-934F-BED7-A214D13921DA}" srcOrd="0" destOrd="0" presId="urn:microsoft.com/office/officeart/2009/layout/CirclePictureHierarchy"/>
    <dgm:cxn modelId="{DF80BD65-3416-2C41-9872-A16BE42AF29E}" type="presParOf" srcId="{7E25C0F7-266C-8040-B946-B4F39CC4F6B9}" destId="{E3B5802B-E5A5-7B4B-9FB5-2302F913CFED}" srcOrd="1" destOrd="0" presId="urn:microsoft.com/office/officeart/2009/layout/CirclePictureHierarchy"/>
    <dgm:cxn modelId="{8527E94A-E07A-0A43-9B83-C6E9F98BDADC}" type="presParOf" srcId="{562D1CE0-E373-934B-9425-E1D7AF3609DE}" destId="{2BA8F7AB-04A0-3444-8C71-41A6AAB32F66}" srcOrd="1" destOrd="0" presId="urn:microsoft.com/office/officeart/2009/layout/CirclePictureHierarchy"/>
    <dgm:cxn modelId="{66A1FFAE-EE14-394F-A874-515962F78391}" type="presParOf" srcId="{C139C5AF-1096-B34B-851F-A0BB3DD08C17}" destId="{56268C80-D611-7B4A-A4C5-CB75455E6261}" srcOrd="2" destOrd="0" presId="urn:microsoft.com/office/officeart/2009/layout/CirclePictureHierarchy"/>
    <dgm:cxn modelId="{3B90CEA8-2FD4-1E42-B723-93199CD8DA46}" type="presParOf" srcId="{C139C5AF-1096-B34B-851F-A0BB3DD08C17}" destId="{2AF62555-51D1-F748-9F52-10B8AF8FF4BD}" srcOrd="3" destOrd="0" presId="urn:microsoft.com/office/officeart/2009/layout/CirclePictureHierarchy"/>
    <dgm:cxn modelId="{CE690583-84BC-F047-8333-C99D36254A1E}" type="presParOf" srcId="{2AF62555-51D1-F748-9F52-10B8AF8FF4BD}" destId="{F6F4F34F-5667-AE4A-8CA2-FAB55C4551AF}" srcOrd="0" destOrd="0" presId="urn:microsoft.com/office/officeart/2009/layout/CirclePictureHierarchy"/>
    <dgm:cxn modelId="{3157EE5B-AE1A-CA4B-BC3A-83683EAE86E6}" type="presParOf" srcId="{F6F4F34F-5667-AE4A-8CA2-FAB55C4551AF}" destId="{90F5523E-5FD0-5242-A7D6-06C7C68A336D}" srcOrd="0" destOrd="0" presId="urn:microsoft.com/office/officeart/2009/layout/CirclePictureHierarchy"/>
    <dgm:cxn modelId="{F808B788-57CA-214F-965B-E8326181311F}" type="presParOf" srcId="{F6F4F34F-5667-AE4A-8CA2-FAB55C4551AF}" destId="{881A8011-CFF2-4442-B0F1-46CFA9FBD267}" srcOrd="1" destOrd="0" presId="urn:microsoft.com/office/officeart/2009/layout/CirclePictureHierarchy"/>
    <dgm:cxn modelId="{D6DCEBE7-A212-424C-A0F7-6C285120B8F4}" type="presParOf" srcId="{2AF62555-51D1-F748-9F52-10B8AF8FF4BD}" destId="{94A0DD56-43A4-E74C-99E3-B511C7AD18B4}" srcOrd="1" destOrd="0" presId="urn:microsoft.com/office/officeart/2009/layout/CirclePictureHierarchy"/>
    <dgm:cxn modelId="{0F778493-DD09-AF42-8389-E87A05CD8E8E}" type="presParOf" srcId="{94A0DD56-43A4-E74C-99E3-B511C7AD18B4}" destId="{2D21845B-7E7C-5546-91E9-BA29B16BDAAD}" srcOrd="0" destOrd="0" presId="urn:microsoft.com/office/officeart/2009/layout/CirclePictureHierarchy"/>
    <dgm:cxn modelId="{9E7E7845-A690-8444-8EE8-D99BE05F93A3}" type="presParOf" srcId="{94A0DD56-43A4-E74C-99E3-B511C7AD18B4}" destId="{0CD254CF-9923-8B40-AD01-1C2D1087E4BD}" srcOrd="1" destOrd="0" presId="urn:microsoft.com/office/officeart/2009/layout/CirclePictureHierarchy"/>
    <dgm:cxn modelId="{EFDE5D19-C5C1-144F-857E-1D4994C18817}" type="presParOf" srcId="{0CD254CF-9923-8B40-AD01-1C2D1087E4BD}" destId="{B551CE4C-BD43-9D4D-94F7-83C895D8067B}" srcOrd="0" destOrd="0" presId="urn:microsoft.com/office/officeart/2009/layout/CirclePictureHierarchy"/>
    <dgm:cxn modelId="{1219F1FB-8FC7-7840-B4A6-46EC793A4F7A}" type="presParOf" srcId="{B551CE4C-BD43-9D4D-94F7-83C895D8067B}" destId="{041DAFA3-4578-8F42-8243-91D49CDD1C99}" srcOrd="0" destOrd="0" presId="urn:microsoft.com/office/officeart/2009/layout/CirclePictureHierarchy"/>
    <dgm:cxn modelId="{EEE5E891-F2CE-2A43-BA1A-D9763446CF2D}" type="presParOf" srcId="{B551CE4C-BD43-9D4D-94F7-83C895D8067B}" destId="{EE6BB91B-7FE4-A642-A547-A6236B32861E}" srcOrd="1" destOrd="0" presId="urn:microsoft.com/office/officeart/2009/layout/CirclePictureHierarchy"/>
    <dgm:cxn modelId="{02342B56-9292-9B45-B2E7-BC8548FF7B88}" type="presParOf" srcId="{0CD254CF-9923-8B40-AD01-1C2D1087E4BD}" destId="{96C6E23D-4AC3-1346-9F06-2D1E8ABDA946}" srcOrd="1" destOrd="0" presId="urn:microsoft.com/office/officeart/2009/layout/CirclePictureHierarchy"/>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21845B-7E7C-5546-91E9-BA29B16BDAAD}">
      <dsp:nvSpPr>
        <dsp:cNvPr id="0" name=""/>
        <dsp:cNvSpPr/>
      </dsp:nvSpPr>
      <dsp:spPr>
        <a:xfrm>
          <a:off x="5843840" y="1412305"/>
          <a:ext cx="91440" cy="161258"/>
        </a:xfrm>
        <a:custGeom>
          <a:avLst/>
          <a:gdLst/>
          <a:ahLst/>
          <a:cxnLst/>
          <a:rect l="0" t="0" r="0" b="0"/>
          <a:pathLst>
            <a:path>
              <a:moveTo>
                <a:pt x="45720" y="0"/>
              </a:moveTo>
              <a:lnTo>
                <a:pt x="45720" y="1612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268C80-D611-7B4A-A4C5-CB75455E6261}">
      <dsp:nvSpPr>
        <dsp:cNvPr id="0" name=""/>
        <dsp:cNvSpPr/>
      </dsp:nvSpPr>
      <dsp:spPr>
        <a:xfrm>
          <a:off x="3828545" y="739116"/>
          <a:ext cx="2061015" cy="161258"/>
        </a:xfrm>
        <a:custGeom>
          <a:avLst/>
          <a:gdLst/>
          <a:ahLst/>
          <a:cxnLst/>
          <a:rect l="0" t="0" r="0" b="0"/>
          <a:pathLst>
            <a:path>
              <a:moveTo>
                <a:pt x="0" y="0"/>
              </a:moveTo>
              <a:lnTo>
                <a:pt x="0" y="81268"/>
              </a:lnTo>
              <a:lnTo>
                <a:pt x="2061015" y="81268"/>
              </a:lnTo>
              <a:lnTo>
                <a:pt x="2061015" y="16125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DB4BDC-AC88-AD4B-9459-237DA50C9F2E}">
      <dsp:nvSpPr>
        <dsp:cNvPr id="0" name=""/>
        <dsp:cNvSpPr/>
      </dsp:nvSpPr>
      <dsp:spPr>
        <a:xfrm>
          <a:off x="2279459" y="1412305"/>
          <a:ext cx="2202292" cy="161258"/>
        </a:xfrm>
        <a:custGeom>
          <a:avLst/>
          <a:gdLst/>
          <a:ahLst/>
          <a:cxnLst/>
          <a:rect l="0" t="0" r="0" b="0"/>
          <a:pathLst>
            <a:path>
              <a:moveTo>
                <a:pt x="0" y="0"/>
              </a:moveTo>
              <a:lnTo>
                <a:pt x="0" y="81268"/>
              </a:lnTo>
              <a:lnTo>
                <a:pt x="2202292" y="81268"/>
              </a:lnTo>
              <a:lnTo>
                <a:pt x="2202292" y="1612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A70946-2D47-4242-AA3C-BA4241BB4F08}">
      <dsp:nvSpPr>
        <dsp:cNvPr id="0" name=""/>
        <dsp:cNvSpPr/>
      </dsp:nvSpPr>
      <dsp:spPr>
        <a:xfrm>
          <a:off x="2279459" y="1412305"/>
          <a:ext cx="794484" cy="161258"/>
        </a:xfrm>
        <a:custGeom>
          <a:avLst/>
          <a:gdLst/>
          <a:ahLst/>
          <a:cxnLst/>
          <a:rect l="0" t="0" r="0" b="0"/>
          <a:pathLst>
            <a:path>
              <a:moveTo>
                <a:pt x="0" y="0"/>
              </a:moveTo>
              <a:lnTo>
                <a:pt x="0" y="81268"/>
              </a:lnTo>
              <a:lnTo>
                <a:pt x="794484" y="81268"/>
              </a:lnTo>
              <a:lnTo>
                <a:pt x="794484" y="1612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0996658-D5AF-B34A-94CB-F31DD4918747}">
      <dsp:nvSpPr>
        <dsp:cNvPr id="0" name=""/>
        <dsp:cNvSpPr/>
      </dsp:nvSpPr>
      <dsp:spPr>
        <a:xfrm>
          <a:off x="1666136" y="1412305"/>
          <a:ext cx="613323" cy="161258"/>
        </a:xfrm>
        <a:custGeom>
          <a:avLst/>
          <a:gdLst/>
          <a:ahLst/>
          <a:cxnLst/>
          <a:rect l="0" t="0" r="0" b="0"/>
          <a:pathLst>
            <a:path>
              <a:moveTo>
                <a:pt x="613323" y="0"/>
              </a:moveTo>
              <a:lnTo>
                <a:pt x="613323" y="81268"/>
              </a:lnTo>
              <a:lnTo>
                <a:pt x="0" y="81268"/>
              </a:lnTo>
              <a:lnTo>
                <a:pt x="0" y="1612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3D90E8-452D-6A42-8B51-146D31218001}">
      <dsp:nvSpPr>
        <dsp:cNvPr id="0" name=""/>
        <dsp:cNvSpPr/>
      </dsp:nvSpPr>
      <dsp:spPr>
        <a:xfrm>
          <a:off x="258328" y="1412305"/>
          <a:ext cx="2021131" cy="161258"/>
        </a:xfrm>
        <a:custGeom>
          <a:avLst/>
          <a:gdLst/>
          <a:ahLst/>
          <a:cxnLst/>
          <a:rect l="0" t="0" r="0" b="0"/>
          <a:pathLst>
            <a:path>
              <a:moveTo>
                <a:pt x="2021131" y="0"/>
              </a:moveTo>
              <a:lnTo>
                <a:pt x="2021131" y="81268"/>
              </a:lnTo>
              <a:lnTo>
                <a:pt x="0" y="81268"/>
              </a:lnTo>
              <a:lnTo>
                <a:pt x="0" y="1612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88F8E4-5625-D247-8797-169A6149CBB2}">
      <dsp:nvSpPr>
        <dsp:cNvPr id="0" name=""/>
        <dsp:cNvSpPr/>
      </dsp:nvSpPr>
      <dsp:spPr>
        <a:xfrm>
          <a:off x="2279459" y="739116"/>
          <a:ext cx="1549085" cy="161258"/>
        </a:xfrm>
        <a:custGeom>
          <a:avLst/>
          <a:gdLst/>
          <a:ahLst/>
          <a:cxnLst/>
          <a:rect l="0" t="0" r="0" b="0"/>
          <a:pathLst>
            <a:path>
              <a:moveTo>
                <a:pt x="1549085" y="0"/>
              </a:moveTo>
              <a:lnTo>
                <a:pt x="1549085" y="81268"/>
              </a:lnTo>
              <a:lnTo>
                <a:pt x="0" y="81268"/>
              </a:lnTo>
              <a:lnTo>
                <a:pt x="0" y="16125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5EC347-8C5F-D14F-814D-A46AE83D32F9}">
      <dsp:nvSpPr>
        <dsp:cNvPr id="0" name=""/>
        <dsp:cNvSpPr/>
      </dsp:nvSpPr>
      <dsp:spPr>
        <a:xfrm>
          <a:off x="3572580" y="227186"/>
          <a:ext cx="511930" cy="511930"/>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AFB568-CCEA-2245-B7D5-D8CA240F35D6}">
      <dsp:nvSpPr>
        <dsp:cNvPr id="0" name=""/>
        <dsp:cNvSpPr/>
      </dsp:nvSpPr>
      <dsp:spPr>
        <a:xfrm>
          <a:off x="4066111" y="225906"/>
          <a:ext cx="2302134"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US" sz="900" kern="1200"/>
            <a:t>Hypocoagulability</a:t>
          </a:r>
        </a:p>
      </dsp:txBody>
      <dsp:txXfrm>
        <a:off x="4066111" y="225906"/>
        <a:ext cx="2302134" cy="511930"/>
      </dsp:txXfrm>
    </dsp:sp>
    <dsp:sp modelId="{0F56BF50-ED80-2843-8596-D174AF788D4C}">
      <dsp:nvSpPr>
        <dsp:cNvPr id="0" name=""/>
        <dsp:cNvSpPr/>
      </dsp:nvSpPr>
      <dsp:spPr>
        <a:xfrm>
          <a:off x="2023494" y="900374"/>
          <a:ext cx="511930" cy="511930"/>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BB266-24AB-E942-9756-AB1758C9F0CF}">
      <dsp:nvSpPr>
        <dsp:cNvPr id="0" name=""/>
        <dsp:cNvSpPr/>
      </dsp:nvSpPr>
      <dsp:spPr>
        <a:xfrm>
          <a:off x="2485058" y="920892"/>
          <a:ext cx="1130218"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solidFill>
                <a:srgbClr val="EE0000"/>
              </a:solidFill>
            </a:rPr>
            <a:t>Coagulation</a:t>
          </a:r>
          <a:r>
            <a:rPr lang="en-US" sz="1000" kern="1200"/>
            <a:t> Problem</a:t>
          </a:r>
        </a:p>
      </dsp:txBody>
      <dsp:txXfrm>
        <a:off x="2485058" y="920892"/>
        <a:ext cx="1130218" cy="511930"/>
      </dsp:txXfrm>
    </dsp:sp>
    <dsp:sp modelId="{4C4B9EC9-883C-2449-8587-199476806547}">
      <dsp:nvSpPr>
        <dsp:cNvPr id="0" name=""/>
        <dsp:cNvSpPr/>
      </dsp:nvSpPr>
      <dsp:spPr>
        <a:xfrm>
          <a:off x="2363" y="1573563"/>
          <a:ext cx="511930" cy="511930"/>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7B2AEE5-2E91-414D-9A96-9D79CE2B9434}">
      <dsp:nvSpPr>
        <dsp:cNvPr id="0" name=""/>
        <dsp:cNvSpPr/>
      </dsp:nvSpPr>
      <dsp:spPr>
        <a:xfrm>
          <a:off x="514293" y="1572283"/>
          <a:ext cx="767895"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solidFill>
                <a:srgbClr val="EE0000"/>
              </a:solidFill>
            </a:rPr>
            <a:t>Von Willebrand Deficiency</a:t>
          </a:r>
        </a:p>
      </dsp:txBody>
      <dsp:txXfrm>
        <a:off x="514293" y="1572283"/>
        <a:ext cx="767895" cy="511930"/>
      </dsp:txXfrm>
    </dsp:sp>
    <dsp:sp modelId="{36696B8F-964F-1845-81C1-980034522FE3}">
      <dsp:nvSpPr>
        <dsp:cNvPr id="0" name=""/>
        <dsp:cNvSpPr/>
      </dsp:nvSpPr>
      <dsp:spPr>
        <a:xfrm>
          <a:off x="1410171" y="1573563"/>
          <a:ext cx="511930" cy="511930"/>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30E4A2-2C14-8A4D-9230-AD17D768D214}">
      <dsp:nvSpPr>
        <dsp:cNvPr id="0" name=""/>
        <dsp:cNvSpPr/>
      </dsp:nvSpPr>
      <dsp:spPr>
        <a:xfrm>
          <a:off x="1922101" y="1572283"/>
          <a:ext cx="767895"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solidFill>
                <a:srgbClr val="EE0000"/>
              </a:solidFill>
            </a:rPr>
            <a:t>Hemophilia </a:t>
          </a:r>
        </a:p>
      </dsp:txBody>
      <dsp:txXfrm>
        <a:off x="1922101" y="1572283"/>
        <a:ext cx="767895" cy="511930"/>
      </dsp:txXfrm>
    </dsp:sp>
    <dsp:sp modelId="{A37126C4-5CE1-9A45-8B27-774D6365FC3A}">
      <dsp:nvSpPr>
        <dsp:cNvPr id="0" name=""/>
        <dsp:cNvSpPr/>
      </dsp:nvSpPr>
      <dsp:spPr>
        <a:xfrm>
          <a:off x="2817979" y="1573563"/>
          <a:ext cx="511930" cy="511930"/>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C0D1ED3-7764-F044-AB40-AE69C80AFC81}">
      <dsp:nvSpPr>
        <dsp:cNvPr id="0" name=""/>
        <dsp:cNvSpPr/>
      </dsp:nvSpPr>
      <dsp:spPr>
        <a:xfrm>
          <a:off x="3329909" y="1572283"/>
          <a:ext cx="767895"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US" sz="900" kern="1200">
              <a:solidFill>
                <a:srgbClr val="EE0000"/>
              </a:solidFill>
            </a:rPr>
            <a:t>Liver Problems (Cirrhosis)</a:t>
          </a:r>
        </a:p>
      </dsp:txBody>
      <dsp:txXfrm>
        <a:off x="3329909" y="1572283"/>
        <a:ext cx="767895" cy="511930"/>
      </dsp:txXfrm>
    </dsp:sp>
    <dsp:sp modelId="{C021F03C-BA13-934F-BED7-A214D13921DA}">
      <dsp:nvSpPr>
        <dsp:cNvPr id="0" name=""/>
        <dsp:cNvSpPr/>
      </dsp:nvSpPr>
      <dsp:spPr>
        <a:xfrm>
          <a:off x="4225787" y="1573563"/>
          <a:ext cx="511930" cy="511930"/>
        </a:xfrm>
        <a:prstGeom prst="ellipse">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3B5802B-E5A5-7B4B-9FB5-2302F913CFED}">
      <dsp:nvSpPr>
        <dsp:cNvPr id="0" name=""/>
        <dsp:cNvSpPr/>
      </dsp:nvSpPr>
      <dsp:spPr>
        <a:xfrm>
          <a:off x="4737717" y="1572283"/>
          <a:ext cx="767895"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solidFill>
                <a:srgbClr val="EE0000"/>
              </a:solidFill>
            </a:rPr>
            <a:t>Vitamin K Deficiency</a:t>
          </a:r>
        </a:p>
      </dsp:txBody>
      <dsp:txXfrm>
        <a:off x="4737717" y="1572283"/>
        <a:ext cx="767895" cy="511930"/>
      </dsp:txXfrm>
    </dsp:sp>
    <dsp:sp modelId="{90F5523E-5FD0-5242-A7D6-06C7C68A336D}">
      <dsp:nvSpPr>
        <dsp:cNvPr id="0" name=""/>
        <dsp:cNvSpPr/>
      </dsp:nvSpPr>
      <dsp:spPr>
        <a:xfrm>
          <a:off x="5633595" y="900374"/>
          <a:ext cx="511930" cy="511930"/>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81A8011-CFF2-4442-B0F1-46CFA9FBD267}">
      <dsp:nvSpPr>
        <dsp:cNvPr id="0" name=""/>
        <dsp:cNvSpPr/>
      </dsp:nvSpPr>
      <dsp:spPr>
        <a:xfrm>
          <a:off x="6145525" y="899094"/>
          <a:ext cx="767895"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Platelet Problem</a:t>
          </a:r>
        </a:p>
      </dsp:txBody>
      <dsp:txXfrm>
        <a:off x="6145525" y="899094"/>
        <a:ext cx="767895" cy="511930"/>
      </dsp:txXfrm>
    </dsp:sp>
    <dsp:sp modelId="{041DAFA3-4578-8F42-8243-91D49CDD1C99}">
      <dsp:nvSpPr>
        <dsp:cNvPr id="0" name=""/>
        <dsp:cNvSpPr/>
      </dsp:nvSpPr>
      <dsp:spPr>
        <a:xfrm>
          <a:off x="5633595" y="1573563"/>
          <a:ext cx="511930" cy="511930"/>
        </a:xfrm>
        <a:prstGeom prst="ellipse">
          <a:avLst/>
        </a:prstGeom>
        <a:blipFill>
          <a:blip xmlns:r="http://schemas.openxmlformats.org/officeDocument/2006/relationships" r:embed="rId13">
            <a:extLst>
              <a:ext uri="{96DAC541-7B7A-43D3-8B79-37D633B846F1}">
                <asvg:svgBlip xmlns:asvg="http://schemas.microsoft.com/office/drawing/2016/SVG/main" r:embed="rId14"/>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6BB91B-7FE4-A642-A547-A6236B32861E}">
      <dsp:nvSpPr>
        <dsp:cNvPr id="0" name=""/>
        <dsp:cNvSpPr/>
      </dsp:nvSpPr>
      <dsp:spPr>
        <a:xfrm>
          <a:off x="6145525" y="1572283"/>
          <a:ext cx="767895" cy="51193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solidFill>
                <a:srgbClr val="EE0000"/>
              </a:solidFill>
            </a:rPr>
            <a:t>Thrombo-cytopenia</a:t>
          </a:r>
        </a:p>
      </dsp:txBody>
      <dsp:txXfrm>
        <a:off x="6145525" y="1572283"/>
        <a:ext cx="767895" cy="511930"/>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6:49.894"/>
    </inkml:context>
    <inkml:brush xml:id="br0">
      <inkml:brushProperty name="width" value="0.035" units="cm"/>
      <inkml:brushProperty name="height" value="0.035" units="cm"/>
    </inkml:brush>
  </inkml:definitions>
  <inkml:trace contextRef="#ctx0" brushRef="#br0">78 560 24575,'0'7'0,"0"9"0,0 16 0,0 22 0,0-8 0,0 2 0,0-29 0,0-6 0,0-5 0,-1-5 0,-4-11 0,-6-19 0,-4-20 0,-1-22 0,2-8 0,5-3 0,4 8 0,4 13 0,1 14 0,2 14 0,7 9 0,7 6 0,7 5 0,4 3 0,1 4 0,-3 2 0,-2 2 0,-4 2 0,-3 6 0,-4 7 0,-3 8 0,-5 6 0,-3 4 0,-4 2 0,-4-2 0,-5-5 0,-2-9 0,1-7 0,0-5 0,-2-4 0,-2 1 0,-3 1 0,0 1 0,4-1 0,7-1 0,4-3 0</inkml:trace>
  <inkml:trace contextRef="#ctx0" brushRef="#br0" timeOffset="1250">272 0 24575,'0'18'0,"0"11"0,0 17 0,0 13 0,0 2 0,0 0 0,0-1 0,0-6 0,0-7 0,0-9 0,0-11 0,0-10 0,0-7 0,0-4 0,0-4 0,0-1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7:07.627"/>
    </inkml:context>
    <inkml:brush xml:id="br0">
      <inkml:brushProperty name="width" value="0.035" units="cm"/>
      <inkml:brushProperty name="height" value="0.035" units="cm"/>
    </inkml:brush>
  </inkml:definitions>
  <inkml:trace contextRef="#ctx0" brushRef="#br0">127 185 24575,'-9'0'0,"2"1"0,1 6 0,-1 8 0,-4 9 0,-6 20 0,4-10 0,-2 10 0,7-14 0,1-2 0,0-1 0,3-2 0,1-4 0,1-2 0,0-1 0,0-1 0,0 0 0,0-1 0,0-1 0,1-2 0,1-3 0,1-1 0,2 0 0,4-1 0,5 0 0,2-3 0,1-4 0,1-1 0,2 0 0,2 0 0,1-1 0,-2-5 0,-1-6 0,-3-6 0,-1-6 0,-5 0 0,-3-3 0,-4-2 0,-2-4 0,0-2 0,0 2 0,-2 1 0,-2 4 0,-2 2 0,-1 3 0,0 2 0,0 1 0,-1 3 0,0 1 0,1 3 0,1 3 0,1 4 0,2 6 0,4 14 0,8 18 0,11 19 0,9 18 0,4 0 0,-4-12 0,-6-16 0,-6-19 0,-3-5 0,1-5 0,-1-5 0,1-3 0,-2-4 0,-2 0 0,-3 0 0,-3-2 0,-3-7 0,-1-13 0,-1-15 0,0-13 0,0-1 0,0 3 0,0 8 0,0 6 0,0 3 0,0 2 0,0 4 0,0 6 0,0 5 0,1 6 0,1 4 0,3 3 0,4 1 0,2 0 0,3 0 0,0 2 0,0 1 0,-4 1 0,-5-1 0,-8-2 0,-7 0 0,-5-1 0,-5 0 0,8 0 0,1 0 0,9 1 0,0 3 0,-1 5 0,0 8 0,-2 7 0,0 3 0,1 1 0,2-4 0,1-3 0,1-2 0,0-2 0,0-1 0,2-1 0,3-1 0,3 1 0,3-1 0,2 0 0,3 1 0,3-2 0,2-1 0,2-4 0,0-4 0,2-2 0,3-2 0,0-1 0,3-3 0,-2-7 0,-1-4 0,-2-4 0,-4-1 0,0-2 0,-3-1 0,-1-3 0,-1-2 0,-3-2 0,-4-3 0,-2-2 0,-4-2 0,-2 0 0,0 1 0,-2 5 0,0 5 0,-3 4 0,-3 4 0,-2 3 0,-5 3 0,1 5 0,0 3 0,-1 3 0,1 1 0,2 0 0,0 0 0,4 1 0,2 1 0,2 6 0,2 6 0,0 6 0,0 3 0,0-2 0,2-2 0,3-2 0,3-3 0,3 1 0,2-1 0,0 1 0,4-1 0,1 1 0,3-3 0,2-2 0,0-4 0,2-4 0,1 0 0,2-3 0,2-5 0,0-6 0,0-5 0,-2-2 0,-2 3 0,-4 0 0,-2 2 0,-3 2 0,-3 1 0,-3 6 0,-4 1 0,-4 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6:58.344"/>
    </inkml:context>
    <inkml:brush xml:id="br0">
      <inkml:brushProperty name="width" value="0.035" units="cm"/>
      <inkml:brushProperty name="height" value="0.035" units="cm"/>
    </inkml:brush>
  </inkml:definitions>
  <inkml:trace contextRef="#ctx0" brushRef="#br0">0 557 24575,'1'-18'0,"2"-1"0,1 1 0,0 3 0,-1 1 0,-3 3 0,0-3 0,-2 6 0,-1 0 0,-2 7 0,1 1 0,16 0 0,5 0 0,14 0 0,-3 0 0,-4 0 0,-4-2 0,-2-1 0,-4-3 0,1-3 0,-3-1 0,-3-1 0,-2-1 0,-3 1 0,1-1 0,-1 3 0,-2 2 0,0 2 0,-1-1 0,-1 1 0,-2-1 0,-4 1 0,-4 1 0,-3 0 0,-3 1 0,7 1 0,0 2 0,6 0 0,-2 0 0,-3 0 0,-3 4 0,-2 3 0,0 3 0,2 1 0,5-3 0,3-2 0,2-2 0,1-1 0,0 2 0,0 2 0,0 5 0,0 6 0,0 1 0,0 2 0,0-2 0,0-3 0,0 0 0,0 0 0,0 1 0,2-1 0,2 1 0,5-2 0,4-1 0,1 1 0,1-1 0,-1 0 0,2-2 0,1-4 0,2-3 0,0-4 0,-2 0 0,-1-1 0,-2-1 0,1-4 0,-1-6 0,1-4 0,-2-4 0,-3-3 0,-1 0 0,-3-2 0,0 1 0,1 0 0,-1 2 0,0 0 0,-2 4 0,0 0 0,0 2 0,-1 1 0,1 3 0,-2 7 0,-1 13 0,-1 13 0,0 12 0,0 15 0,1-2 0,1-6 0,2-9 0,2-13 0,3-4 0,2-4 0,2-3 0,3-4 0,3-2 0,0-2 0,1 0 0,0 0 0,-1 0 0,0-4 0,0-6 0,0-7 0,-2-5 0,-1-4 0,-4 1 0,-4 1 0,-4 0 0,-2 1 0,0 0 0,0 0 0,0 0 0,0 0 0,0 1 0,-1 2 0,1 3 0,0 5 0,-2 6 0,0 10 0,1 12 0,2 16 0,1 6 0,2-2 0,0-6 0,0-8 0,1-2 0,0 0 0,1-3 0,1-1 0,2-2 0,0 1 0,1-2 0,-1-3 0,0-4 0,2-3 0,1-2 0,0-3 0,1-5 0,-1-4 0,0-7 0,-3-3 0,-2-3 0,-2-4 0,-1-1 0,-1 0 0,-1 1 0,-1 4 0,2 1 0,-1 2 0,1 3 0,-1 2 0,-1 8 0,0 2 0,1 6 0,3 0 0,5 0 0,7 0 0,5 0 0,2 0 0,-3 0 0,-4 0 0,-6 3 0,-4 4 0,-3 8 0,-5 7 0,-1 4 0,0 4 0,2 0 0,0 0 0,2-3 0,2-3 0,2-5 0,2-1 0,2-3 0,1-6 0,2-2 0,2-3 0,2-2 0,0-1 0,-1-2 0,-2-3 0,-2-6 0,-3-8 0,-3-9 0,-3-10 0,-4-7 0,2-4 0,1 1 0,5 5 0,3 7 0,2 8 0,2 7 0,1 8 0,1 6 0,3 3 0,-1 3 0,-1 0 0,-3 0 0,-1 0 0,-9 0 0,-4 0 0,-12 0 0,-6 0 0,-4 0 0,2 0 0,4 3 0,5 7 0,1 9 0,0 7 0,1 3 0,2-4 0,2-7 0,2-4 0,1-1 0,0 1 0,0 5 0,0 2 0,2 0 0,2-2 0,3-3 0,3-2 0,1-2 0,-1-4 0,-1-3 0,2-4 0,0-2 0,4-6 0,4-6 0,1-9 0,0-4 0,-4-2 0,-5-2 0,-3 0 0,-5 0 0,-2 1 0,-1 3 0,0 3 0,0 3 0,0 4 0,0 4 0,0 3 0,0 5 0,0 6 0,4 10 0,4 12 0,3 9 0,3 5 0,0-2 0,0-4 0,-1-4 0,0-6 0,0-4 0,1-2 0,0-2 0,2-2 0,3-5 0,2-3 0,4-4 0,2-1 0,0-5 0,0-8 0,-3-8 0,-3-7 0,-4-2 0,-1-3 0,-3-3 0,-2 0 0,-5-1 0,-3 1 0,-2 3 0,-1 4 0,0 5 0,0 5 0,0-1 0,0 1 0,-1 0 0,-3 3 0,-3 3 0,-4 6 0,-1 4 0,-1 3 0,-2 3 0,1 5 0,-2 7 0,3 7 0,4 3 0,4 0 0,4-2 0,1 0 0,0-1 0,1-1 0,4 1 0,4-1 0,5 2 0,3-1 0,0 1 0,2-2 0,1 0 0,0-2 0,3-1 0,1-3 0,2-4 0,2-3 0,1-5 0,3-1 0,5-2 0,0-1 0,0-4 0,-5-2 0,-7-1 0,-7 2 0,-7 4 0,-5 1 0,-4 2 0,0 0 0</inkml:trace>
  <inkml:trace contextRef="#ctx0" brushRef="#br0" timeOffset="1600">211 1061 24575,'-11'0'0,"2"0"0,-9 16 0,10 7 0,-6 15 0,12 3 0,4-1 0,8-6 0,8-7 0,9-10 0,7-9 0,3-3 0,1-2 0,-1 1 0,-2 5 0,-5 3 0,-4 2 0,-7 3 0,-7 2 0,-5 5 0,-4 3 0,-6 2 0,-8-1 0,-6-5 0,-9-3 0,-3-8 0,0-4 0,-1-4 0,1-4 0,2 0 0,1 0 0,5-2 0,5-1 0,4 0 0,6 0 0,2 2 0</inkml:trace>
  <inkml:trace contextRef="#ctx0" brushRef="#br0" timeOffset="3116">488 1180 24575,'0'11'0,"0"7"0,0 7 0,0 6 0,0 2 0,0-4 0,0-3 0,0-4 0,0-1 0,1-2 0,4 8 0,3 7 0,2 6 0,0 1 0,-3-5 0,-3-7 0,0-6 0,-1-1 0,-1-1 0,-1-2 0,-1 3 0,0-1 0,0 2 0,0 2 0,0-3 0,1-2 0,1-4 0,0-3 0,0-4 0,-2-4 0,0-4 0</inkml:trace>
  <inkml:trace contextRef="#ctx0" brushRef="#br0" timeOffset="4850">498 1159 24575,'0'-5'0,"0"0"0,4 0 0,8 2 0,11 2 0,10 1 0,7 0 0,3 1 0,0 11 0,-5 12 0,-8 10 0,-8 8 0,-8-3 0,-1 7 0,-7-11 0,-2 3 0,-4-12 0,-2-1 0,-4-3 0,-5-3 0,-9-2 0,-6-1 0,-3-1 0,0 0 0,0-4 0,1-4 0,0-4 0,2-3 0,1 0 0,4 0 0,3 0 0,6 0 0,3-2 0,3-3 0,3 2 0,1-1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6:47.777"/>
    </inkml:context>
    <inkml:brush xml:id="br0">
      <inkml:brushProperty name="width" value="0.035" units="cm"/>
      <inkml:brushProperty name="height" value="0.035" units="cm"/>
    </inkml:brush>
  </inkml:definitions>
  <inkml:trace contextRef="#ctx0" brushRef="#br0">759 74 24575,'-9'0'0,"-12"0"0,-17 0 0,-13 0 0,-12 0 0,-5-2 0,-1-2 0,1-4 0,7-4 0,10 1 0,8 1 0,-18 0 0,22 3 0,-13 0 0,30 6 0,2 0 0,10 1 0,0 0 0,9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6:11.827"/>
    </inkml:context>
    <inkml:brush xml:id="br0">
      <inkml:brushProperty name="width" value="0.035" units="cm"/>
      <inkml:brushProperty name="height" value="0.035" units="cm"/>
    </inkml:brush>
  </inkml:definitions>
  <inkml:trace contextRef="#ctx0" brushRef="#br0">2075 21 24575,'0'18'0,"0"-3"0,0 8 0,0-6 0,0-2 0,0 2 0,0 0 0,0 4 0,0 2 0,0 1 0,0 1 0,0 0 0,0 2 0,0-1 0,0 0 0,0-3 0,0-5 0,0 0 0,0 0 0,0 2 0,0 2 0,0-1 0,0 1 0,0-2 0,0-3 0,0-1 0,0-1 0,0-1 0,0 1 0,4-1 0,3 1 0,2-2 0,4 0 0,0-3 0,1-2 0,1-3 0,-1-3 0,0 0 0,1-2 0,1 0 0,1 0 0,2 0 0,0 0 0,-3 0 0,1 0 0,-3 0 0,0 0 0,1 0 0,-1-2 0,-2 0 0,-3-2 0,-4-1 0,-3-3 0,1-6 0,0-6 0,0-3 0,1 0 0,-3 3 0,0 1 0,-1 0 0,0-1 0,0 0 0,0 1 0,0 1 0,0 1 0,-1 0 0,-2 1 0,-2 0 0,-2-1 0,-1 0 0,-1-1 0,0 1 0,-1 0 0,0 0 0,1 2 0,-1 1 0,1 1 0,0 2 0,1 2 0,-2 1 0,0-1 0,0-1 0,-2-1 0,0-1 0,0-2 0,0 1 0,2 1 0,3 2 0,1 3 0,2 3 0,0 1 0,0 0 0,-3-3 0,-3-4 0,-5-6 0,-2-1 0,2 2 0,2 2 0,4 5 0,3 3 0,1 2 0,2 1 0,2 0 0,-1 2 0</inkml:trace>
  <inkml:trace contextRef="#ctx0" brushRef="#br0" timeOffset="2567">1 7 24575,'22'-4'0,"6"1"0,19 3 0,1 0 0,2 0 0,0 0 0,-1 0 0,2 0 0,40 3 0,-12 5 0,-24-1 0,0 1 0,27 12 0,-7 2 0,-6-1 0,-1-3 0,-1-1 0,0-1 0,0 0 0,-5 0 0,0 3 0,0-1 0,-3 0 0,2 0 0,-5 0 0,-5-1 0,-4 0 0,-9 0 0,-2-3 0,-3 1 0,-1-3 0,3 0 0,2 0 0,3-1 0,3 1 0,-4-3 0,-5-2 0,-6-1 0,-5-2 0,-3 0 0,1-1 0,0 2 0,0 0 0,-3-1 0,-1 1 0,-2 1 0,-1-1 0,0 2 0,2-2 0,-8-2 0,0-1 0</inkml:trace>
  <inkml:trace contextRef="#ctx0" brushRef="#br0" timeOffset="5616">2281 1176 24575,'3'-12'0,"2"-2"0,2-3 0,0 1 0,-2 6 0,-1 3 0,-1-1 0,3-6 0,1-8 0,1-4 0,-1 1 0,-1 6 0,-3 7 0,-1 6 0,0 3 0,-1 2 0,3-6 0,-2-9 0,4-7 0,0-7 0,0 1 0,-1 5 0,0 7 0,-2 12 0,5 10 0,0 12 0,4 10 0,3 5 0,1 1 0,-2-5 0,-1-6 0,-5-7 0,-5-5 0,0-4 0,-1-1 0,3 3 0,4 5 0,2 5 0,1 1 0,-2 0 0,-2-4 0,-1-3 0,-1 1 0,2-1 0,0 3 0,-1-3 0,-1-1 0,-3-3 0,0-2 0,1 1 0,4 3 0,3 4 0,-1 3 0,-2 0 0,-4-7 0,-1-3 0</inkml:trace>
  <inkml:trace contextRef="#ctx0" brushRef="#br0" timeOffset="6933">2317 1026 24575,'13'0'0,"0"0"0,3 0 0,1 0 0,0 0 0,9 0 0,0 0 0,1 0 0,-3 0 0,-8 0 0,-1 0 0,-4 0 0,-4 0 0,-2 0 0,0 0 0,3 0 0,1 0 0,-1 0 0,-3 1 0,-3-1 0,-2 2 0</inkml:trace>
  <inkml:trace contextRef="#ctx0" brushRef="#br0" timeOffset="8616">2730 945 24575,'0'13'0,"0"4"0,0 4 0,0 1 0,0-2 0,0-10 0,0-1 0,0-1 0,0 7 0,1 8 0,1 8 0,1-1 0,1-4 0,-1-5 0,-1-8 0,-2-4 0,0-4 0,0-3 0</inkml:trace>
  <inkml:trace contextRef="#ctx0" brushRef="#br0" timeOffset="10050">2725 785 24575,'-6'0'0,"1"0"0,1 0 0,2 1 0,0 2 0,4 1 0,6-1 0,10-2 0,6-1 0,1-2 0,-8-5 0,-9-6 0,-13-2 0,-11 1 0,-6 4 0,-3 3 0,12 3 0,5 2 0</inkml:trace>
  <inkml:trace contextRef="#ctx0" brushRef="#br0" timeOffset="12450">2970 858 24575,'0'8'0,"0"3"0,0 3 0,0-1 0,0-2 0,0-4 0,0-4 0,0 4 0,0 8 0,0 13 0,0 10 0,0 4 0,0-4 0,0-10 0,0-9 0,0-9 0,0-3 0,0-2 0,0 0 0,0 7 0,0 7 0,0 8 0,0 3 0,0-3 0,0-5 0,0-13 0,0-6 0,0-15 0,0-9 0,0-6 0,0-3 0,0 0 0,0 1 0,0 0 0,0 0 0,0 0 0,0 1 0,0 2 0,0 2 0,0 1 0,1 0 0,3 0 0,4 1 0,3 2 0,4 1 0,5 1 0,2 2 0,3 3 0,1 2 0,0 4 0,0 3 0,1 3 0,-3 1 0,-2 0 0,-4 0 0,-5 0 0,-2 0 0,-2 2 0,0 2 0,1 6 0,-4-4 0,1 2 0,-5-6 0,0-1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6:08.777"/>
    </inkml:context>
    <inkml:brush xml:id="br0">
      <inkml:brushProperty name="width" value="0.035" units="cm"/>
      <inkml:brushProperty name="height" value="0.035" units="cm"/>
    </inkml:brush>
  </inkml:definitions>
  <inkml:trace contextRef="#ctx0" brushRef="#br0">1 106 24575,'0'24'0,"0"11"0,0 17 0,0 7 0,0-4 0,0-2 0,0 0 0,0 0 0,0 2 0,0 0 0,0-4 0,0-3 0,0-5 0,0-6 0,0-2 0,0 3 0,0 5 0,0 5 0,0 1 0,0-3 0,0-5 0,0-2 0,0 0 0,0 1 0,0 2 0,0-2 0,2-4 0,1-4 0,3-5 0,2 1 0,2 1 0,3-2 0,4-1 0,8-3 0,9-1 0,8-1 0,8-1 0,0-3 0,2-6 0,1-5 0,0-4 0,3-2 0,3 0 0,1 0 0,1 0 0,6 0 0,-1 0 0,1 0 0,-1 0 0,-1 0 0,-2-2 0,-4-2 0,-2-2 0,-4 0 0,0 0 0,-1 0 0,3 0 0,1-1 0,-2 2 0,-1 0 0,-4-1 0,-4 1 0,-3-2 0,-4-1 0,-5-1 0,-3-1 0,-2-2 0,-3-2 0,-4-3 0,-3-1 0,-2-5 0,-4-2 0,-3-4 0,-5-7 0,-4-2 0,-1-4 0,-3-1 0,-5 3 0,-2 2 0,-3 2 0,-1-3 0,-2-2 0,-3-3 0,-3-3 0,-4 1 0,-4 3 0,-6-2 0,-3 3 0,-2 0 0,0 1 0,0 7 0,-1 3 0,-1 4 0,1 4 0,-3-1 0,1-1 0,0 1 0,1 0 0,1 2 0,0 3 0,1 0 0,-1 2 0,1 0 0,0 1 0,1-1 0,1 0 0,3 0 0,2 1 0,2 0 0,1 1 0,0 0 0,0-1 0,0-1 0,2 0 0,0 1 0,4 0 0,0 2 0,4 2 0,1 1 0,1 1 0,1 0 0,-2 1 0,2 2 0,0 1 0,0 0 0,0 2 0,0 1 0,1-3 0,-1 2 0,2 0 0,2 1 0,4 1 0,4 0 0,2 1 0,0 1 0,-3 0 0,-3 0 0,-5-2 0,-3-1 0,-2-1 0,2 1 0,3 0 0,2 0 0,1 1 0,0 0 0,1 0 0,0 0 0,0-2 0,0 1 0,3 1 0,1 1 0,3 3 0,3 4 0,1 8 0,1 5 0,0 3 0,0 2 0,2 1 0,2 0 0,2-1 0,1-7 0,-1-2 0,-3-5 0,0-5 0,-1-2 0,-1-2 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5:31.026"/>
    </inkml:context>
    <inkml:brush xml:id="br0">
      <inkml:brushProperty name="width" value="0.035" units="cm"/>
      <inkml:brushProperty name="height" value="0.035" units="cm"/>
    </inkml:brush>
  </inkml:definitions>
  <inkml:trace contextRef="#ctx0" brushRef="#br0">635 333 24575,'-8'0'0,"-5"2"0,-3 4 0,-5 6 0,-3 5 0,1 3 0,-30 25 0,22-18 0,-21 18 0,28-24 0,1-1 0,2-3 0,3-1 0,0-2 0,1 1 0,0 0 0,2 0 0,2-2 0,0-1 0,2 0 0,-3 3 0,-2 4 0,-1 1 0,-2 1 0,4-2 0,1-2 0,3-2 0,0 0 0,2-1 0,0 1 0,0-1 0,0 3 0,-1-1 0,1 1 0,1 0 0,1-3 0,0 1 0,2-1 0,2-1 0,1-3 0,2-3 0,0-3 0,0 0 0,0 0 0,0 1 0,0 4 0,1 4 0,3 3 0,3 1 0,1-1 0,1-5 0,0-4 0,1-3 0,1-2 0,2-2 0,1 0 0,3 0 0,1 0 0,3 0 0,-1-1 0,1-2 0,1-2 0,0-2 0,-1 0 0,-2 1 0,-2 0 0,2 0 0,0 1 0,3-1 0,4 0 0,0 1 0,2-2 0,0 2 0,-2 1 0,0 0 0,-4 1 0,-3 1 0,0-1 0,0 1 0,2 0 0,2 0 0,-2 2 0,-1 0 0,-2 0 0,-1 0 0,0 0 0,0 0 0,0 0 0,0 0 0,-1 0 0,-2 0 0,1 0 0,2 0 0,0 0 0,1 0 0,1 0 0,-2-2 0,-2-1 0,-6-1 0,-3 0 0,-3-1 0,-2-3 0,3-3 0,1-6 0,1-7 0,-2-5 0,-3-4 0,-1-1 0,-1 0 0,-2 3 0,-4 3 0,-2 6 0,-1 4 0,0 2 0,2 3 0,1 1 0,-1 0 0,0 0 0,-1 0 0,-2-2 0,-1 1 0,1 2 0,-1 0 0,1 2 0,0-2 0,0 1 0,1 1 0,1 0 0,2 0 0,3 2 0,1 0 0,0 0 0,0-3 0,-2-3 0,0-2 0,1 1 0,0 4 0,1 4 0,0-1 0,2 4 0,-2-2 0,-2-3 0,-3-4 0,-3-2 0,-1-1 0,2 3 0,2 4 0,1 4 0,2 2 0,-2 2 0,-1 0 0,-4 0 0,1 0 0,0 0 0,5 0 0,4 0 0</inkml:trace>
  <inkml:trace contextRef="#ctx0" brushRef="#br0" timeOffset="1317">588 706 24575,'7'0'0,"3"0"0,8 0 0,4 0 0,10 0 0,4 0 0,3 0 0,4-4 0,-4-2 0,-2-3 0,-5-2 0,-4 1 0,2 0 0,2-1 0,6 0 0,4 0 0,-3 0 0,1 0 0,-2 0 0,3 0 0,3-2 0,0 2 0,6 0 0,-20 3 0,-3 4 0,-19 3 0,-1 1 0,1 0 0,4-1 0,4-1 0,4 0 0,-9 0 0,1 2 0</inkml:trace>
  <inkml:trace contextRef="#ctx0" brushRef="#br0" timeOffset="2834">1686 304 24575,'0'16'0,"0"3"0,2-8 0,8 1 0,13-12 0,12-2 0,7 0 0,-4-2 0,-10 0 0,-9 2 0,-8 1 0,-4 1 0,-3 0 0,-1 0 0,0 0 0,0 0 0,-2 0 0,1 0 0</inkml:trace>
  <inkml:trace contextRef="#ctx0" brushRef="#br0" timeOffset="4584">1649 113 24575,'1'24'0,"3"4"0,2 3 0,1-2 0,0-6 0,-3-12 0,-2-2 0,-2-6 0,0 2 0,0 3 0,1 7 0,1 3 0,0 1 0,0 0 0,-2-7 0,0-4 0,0-3 0,0-3 0,0-1 0</inkml:trace>
  <inkml:trace contextRef="#ctx0" brushRef="#br0" timeOffset="10167">2007 184 24575,'21'-7'0,"-2"-6"0,-12-5 0,-1-3 0,-1 2 0,-2 12 0,-3 11 0,0 20 0,0 13 0,0 5 0,0-2 0,0-6 0,0-8 0,2-4 0,3-1 0,5-1 0,1 0 0,2-2 0,-1-1 0,0-4 0,0-1 0,1-4 0,1-4 0,0-2 0,1-2 0,-1 0 0,1-4 0,-1-8 0,-2-12 0,-2-7 0,-5-4 0,-3 3 0,-1 8 0,-1 4 0,0 5 0,0 3 0,0 3 0,0 2 0,0 0 0,0-3 0,0-5 0,0-3 0,0 1 0,0 5 0,0 9 0,0 14 0,1 14 0,1 9 0,2 0 0,4-7 0,1-8 0,3-3 0,1-2 0,0-3 0,2-2 0,-1-2 0,1-1 0,-1-3 0,0-1 0,-1-2 0,-3-2 0,1-3 0,-5-7 0,0-7 0,-2-4 0,-1-1 0,-1 1 0,-2 0 0,0-1 0,0 1 0,0 3 0,0 6 0,0 5 0,0 7 0,0 15 0,0 16 0,4 23 0,1 6 0,2-9 0,-2-11 0,-3-28 0,-1-13 0,-1-21 0,0-14 0,2-10 0,6-2 0,4 8 0,3 6 0,0 14 0,0 10 0,0 6 0,-1 6 0,3 0 0,3 2 0,3 7 0,2 6 0,-2 9 0,-2 3 0,-4 1 0,-5 2 0,-2 0 0,-2 0 0,-1-1 0,1-3 0,1-5 0,1-3 0,1-7 0,2-5 0,1-3 0,3-5 0,0-8 0,-1-9 0,-6-7 0,-4-8 0,-4-3 0,-1-5 0,1-2 0,4 3 0,5 6 0,6 9 0,5 8 0,5 10 0,3 3 0,2 5 0,-2 5 0,-4 5 0,-4 2 0,-9 2 0,-6-3 0,-6-4 0,-5-4 0,-8-4 0,-11-3 0,-5 0 0,-4 0 0,4 2 0,7 2 0,6 0 0,4 2 0,2 5 0,-1 6 0,-1 7 0,1 1 0,3-1 0,4-3 0,2-2 0,2 1 0,2 3 0,5 0 0,6-1 0,8-6 0,4-5 0,3-4 0,0-4 0,1-7 0,-1-11 0,-2-10 0,-4-7 0,-8-4 0,-7 3 0,-4 1 0,-4 2 0,0 4 0,-1 4 0,-1 5 0,0 7 0,0 8 0,2 10 0,0 16 0,0 18 0,0 16 0,1 9 0,4 4 0,4 1 0,4 1 0,2-1 0,-3 0 0,-3-5 0,-3-5 0,-4-8 0,-4-7 0,-6-8 0,-11-4 0,-11-7 0,-10-5 0,-4-6 0,-2-5 0,-5-7 0,0-8 0,3-7 0,8-6 0,12 0 0,12 2 0,5 4 0,7 7 0,1 1 0</inkml:trace>
  <inkml:trace contextRef="#ctx0" brushRef="#br0" timeOffset="12534">801 1457 24575,'27'0'0,"6"0"0,3 0 0,1 0 0,-6 0 0,-5 0 0,0 0 0,4 0 0,8 0 0,8 0 0,3 0 0,1 0 0,0 0 0,2 0 0,6 0 0,4 0 0,0 0 0,-7 0 0,-13 0 0,-13 2 0,-12 0 0,-7 1 0,-5-1 0,-4-1 0</inkml:trace>
  <inkml:trace contextRef="#ctx0" brushRef="#br0" timeOffset="15400">1916 1361 24575,'0'0'0</inkml:trace>
  <inkml:trace contextRef="#ctx0" brushRef="#br0" timeOffset="16867">2159 1410 24575,'-19'0'0,"1"4"0,-1 6 0,2 4 0,3 2 0,4-1 0,3-2 0,2 3 0,-3 7 0,0 9 0,-2 7 0,3 1 0,2-7 0,1-8 0,2-8 0,0-5 0,2 4 0,0 4 0,0 9 0,0 5 0,2 1 0,1-2 0,3-5 0,0-5 0,-2-4 0,0-3 0,-2-2 0,0-4 0,-1-4 0,-1-3 0</inkml:trace>
  <inkml:trace contextRef="#ctx0" brushRef="#br0" timeOffset="18084">1900 1770 24575,'22'0'0,"3"0"0,3 0 0,0 0 0,-5 0 0,-2 0 0,-2 0 0,-3 0 0,0 0 0,-2 0 0,1 0 0,-1 0 0,1 0 0,1 0 0,1 0 0,2 0 0,-9 0 0,-1 0 0</inkml:trace>
  <inkml:trace contextRef="#ctx0" brushRef="#br0" timeOffset="19718">2372 1453 24575,'0'1'0,"0"6"0,0 9 0,0 5 0,0 2 0,0 0 0,0 3 0,0 0 0,0 2 0,0 0 0,0-2 0,0-2 0,0-2 0,0 0 0,0-2 0,0 0 0,0-1 0,0-1 0,0-6 0,0 1 0,0 0 0,0 7 0,0 2 0,0-1 0,0 0 0,0-12 0,0 2 0,0-6 0,0 3 0,0 3 0,0 1 0,0 2 0,0-1 0,0-4 0,0-5 0,0-2 0</inkml:trace>
  <inkml:trace contextRef="#ctx0" brushRef="#br0" timeOffset="24851">2561 1689 24575,'0'3'0,"0"1"0,0 10 0,3-2 0,1-2 0,3-2 0,7 0 0,-2 0 0,5 1 0,-4 0 0,-1-2 0,0 0 0,-1 0 0,-3-2 0,-3 0 0,0-2 0,-1-1 0,2 2 0,3 1 0,3 1 0,4 1 0,1-1 0,-1 0 0,1-1 0,-3-3 0,1 0 0,-1-2 0,-1-6 0,-2-8 0,-2-5 0,-4-4 0,-1 3 0,-3 3 0,-1 1 0,0 2 0,0-1 0,0 1 0,0 2 0,0 3 0,0 3 0,0 1 0,0 2 0,0-1 0,0-1 0,0-2 0,0-1 0,0 0 0,0 3 0,0 12 0,0 10 0,0 9 0,0 6 0,0-3 0,1-6 0,3-3 0,1-6 0,3-1 0,0-1 0,2 0 0,0-1 0,1 0 0,1-2 0,-1-2 0,1-2 0,-2-3 0,1-2 0,2 0 0,-1 0 0,1 0 0,-2 0 0,-1 0 0,-1 0 0,1-1 0,0-4 0,2-2 0,0-3 0,-2-4 0,-1-2 0,-3-3 0,-2-1 0,-3 0 0,-1 2 0,0 0 0,0 2 0,0-1 0,0 0 0,0 0 0,0 2 0,0 0 0,0 0 0,0 11 0,0 5 0,0 17 0,4 9 0,3 6 0,3 0 0,4-5 0,-1-2 0,1-5 0,1-2 0,2 0 0,2-3 0,0-2 0,-1-5 0,-2-4 0,-1-4 0,-1-1 0,0-1 0,1-6 0,-1-5 0,0-6 0,-3-2 0,0-2 0,-1-3 0,1-1 0,3-3 0,0-1 0,2 1 0,-1 3 0,0 4 0,2 5 0,2 5 0,4 5 0,5 4 0,0 3 0,-1 0 0,-5 2 0,-3 3 0,-6 1 0,-5 1 0,-8-3 0,-10-2 0,-11-1 0,-13-1 0,-3 0 0,5 0 0,8 0 0,11 3 0,0 4 0,0 4 0,-1 5 0,-1 3 0,2 0 0,1 0 0,4-3 0,2-2 0,4 1 0,1 1 0,1 0 0,0 3 0,0 0 0,0-2 0,0 0 0,4-5 0,3-1 0,5-4 0,6-4 0,1-2 0,2-1 0,1 0 0,-2-2 0,-2-4 0,-1-7 0,-2-8 0,1-9 0,-2-6 0,-2-4 0,-3-2 0,-4 2 0,-2 2 0,-1 1 0,-1 2 0,-1-2 0,0-1 0,0-2 0,0-2 0,0 4 0,-1 3 0,-3 7 0,-2 7 0,0 3 0,0 5 0,1 3 0,1 5 0,2 11 0,1 16 0,6 20 0,8 30 0,7 11 0,3-4 0,-2-12 0,-5-22 0,-3-2 0,-1-2 0,-1 2 0,2-2 0,1-6 0,-1-5 0,0-4 0,1-5 0,1-2 0,5-2 0,4-5 0,3-3 0,2-5 0,-1-3 0,-2-6 0,-2-6 0,-6-5 0,-5-3 0,-6 5 0,-2 4 0,-3 4 0,-1 4 0</inkml:trace>
  <inkml:trace contextRef="#ctx0" brushRef="#br0" timeOffset="27150">2678 1539 24575,'0'15'0,"0"-1"0,0-4 0,0-3 0,0 3 0,0 3 0,0 2 0,0 3 0,0-8 0,0-2 0,0-5 0,0 2 0,0 1 0,0 4 0,0 3 0,0 1 0,3 3 0,-2-7 0,2 1 0,-3-8 0,1 2 0,0 1 0,3 4 0,1 2 0,-1 2 0,0-1 0,0-4 0,-3-2 0,3-4 0,0 1 0,2 4 0,2 1 0,1 0 0,1-1 0,-2-1 0,-2-4 0,-1 1 0,-3-4 0,-1 0 0</inkml:trace>
  <inkml:trace contextRef="#ctx0" brushRef="#br0" timeOffset="28901">3149 1445 24575,'-4'-3'0,"2"0"0,1 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4:30.811"/>
    </inkml:context>
    <inkml:brush xml:id="br0">
      <inkml:brushProperty name="width" value="0.035" units="cm"/>
      <inkml:brushProperty name="height" value="0.035" units="cm"/>
    </inkml:brush>
  </inkml:definitions>
  <inkml:trace contextRef="#ctx0" brushRef="#br0">1164 120 24575,'-15'8'0,"-1"5"0,-7 6 0,-5 7 0,-6 4 0,-9 6 0,-1 5 0,-3 5 0,0 2 0,3 2 0,1 0 0,4 1 0,2 0 0,3-1 0,1-2 0,3-5 0,3-5 0,0-1 0,0-2 0,-2 0 0,-2 0 0,0 0 0,1-1 0,1 1 0,0-1 0,-2 3 0,-1 3 0,0 5 0,-1 5 0,1-1 0,1 0 0,2-4 0,5-6 0,3-4 0,5-5 0,3 0 0,0-2 0,1 1 0,3-2 0,0-1 0,4-2 0,2-6 0,2-3 0,1-6 0,0 0 0,0 0 0,4 4 0,7 4 0,9 0 0,23 4 0,-4-9 0,13 2 0,-10-12 0,1 0 0,0-2 0,2 1 0,-1 1 0,-2 1 0,-4 1 0,-2-1 0,-4-2 0,0 0 0,1-1 0,-1 0 0,3 0 0,4 0 0,5-3 0,3-2 0,1-3 0,-1 1 0,1-1 0,-2 1 0,-1 1 0,-1 0 0,-3 2 0,-1-1 0,0-1 0,1 1 0,3-1 0,2 0 0,2 1 0,1-1 0,0 1 0,1 0 0,0-2 0,0-2 0,0-2 0,-2-4 0,-5-1 0,-4-5 0,-6-2 0,-5-3 0,-3-3 0,-3-3 0,-5-4 0,-4-4 0,-6-4 0,-4-4 0,-3-4 0,0-7 0,0-1 0,0 2 0,-3 2 0,-3 3 0,-3 1 0,-1 2 0,1 1 0,0 1 0,-1-1 0,-1 1 0,0-2 0,1 0 0,1-1 0,0 1 0,0 2 0,-1 3 0,-1 3 0,0 4 0,-1 3 0,0 5 0,0 6 0,-2 1 0,-2 2 0,0 1 0,-3 1 0,1 2 0,-1 2 0,-2-2 0,-1-1 0,-2 0 0,0-1 0,1 1 0,3 3 0,2 2 0,5 6 0,3 3 0,1 1 0,-2 3 0,-5 0 0,-5 0 0,-2 0 0,2 0 0,5 0 0,6 0 0,1 0 0,0 3 0,-5 4 0,-3 6 0,-2 5 0,-3 4 0,2-1 0,-1-1 0,3-4 0,5-2 0,4-3 0,4-3 0,2-2 0,1 0 0,-2 4 0,-3 4 0,-4 5 0,-3 2 0,1 0 0,2-4 0,4-5 0,4-6 0,2-3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7-03T00:05:24.42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0 166,'49'0,"-3"0,-15 0,1-4,0 0,2-3,32-2,-19 6,24-3,-30 6,0 0,-2 0,-2 0,-3 0,-4 0,-4 0,-2 0,-2-1,1-1,0-2,3-1,0 0,2-1,2 1,0 1,4-2,1 2,2 0,3-2,2 0,1 0,-7 0,-9 1,-9 3,-3-2,3-1,7-3,7 1,7 2,-4 3,-7 2,-6 0,-12 0,8-5,-5 2,13-2,-2 1,1 2,-11-1,-5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3T00:07:27.444"/>
    </inkml:context>
    <inkml:brush xml:id="br0">
      <inkml:brushProperty name="width" value="0.035" units="cm"/>
      <inkml:brushProperty name="height" value="0.035" units="cm"/>
    </inkml:brush>
  </inkml:definitions>
  <inkml:trace contextRef="#ctx0" brushRef="#br0">8 4 23115,'-4'-2'0,"1"0"0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13</Pages>
  <Words>4009</Words>
  <Characters>22855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Sivcovich, Amy</dc:creator>
  <cp:keywords/>
  <dc:description/>
  <cp:lastModifiedBy>Sivcovich, Amy</cp:lastModifiedBy>
  <cp:revision>8</cp:revision>
  <dcterms:created xsi:type="dcterms:W3CDTF">2026-07-01T18:38:00Z</dcterms:created>
  <dcterms:modified xsi:type="dcterms:W3CDTF">2026-07-03T02:36:00Z</dcterms:modified>
</cp:coreProperties>
</file>