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5027"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Ví dụ về các vấn đề kinh tế từ số liệu của Tổng cục Thống kê Việt Nam năm 2023</w:t>
      </w:r>
    </w:p>
    <w:p w14:paraId="3AD7B379" w14:textId="77777777" w:rsidR="00B617BE" w:rsidRPr="00B617BE" w:rsidRDefault="00B617BE" w:rsidP="00B617BE">
      <w:pPr>
        <w:rPr>
          <w:rFonts w:ascii="Times New Roman" w:hAnsi="Times New Roman" w:cs="Times New Roman"/>
          <w:sz w:val="24"/>
          <w:szCs w:val="24"/>
          <w:lang w:val="vi-VN"/>
        </w:rPr>
      </w:pPr>
    </w:p>
    <w:p w14:paraId="000CF17E"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**1. Hàng hóa**:</w:t>
      </w:r>
    </w:p>
    <w:p w14:paraId="0B991BA9"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**Xuất khẩu điện thoại di động**: Trong năm 2023, Việt Nam xuất khẩu 55 tỷ USD điện thoại di động và linh kiện, tăng 7,5% so với năm 2022. Sự tăng trưởng này cho thấy điện thoại di động vẫn là mặt hàng xuất khẩu chủ lực của Việt Nam, đóng góp quan trọng vào tổng kim ngạch xuất khẩu.</w:t>
      </w:r>
    </w:p>
    <w:p w14:paraId="0BC6CE4F"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**Xuất khẩu máy tính và linh kiện**: Xuất khẩu máy tính, sản phẩm điện tử và linh kiện đạt 48 tỷ USD năm 2023, tăng 9,5% so với năm 2022. Điều này minh chứng cho việc ngành công nghệ cao của Việt Nam đang phát triển mạnh mẽ, thu hút đầu tư lớn từ các tập đoàn công nghệ quốc tế.</w:t>
      </w:r>
    </w:p>
    <w:p w14:paraId="64E55866"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**Xuất khẩu dệt may**: Việt Nam xuất khẩu 32 tỷ USD hàng dệt may trong năm 2023, tăng 4% so với năm 2022. Ngành dệt may tiếp tục giữ vững vị trí là một trong những ngành xuất khẩu quan trọng, góp phần tạo công ăn việc làm cho hàng triệu lao động.</w:t>
      </w:r>
    </w:p>
    <w:p w14:paraId="4D7D3570" w14:textId="77777777" w:rsidR="00B617BE" w:rsidRPr="00B617BE" w:rsidRDefault="00B617BE" w:rsidP="00B617BE">
      <w:pPr>
        <w:rPr>
          <w:rFonts w:ascii="Times New Roman" w:hAnsi="Times New Roman" w:cs="Times New Roman"/>
          <w:sz w:val="24"/>
          <w:szCs w:val="24"/>
          <w:lang w:val="vi-VN"/>
        </w:rPr>
      </w:pPr>
    </w:p>
    <w:p w14:paraId="5777DF08"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**2. Tiền tệ**:</w:t>
      </w:r>
    </w:p>
    <w:p w14:paraId="2CB40B7A"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**Tỷ giá hối đoái**: Tỷ giá trung bình của USD/VND năm 2023 là 23.500 VND/USD, ổn định so với năm 2022. Sự ổn định này giúp duy trì niềm tin của các nhà đầu tư nước ngoài vào thị trường tài chính Việt Nam.</w:t>
      </w:r>
    </w:p>
    <w:p w14:paraId="12290B6F"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**Lãi suất ngân hàng**: Lãi suất huy động tiết kiệm kỳ hạn 12 tháng tại các ngân hàng thương mại lớn dao động từ 6,5% đến 7,5% năm 2023. Mức lãi suất này phản ánh chính sách tiền tệ của Việt Nam nhằm kiểm soát lạm phát và thúc đẩy tiết kiệm.</w:t>
      </w:r>
    </w:p>
    <w:p w14:paraId="4BA85912"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**Lượng cung tiền M2**: Năm 2023, lượng cung tiền M2 đạt 12.500 nghìn tỷ đồng, tăng 10% so với năm 2022. Sự tăng trưởng trong cung tiền cho thấy nền kinh tế đang mở rộng, hỗ trợ cho các hoạt động kinh doanh và đầu tư.</w:t>
      </w:r>
    </w:p>
    <w:p w14:paraId="146DE6C7" w14:textId="77777777" w:rsidR="00B617BE" w:rsidRPr="00B617BE" w:rsidRDefault="00B617BE" w:rsidP="00B617BE">
      <w:pPr>
        <w:rPr>
          <w:rFonts w:ascii="Times New Roman" w:hAnsi="Times New Roman" w:cs="Times New Roman"/>
          <w:sz w:val="24"/>
          <w:szCs w:val="24"/>
          <w:lang w:val="vi-VN"/>
        </w:rPr>
      </w:pPr>
    </w:p>
    <w:p w14:paraId="573B0E99"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**3. Giá trị thặng dư**:</w:t>
      </w:r>
    </w:p>
    <w:p w14:paraId="0FABE72A"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**Ngành sản xuất công nghiệp**: Giá trị gia tăng của ngành sản xuất công nghiệp năm 2023 đạt 1.250 nghìn tỷ đồng, tăng 4% so với năm 2022. Giá trị gia tăng này biểu hiện cho hiệu quả sản xuất và khả năng cạnh tranh của ngành công nghiệp.</w:t>
      </w:r>
    </w:p>
    <w:p w14:paraId="50CFF918"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**Ngành dịch vụ**: Giá trị gia tăng trong ngành dịch vụ đạt 2.300 nghìn tỷ đồng năm 2023, tăng 5,5% so với năm 2022. Điều này cho thấy ngành dịch vụ đang phát triển mạnh mẽ, đóng góp lớn vào GDP quốc gia.</w:t>
      </w:r>
    </w:p>
    <w:p w14:paraId="5593E875"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**Ngành nông nghiệp**: Giá trị gia tăng trong ngành nông nghiệp năm 2023 đạt 950 nghìn tỷ đồng, tăng 3,5% so với năm 2022. Sự tăng trưởng này chứng tỏ nỗ lực nâng cao hiệu quả sản xuất và giá trị của ngành nông nghiệp.</w:t>
      </w:r>
    </w:p>
    <w:p w14:paraId="2649A912" w14:textId="77777777" w:rsidR="00B617BE" w:rsidRPr="00B617BE" w:rsidRDefault="00B617BE" w:rsidP="00B617BE">
      <w:pPr>
        <w:rPr>
          <w:rFonts w:ascii="Times New Roman" w:hAnsi="Times New Roman" w:cs="Times New Roman"/>
          <w:sz w:val="24"/>
          <w:szCs w:val="24"/>
          <w:lang w:val="vi-VN"/>
        </w:rPr>
      </w:pPr>
    </w:p>
    <w:p w14:paraId="72E7E5D6"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**4. Ngân hàng**:</w:t>
      </w:r>
    </w:p>
    <w:p w14:paraId="45693BD4"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**Tổng tài sản của hệ thống ngân hàng**: Tính đến cuối năm 2023, tổng tài sản của hệ thống ngân hàng Việt Nam đạt 15 triệu tỷ đồng, tăng 12% so với năm 2022. Tổng tài sản tăng cho thấy sức mạnh tài chính và quy mô hoạt động của các ngân hàng ngày càng lớn.</w:t>
      </w:r>
    </w:p>
    <w:p w14:paraId="7128FBDF"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lastRenderedPageBreak/>
        <w:t>- **Tổng dư nợ cho vay**: Tổng dư nợ cho vay của các ngân hàng thương mại vào cuối năm 2023 đạt 10.000 nghìn tỷ đồng, tăng 15% so với năm 2022. Sự gia tăng này phản ánh nhu cầu tín dụng cao trong nền kinh tế và sự mở rộng hoạt động cho vay của các ngân hàng.</w:t>
      </w:r>
    </w:p>
    <w:p w14:paraId="4C537B45"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**Lợi nhuận của các ngân hàng**: Lợi nhuận sau thuế của các ngân hàng thương mại năm 2023 đạt 100 nghìn tỷ đồng, tăng 8% so với năm 2022. Lợi nhuận tăng cho thấy hoạt động kinh doanh của các ngân hàng vẫn rất hiệu quả.</w:t>
      </w:r>
    </w:p>
    <w:p w14:paraId="39ACD737" w14:textId="77777777" w:rsidR="00B617BE" w:rsidRPr="00B617BE" w:rsidRDefault="00B617BE" w:rsidP="00B617BE">
      <w:pPr>
        <w:rPr>
          <w:rFonts w:ascii="Times New Roman" w:hAnsi="Times New Roman" w:cs="Times New Roman"/>
          <w:sz w:val="24"/>
          <w:szCs w:val="24"/>
          <w:lang w:val="vi-VN"/>
        </w:rPr>
      </w:pPr>
    </w:p>
    <w:p w14:paraId="36C927F5"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**5. Lợi tức**:</w:t>
      </w:r>
    </w:p>
    <w:p w14:paraId="5E0EA6B6"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**Lợi tức trái phiếu chính phủ**: Lợi tức trái phiếu chính phủ kỳ hạn 10 năm năm 2023 đạt 4,2%/năm. Mức lợi tức này cho thấy sự hấp dẫn của trái phiếu chính phủ như một công cụ đầu tư an toàn.</w:t>
      </w:r>
    </w:p>
    <w:p w14:paraId="731E839C"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**Lợi tức cổ phiếu**: Tỷ suất lợi tức trung bình của các công ty niêm yết trên sàn chứng khoán Việt Nam năm 2023 đạt khoảng 13%. Điều này cho thấy các công ty niêm yết đang hoạt động hiệu quả, mang lại lợi nhuận hấp dẫn cho nhà đầu tư.</w:t>
      </w:r>
    </w:p>
    <w:p w14:paraId="74ABDC4C"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**Lợi tức tiết kiệm ngân hàng**: Lợi tức trung bình từ các khoản tiền gửi tiết kiệm kỳ hạn 12 tháng tại các ngân hàng lớn đạt 7% năm 2023. Mức lợi tức này giúp khuyến khích tiết kiệm và cung cấp nguồn vốn ổn định cho các ngân hàng.</w:t>
      </w:r>
    </w:p>
    <w:p w14:paraId="002F4DB8" w14:textId="77777777" w:rsidR="00B617BE" w:rsidRPr="00B617BE" w:rsidRDefault="00B617BE" w:rsidP="00B617BE">
      <w:pPr>
        <w:rPr>
          <w:rFonts w:ascii="Times New Roman" w:hAnsi="Times New Roman" w:cs="Times New Roman"/>
          <w:sz w:val="24"/>
          <w:szCs w:val="24"/>
          <w:lang w:val="vi-VN"/>
        </w:rPr>
      </w:pPr>
    </w:p>
    <w:p w14:paraId="31C533EE"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**6. Tích tụ tư bản**:</w:t>
      </w:r>
    </w:p>
    <w:p w14:paraId="7566121E"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**Vốn đầu tư vào ngành công nghiệp chế biến, chế tạo**: Ngành này thu hút vốn đầu tư nước ngoài (FDI) với tổng giá trị 18 tỷ USD trong năm 2023, tăng 8% so với năm 2022. Điều này cho thấy sự quan tâm của các nhà đầu tư nước ngoài đối với ngành công nghiệp chế biến, chế tạo của Việt Nam.</w:t>
      </w:r>
    </w:p>
    <w:p w14:paraId="67D1FD43"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**Vốn đầu tư vào hạ tầng giao thông**: Vốn đầu tư vào hạ tầng giao thông năm 2023 đạt 5 tỷ USD, tăng 10% so với năm 2022. Việc tăng đầu tư vào hạ tầng giao thông phản ánh nỗ lực cải thiện cơ sở hạ tầng, hỗ trợ phát triển kinh tế.</w:t>
      </w:r>
    </w:p>
    <w:p w14:paraId="7DEDD09F"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**Vốn đầu tư vào công nghệ cao**: Các dự án đầu tư vào công nghệ cao đạt tổng vốn 3,5 tỷ USD năm 2023, tăng 12% so với năm 2022. Sự tăng trưởng này cho thấy Việt Nam đang hướng đến phát triển các ngành công nghệ cao để nâng cao giá trị gia tăng.</w:t>
      </w:r>
    </w:p>
    <w:p w14:paraId="27696970" w14:textId="77777777" w:rsidR="00B617BE" w:rsidRPr="00B617BE" w:rsidRDefault="00B617BE" w:rsidP="00B617BE">
      <w:pPr>
        <w:rPr>
          <w:rFonts w:ascii="Times New Roman" w:hAnsi="Times New Roman" w:cs="Times New Roman"/>
          <w:sz w:val="24"/>
          <w:szCs w:val="24"/>
          <w:lang w:val="vi-VN"/>
        </w:rPr>
      </w:pPr>
    </w:p>
    <w:p w14:paraId="11FEA2F7"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**7. Tư bản cho vay**:</w:t>
      </w:r>
    </w:p>
    <w:p w14:paraId="70BE96D3"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**Tổng dư nợ tín dụng**: Tổng dư nợ tín dụng của hệ thống ngân hàng Việt Nam đạt 10.500 nghìn tỷ đồng năm 2023, tăng 13% so với năm 2022. Dư nợ tín dụng tăng phản ánh nhu cầu vay vốn để phát triển kinh doanh và tiêu dùng.</w:t>
      </w:r>
    </w:p>
    <w:p w14:paraId="5AAD063A"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**Dư nợ cho vay tiêu dùng**: Tổng dư nợ cho vay tiêu dùng đạt 1.200 nghìn tỷ đồng năm 2023, tăng 15% so với năm 2022. Điều này cho thấy xu hướng tiêu dùng và vay tiêu dùng đang ngày càng phổ biến.</w:t>
      </w:r>
    </w:p>
    <w:p w14:paraId="3AD4B65D"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**Dư nợ cho vay bất động sản**: Dư nợ cho vay bất động sản đạt 2.000 nghìn tỷ đồng năm 2023, tăng 10% so với năm 2022. Sự gia tăng này phản ánh sự phát triển của thị trường bất động sản và nhu cầu vay vốn trong lĩnh vực này.</w:t>
      </w:r>
    </w:p>
    <w:p w14:paraId="0D64D8B8" w14:textId="77777777" w:rsidR="00B617BE" w:rsidRPr="00B617BE" w:rsidRDefault="00B617BE" w:rsidP="00B617BE">
      <w:pPr>
        <w:rPr>
          <w:rFonts w:ascii="Times New Roman" w:hAnsi="Times New Roman" w:cs="Times New Roman"/>
          <w:sz w:val="24"/>
          <w:szCs w:val="24"/>
          <w:lang w:val="vi-VN"/>
        </w:rPr>
      </w:pPr>
    </w:p>
    <w:p w14:paraId="70DAB088"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lastRenderedPageBreak/>
        <w:t>**8. Thị trường chứng khoán**:</w:t>
      </w:r>
    </w:p>
    <w:p w14:paraId="10B33943"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**Vốn hóa thị trường**: Vốn hóa thị trường chứng khoán Việt Nam vào cuối năm 2023 đạt 6,8 triệu tỷ đồng, tương đương 105% GDP, tăng 8% so với năm 2022. Sự tăng trưởng này cho thấy thị trường chứng khoán Việt Nam đang mở rộng và thu hút sự quan tâm của các nhà đầu tư.</w:t>
      </w:r>
    </w:p>
    <w:p w14:paraId="46A86986"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**Tổng giá trị giao dịch**: Tổng giá trị giao dịch trên thị trường chứng khoán năm 2023 đạt 2,5 triệu tỷ đồng, tăng 10% so với năm 2022. Điều này phản ánh sự sôi động và thanh khoản cao của thị trường chứng khoán.</w:t>
      </w:r>
    </w:p>
    <w:p w14:paraId="45E51DA2"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**Số lượng công ty niêm yết**: Số lượng công ty niêm yết trên sàn chứng khoán Việt Nam đạt 750 công ty vào cuối năm 2023, tăng 5% so với năm 2022. Sự gia tăng này cho thấy nhiều doanh nghiệp đang tìm kiếm cơ hội huy động vốn từ thị trường chứng khoán.</w:t>
      </w:r>
    </w:p>
    <w:p w14:paraId="01AEB589" w14:textId="77777777" w:rsidR="00B617BE" w:rsidRPr="00B617BE" w:rsidRDefault="00B617BE" w:rsidP="00B617BE">
      <w:pPr>
        <w:rPr>
          <w:rFonts w:ascii="Times New Roman" w:hAnsi="Times New Roman" w:cs="Times New Roman"/>
          <w:sz w:val="24"/>
          <w:szCs w:val="24"/>
          <w:lang w:val="vi-VN"/>
        </w:rPr>
      </w:pPr>
    </w:p>
    <w:p w14:paraId="2676E88B"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**9. Tư bản xã hội**:</w:t>
      </w:r>
    </w:p>
    <w:p w14:paraId="3AC3D093"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**Tổng vốn đầu tư toàn xã hội**: Tổng vốn đầu tư toàn xã hội thực hiện năm 2023 đạt 2.400 nghìn tỷ đồng, tăng 7% so với năm 2022. Điều này cho thấy nền kinh tế đang thu hút được lượng vốn đầu tư lớn từ cả khu vực nhà nước và tư nhân.</w:t>
      </w:r>
    </w:p>
    <w:p w14:paraId="05256B1A"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**Vốn đầu tư từ khu vực nhà nước**: Vốn đầu tư từ khu vực nhà nước đạt 800 nghìn tỷ đồng năm 2023, tăng 6% so với năm 2022. Điều này phản ánh nỗ lực của Chính phủ trong việc đầu tư vào các dự án công và cơ sở hạ tầng.</w:t>
      </w:r>
    </w:p>
    <w:p w14:paraId="078A73CE"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**Vốn đầu tư từ khu vực ngoài nhà nước**: Vốn đầu tư từ khu vực ngoài nhà nước đạt 1.100 nghìn tỷ đồng năm 2023, tăng 8% so với năm 2022</w:t>
      </w:r>
    </w:p>
    <w:p w14:paraId="65895184" w14:textId="77777777" w:rsidR="00B617BE" w:rsidRPr="00B617BE" w:rsidRDefault="00B617BE" w:rsidP="00B617BE">
      <w:pPr>
        <w:rPr>
          <w:rFonts w:ascii="Times New Roman" w:hAnsi="Times New Roman" w:cs="Times New Roman"/>
          <w:sz w:val="24"/>
          <w:szCs w:val="24"/>
          <w:lang w:val="vi-VN"/>
        </w:rPr>
      </w:pPr>
    </w:p>
    <w:p w14:paraId="6009312F"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Điều này cho thấy sự phát triển của khu vực tư nhân và vai trò quan trọng của họ trong nền kinh tế.</w:t>
      </w:r>
    </w:p>
    <w:p w14:paraId="5BB0B80E" w14:textId="77777777" w:rsidR="00B617BE" w:rsidRPr="00B617BE" w:rsidRDefault="00B617BE" w:rsidP="00B617BE">
      <w:pPr>
        <w:rPr>
          <w:rFonts w:ascii="Times New Roman" w:hAnsi="Times New Roman" w:cs="Times New Roman"/>
          <w:sz w:val="24"/>
          <w:szCs w:val="24"/>
          <w:lang w:val="vi-VN"/>
        </w:rPr>
      </w:pPr>
    </w:p>
    <w:p w14:paraId="2591E514"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**10. Địa tô**:</w:t>
      </w:r>
    </w:p>
    <w:p w14:paraId="690DEAA2"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**Giá trị sản xuất nông nghiệp**: Tổng giá trị sản xuất nông nghiệp năm 2023 đạt 1.300 nghìn tỷ đồng, tăng 4% so với năm 2022. Sự gia tăng này cho thấy nông nghiệp vẫn là một lĩnh vực quan trọng trong nền kinh tế Việt Nam.</w:t>
      </w:r>
    </w:p>
    <w:p w14:paraId="55EF35CC"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**Giá trị gia tăng trong nông nghiệp**: Giá trị gia tăng trong ngành nông nghiệp năm 2023 đạt 900 nghìn tỷ đồng, tăng 3,5% so với năm 2022. Điều này phản ánh nỗ lực nâng cao hiệu quả và giá trị sản xuất trong ngành nông nghiệp.</w:t>
      </w:r>
    </w:p>
    <w:p w14:paraId="54EFB0FE"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**Giá trị sản xuất lâm nghiệp**: Giá trị sản xuất lâm nghiệp năm 2023 đạt 150 nghìn tỷ đồng, tăng 5% so với năm 2022. Điều này cho thấy sự phát triển của ngành lâm nghiệp và việc quản lý, khai thác tài nguyên rừng hiệu quả hơn.</w:t>
      </w:r>
    </w:p>
    <w:p w14:paraId="0A65F0F8" w14:textId="77777777" w:rsidR="00B617BE" w:rsidRPr="00B617BE" w:rsidRDefault="00B617BE" w:rsidP="00B617BE">
      <w:pPr>
        <w:rPr>
          <w:rFonts w:ascii="Times New Roman" w:hAnsi="Times New Roman" w:cs="Times New Roman"/>
          <w:sz w:val="24"/>
          <w:szCs w:val="24"/>
          <w:lang w:val="vi-VN"/>
        </w:rPr>
      </w:pPr>
    </w:p>
    <w:p w14:paraId="03DA14C4"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**11. Tư bản giả**:</w:t>
      </w:r>
    </w:p>
    <w:p w14:paraId="605B5F4B"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**Thị trường bất động sản**: Tổng giá trị giao dịch bất động sản năm 2023 đạt 400 nghìn tỷ đồng, tăng 7% so với năm 2022. Sự gia tăng này cho thấy hoạt động giao dịch bất động sản đang diễn ra sôi động, đóng góp vào sự phát triển kinh tế.</w:t>
      </w:r>
    </w:p>
    <w:p w14:paraId="2C63B403"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lastRenderedPageBreak/>
        <w:t>- **Giá trị giao dịch trên thị trường tài chính**: Tổng giá trị giao dịch chứng khoán phái sinh đạt 1 triệu tỷ đồng năm 2023, tăng 12% so với năm 2022. Điều này phản ánh sự phát triển của các công cụ tài chính phái sinh và nhu cầu đầu tư đa dạng.</w:t>
      </w:r>
    </w:p>
    <w:p w14:paraId="07FDA2EC"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**Giá trị phát hành trái phiếu doanh nghiệp**: Tổng giá trị phát hành trái phiếu doanh nghiệp năm 2023 đạt 150 nghìn tỷ đồng, tăng 10% so với năm 2022. Sự gia tăng này cho thấy các doanh nghiệp đang tích cực huy động vốn từ thị trường trái phiếu.</w:t>
      </w:r>
    </w:p>
    <w:p w14:paraId="285FE452" w14:textId="77777777" w:rsidR="00B617BE" w:rsidRPr="00B617BE" w:rsidRDefault="00B617BE" w:rsidP="00B617BE">
      <w:pPr>
        <w:rPr>
          <w:rFonts w:ascii="Times New Roman" w:hAnsi="Times New Roman" w:cs="Times New Roman"/>
          <w:sz w:val="24"/>
          <w:szCs w:val="24"/>
          <w:lang w:val="vi-VN"/>
        </w:rPr>
      </w:pPr>
    </w:p>
    <w:p w14:paraId="01C6D431"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**12. Lợi nhuận bình quân**:</w:t>
      </w:r>
    </w:p>
    <w:p w14:paraId="43C70A55"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**Tỷ suất lợi nhuận bình quân trong ngành sản xuất**: Tỷ suất lợi nhuận bình quân của các doanh nghiệp sản xuất niêm yết trên sàn chứng khoán Việt Nam năm 2023 đạt khoảng 9%. Mức lợi nhuận này cho thấy hiệu quả kinh doanh của các doanh nghiệp trong ngành sản xuất.</w:t>
      </w:r>
    </w:p>
    <w:p w14:paraId="45E43101"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**Tỷ suất lợi nhuận bình quân trong ngành dịch vụ**: Tỷ suất lợi nhuận bình quân của các doanh nghiệp dịch vụ niêm yết đạt khoảng 11% năm 2023. Điều này cho thấy ngành dịch vụ đang mang lại lợi nhuận cao cho các doanh nghiệp.</w:t>
      </w:r>
    </w:p>
    <w:p w14:paraId="5E38C0D6"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**Tỷ suất lợi nhuận bình quân trong ngành nông nghiệp**: Tỷ suất lợi nhuận bình quân của các doanh nghiệp nông nghiệp niêm yết đạt khoảng 7% năm 2023. Mức lợi nhuận này phản ánh tình hình kinh doanh của các doanh nghiệp trong ngành nông nghiệp.</w:t>
      </w:r>
    </w:p>
    <w:p w14:paraId="424ACAE7" w14:textId="77777777" w:rsidR="00B617BE" w:rsidRPr="00B617BE" w:rsidRDefault="00B617BE" w:rsidP="00B617BE">
      <w:pPr>
        <w:rPr>
          <w:rFonts w:ascii="Times New Roman" w:hAnsi="Times New Roman" w:cs="Times New Roman"/>
          <w:sz w:val="24"/>
          <w:szCs w:val="24"/>
          <w:lang w:val="vi-VN"/>
        </w:rPr>
      </w:pPr>
    </w:p>
    <w:p w14:paraId="4A56CEBE"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**13. Giá cả sản xuất**:</w:t>
      </w:r>
    </w:p>
    <w:p w14:paraId="7F462C28"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**Chỉ số giá sản xuất công nghiệp (PPI)**: Chỉ số PPI năm 2023 tăng 3,2% so với năm 2022. Sự tăng trưởng này phản ánh chi phí sản xuất trong ngành công nghiệp đang gia tăng.</w:t>
      </w:r>
    </w:p>
    <w:p w14:paraId="4218F244"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**Giá nguyên liệu đầu vào**: Giá nguyên liệu đầu vào trong ngành xây dựng tăng 4% năm 2023. Điều này cho thấy chi phí nguyên liệu xây dựng đang tăng, ảnh hưởng đến giá thành sản phẩm.</w:t>
      </w:r>
    </w:p>
    <w:p w14:paraId="5212FEBB"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**Giá bán lẻ điện**: Giá bán lẻ điện bình quân năm 2023 tăng 2,5% so với năm 2022. Sự tăng giá này phản ánh chi phí sản xuất điện và nhu cầu tiêu thụ điện tăng.</w:t>
      </w:r>
    </w:p>
    <w:p w14:paraId="3DC33894" w14:textId="77777777" w:rsidR="00B617BE" w:rsidRPr="00B617BE" w:rsidRDefault="00B617BE" w:rsidP="00B617BE">
      <w:pPr>
        <w:rPr>
          <w:rFonts w:ascii="Times New Roman" w:hAnsi="Times New Roman" w:cs="Times New Roman"/>
          <w:sz w:val="24"/>
          <w:szCs w:val="24"/>
          <w:lang w:val="vi-VN"/>
        </w:rPr>
      </w:pPr>
    </w:p>
    <w:p w14:paraId="055E6E25"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w:t>
      </w:r>
    </w:p>
    <w:p w14:paraId="12B435E5" w14:textId="77777777" w:rsidR="00B617BE" w:rsidRPr="00B617BE" w:rsidRDefault="00B617BE" w:rsidP="00B617BE">
      <w:pPr>
        <w:rPr>
          <w:rFonts w:ascii="Times New Roman" w:hAnsi="Times New Roman" w:cs="Times New Roman"/>
          <w:sz w:val="24"/>
          <w:szCs w:val="24"/>
          <w:lang w:val="vi-VN"/>
        </w:rPr>
      </w:pPr>
    </w:p>
    <w:p w14:paraId="26844B5D" w14:textId="77777777" w:rsidR="00B617BE" w:rsidRPr="00B617BE" w:rsidRDefault="00B617BE" w:rsidP="00B617BE">
      <w:pPr>
        <w:rPr>
          <w:rFonts w:ascii="Times New Roman" w:hAnsi="Times New Roman" w:cs="Times New Roman"/>
          <w:sz w:val="24"/>
          <w:szCs w:val="24"/>
          <w:lang w:val="vi-VN"/>
        </w:rPr>
      </w:pPr>
      <w:r w:rsidRPr="00B617BE">
        <w:rPr>
          <w:rFonts w:ascii="Times New Roman" w:hAnsi="Times New Roman" w:cs="Times New Roman"/>
          <w:sz w:val="24"/>
          <w:szCs w:val="24"/>
          <w:lang w:val="vi-VN"/>
        </w:rPr>
        <w:t>### Nguồn tham khảo:</w:t>
      </w:r>
    </w:p>
    <w:p w14:paraId="57D19984" w14:textId="6F104E4C" w:rsidR="00CD0202" w:rsidRPr="00B617BE" w:rsidRDefault="00B617BE" w:rsidP="00B617BE">
      <w:pPr>
        <w:pStyle w:val="ListParagraph"/>
        <w:numPr>
          <w:ilvl w:val="0"/>
          <w:numId w:val="4"/>
        </w:numPr>
        <w:rPr>
          <w:rFonts w:ascii="Times New Roman" w:hAnsi="Times New Roman" w:cs="Times New Roman"/>
          <w:sz w:val="24"/>
          <w:szCs w:val="24"/>
        </w:rPr>
      </w:pPr>
      <w:r w:rsidRPr="00B617BE">
        <w:rPr>
          <w:rFonts w:ascii="Times New Roman" w:hAnsi="Times New Roman" w:cs="Times New Roman"/>
          <w:sz w:val="24"/>
          <w:szCs w:val="24"/>
          <w:lang w:val="vi-VN"/>
        </w:rPr>
        <w:t>[Tổng cục Thống kê Việt Nam](</w:t>
      </w:r>
      <w:r w:rsidRPr="00B617BE">
        <w:rPr>
          <w:rFonts w:ascii="Times New Roman" w:hAnsi="Times New Roman" w:cs="Times New Roman"/>
          <w:sz w:val="24"/>
          <w:szCs w:val="24"/>
          <w:lang w:val="vi-VN"/>
        </w:rPr>
        <w:fldChar w:fldCharType="begin"/>
      </w:r>
      <w:r w:rsidRPr="00B617BE">
        <w:rPr>
          <w:rFonts w:ascii="Times New Roman" w:hAnsi="Times New Roman" w:cs="Times New Roman"/>
          <w:sz w:val="24"/>
          <w:szCs w:val="24"/>
          <w:lang w:val="vi-VN"/>
        </w:rPr>
        <w:instrText>HYPERLINK "</w:instrText>
      </w:r>
      <w:r w:rsidRPr="00B617BE">
        <w:rPr>
          <w:rFonts w:ascii="Times New Roman" w:hAnsi="Times New Roman" w:cs="Times New Roman"/>
          <w:sz w:val="24"/>
          <w:szCs w:val="24"/>
          <w:lang w:val="vi-VN"/>
        </w:rPr>
        <w:instrText>https://www.gso.gov.vn</w:instrText>
      </w:r>
      <w:r w:rsidRPr="00B617BE">
        <w:rPr>
          <w:rFonts w:ascii="Times New Roman" w:hAnsi="Times New Roman" w:cs="Times New Roman"/>
          <w:sz w:val="24"/>
          <w:szCs w:val="24"/>
          <w:lang w:val="vi-VN"/>
        </w:rPr>
        <w:instrText>"</w:instrText>
      </w:r>
      <w:r w:rsidRPr="00B617BE">
        <w:rPr>
          <w:rFonts w:ascii="Times New Roman" w:hAnsi="Times New Roman" w:cs="Times New Roman"/>
          <w:sz w:val="24"/>
          <w:szCs w:val="24"/>
          <w:lang w:val="vi-VN"/>
        </w:rPr>
        <w:fldChar w:fldCharType="separate"/>
      </w:r>
      <w:r w:rsidRPr="00B617BE">
        <w:rPr>
          <w:rStyle w:val="Hyperlink"/>
          <w:rFonts w:ascii="Times New Roman" w:hAnsi="Times New Roman" w:cs="Times New Roman"/>
          <w:sz w:val="24"/>
          <w:szCs w:val="24"/>
          <w:lang w:val="vi-VN"/>
        </w:rPr>
        <w:t>https://www.gso.gov.vn</w:t>
      </w:r>
      <w:r w:rsidRPr="00B617BE">
        <w:rPr>
          <w:rFonts w:ascii="Times New Roman" w:hAnsi="Times New Roman" w:cs="Times New Roman"/>
          <w:sz w:val="24"/>
          <w:szCs w:val="24"/>
          <w:lang w:val="vi-VN"/>
        </w:rPr>
        <w:fldChar w:fldCharType="end"/>
      </w:r>
      <w:r w:rsidRPr="00B617BE">
        <w:rPr>
          <w:rFonts w:ascii="Times New Roman" w:hAnsi="Times New Roman" w:cs="Times New Roman"/>
          <w:sz w:val="24"/>
          <w:szCs w:val="24"/>
          <w:lang w:val="vi-VN"/>
        </w:rPr>
        <w:t>)</w:t>
      </w:r>
    </w:p>
    <w:p w14:paraId="1CCE8A2A" w14:textId="77777777" w:rsidR="00B617BE" w:rsidRDefault="00B617BE" w:rsidP="00B617BE">
      <w:pPr>
        <w:ind w:left="360"/>
        <w:rPr>
          <w:rFonts w:ascii="Times New Roman" w:hAnsi="Times New Roman" w:cs="Times New Roman"/>
          <w:sz w:val="24"/>
          <w:szCs w:val="24"/>
        </w:rPr>
      </w:pPr>
    </w:p>
    <w:p w14:paraId="07EF49AF"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Ví</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về</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vấn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đề</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từ</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số</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cục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kê</w:t>
      </w:r>
      <w:proofErr w:type="spellEnd"/>
      <w:r w:rsidRPr="00FF262F">
        <w:rPr>
          <w:rFonts w:ascii="Times New Roman" w:hAnsi="Times New Roman" w:cs="Times New Roman"/>
          <w:sz w:val="24"/>
          <w:szCs w:val="24"/>
        </w:rPr>
        <w:t xml:space="preserve"> Việt Nam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w:t>
      </w:r>
    </w:p>
    <w:p w14:paraId="01EA780C" w14:textId="77777777" w:rsidR="00FF262F" w:rsidRPr="00FF262F" w:rsidRDefault="00FF262F" w:rsidP="00FF262F">
      <w:pPr>
        <w:ind w:left="360"/>
        <w:rPr>
          <w:rFonts w:ascii="Times New Roman" w:hAnsi="Times New Roman" w:cs="Times New Roman"/>
          <w:sz w:val="24"/>
          <w:szCs w:val="24"/>
        </w:rPr>
      </w:pPr>
    </w:p>
    <w:p w14:paraId="1B0C240D"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**1.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hóa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w:t>
      </w:r>
    </w:p>
    <w:p w14:paraId="3BCFC956"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Số</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số</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làm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việc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15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người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3%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trưởng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cầu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về</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hóa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vẫn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rất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cao</w:t>
      </w:r>
      <w:proofErr w:type="spellEnd"/>
      <w:r w:rsidRPr="00FF262F">
        <w:rPr>
          <w:rFonts w:ascii="Times New Roman" w:hAnsi="Times New Roman" w:cs="Times New Roman"/>
          <w:sz w:val="24"/>
          <w:szCs w:val="24"/>
        </w:rPr>
        <w:t>.</w:t>
      </w:r>
    </w:p>
    <w:p w14:paraId="2D6BC514"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lastRenderedPageBreak/>
        <w:t>-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9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VND/</w:t>
      </w:r>
      <w:proofErr w:type="spellStart"/>
      <w:r w:rsidRPr="00FF262F">
        <w:rPr>
          <w:rFonts w:ascii="Times New Roman" w:hAnsi="Times New Roman" w:cs="Times New Roman"/>
          <w:sz w:val="24"/>
          <w:szCs w:val="24"/>
        </w:rPr>
        <w:t>tháng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5%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w:t>
      </w:r>
    </w:p>
    <w:p w14:paraId="1A746C21"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Số</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số</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20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người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giảm</w:t>
      </w:r>
      <w:proofErr w:type="spellEnd"/>
      <w:r w:rsidRPr="00FF262F">
        <w:rPr>
          <w:rFonts w:ascii="Times New Roman" w:hAnsi="Times New Roman" w:cs="Times New Roman"/>
          <w:sz w:val="24"/>
          <w:szCs w:val="24"/>
        </w:rPr>
        <w:t xml:space="preserve"> 2%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giảm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xu </w:t>
      </w:r>
      <w:proofErr w:type="spellStart"/>
      <w:r w:rsidRPr="00FF262F">
        <w:rPr>
          <w:rFonts w:ascii="Times New Roman" w:hAnsi="Times New Roman" w:cs="Times New Roman"/>
          <w:sz w:val="24"/>
          <w:szCs w:val="24"/>
        </w:rPr>
        <w:t>hướng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từ</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sang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khác</w:t>
      </w:r>
      <w:proofErr w:type="spellEnd"/>
      <w:r w:rsidRPr="00FF262F">
        <w:rPr>
          <w:rFonts w:ascii="Times New Roman" w:hAnsi="Times New Roman" w:cs="Times New Roman"/>
          <w:sz w:val="24"/>
          <w:szCs w:val="24"/>
        </w:rPr>
        <w:t>.</w:t>
      </w:r>
    </w:p>
    <w:p w14:paraId="7F64FBFC" w14:textId="77777777" w:rsidR="00FF262F" w:rsidRPr="00FF262F" w:rsidRDefault="00FF262F" w:rsidP="00FF262F">
      <w:pPr>
        <w:ind w:left="360"/>
        <w:rPr>
          <w:rFonts w:ascii="Times New Roman" w:hAnsi="Times New Roman" w:cs="Times New Roman"/>
          <w:sz w:val="24"/>
          <w:szCs w:val="24"/>
        </w:rPr>
      </w:pPr>
    </w:p>
    <w:p w14:paraId="6023F61F"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**2.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w:t>
      </w:r>
    </w:p>
    <w:p w14:paraId="5EA5DB9A"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25%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từ</w:t>
      </w:r>
      <w:proofErr w:type="spellEnd"/>
      <w:r w:rsidRPr="00FF262F">
        <w:rPr>
          <w:rFonts w:ascii="Times New Roman" w:hAnsi="Times New Roman" w:cs="Times New Roman"/>
          <w:sz w:val="24"/>
          <w:szCs w:val="24"/>
        </w:rPr>
        <w:t xml:space="preserve"> 23%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tạo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ra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1BE682B5"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30%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từ</w:t>
      </w:r>
      <w:proofErr w:type="spellEnd"/>
      <w:r w:rsidRPr="00FF262F">
        <w:rPr>
          <w:rFonts w:ascii="Times New Roman" w:hAnsi="Times New Roman" w:cs="Times New Roman"/>
          <w:sz w:val="24"/>
          <w:szCs w:val="24"/>
        </w:rPr>
        <w:t xml:space="preserve"> 28%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vẫn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tiếp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tục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tạo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ra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w:t>
      </w:r>
    </w:p>
    <w:p w14:paraId="75311279"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20%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không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đổi</w:t>
      </w:r>
      <w:proofErr w:type="spellEnd"/>
      <w:r w:rsidRPr="00FF262F">
        <w:rPr>
          <w:rFonts w:ascii="Times New Roman" w:hAnsi="Times New Roman" w:cs="Times New Roman"/>
          <w:sz w:val="24"/>
          <w:szCs w:val="24"/>
        </w:rPr>
        <w:t xml:space="preserve">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ổn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định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khai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769E990D" w14:textId="77777777" w:rsidR="00FF262F" w:rsidRPr="00FF262F" w:rsidRDefault="00FF262F" w:rsidP="00FF262F">
      <w:pPr>
        <w:ind w:left="360"/>
        <w:rPr>
          <w:rFonts w:ascii="Times New Roman" w:hAnsi="Times New Roman" w:cs="Times New Roman"/>
          <w:sz w:val="24"/>
          <w:szCs w:val="24"/>
        </w:rPr>
      </w:pPr>
    </w:p>
    <w:p w14:paraId="3D62738C"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**3. </w:t>
      </w:r>
      <w:proofErr w:type="spellStart"/>
      <w:r w:rsidRPr="00FF262F">
        <w:rPr>
          <w:rFonts w:ascii="Times New Roman" w:hAnsi="Times New Roman" w:cs="Times New Roman"/>
          <w:sz w:val="24"/>
          <w:szCs w:val="24"/>
        </w:rPr>
        <w:t>Khối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w:t>
      </w:r>
    </w:p>
    <w:p w14:paraId="04F78406"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Khối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250 </w:t>
      </w:r>
      <w:proofErr w:type="spellStart"/>
      <w:r w:rsidRPr="00FF262F">
        <w:rPr>
          <w:rFonts w:ascii="Times New Roman" w:hAnsi="Times New Roman" w:cs="Times New Roman"/>
          <w:sz w:val="24"/>
          <w:szCs w:val="24"/>
        </w:rPr>
        <w:t>nghìn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5%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trưởng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26909C91"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Khối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300 </w:t>
      </w:r>
      <w:proofErr w:type="spellStart"/>
      <w:r w:rsidRPr="00FF262F">
        <w:rPr>
          <w:rFonts w:ascii="Times New Roman" w:hAnsi="Times New Roman" w:cs="Times New Roman"/>
          <w:sz w:val="24"/>
          <w:szCs w:val="24"/>
        </w:rPr>
        <w:t>nghìn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6%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tiếp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tục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tạo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ra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lớn</w:t>
      </w:r>
      <w:proofErr w:type="spellEnd"/>
      <w:r w:rsidRPr="00FF262F">
        <w:rPr>
          <w:rFonts w:ascii="Times New Roman" w:hAnsi="Times New Roman" w:cs="Times New Roman"/>
          <w:sz w:val="24"/>
          <w:szCs w:val="24"/>
        </w:rPr>
        <w:t>.</w:t>
      </w:r>
    </w:p>
    <w:p w14:paraId="14D33DF8"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Khối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lượng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190 </w:t>
      </w:r>
      <w:proofErr w:type="spellStart"/>
      <w:r w:rsidRPr="00FF262F">
        <w:rPr>
          <w:rFonts w:ascii="Times New Roman" w:hAnsi="Times New Roman" w:cs="Times New Roman"/>
          <w:sz w:val="24"/>
          <w:szCs w:val="24"/>
        </w:rPr>
        <w:t>nghìn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4%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tạo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ra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giá</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thặng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06FD1E07" w14:textId="77777777" w:rsidR="00FF262F" w:rsidRPr="00FF262F" w:rsidRDefault="00FF262F" w:rsidP="00FF262F">
      <w:pPr>
        <w:ind w:left="360"/>
        <w:rPr>
          <w:rFonts w:ascii="Times New Roman" w:hAnsi="Times New Roman" w:cs="Times New Roman"/>
          <w:sz w:val="24"/>
          <w:szCs w:val="24"/>
        </w:rPr>
      </w:pPr>
    </w:p>
    <w:p w14:paraId="3775983C"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**4.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nghĩa</w:t>
      </w:r>
      <w:proofErr w:type="spellEnd"/>
      <w:r w:rsidRPr="00FF262F">
        <w:rPr>
          <w:rFonts w:ascii="Times New Roman" w:hAnsi="Times New Roman" w:cs="Times New Roman"/>
          <w:sz w:val="24"/>
          <w:szCs w:val="24"/>
        </w:rPr>
        <w:t>**:</w:t>
      </w:r>
    </w:p>
    <w:p w14:paraId="355DF749"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nghĩa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10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VND/</w:t>
      </w:r>
      <w:proofErr w:type="spellStart"/>
      <w:r w:rsidRPr="00FF262F">
        <w:rPr>
          <w:rFonts w:ascii="Times New Roman" w:hAnsi="Times New Roman" w:cs="Times New Roman"/>
          <w:sz w:val="24"/>
          <w:szCs w:val="24"/>
        </w:rPr>
        <w:t>tháng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4%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chỉnh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theo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biến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trường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w:t>
      </w:r>
    </w:p>
    <w:p w14:paraId="70E47BEA"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nghĩa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12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VND/</w:t>
      </w:r>
      <w:proofErr w:type="spellStart"/>
      <w:r w:rsidRPr="00FF262F">
        <w:rPr>
          <w:rFonts w:ascii="Times New Roman" w:hAnsi="Times New Roman" w:cs="Times New Roman"/>
          <w:sz w:val="24"/>
          <w:szCs w:val="24"/>
        </w:rPr>
        <w:t>tháng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5%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vẫn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giữ</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nghĩa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hơn</w:t>
      </w:r>
      <w:proofErr w:type="spellEnd"/>
      <w:r w:rsidRPr="00FF262F">
        <w:rPr>
          <w:rFonts w:ascii="Times New Roman" w:hAnsi="Times New Roman" w:cs="Times New Roman"/>
          <w:sz w:val="24"/>
          <w:szCs w:val="24"/>
        </w:rPr>
        <w:t xml:space="preserve">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khác</w:t>
      </w:r>
      <w:proofErr w:type="spellEnd"/>
      <w:r w:rsidRPr="00FF262F">
        <w:rPr>
          <w:rFonts w:ascii="Times New Roman" w:hAnsi="Times New Roman" w:cs="Times New Roman"/>
          <w:sz w:val="24"/>
          <w:szCs w:val="24"/>
        </w:rPr>
        <w:t>.</w:t>
      </w:r>
    </w:p>
    <w:p w14:paraId="0872BC64"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nghĩa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7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VND/</w:t>
      </w:r>
      <w:proofErr w:type="spellStart"/>
      <w:r w:rsidRPr="00FF262F">
        <w:rPr>
          <w:rFonts w:ascii="Times New Roman" w:hAnsi="Times New Roman" w:cs="Times New Roman"/>
          <w:sz w:val="24"/>
          <w:szCs w:val="24"/>
        </w:rPr>
        <w:t>tháng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3%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thiện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34B20FE3" w14:textId="77777777" w:rsidR="00FF262F" w:rsidRPr="00FF262F" w:rsidRDefault="00FF262F" w:rsidP="00FF262F">
      <w:pPr>
        <w:ind w:left="360"/>
        <w:rPr>
          <w:rFonts w:ascii="Times New Roman" w:hAnsi="Times New Roman" w:cs="Times New Roman"/>
          <w:sz w:val="24"/>
          <w:szCs w:val="24"/>
        </w:rPr>
      </w:pPr>
    </w:p>
    <w:p w14:paraId="2E183CDA"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lastRenderedPageBreak/>
        <w:t xml:space="preserve">**5.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w:t>
      </w:r>
    </w:p>
    <w:p w14:paraId="72E33250"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2%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sau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chỉnh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lạm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thiện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110E0CF8"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3%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sau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chỉnh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lạm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thiện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về</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w:t>
      </w:r>
    </w:p>
    <w:p w14:paraId="63143AC4"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1,5%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sau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chỉnh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lạm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thiện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chậm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nhưng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có</w:t>
      </w:r>
      <w:proofErr w:type="spellEnd"/>
      <w:r w:rsidRPr="00FF262F">
        <w:rPr>
          <w:rFonts w:ascii="Times New Roman" w:hAnsi="Times New Roman" w:cs="Times New Roman"/>
          <w:sz w:val="24"/>
          <w:szCs w:val="24"/>
        </w:rPr>
        <w:t xml:space="preserve"> ý </w:t>
      </w:r>
      <w:proofErr w:type="spellStart"/>
      <w:r w:rsidRPr="00FF262F">
        <w:rPr>
          <w:rFonts w:ascii="Times New Roman" w:hAnsi="Times New Roman" w:cs="Times New Roman"/>
          <w:sz w:val="24"/>
          <w:szCs w:val="24"/>
        </w:rPr>
        <w:t>nghĩa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1A1F65A5" w14:textId="77777777" w:rsidR="00FF262F" w:rsidRPr="00FF262F" w:rsidRDefault="00FF262F" w:rsidP="00FF262F">
      <w:pPr>
        <w:ind w:left="360"/>
        <w:rPr>
          <w:rFonts w:ascii="Times New Roman" w:hAnsi="Times New Roman" w:cs="Times New Roman"/>
          <w:sz w:val="24"/>
          <w:szCs w:val="24"/>
        </w:rPr>
      </w:pPr>
    </w:p>
    <w:p w14:paraId="418B28C2"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**6.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w:t>
      </w:r>
    </w:p>
    <w:p w14:paraId="12A76EB3"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 **Doanh </w:t>
      </w:r>
      <w:proofErr w:type="spellStart"/>
      <w:r w:rsidRPr="00FF262F">
        <w:rPr>
          <w:rFonts w:ascii="Times New Roman" w:hAnsi="Times New Roman" w:cs="Times New Roman"/>
          <w:sz w:val="24"/>
          <w:szCs w:val="24"/>
        </w:rPr>
        <w:t>thu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bán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lẻ</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bán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lẻ</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4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10%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trưởng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triển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mẽ</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lĩnh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bán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lẻ</w:t>
      </w:r>
      <w:proofErr w:type="spellEnd"/>
      <w:r w:rsidRPr="00FF262F">
        <w:rPr>
          <w:rFonts w:ascii="Times New Roman" w:hAnsi="Times New Roman" w:cs="Times New Roman"/>
          <w:sz w:val="24"/>
          <w:szCs w:val="24"/>
        </w:rPr>
        <w:t>.</w:t>
      </w:r>
    </w:p>
    <w:p w14:paraId="3C4E82CC"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 **Doanh </w:t>
      </w:r>
      <w:proofErr w:type="spellStart"/>
      <w:r w:rsidRPr="00FF262F">
        <w:rPr>
          <w:rFonts w:ascii="Times New Roman" w:hAnsi="Times New Roman" w:cs="Times New Roman"/>
          <w:sz w:val="24"/>
          <w:szCs w:val="24"/>
        </w:rPr>
        <w:t>thu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nhập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khẩu</w:t>
      </w:r>
      <w:proofErr w:type="spellEnd"/>
      <w:r w:rsidRPr="00FF262F">
        <w:rPr>
          <w:rFonts w:ascii="Times New Roman" w:hAnsi="Times New Roman" w:cs="Times New Roman"/>
          <w:sz w:val="24"/>
          <w:szCs w:val="24"/>
        </w:rPr>
        <w:t xml:space="preserve">**: Doanh </w:t>
      </w:r>
      <w:proofErr w:type="spellStart"/>
      <w:r w:rsidRPr="00FF262F">
        <w:rPr>
          <w:rFonts w:ascii="Times New Roman" w:hAnsi="Times New Roman" w:cs="Times New Roman"/>
          <w:sz w:val="24"/>
          <w:szCs w:val="24"/>
        </w:rPr>
        <w:t>thu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nhập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khẩu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3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8%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triển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lĩnh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nhập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khẩu</w:t>
      </w:r>
      <w:proofErr w:type="spellEnd"/>
      <w:r w:rsidRPr="00FF262F">
        <w:rPr>
          <w:rFonts w:ascii="Times New Roman" w:hAnsi="Times New Roman" w:cs="Times New Roman"/>
          <w:sz w:val="24"/>
          <w:szCs w:val="24"/>
        </w:rPr>
        <w:t>.</w:t>
      </w:r>
    </w:p>
    <w:p w14:paraId="2AFCA7AC"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 **Doanh </w:t>
      </w:r>
      <w:proofErr w:type="spellStart"/>
      <w:r w:rsidRPr="00FF262F">
        <w:rPr>
          <w:rFonts w:ascii="Times New Roman" w:hAnsi="Times New Roman" w:cs="Times New Roman"/>
          <w:sz w:val="24"/>
          <w:szCs w:val="24"/>
        </w:rPr>
        <w:t>thu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2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7%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trò</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quan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trọng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lĩnh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dịch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mại</w:t>
      </w:r>
      <w:proofErr w:type="spellEnd"/>
      <w:r w:rsidRPr="00FF262F">
        <w:rPr>
          <w:rFonts w:ascii="Times New Roman" w:hAnsi="Times New Roman" w:cs="Times New Roman"/>
          <w:sz w:val="24"/>
          <w:szCs w:val="24"/>
        </w:rPr>
        <w:t>.</w:t>
      </w:r>
    </w:p>
    <w:p w14:paraId="39B949FA" w14:textId="77777777" w:rsidR="00FF262F" w:rsidRPr="00FF262F" w:rsidRDefault="00FF262F" w:rsidP="00FF262F">
      <w:pPr>
        <w:ind w:left="360"/>
        <w:rPr>
          <w:rFonts w:ascii="Times New Roman" w:hAnsi="Times New Roman" w:cs="Times New Roman"/>
          <w:sz w:val="24"/>
          <w:szCs w:val="24"/>
        </w:rPr>
      </w:pPr>
    </w:p>
    <w:p w14:paraId="1457C328"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**7.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w:t>
      </w:r>
    </w:p>
    <w:p w14:paraId="05E68604"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tín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dụng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hệ</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ngân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tín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dụng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hệ</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ngân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11 </w:t>
      </w:r>
      <w:proofErr w:type="spellStart"/>
      <w:r w:rsidRPr="00FF262F">
        <w:rPr>
          <w:rFonts w:ascii="Times New Roman" w:hAnsi="Times New Roman" w:cs="Times New Roman"/>
          <w:sz w:val="24"/>
          <w:szCs w:val="24"/>
        </w:rPr>
        <w:t>triệu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15%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tín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dụng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cầu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vốn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để</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triển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tiêu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dùng</w:t>
      </w:r>
      <w:proofErr w:type="spellEnd"/>
      <w:r w:rsidRPr="00FF262F">
        <w:rPr>
          <w:rFonts w:ascii="Times New Roman" w:hAnsi="Times New Roman" w:cs="Times New Roman"/>
          <w:sz w:val="24"/>
          <w:szCs w:val="24"/>
        </w:rPr>
        <w:t>.</w:t>
      </w:r>
    </w:p>
    <w:p w14:paraId="77AFE892"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tiêu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dùng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Tổng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tiêu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dùng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1,300 </w:t>
      </w:r>
      <w:proofErr w:type="spellStart"/>
      <w:r w:rsidRPr="00FF262F">
        <w:rPr>
          <w:rFonts w:ascii="Times New Roman" w:hAnsi="Times New Roman" w:cs="Times New Roman"/>
          <w:sz w:val="24"/>
          <w:szCs w:val="24"/>
        </w:rPr>
        <w:t>nghìn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17%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xu </w:t>
      </w:r>
      <w:proofErr w:type="spellStart"/>
      <w:r w:rsidRPr="00FF262F">
        <w:rPr>
          <w:rFonts w:ascii="Times New Roman" w:hAnsi="Times New Roman" w:cs="Times New Roman"/>
          <w:sz w:val="24"/>
          <w:szCs w:val="24"/>
        </w:rPr>
        <w:t>hướng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tiêu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dùng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tiêu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dùng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đang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phổ</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biến</w:t>
      </w:r>
      <w:proofErr w:type="spellEnd"/>
      <w:r w:rsidRPr="00FF262F">
        <w:rPr>
          <w:rFonts w:ascii="Times New Roman" w:hAnsi="Times New Roman" w:cs="Times New Roman"/>
          <w:sz w:val="24"/>
          <w:szCs w:val="24"/>
        </w:rPr>
        <w:t>.</w:t>
      </w:r>
    </w:p>
    <w:p w14:paraId="327A0DD2"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2,100 </w:t>
      </w:r>
      <w:proofErr w:type="spellStart"/>
      <w:r w:rsidRPr="00FF262F">
        <w:rPr>
          <w:rFonts w:ascii="Times New Roman" w:hAnsi="Times New Roman" w:cs="Times New Roman"/>
          <w:sz w:val="24"/>
          <w:szCs w:val="24"/>
        </w:rPr>
        <w:t>nghìn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đồng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12% so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2022.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triển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trường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cầu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vay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vốn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lĩnh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vực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w:t>
      </w:r>
    </w:p>
    <w:p w14:paraId="0F70F09B" w14:textId="77777777" w:rsidR="00FF262F" w:rsidRPr="00FF262F" w:rsidRDefault="00FF262F" w:rsidP="00FF262F">
      <w:pPr>
        <w:ind w:left="360"/>
        <w:rPr>
          <w:rFonts w:ascii="Times New Roman" w:hAnsi="Times New Roman" w:cs="Times New Roman"/>
          <w:sz w:val="24"/>
          <w:szCs w:val="24"/>
        </w:rPr>
      </w:pPr>
    </w:p>
    <w:p w14:paraId="7ACB3070"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**8.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tức</w:t>
      </w:r>
      <w:proofErr w:type="spellEnd"/>
      <w:r w:rsidRPr="00FF262F">
        <w:rPr>
          <w:rFonts w:ascii="Times New Roman" w:hAnsi="Times New Roman" w:cs="Times New Roman"/>
          <w:sz w:val="24"/>
          <w:szCs w:val="24"/>
        </w:rPr>
        <w:t>**:</w:t>
      </w:r>
    </w:p>
    <w:p w14:paraId="600E397D"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Trái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phiếu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chính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phủ</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phiếu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chính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phủ</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kỳ</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hạn</w:t>
      </w:r>
      <w:proofErr w:type="spellEnd"/>
      <w:r w:rsidRPr="00FF262F">
        <w:rPr>
          <w:rFonts w:ascii="Times New Roman" w:hAnsi="Times New Roman" w:cs="Times New Roman"/>
          <w:sz w:val="24"/>
          <w:szCs w:val="24"/>
        </w:rPr>
        <w:t xml:space="preserve"> 10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4,5%/</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hấp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dẫn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phiếu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chính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phủ</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một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cụ</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đầu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an </w:t>
      </w:r>
      <w:proofErr w:type="spellStart"/>
      <w:r w:rsidRPr="00FF262F">
        <w:rPr>
          <w:rFonts w:ascii="Times New Roman" w:hAnsi="Times New Roman" w:cs="Times New Roman"/>
          <w:sz w:val="24"/>
          <w:szCs w:val="24"/>
        </w:rPr>
        <w:t>toàn</w:t>
      </w:r>
      <w:proofErr w:type="spellEnd"/>
      <w:r w:rsidRPr="00FF262F">
        <w:rPr>
          <w:rFonts w:ascii="Times New Roman" w:hAnsi="Times New Roman" w:cs="Times New Roman"/>
          <w:sz w:val="24"/>
          <w:szCs w:val="24"/>
        </w:rPr>
        <w:t>.</w:t>
      </w:r>
    </w:p>
    <w:p w14:paraId="1CC0538B"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Cổ</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phiếu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ty </w:t>
      </w:r>
      <w:proofErr w:type="spellStart"/>
      <w:r w:rsidRPr="00FF262F">
        <w:rPr>
          <w:rFonts w:ascii="Times New Roman" w:hAnsi="Times New Roman" w:cs="Times New Roman"/>
          <w:sz w:val="24"/>
          <w:szCs w:val="24"/>
        </w:rPr>
        <w:t>niêm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yết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trên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sàn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chứng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khoán</w:t>
      </w:r>
      <w:proofErr w:type="spellEnd"/>
      <w:r w:rsidRPr="00FF262F">
        <w:rPr>
          <w:rFonts w:ascii="Times New Roman" w:hAnsi="Times New Roman" w:cs="Times New Roman"/>
          <w:sz w:val="24"/>
          <w:szCs w:val="24"/>
        </w:rPr>
        <w:t xml:space="preserve"> Việt Nam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khoảng</w:t>
      </w:r>
      <w:proofErr w:type="spellEnd"/>
      <w:r w:rsidRPr="00FF262F">
        <w:rPr>
          <w:rFonts w:ascii="Times New Roman" w:hAnsi="Times New Roman" w:cs="Times New Roman"/>
          <w:sz w:val="24"/>
          <w:szCs w:val="24"/>
        </w:rPr>
        <w:t xml:space="preserve"> 14%.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ty </w:t>
      </w:r>
      <w:proofErr w:type="spellStart"/>
      <w:r w:rsidRPr="00FF262F">
        <w:rPr>
          <w:rFonts w:ascii="Times New Roman" w:hAnsi="Times New Roman" w:cs="Times New Roman"/>
          <w:sz w:val="24"/>
          <w:szCs w:val="24"/>
        </w:rPr>
        <w:t>niêm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yết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đang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mang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nhuận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hấp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dẫn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đầu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w:t>
      </w:r>
    </w:p>
    <w:p w14:paraId="1951BAE3"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lastRenderedPageBreak/>
        <w:t>- **</w:t>
      </w:r>
      <w:proofErr w:type="spellStart"/>
      <w:r w:rsidRPr="00FF262F">
        <w:rPr>
          <w:rFonts w:ascii="Times New Roman" w:hAnsi="Times New Roman" w:cs="Times New Roman"/>
          <w:sz w:val="24"/>
          <w:szCs w:val="24"/>
        </w:rPr>
        <w:t>Tiết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kiệm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ngân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Tỷ</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từ</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khoản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gửi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tiết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kiệm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kỳ</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hạn</w:t>
      </w:r>
      <w:proofErr w:type="spellEnd"/>
      <w:r w:rsidRPr="00FF262F">
        <w:rPr>
          <w:rFonts w:ascii="Times New Roman" w:hAnsi="Times New Roman" w:cs="Times New Roman"/>
          <w:sz w:val="24"/>
          <w:szCs w:val="24"/>
        </w:rPr>
        <w:t xml:space="preserve"> 12 </w:t>
      </w:r>
      <w:proofErr w:type="spellStart"/>
      <w:r w:rsidRPr="00FF262F">
        <w:rPr>
          <w:rFonts w:ascii="Times New Roman" w:hAnsi="Times New Roman" w:cs="Times New Roman"/>
          <w:sz w:val="24"/>
          <w:szCs w:val="24"/>
        </w:rPr>
        <w:t>tháng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ngân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lớn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đạt</w:t>
      </w:r>
      <w:proofErr w:type="spellEnd"/>
      <w:r w:rsidRPr="00FF262F">
        <w:rPr>
          <w:rFonts w:ascii="Times New Roman" w:hAnsi="Times New Roman" w:cs="Times New Roman"/>
          <w:sz w:val="24"/>
          <w:szCs w:val="24"/>
        </w:rPr>
        <w:t xml:space="preserve"> 7,5%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Mức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lợi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tức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giúp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khuyến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khích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tiết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kiệm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cấp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nguồn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vốn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ổn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định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ngân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w:t>
      </w:r>
    </w:p>
    <w:p w14:paraId="6F7B6390" w14:textId="77777777" w:rsidR="00FF262F" w:rsidRPr="00FF262F" w:rsidRDefault="00FF262F" w:rsidP="00FF262F">
      <w:pPr>
        <w:ind w:left="360"/>
        <w:rPr>
          <w:rFonts w:ascii="Times New Roman" w:hAnsi="Times New Roman" w:cs="Times New Roman"/>
          <w:sz w:val="24"/>
          <w:szCs w:val="24"/>
        </w:rPr>
      </w:pPr>
    </w:p>
    <w:p w14:paraId="6BA787FE"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**9.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w:t>
      </w:r>
    </w:p>
    <w:p w14:paraId="1518FEB5"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công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nghiệp</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biến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tạo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gian</w:t>
      </w:r>
      <w:proofErr w:type="spellEnd"/>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là</w:t>
      </w:r>
      <w:proofErr w:type="spellEnd"/>
      <w:r w:rsidRPr="00FF262F">
        <w:rPr>
          <w:rFonts w:ascii="Times New Roman" w:hAnsi="Times New Roman" w:cs="Times New Roman"/>
          <w:sz w:val="24"/>
          <w:szCs w:val="24"/>
        </w:rPr>
        <w:t xml:space="preserve"> 60 </w:t>
      </w:r>
      <w:proofErr w:type="spellStart"/>
      <w:r w:rsidRPr="00FF262F">
        <w:rPr>
          <w:rFonts w:ascii="Times New Roman" w:hAnsi="Times New Roman" w:cs="Times New Roman"/>
          <w:sz w:val="24"/>
          <w:szCs w:val="24"/>
        </w:rPr>
        <w:t>ngày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ngắn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gọn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cao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xuất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lý</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tồn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kho</w:t>
      </w:r>
      <w:proofErr w:type="spellEnd"/>
      <w:r w:rsidRPr="00FF262F">
        <w:rPr>
          <w:rFonts w:ascii="Times New Roman" w:hAnsi="Times New Roman" w:cs="Times New Roman"/>
          <w:sz w:val="24"/>
          <w:szCs w:val="24"/>
        </w:rPr>
        <w:t>.</w:t>
      </w:r>
    </w:p>
    <w:p w14:paraId="7AF01ABA"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xây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dựng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gian</w:t>
      </w:r>
      <w:proofErr w:type="spellEnd"/>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xây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dựng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là</w:t>
      </w:r>
      <w:proofErr w:type="spellEnd"/>
      <w:r w:rsidRPr="00FF262F">
        <w:rPr>
          <w:rFonts w:ascii="Times New Roman" w:hAnsi="Times New Roman" w:cs="Times New Roman"/>
          <w:sz w:val="24"/>
          <w:szCs w:val="24"/>
        </w:rPr>
        <w:t xml:space="preserve"> 120 </w:t>
      </w:r>
      <w:proofErr w:type="spellStart"/>
      <w:r w:rsidRPr="00FF262F">
        <w:rPr>
          <w:rFonts w:ascii="Times New Roman" w:hAnsi="Times New Roman" w:cs="Times New Roman"/>
          <w:sz w:val="24"/>
          <w:szCs w:val="24"/>
        </w:rPr>
        <w:t>ngày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Thời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tính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đặc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thù</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xây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dựng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án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dài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hạn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chi </w:t>
      </w:r>
      <w:proofErr w:type="spellStart"/>
      <w:r w:rsidRPr="00FF262F">
        <w:rPr>
          <w:rFonts w:ascii="Times New Roman" w:hAnsi="Times New Roman" w:cs="Times New Roman"/>
          <w:sz w:val="24"/>
          <w:szCs w:val="24"/>
        </w:rPr>
        <w:t>phí</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đầu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lớn</w:t>
      </w:r>
      <w:proofErr w:type="spellEnd"/>
      <w:r w:rsidRPr="00FF262F">
        <w:rPr>
          <w:rFonts w:ascii="Times New Roman" w:hAnsi="Times New Roman" w:cs="Times New Roman"/>
          <w:sz w:val="24"/>
          <w:szCs w:val="24"/>
        </w:rPr>
        <w:t>.</w:t>
      </w:r>
    </w:p>
    <w:p w14:paraId="683E3B84"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Thời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gian</w:t>
      </w:r>
      <w:proofErr w:type="spellEnd"/>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chuyển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ngành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thương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mại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trung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bình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là</w:t>
      </w:r>
      <w:proofErr w:type="spellEnd"/>
      <w:r w:rsidRPr="00FF262F">
        <w:rPr>
          <w:rFonts w:ascii="Times New Roman" w:hAnsi="Times New Roman" w:cs="Times New Roman"/>
          <w:sz w:val="24"/>
          <w:szCs w:val="24"/>
        </w:rPr>
        <w:t xml:space="preserve"> 30 </w:t>
      </w:r>
      <w:proofErr w:type="spellStart"/>
      <w:r w:rsidRPr="00FF262F">
        <w:rPr>
          <w:rFonts w:ascii="Times New Roman" w:hAnsi="Times New Roman" w:cs="Times New Roman"/>
          <w:sz w:val="24"/>
          <w:szCs w:val="24"/>
        </w:rPr>
        <w:t>ngày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2023.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nhanh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chóng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hiệu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quả</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doanh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và</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phân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phối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hàng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hóa</w:t>
      </w:r>
      <w:proofErr w:type="spellEnd"/>
      <w:r w:rsidRPr="00FF262F">
        <w:rPr>
          <w:rFonts w:ascii="Times New Roman" w:hAnsi="Times New Roman" w:cs="Times New Roman"/>
          <w:sz w:val="24"/>
          <w:szCs w:val="24"/>
        </w:rPr>
        <w:t>.</w:t>
      </w:r>
    </w:p>
    <w:p w14:paraId="367E3129" w14:textId="77777777" w:rsidR="00FF262F" w:rsidRPr="00FF262F" w:rsidRDefault="00FF262F" w:rsidP="00FF262F">
      <w:pPr>
        <w:ind w:left="360"/>
        <w:rPr>
          <w:rFonts w:ascii="Times New Roman" w:hAnsi="Times New Roman" w:cs="Times New Roman"/>
          <w:sz w:val="24"/>
          <w:szCs w:val="24"/>
        </w:rPr>
      </w:pPr>
    </w:p>
    <w:p w14:paraId="2230D58D"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xml:space="preserve">**10. Chu </w:t>
      </w:r>
      <w:proofErr w:type="spellStart"/>
      <w:r w:rsidRPr="00FF262F">
        <w:rPr>
          <w:rFonts w:ascii="Times New Roman" w:hAnsi="Times New Roman" w:cs="Times New Roman"/>
          <w:sz w:val="24"/>
          <w:szCs w:val="24"/>
        </w:rPr>
        <w:t>kỳ</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khủng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trong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chủ</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nghĩa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tư</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bản</w:t>
      </w:r>
      <w:proofErr w:type="spellEnd"/>
      <w:r w:rsidRPr="00FF262F">
        <w:rPr>
          <w:rFonts w:ascii="Times New Roman" w:hAnsi="Times New Roman" w:cs="Times New Roman"/>
          <w:sz w:val="24"/>
          <w:szCs w:val="24"/>
        </w:rPr>
        <w:t>**:</w:t>
      </w:r>
    </w:p>
    <w:p w14:paraId="467D4C07" w14:textId="77777777" w:rsidR="00FF262F" w:rsidRPr="00FF262F"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Khủng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tài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chính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châu</w:t>
      </w:r>
      <w:proofErr w:type="spellEnd"/>
      <w:r w:rsidRPr="00FF262F">
        <w:rPr>
          <w:rFonts w:ascii="Times New Roman" w:hAnsi="Times New Roman" w:cs="Times New Roman"/>
          <w:sz w:val="24"/>
          <w:szCs w:val="24"/>
        </w:rPr>
        <w:t xml:space="preserve"> Á 1997**: Việt Nam </w:t>
      </w:r>
      <w:proofErr w:type="spellStart"/>
      <w:r w:rsidRPr="00FF262F">
        <w:rPr>
          <w:rFonts w:ascii="Times New Roman" w:hAnsi="Times New Roman" w:cs="Times New Roman"/>
          <w:sz w:val="24"/>
          <w:szCs w:val="24"/>
        </w:rPr>
        <w:t>bị</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ảnh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hưởng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bởi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khủng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tài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chính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châu</w:t>
      </w:r>
      <w:proofErr w:type="spellEnd"/>
      <w:r w:rsidRPr="00FF262F">
        <w:rPr>
          <w:rFonts w:ascii="Times New Roman" w:hAnsi="Times New Roman" w:cs="Times New Roman"/>
          <w:sz w:val="24"/>
          <w:szCs w:val="24"/>
        </w:rPr>
        <w:t xml:space="preserve"> Á, </w:t>
      </w:r>
      <w:proofErr w:type="spellStart"/>
      <w:r w:rsidRPr="00FF262F">
        <w:rPr>
          <w:rFonts w:ascii="Times New Roman" w:hAnsi="Times New Roman" w:cs="Times New Roman"/>
          <w:sz w:val="24"/>
          <w:szCs w:val="24"/>
        </w:rPr>
        <w:t>với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trưởng</w:t>
      </w:r>
      <w:proofErr w:type="spellEnd"/>
      <w:r w:rsidRPr="00FF262F">
        <w:rPr>
          <w:rFonts w:ascii="Times New Roman" w:hAnsi="Times New Roman" w:cs="Times New Roman"/>
          <w:sz w:val="24"/>
          <w:szCs w:val="24"/>
        </w:rPr>
        <w:t xml:space="preserve"> GDP </w:t>
      </w:r>
      <w:proofErr w:type="spellStart"/>
      <w:r w:rsidRPr="00FF262F">
        <w:rPr>
          <w:rFonts w:ascii="Times New Roman" w:hAnsi="Times New Roman" w:cs="Times New Roman"/>
          <w:sz w:val="24"/>
          <w:szCs w:val="24"/>
        </w:rPr>
        <w:t>giảm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từ</w:t>
      </w:r>
      <w:proofErr w:type="spellEnd"/>
      <w:r w:rsidRPr="00FF262F">
        <w:rPr>
          <w:rFonts w:ascii="Times New Roman" w:hAnsi="Times New Roman" w:cs="Times New Roman"/>
          <w:sz w:val="24"/>
          <w:szCs w:val="24"/>
        </w:rPr>
        <w:t xml:space="preserve"> 9,3%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1996 </w:t>
      </w:r>
      <w:proofErr w:type="spellStart"/>
      <w:r w:rsidRPr="00FF262F">
        <w:rPr>
          <w:rFonts w:ascii="Times New Roman" w:hAnsi="Times New Roman" w:cs="Times New Roman"/>
          <w:sz w:val="24"/>
          <w:szCs w:val="24"/>
        </w:rPr>
        <w:t>xuống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còn</w:t>
      </w:r>
      <w:proofErr w:type="spellEnd"/>
      <w:r w:rsidRPr="00FF262F">
        <w:rPr>
          <w:rFonts w:ascii="Times New Roman" w:hAnsi="Times New Roman" w:cs="Times New Roman"/>
          <w:sz w:val="24"/>
          <w:szCs w:val="24"/>
        </w:rPr>
        <w:t xml:space="preserve"> 4,8%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1999. </w:t>
      </w:r>
      <w:proofErr w:type="spellStart"/>
      <w:r w:rsidRPr="00FF262F">
        <w:rPr>
          <w:rFonts w:ascii="Times New Roman" w:hAnsi="Times New Roman" w:cs="Times New Roman"/>
          <w:sz w:val="24"/>
          <w:szCs w:val="24"/>
        </w:rPr>
        <w:t>Điều</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này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cho</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thấy</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sự</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động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chu </w:t>
      </w:r>
      <w:proofErr w:type="spellStart"/>
      <w:r w:rsidRPr="00FF262F">
        <w:rPr>
          <w:rFonts w:ascii="Times New Roman" w:hAnsi="Times New Roman" w:cs="Times New Roman"/>
          <w:sz w:val="24"/>
          <w:szCs w:val="24"/>
        </w:rPr>
        <w:t>kỳ</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khủng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đến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các</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nền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kinh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tế</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đang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phát</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triển</w:t>
      </w:r>
      <w:proofErr w:type="spellEnd"/>
      <w:r w:rsidRPr="00FF262F">
        <w:rPr>
          <w:rFonts w:ascii="Times New Roman" w:hAnsi="Times New Roman" w:cs="Times New Roman"/>
          <w:sz w:val="24"/>
          <w:szCs w:val="24"/>
        </w:rPr>
        <w:t>.</w:t>
      </w:r>
    </w:p>
    <w:p w14:paraId="0AEE5288" w14:textId="4FDA7F29" w:rsidR="00B617BE" w:rsidRDefault="00FF262F" w:rsidP="00FF262F">
      <w:pPr>
        <w:ind w:left="360"/>
        <w:rPr>
          <w:rFonts w:ascii="Times New Roman" w:hAnsi="Times New Roman" w:cs="Times New Roman"/>
          <w:sz w:val="24"/>
          <w:szCs w:val="24"/>
        </w:rPr>
      </w:pPr>
      <w:r w:rsidRPr="00FF262F">
        <w:rPr>
          <w:rFonts w:ascii="Times New Roman" w:hAnsi="Times New Roman" w:cs="Times New Roman"/>
          <w:sz w:val="24"/>
          <w:szCs w:val="24"/>
        </w:rPr>
        <w:t>- **</w:t>
      </w:r>
      <w:proofErr w:type="spellStart"/>
      <w:r w:rsidRPr="00FF262F">
        <w:rPr>
          <w:rFonts w:ascii="Times New Roman" w:hAnsi="Times New Roman" w:cs="Times New Roman"/>
          <w:sz w:val="24"/>
          <w:szCs w:val="24"/>
        </w:rPr>
        <w:t>Khủng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tài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chính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toàn</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cầu</w:t>
      </w:r>
      <w:proofErr w:type="spellEnd"/>
      <w:r w:rsidRPr="00FF262F">
        <w:rPr>
          <w:rFonts w:ascii="Times New Roman" w:hAnsi="Times New Roman" w:cs="Times New Roman"/>
          <w:sz w:val="24"/>
          <w:szCs w:val="24"/>
        </w:rPr>
        <w:t xml:space="preserve"> 2008**: </w:t>
      </w:r>
      <w:proofErr w:type="spellStart"/>
      <w:r w:rsidRPr="00FF262F">
        <w:rPr>
          <w:rFonts w:ascii="Times New Roman" w:hAnsi="Times New Roman" w:cs="Times New Roman"/>
          <w:sz w:val="24"/>
          <w:szCs w:val="24"/>
        </w:rPr>
        <w:t>Tăng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trưởng</w:t>
      </w:r>
      <w:proofErr w:type="spellEnd"/>
      <w:r w:rsidRPr="00FF262F">
        <w:rPr>
          <w:rFonts w:ascii="Times New Roman" w:hAnsi="Times New Roman" w:cs="Times New Roman"/>
          <w:sz w:val="24"/>
          <w:szCs w:val="24"/>
        </w:rPr>
        <w:t xml:space="preserve"> GDP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Việt Nam </w:t>
      </w:r>
      <w:proofErr w:type="spellStart"/>
      <w:r w:rsidRPr="00FF262F">
        <w:rPr>
          <w:rFonts w:ascii="Times New Roman" w:hAnsi="Times New Roman" w:cs="Times New Roman"/>
          <w:sz w:val="24"/>
          <w:szCs w:val="24"/>
        </w:rPr>
        <w:t>giảm</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từ</w:t>
      </w:r>
      <w:proofErr w:type="spellEnd"/>
      <w:r w:rsidRPr="00FF262F">
        <w:rPr>
          <w:rFonts w:ascii="Times New Roman" w:hAnsi="Times New Roman" w:cs="Times New Roman"/>
          <w:sz w:val="24"/>
          <w:szCs w:val="24"/>
        </w:rPr>
        <w:t xml:space="preserve"> 8,5%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2007 </w:t>
      </w:r>
      <w:proofErr w:type="spellStart"/>
      <w:r w:rsidRPr="00FF262F">
        <w:rPr>
          <w:rFonts w:ascii="Times New Roman" w:hAnsi="Times New Roman" w:cs="Times New Roman"/>
          <w:sz w:val="24"/>
          <w:szCs w:val="24"/>
        </w:rPr>
        <w:t>xuống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còn</w:t>
      </w:r>
      <w:proofErr w:type="spellEnd"/>
      <w:r w:rsidRPr="00FF262F">
        <w:rPr>
          <w:rFonts w:ascii="Times New Roman" w:hAnsi="Times New Roman" w:cs="Times New Roman"/>
          <w:sz w:val="24"/>
          <w:szCs w:val="24"/>
        </w:rPr>
        <w:t xml:space="preserve"> 5,3% </w:t>
      </w:r>
      <w:proofErr w:type="spellStart"/>
      <w:r w:rsidRPr="00FF262F">
        <w:rPr>
          <w:rFonts w:ascii="Times New Roman" w:hAnsi="Times New Roman" w:cs="Times New Roman"/>
          <w:sz w:val="24"/>
          <w:szCs w:val="24"/>
        </w:rPr>
        <w:t>năm</w:t>
      </w:r>
      <w:proofErr w:type="spellEnd"/>
      <w:r w:rsidRPr="00FF262F">
        <w:rPr>
          <w:rFonts w:ascii="Times New Roman" w:hAnsi="Times New Roman" w:cs="Times New Roman"/>
          <w:sz w:val="24"/>
          <w:szCs w:val="24"/>
        </w:rPr>
        <w:t xml:space="preserve"> 2009 do </w:t>
      </w:r>
      <w:proofErr w:type="spellStart"/>
      <w:r w:rsidRPr="00FF262F">
        <w:rPr>
          <w:rFonts w:ascii="Times New Roman" w:hAnsi="Times New Roman" w:cs="Times New Roman"/>
          <w:sz w:val="24"/>
          <w:szCs w:val="24"/>
        </w:rPr>
        <w:t>ảnh</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hưởng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của</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khủng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hoảng</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tài</w:t>
      </w:r>
      <w:proofErr w:type="spellEnd"/>
      <w:r w:rsidRPr="00FF262F">
        <w:rPr>
          <w:rFonts w:ascii="Times New Roman" w:hAnsi="Times New Roman" w:cs="Times New Roman"/>
          <w:sz w:val="24"/>
          <w:szCs w:val="24"/>
        </w:rPr>
        <w:t xml:space="preserve"> </w:t>
      </w:r>
      <w:proofErr w:type="spellStart"/>
      <w:r w:rsidRPr="00FF262F">
        <w:rPr>
          <w:rFonts w:ascii="Times New Roman" w:hAnsi="Times New Roman" w:cs="Times New Roman"/>
          <w:sz w:val="24"/>
          <w:szCs w:val="24"/>
        </w:rPr>
        <w:t>chính</w:t>
      </w:r>
      <w:proofErr w:type="spellEnd"/>
    </w:p>
    <w:p w14:paraId="5D238B71" w14:textId="77777777" w:rsidR="005A31A9" w:rsidRPr="005A31A9" w:rsidRDefault="005A31A9" w:rsidP="005A31A9">
      <w:p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b/>
          <w:bCs/>
          <w:sz w:val="24"/>
          <w:szCs w:val="24"/>
        </w:rPr>
        <w:t xml:space="preserve">11. </w:t>
      </w:r>
      <w:proofErr w:type="spellStart"/>
      <w:r w:rsidRPr="005A31A9">
        <w:rPr>
          <w:rFonts w:ascii="Times New Roman" w:eastAsia="Times New Roman" w:hAnsi="Times New Roman" w:cs="Times New Roman"/>
          <w:b/>
          <w:bCs/>
          <w:sz w:val="24"/>
          <w:szCs w:val="24"/>
        </w:rPr>
        <w:t>Tuần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hoàn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bản</w:t>
      </w:r>
      <w:proofErr w:type="spellEnd"/>
      <w:r w:rsidRPr="005A31A9">
        <w:rPr>
          <w:rFonts w:ascii="Times New Roman" w:eastAsia="Times New Roman" w:hAnsi="Times New Roman" w:cs="Times New Roman"/>
          <w:sz w:val="24"/>
          <w:szCs w:val="24"/>
        </w:rPr>
        <w:t>:</w:t>
      </w:r>
    </w:p>
    <w:p w14:paraId="37A96304" w14:textId="77777777" w:rsidR="005A31A9" w:rsidRPr="005A31A9" w:rsidRDefault="005A31A9" w:rsidP="005A31A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Tuần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hoàn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trong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sản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xuất</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điện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tử</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Thời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tuần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hoàn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điện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tử</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là</w:t>
      </w:r>
      <w:proofErr w:type="spellEnd"/>
      <w:r w:rsidRPr="005A31A9">
        <w:rPr>
          <w:rFonts w:ascii="Times New Roman" w:eastAsia="Times New Roman" w:hAnsi="Times New Roman" w:cs="Times New Roman"/>
          <w:sz w:val="24"/>
          <w:szCs w:val="24"/>
        </w:rPr>
        <w:t xml:space="preserve"> 45 </w:t>
      </w:r>
      <w:proofErr w:type="spellStart"/>
      <w:r w:rsidRPr="005A31A9">
        <w:rPr>
          <w:rFonts w:ascii="Times New Roman" w:eastAsia="Times New Roman" w:hAnsi="Times New Roman" w:cs="Times New Roman"/>
          <w:sz w:val="24"/>
          <w:szCs w:val="24"/>
        </w:rPr>
        <w:t>ngày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Chu </w:t>
      </w:r>
      <w:proofErr w:type="spellStart"/>
      <w:r w:rsidRPr="005A31A9">
        <w:rPr>
          <w:rFonts w:ascii="Times New Roman" w:eastAsia="Times New Roman" w:hAnsi="Times New Roman" w:cs="Times New Roman"/>
          <w:sz w:val="24"/>
          <w:szCs w:val="24"/>
        </w:rPr>
        <w:t>kỳ</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nhanh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chóng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việc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tiêu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tái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điện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tử</w:t>
      </w:r>
      <w:proofErr w:type="spellEnd"/>
      <w:r w:rsidRPr="005A31A9">
        <w:rPr>
          <w:rFonts w:ascii="Times New Roman" w:eastAsia="Times New Roman" w:hAnsi="Times New Roman" w:cs="Times New Roman"/>
          <w:sz w:val="24"/>
          <w:szCs w:val="24"/>
        </w:rPr>
        <w:t>.</w:t>
      </w:r>
    </w:p>
    <w:p w14:paraId="784858AE" w14:textId="77777777" w:rsidR="005A31A9" w:rsidRPr="005A31A9" w:rsidRDefault="005A31A9" w:rsidP="005A31A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Tuần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hoàn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trong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dệt</w:t>
      </w:r>
      <w:proofErr w:type="spellEnd"/>
      <w:r w:rsidRPr="005A31A9">
        <w:rPr>
          <w:rFonts w:ascii="Times New Roman" w:eastAsia="Times New Roman" w:hAnsi="Times New Roman" w:cs="Times New Roman"/>
          <w:b/>
          <w:bCs/>
          <w:sz w:val="24"/>
          <w:szCs w:val="24"/>
        </w:rPr>
        <w:t xml:space="preserve"> may</w:t>
      </w:r>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Thời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tuần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hoàn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dệt</w:t>
      </w:r>
      <w:proofErr w:type="spellEnd"/>
      <w:r w:rsidRPr="005A31A9">
        <w:rPr>
          <w:rFonts w:ascii="Times New Roman" w:eastAsia="Times New Roman" w:hAnsi="Times New Roman" w:cs="Times New Roman"/>
          <w:sz w:val="24"/>
          <w:szCs w:val="24"/>
        </w:rPr>
        <w:t xml:space="preserve"> may </w:t>
      </w:r>
      <w:proofErr w:type="spellStart"/>
      <w:r w:rsidRPr="005A31A9">
        <w:rPr>
          <w:rFonts w:ascii="Times New Roman" w:eastAsia="Times New Roman" w:hAnsi="Times New Roman" w:cs="Times New Roman"/>
          <w:sz w:val="24"/>
          <w:szCs w:val="24"/>
        </w:rPr>
        <w:t>là</w:t>
      </w:r>
      <w:proofErr w:type="spellEnd"/>
      <w:r w:rsidRPr="005A31A9">
        <w:rPr>
          <w:rFonts w:ascii="Times New Roman" w:eastAsia="Times New Roman" w:hAnsi="Times New Roman" w:cs="Times New Roman"/>
          <w:sz w:val="24"/>
          <w:szCs w:val="24"/>
        </w:rPr>
        <w:t xml:space="preserve"> 60 </w:t>
      </w:r>
      <w:proofErr w:type="spellStart"/>
      <w:r w:rsidRPr="005A31A9">
        <w:rPr>
          <w:rFonts w:ascii="Times New Roman" w:eastAsia="Times New Roman" w:hAnsi="Times New Roman" w:cs="Times New Roman"/>
          <w:sz w:val="24"/>
          <w:szCs w:val="24"/>
        </w:rPr>
        <w:t>ngày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Thời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tính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theo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mùa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trình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kéo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dài</w:t>
      </w:r>
      <w:proofErr w:type="spellEnd"/>
      <w:r w:rsidRPr="005A31A9">
        <w:rPr>
          <w:rFonts w:ascii="Times New Roman" w:eastAsia="Times New Roman" w:hAnsi="Times New Roman" w:cs="Times New Roman"/>
          <w:sz w:val="24"/>
          <w:szCs w:val="24"/>
        </w:rPr>
        <w:t>.</w:t>
      </w:r>
    </w:p>
    <w:p w14:paraId="0A7F0F50" w14:textId="77777777" w:rsidR="005A31A9" w:rsidRPr="005A31A9" w:rsidRDefault="005A31A9" w:rsidP="005A31A9">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Tuần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hoàn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trong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thực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phẩm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Thời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tuần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hoàn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thực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phẩm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là</w:t>
      </w:r>
      <w:proofErr w:type="spellEnd"/>
      <w:r w:rsidRPr="005A31A9">
        <w:rPr>
          <w:rFonts w:ascii="Times New Roman" w:eastAsia="Times New Roman" w:hAnsi="Times New Roman" w:cs="Times New Roman"/>
          <w:sz w:val="24"/>
          <w:szCs w:val="24"/>
        </w:rPr>
        <w:t xml:space="preserve"> 30 </w:t>
      </w:r>
      <w:proofErr w:type="spellStart"/>
      <w:r w:rsidRPr="005A31A9">
        <w:rPr>
          <w:rFonts w:ascii="Times New Roman" w:eastAsia="Times New Roman" w:hAnsi="Times New Roman" w:cs="Times New Roman"/>
          <w:sz w:val="24"/>
          <w:szCs w:val="24"/>
        </w:rPr>
        <w:t>ngày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Chu </w:t>
      </w:r>
      <w:proofErr w:type="spellStart"/>
      <w:r w:rsidRPr="005A31A9">
        <w:rPr>
          <w:rFonts w:ascii="Times New Roman" w:eastAsia="Times New Roman" w:hAnsi="Times New Roman" w:cs="Times New Roman"/>
          <w:sz w:val="24"/>
          <w:szCs w:val="24"/>
        </w:rPr>
        <w:t>kỳ</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ngắn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nhanh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chóng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trình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tiêu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phẩm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thực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phẩm</w:t>
      </w:r>
      <w:proofErr w:type="spellEnd"/>
      <w:r w:rsidRPr="005A31A9">
        <w:rPr>
          <w:rFonts w:ascii="Times New Roman" w:eastAsia="Times New Roman" w:hAnsi="Times New Roman" w:cs="Times New Roman"/>
          <w:sz w:val="24"/>
          <w:szCs w:val="24"/>
        </w:rPr>
        <w:t>.</w:t>
      </w:r>
    </w:p>
    <w:p w14:paraId="477B2C88" w14:textId="77777777" w:rsidR="005A31A9" w:rsidRPr="005A31A9" w:rsidRDefault="005A31A9" w:rsidP="005A31A9">
      <w:p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b/>
          <w:bCs/>
          <w:sz w:val="24"/>
          <w:szCs w:val="24"/>
        </w:rPr>
        <w:t xml:space="preserve">12. </w:t>
      </w:r>
      <w:proofErr w:type="spellStart"/>
      <w:r w:rsidRPr="005A31A9">
        <w:rPr>
          <w:rFonts w:ascii="Times New Roman" w:eastAsia="Times New Roman" w:hAnsi="Times New Roman" w:cs="Times New Roman"/>
          <w:b/>
          <w:bCs/>
          <w:sz w:val="24"/>
          <w:szCs w:val="24"/>
        </w:rPr>
        <w:t>Tổng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sản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phẩm</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xã</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hội</w:t>
      </w:r>
      <w:proofErr w:type="spellEnd"/>
      <w:r w:rsidRPr="005A31A9">
        <w:rPr>
          <w:rFonts w:ascii="Times New Roman" w:eastAsia="Times New Roman" w:hAnsi="Times New Roman" w:cs="Times New Roman"/>
          <w:sz w:val="24"/>
          <w:szCs w:val="24"/>
        </w:rPr>
        <w:t>:</w:t>
      </w:r>
    </w:p>
    <w:p w14:paraId="5B682749" w14:textId="77777777" w:rsidR="005A31A9" w:rsidRPr="005A31A9" w:rsidRDefault="005A31A9" w:rsidP="005A31A9">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Tổng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sản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phẩm</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quốc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nội</w:t>
      </w:r>
      <w:proofErr w:type="spellEnd"/>
      <w:r w:rsidRPr="005A31A9">
        <w:rPr>
          <w:rFonts w:ascii="Times New Roman" w:eastAsia="Times New Roman" w:hAnsi="Times New Roman" w:cs="Times New Roman"/>
          <w:b/>
          <w:bCs/>
          <w:sz w:val="24"/>
          <w:szCs w:val="24"/>
        </w:rPr>
        <w:t xml:space="preserve"> (GDP)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Việt Nam</w:t>
      </w:r>
      <w:r w:rsidRPr="005A31A9">
        <w:rPr>
          <w:rFonts w:ascii="Times New Roman" w:eastAsia="Times New Roman" w:hAnsi="Times New Roman" w:cs="Times New Roman"/>
          <w:sz w:val="24"/>
          <w:szCs w:val="24"/>
        </w:rPr>
        <w:t xml:space="preserve">: GDP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Việt Nam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7,400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6,5%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trưởng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phát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triển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nền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kinh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tế</w:t>
      </w:r>
      <w:proofErr w:type="spellEnd"/>
      <w:r w:rsidRPr="005A31A9">
        <w:rPr>
          <w:rFonts w:ascii="Times New Roman" w:eastAsia="Times New Roman" w:hAnsi="Times New Roman" w:cs="Times New Roman"/>
          <w:sz w:val="24"/>
          <w:szCs w:val="24"/>
        </w:rPr>
        <w:t xml:space="preserve"> Việt Nam.</w:t>
      </w:r>
    </w:p>
    <w:p w14:paraId="45B7F91B" w14:textId="77777777" w:rsidR="005A31A9" w:rsidRPr="005A31A9" w:rsidRDefault="005A31A9" w:rsidP="005A31A9">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Giá</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trị</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gia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tăng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công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2,800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chiếm</w:t>
      </w:r>
      <w:proofErr w:type="spellEnd"/>
      <w:r w:rsidRPr="005A31A9">
        <w:rPr>
          <w:rFonts w:ascii="Times New Roman" w:eastAsia="Times New Roman" w:hAnsi="Times New Roman" w:cs="Times New Roman"/>
          <w:sz w:val="24"/>
          <w:szCs w:val="24"/>
        </w:rPr>
        <w:t xml:space="preserve"> 38%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GDP. </w:t>
      </w:r>
      <w:proofErr w:type="spellStart"/>
      <w:r w:rsidRPr="005A31A9">
        <w:rPr>
          <w:rFonts w:ascii="Times New Roman" w:eastAsia="Times New Roman" w:hAnsi="Times New Roman" w:cs="Times New Roman"/>
          <w:sz w:val="24"/>
          <w:szCs w:val="24"/>
        </w:rPr>
        <w:t>Điều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vai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trò</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quan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trọng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phẩm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xã</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hội</w:t>
      </w:r>
      <w:proofErr w:type="spellEnd"/>
      <w:r w:rsidRPr="005A31A9">
        <w:rPr>
          <w:rFonts w:ascii="Times New Roman" w:eastAsia="Times New Roman" w:hAnsi="Times New Roman" w:cs="Times New Roman"/>
          <w:sz w:val="24"/>
          <w:szCs w:val="24"/>
        </w:rPr>
        <w:t>.</w:t>
      </w:r>
    </w:p>
    <w:p w14:paraId="3DDC55A1" w14:textId="77777777" w:rsidR="005A31A9" w:rsidRPr="005A31A9" w:rsidRDefault="005A31A9" w:rsidP="005A31A9">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Giá</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trị</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gia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tăng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dịch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dịch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3,000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chiếm</w:t>
      </w:r>
      <w:proofErr w:type="spellEnd"/>
      <w:r w:rsidRPr="005A31A9">
        <w:rPr>
          <w:rFonts w:ascii="Times New Roman" w:eastAsia="Times New Roman" w:hAnsi="Times New Roman" w:cs="Times New Roman"/>
          <w:sz w:val="24"/>
          <w:szCs w:val="24"/>
        </w:rPr>
        <w:t xml:space="preserve"> 40,5%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GDP.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dịch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tiếp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tục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đóng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góp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lớn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phẩm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xã</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hội</w:t>
      </w:r>
      <w:proofErr w:type="spellEnd"/>
      <w:r w:rsidRPr="005A31A9">
        <w:rPr>
          <w:rFonts w:ascii="Times New Roman" w:eastAsia="Times New Roman" w:hAnsi="Times New Roman" w:cs="Times New Roman"/>
          <w:sz w:val="24"/>
          <w:szCs w:val="24"/>
        </w:rPr>
        <w:t>.</w:t>
      </w:r>
    </w:p>
    <w:p w14:paraId="48CDCCA4" w14:textId="77777777" w:rsidR="005A31A9" w:rsidRPr="005A31A9" w:rsidRDefault="005A31A9" w:rsidP="005A31A9">
      <w:p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b/>
          <w:bCs/>
          <w:sz w:val="24"/>
          <w:szCs w:val="24"/>
        </w:rPr>
        <w:t xml:space="preserve">13. Công ty </w:t>
      </w:r>
      <w:proofErr w:type="spellStart"/>
      <w:r w:rsidRPr="005A31A9">
        <w:rPr>
          <w:rFonts w:ascii="Times New Roman" w:eastAsia="Times New Roman" w:hAnsi="Times New Roman" w:cs="Times New Roman"/>
          <w:b/>
          <w:bCs/>
          <w:sz w:val="24"/>
          <w:szCs w:val="24"/>
        </w:rPr>
        <w:t>cổ</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phần</w:t>
      </w:r>
      <w:proofErr w:type="spellEnd"/>
      <w:r w:rsidRPr="005A31A9">
        <w:rPr>
          <w:rFonts w:ascii="Times New Roman" w:eastAsia="Times New Roman" w:hAnsi="Times New Roman" w:cs="Times New Roman"/>
          <w:sz w:val="24"/>
          <w:szCs w:val="24"/>
        </w:rPr>
        <w:t>:</w:t>
      </w:r>
    </w:p>
    <w:p w14:paraId="1A30908A" w14:textId="77777777" w:rsidR="005A31A9" w:rsidRPr="005A31A9" w:rsidRDefault="005A31A9" w:rsidP="005A31A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lastRenderedPageBreak/>
        <w:t>Số</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lượng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công</w:t>
      </w:r>
      <w:proofErr w:type="spellEnd"/>
      <w:r w:rsidRPr="005A31A9">
        <w:rPr>
          <w:rFonts w:ascii="Times New Roman" w:eastAsia="Times New Roman" w:hAnsi="Times New Roman" w:cs="Times New Roman"/>
          <w:b/>
          <w:bCs/>
          <w:sz w:val="24"/>
          <w:szCs w:val="24"/>
        </w:rPr>
        <w:t xml:space="preserve"> ty </w:t>
      </w:r>
      <w:proofErr w:type="spellStart"/>
      <w:r w:rsidRPr="005A31A9">
        <w:rPr>
          <w:rFonts w:ascii="Times New Roman" w:eastAsia="Times New Roman" w:hAnsi="Times New Roman" w:cs="Times New Roman"/>
          <w:b/>
          <w:bCs/>
          <w:sz w:val="24"/>
          <w:szCs w:val="24"/>
        </w:rPr>
        <w:t>cổ</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phần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Việt Nam </w:t>
      </w:r>
      <w:proofErr w:type="spellStart"/>
      <w:r w:rsidRPr="005A31A9">
        <w:rPr>
          <w:rFonts w:ascii="Times New Roman" w:eastAsia="Times New Roman" w:hAnsi="Times New Roman" w:cs="Times New Roman"/>
          <w:sz w:val="24"/>
          <w:szCs w:val="24"/>
        </w:rPr>
        <w:t>có</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khoảng</w:t>
      </w:r>
      <w:proofErr w:type="spellEnd"/>
      <w:r w:rsidRPr="005A31A9">
        <w:rPr>
          <w:rFonts w:ascii="Times New Roman" w:eastAsia="Times New Roman" w:hAnsi="Times New Roman" w:cs="Times New Roman"/>
          <w:sz w:val="24"/>
          <w:szCs w:val="24"/>
        </w:rPr>
        <w:t xml:space="preserve"> 10,000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ty </w:t>
      </w:r>
      <w:proofErr w:type="spellStart"/>
      <w:r w:rsidRPr="005A31A9">
        <w:rPr>
          <w:rFonts w:ascii="Times New Roman" w:eastAsia="Times New Roman" w:hAnsi="Times New Roman" w:cs="Times New Roman"/>
          <w:sz w:val="24"/>
          <w:szCs w:val="24"/>
        </w:rPr>
        <w:t>cổ</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niêm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yết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trên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sàn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dịch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chứng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khoán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8%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trưởng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phát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triển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mạnh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mẽ</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hình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thức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ty </w:t>
      </w:r>
      <w:proofErr w:type="spellStart"/>
      <w:r w:rsidRPr="005A31A9">
        <w:rPr>
          <w:rFonts w:ascii="Times New Roman" w:eastAsia="Times New Roman" w:hAnsi="Times New Roman" w:cs="Times New Roman"/>
          <w:sz w:val="24"/>
          <w:szCs w:val="24"/>
        </w:rPr>
        <w:t>cổ</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phần</w:t>
      </w:r>
      <w:proofErr w:type="spellEnd"/>
      <w:r w:rsidRPr="005A31A9">
        <w:rPr>
          <w:rFonts w:ascii="Times New Roman" w:eastAsia="Times New Roman" w:hAnsi="Times New Roman" w:cs="Times New Roman"/>
          <w:sz w:val="24"/>
          <w:szCs w:val="24"/>
        </w:rPr>
        <w:t>.</w:t>
      </w:r>
    </w:p>
    <w:p w14:paraId="5425B342" w14:textId="77777777" w:rsidR="005A31A9" w:rsidRPr="005A31A9" w:rsidRDefault="005A31A9" w:rsidP="005A31A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Tổng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giá</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trị</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vốn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hóa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các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công</w:t>
      </w:r>
      <w:proofErr w:type="spellEnd"/>
      <w:r w:rsidRPr="005A31A9">
        <w:rPr>
          <w:rFonts w:ascii="Times New Roman" w:eastAsia="Times New Roman" w:hAnsi="Times New Roman" w:cs="Times New Roman"/>
          <w:b/>
          <w:bCs/>
          <w:sz w:val="24"/>
          <w:szCs w:val="24"/>
        </w:rPr>
        <w:t xml:space="preserve"> ty </w:t>
      </w:r>
      <w:proofErr w:type="spellStart"/>
      <w:r w:rsidRPr="005A31A9">
        <w:rPr>
          <w:rFonts w:ascii="Times New Roman" w:eastAsia="Times New Roman" w:hAnsi="Times New Roman" w:cs="Times New Roman"/>
          <w:b/>
          <w:bCs/>
          <w:sz w:val="24"/>
          <w:szCs w:val="24"/>
        </w:rPr>
        <w:t>cổ</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phần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vốn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hóa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trường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ty </w:t>
      </w:r>
      <w:proofErr w:type="spellStart"/>
      <w:r w:rsidRPr="005A31A9">
        <w:rPr>
          <w:rFonts w:ascii="Times New Roman" w:eastAsia="Times New Roman" w:hAnsi="Times New Roman" w:cs="Times New Roman"/>
          <w:sz w:val="24"/>
          <w:szCs w:val="24"/>
        </w:rPr>
        <w:t>cổ</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niêm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yết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6 </w:t>
      </w:r>
      <w:proofErr w:type="spellStart"/>
      <w:r w:rsidRPr="005A31A9">
        <w:rPr>
          <w:rFonts w:ascii="Times New Roman" w:eastAsia="Times New Roman" w:hAnsi="Times New Roman" w:cs="Times New Roman"/>
          <w:sz w:val="24"/>
          <w:szCs w:val="24"/>
        </w:rPr>
        <w:t>triệu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10%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Điều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trường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niềm</w:t>
      </w:r>
      <w:proofErr w:type="spellEnd"/>
      <w:r w:rsidRPr="005A31A9">
        <w:rPr>
          <w:rFonts w:ascii="Times New Roman" w:eastAsia="Times New Roman" w:hAnsi="Times New Roman" w:cs="Times New Roman"/>
          <w:sz w:val="24"/>
          <w:szCs w:val="24"/>
        </w:rPr>
        <w:t xml:space="preserve"> tin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nhà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ty </w:t>
      </w:r>
      <w:proofErr w:type="spellStart"/>
      <w:r w:rsidRPr="005A31A9">
        <w:rPr>
          <w:rFonts w:ascii="Times New Roman" w:eastAsia="Times New Roman" w:hAnsi="Times New Roman" w:cs="Times New Roman"/>
          <w:sz w:val="24"/>
          <w:szCs w:val="24"/>
        </w:rPr>
        <w:t>cổ</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phần</w:t>
      </w:r>
      <w:proofErr w:type="spellEnd"/>
      <w:r w:rsidRPr="005A31A9">
        <w:rPr>
          <w:rFonts w:ascii="Times New Roman" w:eastAsia="Times New Roman" w:hAnsi="Times New Roman" w:cs="Times New Roman"/>
          <w:sz w:val="24"/>
          <w:szCs w:val="24"/>
        </w:rPr>
        <w:t>.</w:t>
      </w:r>
    </w:p>
    <w:p w14:paraId="455ABC80" w14:textId="77777777" w:rsidR="005A31A9" w:rsidRPr="005A31A9" w:rsidRDefault="005A31A9" w:rsidP="005A31A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b/>
          <w:bCs/>
          <w:sz w:val="24"/>
          <w:szCs w:val="24"/>
        </w:rPr>
        <w:t xml:space="preserve">Doanh </w:t>
      </w:r>
      <w:proofErr w:type="spellStart"/>
      <w:r w:rsidRPr="005A31A9">
        <w:rPr>
          <w:rFonts w:ascii="Times New Roman" w:eastAsia="Times New Roman" w:hAnsi="Times New Roman" w:cs="Times New Roman"/>
          <w:b/>
          <w:bCs/>
          <w:sz w:val="24"/>
          <w:szCs w:val="24"/>
        </w:rPr>
        <w:t>thu</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các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công</w:t>
      </w:r>
      <w:proofErr w:type="spellEnd"/>
      <w:r w:rsidRPr="005A31A9">
        <w:rPr>
          <w:rFonts w:ascii="Times New Roman" w:eastAsia="Times New Roman" w:hAnsi="Times New Roman" w:cs="Times New Roman"/>
          <w:b/>
          <w:bCs/>
          <w:sz w:val="24"/>
          <w:szCs w:val="24"/>
        </w:rPr>
        <w:t xml:space="preserve"> ty </w:t>
      </w:r>
      <w:proofErr w:type="spellStart"/>
      <w:r w:rsidRPr="005A31A9">
        <w:rPr>
          <w:rFonts w:ascii="Times New Roman" w:eastAsia="Times New Roman" w:hAnsi="Times New Roman" w:cs="Times New Roman"/>
          <w:b/>
          <w:bCs/>
          <w:sz w:val="24"/>
          <w:szCs w:val="24"/>
        </w:rPr>
        <w:t>cổ</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phần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doanh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ty </w:t>
      </w:r>
      <w:proofErr w:type="spellStart"/>
      <w:r w:rsidRPr="005A31A9">
        <w:rPr>
          <w:rFonts w:ascii="Times New Roman" w:eastAsia="Times New Roman" w:hAnsi="Times New Roman" w:cs="Times New Roman"/>
          <w:sz w:val="24"/>
          <w:szCs w:val="24"/>
        </w:rPr>
        <w:t>cổ</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phần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niêm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yết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4 </w:t>
      </w:r>
      <w:proofErr w:type="spellStart"/>
      <w:r w:rsidRPr="005A31A9">
        <w:rPr>
          <w:rFonts w:ascii="Times New Roman" w:eastAsia="Times New Roman" w:hAnsi="Times New Roman" w:cs="Times New Roman"/>
          <w:sz w:val="24"/>
          <w:szCs w:val="24"/>
        </w:rPr>
        <w:t>triệu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9%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Doanh </w:t>
      </w:r>
      <w:proofErr w:type="spellStart"/>
      <w:r w:rsidRPr="005A31A9">
        <w:rPr>
          <w:rFonts w:ascii="Times New Roman" w:eastAsia="Times New Roman" w:hAnsi="Times New Roman" w:cs="Times New Roman"/>
          <w:sz w:val="24"/>
          <w:szCs w:val="24"/>
        </w:rPr>
        <w:t>thu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trưởng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hiệu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quả</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kinh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doanh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khả</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tạo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ra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lợi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nhuận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ty </w:t>
      </w:r>
      <w:proofErr w:type="spellStart"/>
      <w:r w:rsidRPr="005A31A9">
        <w:rPr>
          <w:rFonts w:ascii="Times New Roman" w:eastAsia="Times New Roman" w:hAnsi="Times New Roman" w:cs="Times New Roman"/>
          <w:sz w:val="24"/>
          <w:szCs w:val="24"/>
        </w:rPr>
        <w:t>cổ</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phần</w:t>
      </w:r>
      <w:proofErr w:type="spellEnd"/>
      <w:r w:rsidRPr="005A31A9">
        <w:rPr>
          <w:rFonts w:ascii="Times New Roman" w:eastAsia="Times New Roman" w:hAnsi="Times New Roman" w:cs="Times New Roman"/>
          <w:sz w:val="24"/>
          <w:szCs w:val="24"/>
        </w:rPr>
        <w:t>.</w:t>
      </w:r>
    </w:p>
    <w:p w14:paraId="44FE45F4" w14:textId="77777777" w:rsidR="005A31A9" w:rsidRPr="005A31A9" w:rsidRDefault="005A31A9" w:rsidP="005A31A9">
      <w:p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b/>
          <w:bCs/>
          <w:sz w:val="24"/>
          <w:szCs w:val="24"/>
        </w:rPr>
        <w:t xml:space="preserve">14. </w:t>
      </w:r>
      <w:proofErr w:type="spellStart"/>
      <w:r w:rsidRPr="005A31A9">
        <w:rPr>
          <w:rFonts w:ascii="Times New Roman" w:eastAsia="Times New Roman" w:hAnsi="Times New Roman" w:cs="Times New Roman"/>
          <w:b/>
          <w:bCs/>
          <w:sz w:val="24"/>
          <w:szCs w:val="24"/>
        </w:rPr>
        <w:t>Địa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tô</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chênh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lệch</w:t>
      </w:r>
      <w:proofErr w:type="spellEnd"/>
      <w:r w:rsidRPr="005A31A9">
        <w:rPr>
          <w:rFonts w:ascii="Times New Roman" w:eastAsia="Times New Roman" w:hAnsi="Times New Roman" w:cs="Times New Roman"/>
          <w:sz w:val="24"/>
          <w:szCs w:val="24"/>
        </w:rPr>
        <w:t>:</w:t>
      </w:r>
    </w:p>
    <w:p w14:paraId="69CE781B" w14:textId="77777777" w:rsidR="005A31A9" w:rsidRPr="005A31A9" w:rsidRDefault="005A31A9" w:rsidP="005A31A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Giá</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trị</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địa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tô</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trong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bất</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động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địa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tô</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động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400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7%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trưởng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phát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triển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trường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động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chênh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lệch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đai</w:t>
      </w:r>
      <w:proofErr w:type="spellEnd"/>
      <w:r w:rsidRPr="005A31A9">
        <w:rPr>
          <w:rFonts w:ascii="Times New Roman" w:eastAsia="Times New Roman" w:hAnsi="Times New Roman" w:cs="Times New Roman"/>
          <w:sz w:val="24"/>
          <w:szCs w:val="24"/>
        </w:rPr>
        <w:t>.</w:t>
      </w:r>
    </w:p>
    <w:p w14:paraId="30E2952D" w14:textId="77777777" w:rsidR="005A31A9" w:rsidRPr="005A31A9" w:rsidRDefault="005A31A9" w:rsidP="005A31A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Địa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tô</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chênh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lệch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trong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nông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địa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tô</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chênh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lệch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150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5%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Điều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biệt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về</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đai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vực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w:t>
      </w:r>
    </w:p>
    <w:p w14:paraId="7F81B25D" w14:textId="77777777" w:rsidR="005A31A9" w:rsidRPr="005A31A9" w:rsidRDefault="005A31A9" w:rsidP="005A31A9">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Địa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tô</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chênh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lệch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trong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công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địa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tô</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chênh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lệch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250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6%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chênh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lệch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đai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vực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w:t>
      </w:r>
    </w:p>
    <w:p w14:paraId="2DA4A3E1" w14:textId="77777777" w:rsidR="005A31A9" w:rsidRPr="005A31A9" w:rsidRDefault="005A31A9" w:rsidP="005A31A9">
      <w:p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b/>
          <w:bCs/>
          <w:sz w:val="24"/>
          <w:szCs w:val="24"/>
        </w:rPr>
        <w:t xml:space="preserve">15.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bất</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biến</w:t>
      </w:r>
      <w:proofErr w:type="spellEnd"/>
      <w:r w:rsidRPr="005A31A9">
        <w:rPr>
          <w:rFonts w:ascii="Times New Roman" w:eastAsia="Times New Roman" w:hAnsi="Times New Roman" w:cs="Times New Roman"/>
          <w:sz w:val="24"/>
          <w:szCs w:val="24"/>
        </w:rPr>
        <w:t>:</w:t>
      </w:r>
    </w:p>
    <w:p w14:paraId="202FBF97" w14:textId="77777777" w:rsidR="005A31A9" w:rsidRPr="005A31A9" w:rsidRDefault="005A31A9" w:rsidP="005A31A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Đầu</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vào</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máy</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móc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thiết</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bị</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sản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máy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móc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thiết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500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8%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Điều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biến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để</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nâng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cao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lực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w:t>
      </w:r>
    </w:p>
    <w:p w14:paraId="62D5B6F4" w14:textId="77777777" w:rsidR="005A31A9" w:rsidRPr="005A31A9" w:rsidRDefault="005A31A9" w:rsidP="005A31A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Đầu</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vào</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cơ</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sở</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hạ</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tầng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giao</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thông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sở</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hạ</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tầng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300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7%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việc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phát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triển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biến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lĩnh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vực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vận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tải</w:t>
      </w:r>
      <w:proofErr w:type="spellEnd"/>
      <w:r w:rsidRPr="005A31A9">
        <w:rPr>
          <w:rFonts w:ascii="Times New Roman" w:eastAsia="Times New Roman" w:hAnsi="Times New Roman" w:cs="Times New Roman"/>
          <w:sz w:val="24"/>
          <w:szCs w:val="24"/>
        </w:rPr>
        <w:t>.</w:t>
      </w:r>
    </w:p>
    <w:p w14:paraId="3BD8AA33" w14:textId="77777777" w:rsidR="005A31A9" w:rsidRPr="005A31A9" w:rsidRDefault="005A31A9" w:rsidP="004D4AE9">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Đầu</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vào</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công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nghệ</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thông</w:t>
      </w:r>
      <w:proofErr w:type="spellEnd"/>
      <w:r w:rsidRPr="005A31A9">
        <w:rPr>
          <w:rFonts w:ascii="Times New Roman" w:eastAsia="Times New Roman" w:hAnsi="Times New Roman" w:cs="Times New Roman"/>
          <w:b/>
          <w:bCs/>
          <w:sz w:val="24"/>
          <w:szCs w:val="24"/>
        </w:rPr>
        <w:t xml:space="preserve"> tin </w:t>
      </w:r>
      <w:proofErr w:type="spellStart"/>
      <w:r w:rsidRPr="005A31A9">
        <w:rPr>
          <w:rFonts w:ascii="Times New Roman" w:eastAsia="Times New Roman" w:hAnsi="Times New Roman" w:cs="Times New Roman"/>
          <w:b/>
          <w:bCs/>
          <w:sz w:val="24"/>
          <w:szCs w:val="24"/>
        </w:rPr>
        <w:t>ngành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dịch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nghệ</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thông</w:t>
      </w:r>
      <w:proofErr w:type="spellEnd"/>
      <w:r w:rsidRPr="005A31A9">
        <w:rPr>
          <w:rFonts w:ascii="Times New Roman" w:eastAsia="Times New Roman" w:hAnsi="Times New Roman" w:cs="Times New Roman"/>
          <w:sz w:val="24"/>
          <w:szCs w:val="24"/>
        </w:rPr>
        <w:t xml:space="preserve"> tin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dịch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200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9%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Điều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biến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để</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cải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thiện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dịch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hiệu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quả</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kinh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doanh</w:t>
      </w:r>
      <w:proofErr w:type="spellEnd"/>
      <w:r w:rsidRPr="005A31A9">
        <w:rPr>
          <w:rFonts w:ascii="Times New Roman" w:eastAsia="Times New Roman" w:hAnsi="Times New Roman" w:cs="Times New Roman"/>
          <w:sz w:val="24"/>
          <w:szCs w:val="24"/>
        </w:rPr>
        <w:t>.</w:t>
      </w:r>
    </w:p>
    <w:p w14:paraId="02062E2A" w14:textId="77777777" w:rsidR="005A31A9" w:rsidRPr="005A31A9" w:rsidRDefault="005A31A9" w:rsidP="005A31A9">
      <w:p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b/>
          <w:bCs/>
          <w:sz w:val="24"/>
          <w:szCs w:val="24"/>
        </w:rPr>
        <w:t xml:space="preserve">16. </w:t>
      </w:r>
      <w:proofErr w:type="spellStart"/>
      <w:r w:rsidRPr="005A31A9">
        <w:rPr>
          <w:rFonts w:ascii="Times New Roman" w:eastAsia="Times New Roman" w:hAnsi="Times New Roman" w:cs="Times New Roman"/>
          <w:b/>
          <w:bCs/>
          <w:sz w:val="24"/>
          <w:szCs w:val="24"/>
        </w:rPr>
        <w:t>Tư</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khả</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biến</w:t>
      </w:r>
      <w:proofErr w:type="spellEnd"/>
      <w:r w:rsidRPr="005A31A9">
        <w:rPr>
          <w:rFonts w:ascii="Times New Roman" w:eastAsia="Times New Roman" w:hAnsi="Times New Roman" w:cs="Times New Roman"/>
          <w:sz w:val="24"/>
          <w:szCs w:val="24"/>
        </w:rPr>
        <w:t>:</w:t>
      </w:r>
    </w:p>
    <w:p w14:paraId="4225A73F" w14:textId="77777777" w:rsidR="005A31A9" w:rsidRPr="005A31A9" w:rsidRDefault="005A31A9" w:rsidP="005A31A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Quỹ</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lương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các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doanh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nghiệp</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sản</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quỹ</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lương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doanh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1,500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5%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khả</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biến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để</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thúc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đẩy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w:t>
      </w:r>
    </w:p>
    <w:p w14:paraId="398DF940" w14:textId="77777777" w:rsidR="005A31A9" w:rsidRPr="005A31A9" w:rsidRDefault="005A31A9" w:rsidP="005A31A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Quỹ</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lương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các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doanh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nghiệp</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dịch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quỹ</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lương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doanh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dịch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1,200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6%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Điều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phản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ánh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cường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lao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động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ngành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dịch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vụ</w:t>
      </w:r>
      <w:proofErr w:type="spellEnd"/>
      <w:r w:rsidRPr="005A31A9">
        <w:rPr>
          <w:rFonts w:ascii="Times New Roman" w:eastAsia="Times New Roman" w:hAnsi="Times New Roman" w:cs="Times New Roman"/>
          <w:sz w:val="24"/>
          <w:szCs w:val="24"/>
        </w:rPr>
        <w:t>.</w:t>
      </w:r>
    </w:p>
    <w:p w14:paraId="169FE32B" w14:textId="77777777" w:rsidR="005A31A9" w:rsidRPr="005A31A9" w:rsidRDefault="005A31A9" w:rsidP="005A31A9">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5A31A9">
        <w:rPr>
          <w:rFonts w:ascii="Times New Roman" w:eastAsia="Times New Roman" w:hAnsi="Times New Roman" w:cs="Times New Roman"/>
          <w:b/>
          <w:bCs/>
          <w:sz w:val="24"/>
          <w:szCs w:val="24"/>
        </w:rPr>
        <w:t>Quỹ</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lương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của</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các</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doanh</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nghiệp</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nông</w:t>
      </w:r>
      <w:proofErr w:type="spellEnd"/>
      <w:r w:rsidRPr="005A31A9">
        <w:rPr>
          <w:rFonts w:ascii="Times New Roman" w:eastAsia="Times New Roman" w:hAnsi="Times New Roman" w:cs="Times New Roman"/>
          <w:b/>
          <w:bCs/>
          <w:sz w:val="24"/>
          <w:szCs w:val="24"/>
        </w:rPr>
        <w:t xml:space="preserve"> </w:t>
      </w:r>
      <w:proofErr w:type="spellStart"/>
      <w:r w:rsidRPr="005A31A9">
        <w:rPr>
          <w:rFonts w:ascii="Times New Roman" w:eastAsia="Times New Roman" w:hAnsi="Times New Roman" w:cs="Times New Roman"/>
          <w:b/>
          <w:bCs/>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quỹ</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lương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doanh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đạt</w:t>
      </w:r>
      <w:proofErr w:type="spellEnd"/>
      <w:r w:rsidRPr="005A31A9">
        <w:rPr>
          <w:rFonts w:ascii="Times New Roman" w:eastAsia="Times New Roman" w:hAnsi="Times New Roman" w:cs="Times New Roman"/>
          <w:sz w:val="24"/>
          <w:szCs w:val="24"/>
        </w:rPr>
        <w:t xml:space="preserve"> 800 </w:t>
      </w:r>
      <w:proofErr w:type="spellStart"/>
      <w:r w:rsidRPr="005A31A9">
        <w:rPr>
          <w:rFonts w:ascii="Times New Roman" w:eastAsia="Times New Roman" w:hAnsi="Times New Roman" w:cs="Times New Roman"/>
          <w:sz w:val="24"/>
          <w:szCs w:val="24"/>
        </w:rPr>
        <w:t>nghìn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tỷ</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đồng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2023,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4% so </w:t>
      </w:r>
      <w:proofErr w:type="spellStart"/>
      <w:r w:rsidRPr="005A31A9">
        <w:rPr>
          <w:rFonts w:ascii="Times New Roman" w:eastAsia="Times New Roman" w:hAnsi="Times New Roman" w:cs="Times New Roman"/>
          <w:sz w:val="24"/>
          <w:szCs w:val="24"/>
        </w:rPr>
        <w:t>với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năm</w:t>
      </w:r>
      <w:proofErr w:type="spellEnd"/>
      <w:r w:rsidRPr="005A31A9">
        <w:rPr>
          <w:rFonts w:ascii="Times New Roman" w:eastAsia="Times New Roman" w:hAnsi="Times New Roman" w:cs="Times New Roman"/>
          <w:sz w:val="24"/>
          <w:szCs w:val="24"/>
        </w:rPr>
        <w:t xml:space="preserve"> 2022. </w:t>
      </w:r>
      <w:proofErr w:type="spellStart"/>
      <w:r w:rsidRPr="005A31A9">
        <w:rPr>
          <w:rFonts w:ascii="Times New Roman" w:eastAsia="Times New Roman" w:hAnsi="Times New Roman" w:cs="Times New Roman"/>
          <w:sz w:val="24"/>
          <w:szCs w:val="24"/>
        </w:rPr>
        <w:t>Sự</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gia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tăng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này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thấy</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đầu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vào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tư</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khả</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biến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để</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cải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thiện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sản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xuất</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nghiệp</w:t>
      </w:r>
      <w:proofErr w:type="spellEnd"/>
      <w:r w:rsidRPr="005A31A9">
        <w:rPr>
          <w:rFonts w:ascii="Times New Roman" w:eastAsia="Times New Roman" w:hAnsi="Times New Roman" w:cs="Times New Roman"/>
          <w:sz w:val="24"/>
          <w:szCs w:val="24"/>
        </w:rPr>
        <w:t>.</w:t>
      </w:r>
    </w:p>
    <w:p w14:paraId="0EDAB713" w14:textId="77777777" w:rsidR="005A31A9" w:rsidRPr="005A31A9" w:rsidRDefault="005A31A9" w:rsidP="005A31A9">
      <w:pPr>
        <w:spacing w:before="100" w:beforeAutospacing="1" w:after="100" w:afterAutospacing="1" w:line="240" w:lineRule="auto"/>
        <w:rPr>
          <w:rFonts w:ascii="Times New Roman" w:eastAsia="Times New Roman" w:hAnsi="Times New Roman" w:cs="Times New Roman"/>
          <w:sz w:val="24"/>
          <w:szCs w:val="24"/>
        </w:rPr>
      </w:pPr>
      <w:r w:rsidRPr="005A31A9">
        <w:rPr>
          <w:rFonts w:ascii="Times New Roman" w:eastAsia="Times New Roman" w:hAnsi="Times New Roman" w:cs="Times New Roman"/>
          <w:sz w:val="24"/>
          <w:szCs w:val="24"/>
        </w:rPr>
        <w:t xml:space="preserve">Các </w:t>
      </w:r>
      <w:proofErr w:type="spellStart"/>
      <w:r w:rsidRPr="005A31A9">
        <w:rPr>
          <w:rFonts w:ascii="Times New Roman" w:eastAsia="Times New Roman" w:hAnsi="Times New Roman" w:cs="Times New Roman"/>
          <w:sz w:val="24"/>
          <w:szCs w:val="24"/>
        </w:rPr>
        <w:t>ví</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dụ</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trên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không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chỉ</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minh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họa</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cho</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các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khái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niệm</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trong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kinh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tế</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chính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trị</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mà</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còn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sử</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dụng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số</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liệu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thực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tế</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từ</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Tổng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cục</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Thống</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kê</w:t>
      </w:r>
      <w:proofErr w:type="spellEnd"/>
      <w:r w:rsidRPr="005A31A9">
        <w:rPr>
          <w:rFonts w:ascii="Times New Roman" w:eastAsia="Times New Roman" w:hAnsi="Times New Roman" w:cs="Times New Roman"/>
          <w:sz w:val="24"/>
          <w:szCs w:val="24"/>
        </w:rPr>
        <w:t xml:space="preserve"> Việt Nam, </w:t>
      </w:r>
      <w:proofErr w:type="spellStart"/>
      <w:r w:rsidRPr="005A31A9">
        <w:rPr>
          <w:rFonts w:ascii="Times New Roman" w:eastAsia="Times New Roman" w:hAnsi="Times New Roman" w:cs="Times New Roman"/>
          <w:sz w:val="24"/>
          <w:szCs w:val="24"/>
        </w:rPr>
        <w:t>giúp</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hiểu</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rõ</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hơn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về</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tình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hình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kinh</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tế</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hiện</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tại</w:t>
      </w:r>
      <w:proofErr w:type="spellEnd"/>
      <w:r w:rsidRPr="005A31A9">
        <w:rPr>
          <w:rFonts w:ascii="Times New Roman" w:eastAsia="Times New Roman" w:hAnsi="Times New Roman" w:cs="Times New Roman"/>
          <w:sz w:val="24"/>
          <w:szCs w:val="24"/>
        </w:rPr>
        <w:t xml:space="preserve"> </w:t>
      </w:r>
      <w:proofErr w:type="spellStart"/>
      <w:r w:rsidRPr="005A31A9">
        <w:rPr>
          <w:rFonts w:ascii="Times New Roman" w:eastAsia="Times New Roman" w:hAnsi="Times New Roman" w:cs="Times New Roman"/>
          <w:sz w:val="24"/>
          <w:szCs w:val="24"/>
        </w:rPr>
        <w:t>của</w:t>
      </w:r>
      <w:proofErr w:type="spellEnd"/>
      <w:r w:rsidRPr="005A31A9">
        <w:rPr>
          <w:rFonts w:ascii="Times New Roman" w:eastAsia="Times New Roman" w:hAnsi="Times New Roman" w:cs="Times New Roman"/>
          <w:sz w:val="24"/>
          <w:szCs w:val="24"/>
        </w:rPr>
        <w:t xml:space="preserve"> Việt Nam.</w:t>
      </w:r>
    </w:p>
    <w:p w14:paraId="17E63943" w14:textId="77777777" w:rsidR="005A31A9" w:rsidRPr="00B617BE" w:rsidRDefault="005A31A9" w:rsidP="00FF262F">
      <w:pPr>
        <w:ind w:left="360"/>
        <w:rPr>
          <w:rFonts w:ascii="Times New Roman" w:hAnsi="Times New Roman" w:cs="Times New Roman"/>
          <w:sz w:val="24"/>
          <w:szCs w:val="24"/>
        </w:rPr>
      </w:pPr>
    </w:p>
    <w:sectPr w:rsidR="005A31A9" w:rsidRPr="00B617BE" w:rsidSect="00B617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7387"/>
    <w:multiLevelType w:val="multilevel"/>
    <w:tmpl w:val="8674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34EA"/>
    <w:multiLevelType w:val="multilevel"/>
    <w:tmpl w:val="676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E0A96"/>
    <w:multiLevelType w:val="multilevel"/>
    <w:tmpl w:val="967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177E"/>
    <w:multiLevelType w:val="multilevel"/>
    <w:tmpl w:val="FD38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11CB7"/>
    <w:multiLevelType w:val="multilevel"/>
    <w:tmpl w:val="8B96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86804"/>
    <w:multiLevelType w:val="hybridMultilevel"/>
    <w:tmpl w:val="E040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F72E5"/>
    <w:multiLevelType w:val="multilevel"/>
    <w:tmpl w:val="345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21F2A"/>
    <w:multiLevelType w:val="multilevel"/>
    <w:tmpl w:val="903A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C17F82"/>
    <w:multiLevelType w:val="multilevel"/>
    <w:tmpl w:val="CD1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A4542"/>
    <w:multiLevelType w:val="multilevel"/>
    <w:tmpl w:val="85A6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808701">
    <w:abstractNumId w:val="8"/>
  </w:num>
  <w:num w:numId="2" w16cid:durableId="816799686">
    <w:abstractNumId w:val="1"/>
  </w:num>
  <w:num w:numId="3" w16cid:durableId="587542960">
    <w:abstractNumId w:val="7"/>
  </w:num>
  <w:num w:numId="4" w16cid:durableId="82185449">
    <w:abstractNumId w:val="5"/>
  </w:num>
  <w:num w:numId="5" w16cid:durableId="769737179">
    <w:abstractNumId w:val="9"/>
  </w:num>
  <w:num w:numId="6" w16cid:durableId="1149902105">
    <w:abstractNumId w:val="4"/>
  </w:num>
  <w:num w:numId="7" w16cid:durableId="1491407625">
    <w:abstractNumId w:val="0"/>
  </w:num>
  <w:num w:numId="8" w16cid:durableId="1660647943">
    <w:abstractNumId w:val="6"/>
  </w:num>
  <w:num w:numId="9" w16cid:durableId="809371057">
    <w:abstractNumId w:val="3"/>
  </w:num>
  <w:num w:numId="10" w16cid:durableId="111575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11"/>
    <w:rsid w:val="0000316D"/>
    <w:rsid w:val="004D4AE9"/>
    <w:rsid w:val="005A31A9"/>
    <w:rsid w:val="00733F0D"/>
    <w:rsid w:val="00967C1E"/>
    <w:rsid w:val="009A0111"/>
    <w:rsid w:val="00B617BE"/>
    <w:rsid w:val="00BE186A"/>
    <w:rsid w:val="00CD0202"/>
    <w:rsid w:val="00FF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83E3"/>
  <w15:chartTrackingRefBased/>
  <w15:docId w15:val="{B705E838-3303-482B-BAE9-CC7A0D14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11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A011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011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011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A011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A0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11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A01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011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011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A011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A0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111"/>
    <w:rPr>
      <w:rFonts w:eastAsiaTheme="majorEastAsia" w:cstheme="majorBidi"/>
      <w:color w:val="272727" w:themeColor="text1" w:themeTint="D8"/>
    </w:rPr>
  </w:style>
  <w:style w:type="paragraph" w:styleId="Title">
    <w:name w:val="Title"/>
    <w:basedOn w:val="Normal"/>
    <w:next w:val="Normal"/>
    <w:link w:val="TitleChar"/>
    <w:uiPriority w:val="10"/>
    <w:qFormat/>
    <w:rsid w:val="009A0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111"/>
    <w:pPr>
      <w:spacing w:before="160"/>
      <w:jc w:val="center"/>
    </w:pPr>
    <w:rPr>
      <w:i/>
      <w:iCs/>
      <w:color w:val="404040" w:themeColor="text1" w:themeTint="BF"/>
    </w:rPr>
  </w:style>
  <w:style w:type="character" w:customStyle="1" w:styleId="QuoteChar">
    <w:name w:val="Quote Char"/>
    <w:basedOn w:val="DefaultParagraphFont"/>
    <w:link w:val="Quote"/>
    <w:uiPriority w:val="29"/>
    <w:rsid w:val="009A0111"/>
    <w:rPr>
      <w:i/>
      <w:iCs/>
      <w:color w:val="404040" w:themeColor="text1" w:themeTint="BF"/>
    </w:rPr>
  </w:style>
  <w:style w:type="paragraph" w:styleId="ListParagraph">
    <w:name w:val="List Paragraph"/>
    <w:basedOn w:val="Normal"/>
    <w:uiPriority w:val="34"/>
    <w:qFormat/>
    <w:rsid w:val="009A0111"/>
    <w:pPr>
      <w:ind w:left="720"/>
      <w:contextualSpacing/>
    </w:pPr>
  </w:style>
  <w:style w:type="character" w:styleId="IntenseEmphasis">
    <w:name w:val="Intense Emphasis"/>
    <w:basedOn w:val="DefaultParagraphFont"/>
    <w:uiPriority w:val="21"/>
    <w:qFormat/>
    <w:rsid w:val="009A0111"/>
    <w:rPr>
      <w:i/>
      <w:iCs/>
      <w:color w:val="2E74B5" w:themeColor="accent1" w:themeShade="BF"/>
    </w:rPr>
  </w:style>
  <w:style w:type="paragraph" w:styleId="IntenseQuote">
    <w:name w:val="Intense Quote"/>
    <w:basedOn w:val="Normal"/>
    <w:next w:val="Normal"/>
    <w:link w:val="IntenseQuoteChar"/>
    <w:uiPriority w:val="30"/>
    <w:qFormat/>
    <w:rsid w:val="009A011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A0111"/>
    <w:rPr>
      <w:i/>
      <w:iCs/>
      <w:color w:val="2E74B5" w:themeColor="accent1" w:themeShade="BF"/>
    </w:rPr>
  </w:style>
  <w:style w:type="character" w:styleId="IntenseReference">
    <w:name w:val="Intense Reference"/>
    <w:basedOn w:val="DefaultParagraphFont"/>
    <w:uiPriority w:val="32"/>
    <w:qFormat/>
    <w:rsid w:val="009A0111"/>
    <w:rPr>
      <w:b/>
      <w:bCs/>
      <w:smallCaps/>
      <w:color w:val="2E74B5" w:themeColor="accent1" w:themeShade="BF"/>
      <w:spacing w:val="5"/>
    </w:rPr>
  </w:style>
  <w:style w:type="paragraph" w:styleId="NormalWeb">
    <w:name w:val="Normal (Web)"/>
    <w:basedOn w:val="Normal"/>
    <w:uiPriority w:val="99"/>
    <w:semiHidden/>
    <w:unhideWhenUsed/>
    <w:rsid w:val="00BE1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86A"/>
    <w:rPr>
      <w:b/>
      <w:bCs/>
    </w:rPr>
  </w:style>
  <w:style w:type="character" w:styleId="Hyperlink">
    <w:name w:val="Hyperlink"/>
    <w:basedOn w:val="DefaultParagraphFont"/>
    <w:uiPriority w:val="99"/>
    <w:unhideWhenUsed/>
    <w:rsid w:val="00B617BE"/>
    <w:rPr>
      <w:color w:val="0563C1" w:themeColor="hyperlink"/>
      <w:u w:val="single"/>
    </w:rPr>
  </w:style>
  <w:style w:type="character" w:styleId="UnresolvedMention">
    <w:name w:val="Unresolved Mention"/>
    <w:basedOn w:val="DefaultParagraphFont"/>
    <w:uiPriority w:val="99"/>
    <w:semiHidden/>
    <w:unhideWhenUsed/>
    <w:rsid w:val="00B61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126093">
      <w:bodyDiv w:val="1"/>
      <w:marLeft w:val="0"/>
      <w:marRight w:val="0"/>
      <w:marTop w:val="0"/>
      <w:marBottom w:val="0"/>
      <w:divBdr>
        <w:top w:val="none" w:sz="0" w:space="0" w:color="auto"/>
        <w:left w:val="none" w:sz="0" w:space="0" w:color="auto"/>
        <w:bottom w:val="none" w:sz="0" w:space="0" w:color="auto"/>
        <w:right w:val="none" w:sz="0" w:space="0" w:color="auto"/>
      </w:divBdr>
    </w:div>
    <w:div w:id="16103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Thiện</dc:creator>
  <cp:keywords/>
  <dc:description/>
  <cp:lastModifiedBy>Nguyễn Hải Thiện</cp:lastModifiedBy>
  <cp:revision>6</cp:revision>
  <dcterms:created xsi:type="dcterms:W3CDTF">2024-06-14T14:02:00Z</dcterms:created>
  <dcterms:modified xsi:type="dcterms:W3CDTF">2024-06-15T14:06:00Z</dcterms:modified>
</cp:coreProperties>
</file>