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Open Sans" w:cs="Open Sans" w:eastAsia="Open Sans" w:hAnsi="Open Sans"/>
          <w:b/>
          <w:bCs/>
          <w:color w:val="024731"/>
          <w:sz w:val="34"/>
          <w:szCs w:val="34"/>
        </w:rPr>
        <w:t xml:space="preserve">Letter of Recommendation — Master Template</w:t>
      </w:r>
    </w:p>
    <w:p>
      <w:pPr>
        <w:spacing w:after="120"/>
      </w:pPr>
      <w:r>
        <w:rPr>
          <w:rFonts w:ascii="Open Sans" w:cs="Open Sans" w:eastAsia="Open Sans" w:hAnsi="Open Sans"/>
          <w:color w:val="6B7280"/>
          <w:sz w:val="20"/>
          <w:szCs w:val="20"/>
        </w:rPr>
        <w:t xml:space="preserve">Adam W. Stauffer · Shidler College of Business, University of Hawaiʻi at Mānoa</w:t>
      </w:r>
    </w:p>
    <w:p>
      <w:pPr>
        <w:pBdr>
          <w:left w:val="single" w:color="9A2515" w:sz="18" w:space="8"/>
        </w:pBdr>
        <w:shd w:fill="F4E4E0" w:val="clear"/>
        <w:spacing w:after="60" w:before="40" w:line="264"/>
        <w:ind w:left="160" w:right="160"/>
      </w:pPr>
      <w:r>
        <w:rPr>
          <w:rFonts w:ascii="Open Sans" w:cs="Open Sans" w:eastAsia="Open Sans" w:hAnsi="Open Sans"/>
          <w:b/>
          <w:bCs/>
          <w:color w:val="9A2515"/>
          <w:sz w:val="21"/>
          <w:szCs w:val="21"/>
        </w:rPr>
        <w:t xml:space="preserve">GROUND RULE — verify, never invent.  </w:t>
      </w:r>
      <w:r>
        <w:rPr>
          <w:rFonts w:ascii="Open Sans" w:cs="Open Sans" w:eastAsia="Open Sans" w:hAnsi="Open Sans"/>
          <w:sz w:val="21"/>
          <w:szCs w:val="21"/>
        </w:rPr>
        <w:t xml:space="preserve">Every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&lt;angle-bracketed&gt;</w:t>
      </w:r>
      <w:r>
        <w:rPr>
          <w:rFonts w:ascii="Open Sans" w:cs="Open Sans" w:eastAsia="Open Sans" w:hAnsi="Open Sans"/>
          <w:sz w:val="21"/>
          <w:szCs w:val="21"/>
        </w:rPr>
        <w:t xml:space="preserve"> field must be filled from something the student actually provided — a grade from the transcript/gradebook, a fact from their résumé, an objective in their own words. If you do not have it, leave the placeholder in place or ask; never guess. Placeholders stay generic (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&lt;FIN 321 grade&gt;</w:t>
      </w:r>
      <w:r>
        <w:rPr>
          <w:rFonts w:ascii="Open Sans" w:cs="Open Sans" w:eastAsia="Open Sans" w:hAnsi="Open Sans"/>
          <w:sz w:val="21"/>
          <w:szCs w:val="21"/>
        </w:rPr>
        <w:t xml:space="preserve">) — never write a specific value you have not verified, not even as a placeholder (never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&lt;A+&gt;</w:t>
      </w:r>
      <w:r>
        <w:rPr>
          <w:rFonts w:ascii="Open Sans" w:cs="Open Sans" w:eastAsia="Open Sans" w:hAnsi="Open Sans"/>
          <w:sz w:val="21"/>
          <w:szCs w:val="21"/>
        </w:rPr>
        <w:t xml:space="preserve">). This rule covers grades, GPAs, employers, titles, achievements, career goals, and motivations alike.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B7280"/>
          <w:sz w:val="20"/>
          <w:szCs w:val="20"/>
        </w:rPr>
        <w:t xml:space="preserve">How to use: (1) copy the Scaffold in §1; (2) pick one Purpose Line (§4); (3) paste the Course Block(s) for the course(s) you taught — stack clauses for combos (§6); (4) add 1–2 differentiator paragraphs from the student’s résumé and their own “what to highlight” list; (5) pick a Closing Line (§5). Fill every </w:t>
      </w:r>
      <w:r>
        <w:rPr>
          <w:rFonts w:ascii="Open Sans" w:cs="Open Sans" w:eastAsia="Open Sans" w:hAnsi="Open Sans"/>
          <w:b/>
          <w:bCs/>
          <w:color w:val="024731"/>
          <w:sz w:val="20"/>
          <w:szCs w:val="20"/>
        </w:rPr>
        <w:t xml:space="preserve">&lt;green field&gt;</w:t>
      </w:r>
      <w:r>
        <w:rPr>
          <w:rFonts w:ascii="Open Sans" w:cs="Open Sans" w:eastAsia="Open Sans" w:hAnsi="Open Sans"/>
          <w:i/>
          <w:iCs/>
          <w:color w:val="6B7280"/>
          <w:sz w:val="20"/>
          <w:szCs w:val="20"/>
        </w:rPr>
        <w:t xml:space="preserve">, including </w:t>
      </w:r>
      <w:r>
        <w:rPr>
          <w:rFonts w:ascii="Open Sans" w:cs="Open Sans" w:eastAsia="Open Sans" w:hAnsi="Open Sans"/>
          <w:b/>
          <w:bCs/>
          <w:color w:val="024731"/>
          <w:sz w:val="20"/>
          <w:szCs w:val="20"/>
        </w:rPr>
        <w:t xml:space="preserve">&lt;he/she/they&gt;</w:t>
      </w:r>
      <w:r>
        <w:rPr>
          <w:rFonts w:ascii="Open Sans" w:cs="Open Sans" w:eastAsia="Open Sans" w:hAnsi="Open Sans"/>
          <w:i/>
          <w:iCs/>
          <w:color w:val="6B7280"/>
          <w:sz w:val="20"/>
          <w:szCs w:val="20"/>
        </w:rPr>
        <w:t xml:space="preserve"> pronouns and </w:t>
      </w:r>
      <w:r>
        <w:rPr>
          <w:rFonts w:ascii="Open Sans" w:cs="Open Sans" w:eastAsia="Open Sans" w:hAnsi="Open Sans"/>
          <w:b/>
          <w:bCs/>
          <w:color w:val="024731"/>
          <w:sz w:val="20"/>
          <w:szCs w:val="20"/>
        </w:rPr>
        <w:t xml:space="preserve">&lt;course grades&gt;</w:t>
      </w:r>
      <w:r>
        <w:rPr>
          <w:rFonts w:ascii="Open Sans" w:cs="Open Sans" w:eastAsia="Open Sans" w:hAnsi="Open Sans"/>
          <w:i/>
          <w:iCs/>
          <w:color w:val="6B7280"/>
          <w:sz w:val="20"/>
          <w:szCs w:val="20"/>
        </w:rPr>
        <w:t xml:space="preserve">. All fixed text — bio and signature — is reproduced verbatim from your existing letters. Aim for one page, 4–5 short paragraphs.</w:t>
      </w:r>
    </w:p>
    <w:p>
      <w:pPr>
        <w:pStyle w:val="Heading1"/>
        <w:pBdr>
          <w:bottom w:val="single" w:color="024731" w:sz="6" w:space="4"/>
        </w:pBdr>
        <w:spacing w:after="140" w:before="320"/>
      </w:pPr>
      <w:r>
        <w:rPr>
          <w:rFonts w:ascii="Open Sans" w:cs="Open Sans" w:eastAsia="Open Sans" w:hAnsi="Open Sans"/>
          <w:b/>
          <w:bCs/>
          <w:color w:val="024731"/>
          <w:sz w:val="30"/>
          <w:szCs w:val="30"/>
        </w:rPr>
        <w:t xml:space="preserve">§1 · The Scaffold (copy this whole block, then fill it in)</w:t>
      </w:r>
    </w:p>
    <w:p>
      <w:pPr>
        <w:spacing w:after="140" w:line="268"/>
      </w:pPr>
      <w:r>
        <w:rPr>
          <w:rFonts w:ascii="Open Sans" w:cs="Open Sans" w:eastAsia="Open Sans" w:hAnsi="Open Sans"/>
          <w:b/>
          <w:bCs/>
          <w:sz w:val="21"/>
          <w:szCs w:val="21"/>
        </w:rPr>
        <w:t xml:space="preserve">RECOMMENDATION LETTER: 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full name&gt;</w:t>
      </w:r>
    </w:p>
    <w:p>
      <w:pPr>
        <w:spacing w:after="140" w:line="268"/>
      </w:pP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&lt;Month DD, YYYY&gt;</w:t>
      </w:r>
    </w:p>
    <w:p>
      <w:pPr>
        <w:spacing w:after="140" w:line="268"/>
      </w:pP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&lt;recipient line 1 — e.g., Admissions Committee / Scholarship Committee / Hiring Manager&gt;</w:t>
      </w:r>
    </w:p>
    <w:p>
      <w:pPr>
        <w:spacing w:after="140" w:line="268"/>
      </w:pP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&lt;recipient line 2 — program or company&gt;</w:t>
      </w:r>
    </w:p>
    <w:p>
      <w:pPr>
        <w:spacing w:after="140" w:line="268"/>
      </w:pP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&lt;recipient line 3 — institution&gt;</w:t>
      </w:r>
    </w:p>
    <w:p>
      <w:pPr>
        <w:spacing w:after="160" w:line="268"/>
      </w:pPr>
      <w:r>
        <w:rPr>
          <w:rFonts w:ascii="Open Sans" w:cs="Open Sans" w:eastAsia="Open Sans" w:hAnsi="Open Sans"/>
          <w:sz w:val="21"/>
          <w:szCs w:val="21"/>
        </w:rPr>
        <w:t xml:space="preserve">Dear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&lt;members of the admissions committee / hiring manager / to whom it may concern&gt;</w:t>
      </w:r>
      <w:r>
        <w:rPr>
          <w:rFonts w:ascii="Open Sans" w:cs="Open Sans" w:eastAsia="Open Sans" w:hAnsi="Open Sans"/>
          <w:sz w:val="21"/>
          <w:szCs w:val="21"/>
        </w:rPr>
        <w:t xml:space="preserve">,</w:t>
      </w:r>
    </w:p>
    <w:p>
      <w:pPr>
        <w:spacing w:after="140" w:line="268"/>
      </w:pP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&lt;PURPOSE LINE — one sentence from §4.&gt;</w:t>
      </w:r>
      <w:r>
        <w:rPr>
          <w:rFonts w:ascii="Open Sans" w:cs="Open Sans" w:eastAsia="Open Sans" w:hAnsi="Open Sans"/>
          <w:sz w:val="21"/>
          <w:szCs w:val="21"/>
        </w:rPr>
        <w:t xml:space="preserve">  I am a Faculty Lecturer in Finance and Economics at the Shidler College of Business, University of Hawaiʻi at Mānoa. Before entering academia, I served as Chief Investment Officer at Springline Capital, and previously worked as a trader at Barclays Capital and Lehman Brothers. I hold an MBA from The Wharton School and was formerly a CFA Charterholder.</w:t>
      </w:r>
    </w:p>
    <w:p>
      <w:pPr>
        <w:spacing w:after="140" w:line="268"/>
      </w:pP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&lt;COURSE PARAGRAPH — paste one Course Block from §2, or stack clauses for a combo per §6.&gt;</w:t>
      </w:r>
    </w:p>
    <w:p>
      <w:pPr>
        <w:spacing w:after="140" w:line="268"/>
      </w:pP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&lt;DIFFERENTIATORS — 1–2 paragraphs on the student’s professional experience, character, and purpose, drawn only from their résumé and their own list of what to highlight.&gt;</w:t>
      </w:r>
    </w:p>
    <w:p>
      <w:pPr>
        <w:spacing w:after="160" w:line="268"/>
      </w:pP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&lt;CLOSING LINE — one sentence from §5.&gt;</w:t>
      </w:r>
    </w:p>
    <w:p>
      <w:pPr>
        <w:spacing w:after="160" w:line="268"/>
      </w:pPr>
      <w:r>
        <w:rPr>
          <w:rFonts w:ascii="Open Sans" w:cs="Open Sans" w:eastAsia="Open Sans" w:hAnsi="Open Sans"/>
          <w:sz w:val="21"/>
          <w:szCs w:val="21"/>
        </w:rPr>
        <w:t xml:space="preserve">Sincerely,</w:t>
      </w:r>
    </w:p>
    <w:p>
      <w:pPr>
        <w:spacing w:after="0"/>
      </w:pPr>
      <w:r>
        <w:rPr>
          <w:rFonts w:ascii="Open Sans" w:cs="Open Sans" w:eastAsia="Open Sans" w:hAnsi="Open Sans"/>
          <w:sz w:val="21"/>
          <w:szCs w:val="21"/>
        </w:rPr>
        <w:t xml:space="preserve"/>
      </w:r>
    </w:p>
    <w:p>
      <w:pPr>
        <w:spacing w:after="160" w:line="268"/>
      </w:pPr>
      <w:r>
        <w:rPr>
          <w:rFonts w:ascii="Open Sans" w:cs="Open Sans" w:eastAsia="Open Sans" w:hAnsi="Open Sans"/>
          <w:sz w:val="21"/>
          <w:szCs w:val="21"/>
        </w:rPr>
        <w:t xml:space="preserve">Adam W. Stauffer</w:t>
      </w:r>
    </w:p>
    <w:p>
      <w:pPr>
        <w:spacing w:after="0" w:line="268"/>
      </w:pPr>
      <w:r>
        <w:rPr>
          <w:rFonts w:ascii="Open Sans" w:cs="Open Sans" w:eastAsia="Open Sans" w:hAnsi="Open Sans"/>
          <w:sz w:val="21"/>
          <w:szCs w:val="21"/>
        </w:rPr>
        <w:t xml:space="preserve">Faculty Lecturer, Finance &amp; Economics</w:t>
      </w:r>
    </w:p>
    <w:p>
      <w:pPr>
        <w:spacing w:after="0" w:line="268"/>
      </w:pPr>
      <w:r>
        <w:rPr>
          <w:rFonts w:ascii="Open Sans" w:cs="Open Sans" w:eastAsia="Open Sans" w:hAnsi="Open Sans"/>
          <w:sz w:val="21"/>
          <w:szCs w:val="21"/>
        </w:rPr>
        <w:t xml:space="preserve">Shidler College of Business</w:t>
      </w:r>
    </w:p>
    <w:p>
      <w:pPr>
        <w:spacing w:after="0" w:line="268"/>
      </w:pPr>
      <w:r>
        <w:rPr>
          <w:rFonts w:ascii="Open Sans" w:cs="Open Sans" w:eastAsia="Open Sans" w:hAnsi="Open Sans"/>
          <w:sz w:val="21"/>
          <w:szCs w:val="21"/>
        </w:rPr>
        <w:t xml:space="preserve">University of Hawaiʻi at Mānoa</w:t>
      </w:r>
    </w:p>
    <w:p>
      <w:pPr>
        <w:spacing w:after="0" w:line="268"/>
      </w:pPr>
      <w:r>
        <w:rPr>
          <w:rFonts w:ascii="Open Sans" w:cs="Open Sans" w:eastAsia="Open Sans" w:hAnsi="Open Sans"/>
          <w:sz w:val="21"/>
          <w:szCs w:val="21"/>
        </w:rPr>
        <w:t xml:space="preserve">adamstau@hawaii.edu</w:t>
      </w:r>
    </w:p>
    <w:p>
      <w:pPr>
        <w:pStyle w:val="Heading1"/>
        <w:pBdr>
          <w:bottom w:val="single" w:color="024731" w:sz="6" w:space="4"/>
        </w:pBdr>
        <w:spacing w:after="140" w:before="320"/>
      </w:pPr>
      <w:r>
        <w:rPr>
          <w:rFonts w:ascii="Open Sans" w:cs="Open Sans" w:eastAsia="Open Sans" w:hAnsi="Open Sans"/>
          <w:b/>
          <w:bCs/>
          <w:color w:val="024731"/>
          <w:sz w:val="30"/>
          <w:szCs w:val="30"/>
        </w:rPr>
        <w:t xml:space="preserve">§2 · Course Blocks (paste-ready; fill pronouns &amp; grades)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B7280"/>
          <w:sz w:val="20"/>
          <w:szCs w:val="20"/>
        </w:rPr>
        <w:t xml:space="preserve">Each block is the “course paragraph.” The undergraduate finance sequence (313 / 314 / 321) is what appears in nearly every letter; the graduate and community-college blocks follow the same house framing for the courses you also teach. Fill </w:t>
      </w:r>
      <w:r>
        <w:rPr>
          <w:rFonts w:ascii="Open Sans" w:cs="Open Sans" w:eastAsia="Open Sans" w:hAnsi="Open Sans"/>
          <w:b/>
          <w:bCs/>
          <w:color w:val="024731"/>
          <w:sz w:val="20"/>
          <w:szCs w:val="20"/>
        </w:rPr>
        <w:t xml:space="preserve">&lt;course grade&gt;</w:t>
      </w:r>
      <w:r>
        <w:rPr>
          <w:rFonts w:ascii="Open Sans" w:cs="Open Sans" w:eastAsia="Open Sans" w:hAnsi="Open Sans"/>
          <w:i/>
          <w:iCs/>
          <w:color w:val="6B7280"/>
          <w:sz w:val="20"/>
          <w:szCs w:val="20"/>
        </w:rPr>
        <w:t xml:space="preserve"> only from the gradebook — omit the grade sentence rather than approximate it.</w:t>
      </w:r>
    </w:p>
    <w:p>
      <w:pPr>
        <w:spacing w:after="60" w:before="200"/>
      </w:pPr>
      <w:r>
        <w:rPr>
          <w:rFonts w:ascii="Open Sans" w:cs="Open Sans" w:eastAsia="Open Sans" w:hAnsi="Open Sans"/>
          <w:b/>
          <w:bCs/>
          <w:color w:val="000000"/>
          <w:sz w:val="23"/>
          <w:szCs w:val="23"/>
        </w:rPr>
        <w:t xml:space="preserve">BUS 313 — International Economics (undergraduate; team-based)</w:t>
      </w:r>
    </w:p>
    <w:p>
      <w:pPr>
        <w:spacing w:after="130" w:line="268"/>
        <w:ind w:left="220"/>
      </w:pPr>
      <w:r>
        <w:rPr>
          <w:rFonts w:ascii="Open Sans" w:cs="Open Sans" w:eastAsia="Open Sans" w:hAnsi="Open Sans"/>
          <w:b/>
          <w:bCs/>
          <w:color w:val="000000"/>
          <w:sz w:val="21"/>
          <w:szCs w:val="21"/>
        </w:rPr>
        <w:t xml:space="preserve">Base:  </w:t>
      </w:r>
      <w:r>
        <w:rPr>
          <w:rFonts w:ascii="Open Sans" w:cs="Open Sans" w:eastAsia="Open Sans" w:hAnsi="Open Sans"/>
          <w:sz w:val="21"/>
          <w:szCs w:val="21"/>
        </w:rPr>
        <w:t xml:space="preserve">I taught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in BUS 313 — International Economics, an analytically rigorous course emphasizing collaborative problem-solving and real-world application, covering demand-and-supply theory, comparative advantage, tariff analysis and protectionism, and the intersection of trade and environmental policy.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&lt;He/She/They&gt;</w:t>
      </w:r>
      <w:r>
        <w:rPr>
          <w:rFonts w:ascii="Open Sans" w:cs="Open Sans" w:eastAsia="Open Sans" w:hAnsi="Open Sans"/>
          <w:sz w:val="21"/>
          <w:szCs w:val="21"/>
        </w:rPr>
        <w:t xml:space="preserve"> earned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&lt;course grade&gt;</w:t>
      </w:r>
      <w:r>
        <w:rPr>
          <w:rFonts w:ascii="Open Sans" w:cs="Open Sans" w:eastAsia="Open Sans" w:hAnsi="Open Sans"/>
          <w:sz w:val="21"/>
          <w:szCs w:val="21"/>
        </w:rPr>
        <w:t xml:space="preserve">.</w:t>
      </w:r>
    </w:p>
    <w:p>
      <w:pPr>
        <w:spacing w:after="130" w:line="268"/>
        <w:ind w:left="220"/>
      </w:pPr>
      <w:r>
        <w:rPr>
          <w:rFonts w:ascii="Open Sans" w:cs="Open Sans" w:eastAsia="Open Sans" w:hAnsi="Open Sans"/>
          <w:b/>
          <w:bCs/>
          <w:color w:val="000000"/>
          <w:sz w:val="21"/>
          <w:szCs w:val="21"/>
        </w:rPr>
        <w:t xml:space="preserve">Add-on (teamwork): 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&lt;His/Her/Their&gt;</w:t>
      </w:r>
      <w:r>
        <w:rPr>
          <w:rFonts w:ascii="Open Sans" w:cs="Open Sans" w:eastAsia="Open Sans" w:hAnsi="Open Sans"/>
          <w:sz w:val="21"/>
          <w:szCs w:val="21"/>
        </w:rPr>
        <w:t xml:space="preserve"> teammates rated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&lt;him/her/them&gt;</w:t>
      </w:r>
      <w:r>
        <w:rPr>
          <w:rFonts w:ascii="Open Sans" w:cs="Open Sans" w:eastAsia="Open Sans" w:hAnsi="Open Sans"/>
          <w:sz w:val="21"/>
          <w:szCs w:val="21"/>
        </w:rPr>
        <w:t xml:space="preserve"> highly for engagement, reliability, active listening, communication, and flexibility — qualities that define collaborative professionals who elevate those around them.</w:t>
      </w:r>
    </w:p>
    <w:p>
      <w:pPr>
        <w:spacing w:after="60" w:before="200"/>
      </w:pPr>
      <w:r>
        <w:rPr>
          <w:rFonts w:ascii="Open Sans" w:cs="Open Sans" w:eastAsia="Open Sans" w:hAnsi="Open Sans"/>
          <w:b/>
          <w:bCs/>
          <w:color w:val="000000"/>
          <w:sz w:val="23"/>
          <w:szCs w:val="23"/>
        </w:rPr>
        <w:t xml:space="preserve">BUS 314 — International Corporate Finance (undergraduate)</w:t>
      </w:r>
    </w:p>
    <w:p>
      <w:pPr>
        <w:spacing w:after="130" w:line="268"/>
        <w:ind w:left="220"/>
      </w:pPr>
      <w:r>
        <w:rPr>
          <w:rFonts w:ascii="Open Sans" w:cs="Open Sans" w:eastAsia="Open Sans" w:hAnsi="Open Sans"/>
          <w:b/>
          <w:bCs/>
          <w:color w:val="000000"/>
          <w:sz w:val="21"/>
          <w:szCs w:val="21"/>
        </w:rPr>
        <w:t xml:space="preserve">Base:  </w:t>
      </w:r>
      <w:r>
        <w:rPr>
          <w:rFonts w:ascii="Open Sans" w:cs="Open Sans" w:eastAsia="Open Sans" w:hAnsi="Open Sans"/>
          <w:sz w:val="21"/>
          <w:szCs w:val="21"/>
        </w:rPr>
        <w:t xml:space="preserve">I taught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in BUS 314 — International Corporate Finance, an analytically rigorous course emphasizing quantitative problem-solving and real-world application, including financial modeling and valuation.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&lt;He/She/They&gt;</w:t>
      </w:r>
      <w:r>
        <w:rPr>
          <w:rFonts w:ascii="Open Sans" w:cs="Open Sans" w:eastAsia="Open Sans" w:hAnsi="Open Sans"/>
          <w:sz w:val="21"/>
          <w:szCs w:val="21"/>
        </w:rPr>
        <w:t xml:space="preserve"> earned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&lt;course grade&gt;</w:t>
      </w:r>
      <w:r>
        <w:rPr>
          <w:rFonts w:ascii="Open Sans" w:cs="Open Sans" w:eastAsia="Open Sans" w:hAnsi="Open Sans"/>
          <w:sz w:val="21"/>
          <w:szCs w:val="21"/>
        </w:rPr>
        <w:t xml:space="preserve">, demonstrating strong analytical skills and a talent for connecting theory to real-world market dynamics.</w:t>
      </w:r>
    </w:p>
    <w:p>
      <w:pPr>
        <w:spacing w:after="130" w:line="268"/>
        <w:ind w:left="220"/>
      </w:pPr>
      <w:r>
        <w:rPr>
          <w:rFonts w:ascii="Open Sans" w:cs="Open Sans" w:eastAsia="Open Sans" w:hAnsi="Open Sans"/>
          <w:b/>
          <w:bCs/>
          <w:color w:val="000000"/>
          <w:sz w:val="21"/>
          <w:szCs w:val="21"/>
        </w:rPr>
        <w:t xml:space="preserve">Current-semester variant:  </w:t>
      </w:r>
      <w:r>
        <w:rPr>
          <w:rFonts w:ascii="Open Sans" w:cs="Open Sans" w:eastAsia="Open Sans" w:hAnsi="Open Sans"/>
          <w:sz w:val="21"/>
          <w:szCs w:val="21"/>
        </w:rPr>
        <w:t xml:space="preserve">I am currently teaching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in BUS 314 — International Corporate Finance, an analytically rigorous course emphasizing quantitative problem-solving and real-world application.</w:t>
      </w:r>
    </w:p>
    <w:p>
      <w:pPr>
        <w:spacing w:after="60" w:before="200"/>
      </w:pPr>
      <w:r>
        <w:rPr>
          <w:rFonts w:ascii="Open Sans" w:cs="Open Sans" w:eastAsia="Open Sans" w:hAnsi="Open Sans"/>
          <w:b/>
          <w:bCs/>
          <w:color w:val="000000"/>
          <w:sz w:val="23"/>
          <w:szCs w:val="23"/>
        </w:rPr>
        <w:t xml:space="preserve">FIN 321 — International Finance and Securities (upper undergraduate)</w:t>
      </w:r>
    </w:p>
    <w:p>
      <w:pPr>
        <w:spacing w:after="130" w:line="268"/>
        <w:ind w:left="220"/>
      </w:pPr>
      <w:r>
        <w:rPr>
          <w:rFonts w:ascii="Open Sans" w:cs="Open Sans" w:eastAsia="Open Sans" w:hAnsi="Open Sans"/>
          <w:b/>
          <w:bCs/>
          <w:color w:val="000000"/>
          <w:sz w:val="21"/>
          <w:szCs w:val="21"/>
        </w:rPr>
        <w:t xml:space="preserve">Base:  </w:t>
      </w:r>
      <w:r>
        <w:rPr>
          <w:rFonts w:ascii="Open Sans" w:cs="Open Sans" w:eastAsia="Open Sans" w:hAnsi="Open Sans"/>
          <w:sz w:val="21"/>
          <w:szCs w:val="21"/>
        </w:rPr>
        <w:t xml:space="preserve">I taught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in FIN 321 — International Finance, an analytically rigorous and quantitatively demanding course spanning global capital markets, foreign-exchange exposure and hedging, and company valuation.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&lt;He/She/They&gt;</w:t>
      </w:r>
      <w:r>
        <w:rPr>
          <w:rFonts w:ascii="Open Sans" w:cs="Open Sans" w:eastAsia="Open Sans" w:hAnsi="Open Sans"/>
          <w:sz w:val="21"/>
          <w:szCs w:val="21"/>
        </w:rPr>
        <w:t xml:space="preserve"> earned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&lt;course grade&gt;</w:t>
      </w:r>
      <w:r>
        <w:rPr>
          <w:rFonts w:ascii="Open Sans" w:cs="Open Sans" w:eastAsia="Open Sans" w:hAnsi="Open Sans"/>
          <w:sz w:val="21"/>
          <w:szCs w:val="21"/>
        </w:rPr>
        <w:t xml:space="preserve"> and distinguished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&lt;himself/herself/themselves&gt;</w:t>
      </w:r>
      <w:r>
        <w:rPr>
          <w:rFonts w:ascii="Open Sans" w:cs="Open Sans" w:eastAsia="Open Sans" w:hAnsi="Open Sans"/>
          <w:sz w:val="21"/>
          <w:szCs w:val="21"/>
        </w:rPr>
        <w:t xml:space="preserve"> through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&lt;his/her/their&gt;</w:t>
      </w:r>
      <w:r>
        <w:rPr>
          <w:rFonts w:ascii="Open Sans" w:cs="Open Sans" w:eastAsia="Open Sans" w:hAnsi="Open Sans"/>
          <w:sz w:val="21"/>
          <w:szCs w:val="21"/>
        </w:rPr>
        <w:t xml:space="preserve"> mastery of financial modeling and valuation concepts and the precision with which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&lt;he/she/they&gt;</w:t>
      </w:r>
      <w:r>
        <w:rPr>
          <w:rFonts w:ascii="Open Sans" w:cs="Open Sans" w:eastAsia="Open Sans" w:hAnsi="Open Sans"/>
          <w:sz w:val="21"/>
          <w:szCs w:val="21"/>
        </w:rPr>
        <w:t xml:space="preserve"> applied feedback.</w:t>
      </w:r>
    </w:p>
    <w:p>
      <w:pPr>
        <w:spacing w:after="60" w:before="200"/>
      </w:pPr>
      <w:r>
        <w:rPr>
          <w:rFonts w:ascii="Open Sans" w:cs="Open Sans" w:eastAsia="Open Sans" w:hAnsi="Open Sans"/>
          <w:b/>
          <w:bCs/>
          <w:color w:val="000000"/>
          <w:sz w:val="23"/>
          <w:szCs w:val="23"/>
        </w:rPr>
        <w:t xml:space="preserve">BUS 620 — Micro- and Macroeconomics (MBA / DLEMBA)</w:t>
      </w:r>
    </w:p>
    <w:p>
      <w:pPr>
        <w:spacing w:after="130" w:line="268"/>
        <w:ind w:left="220"/>
      </w:pPr>
      <w:r>
        <w:rPr>
          <w:rFonts w:ascii="Open Sans" w:cs="Open Sans" w:eastAsia="Open Sans" w:hAnsi="Open Sans"/>
          <w:b/>
          <w:bCs/>
          <w:color w:val="000000"/>
          <w:sz w:val="21"/>
          <w:szCs w:val="21"/>
        </w:rPr>
        <w:t xml:space="preserve">Base:  </w:t>
      </w:r>
      <w:r>
        <w:rPr>
          <w:rFonts w:ascii="Open Sans" w:cs="Open Sans" w:eastAsia="Open Sans" w:hAnsi="Open Sans"/>
          <w:sz w:val="21"/>
          <w:szCs w:val="21"/>
        </w:rPr>
        <w:t xml:space="preserve">I taught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in BUS 620 — Micro- and Macroeconomics, a graduate core course in the MBA program examining microeconomic decision-making and macroeconomic policy within a global business context.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&lt;He/She/They&gt;</w:t>
      </w:r>
      <w:r>
        <w:rPr>
          <w:rFonts w:ascii="Open Sans" w:cs="Open Sans" w:eastAsia="Open Sans" w:hAnsi="Open Sans"/>
          <w:sz w:val="21"/>
          <w:szCs w:val="21"/>
        </w:rPr>
        <w:t xml:space="preserve"> earned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&lt;course grade&gt;</w:t>
      </w:r>
      <w:r>
        <w:rPr>
          <w:rFonts w:ascii="Open Sans" w:cs="Open Sans" w:eastAsia="Open Sans" w:hAnsi="Open Sans"/>
          <w:sz w:val="21"/>
          <w:szCs w:val="21"/>
        </w:rPr>
        <w:t xml:space="preserve">, contributing sophisticated analysis and mature classroom leadership among an accomplished professional cohort.</w:t>
      </w:r>
    </w:p>
    <w:p>
      <w:pPr>
        <w:spacing w:after="60" w:before="200"/>
      </w:pPr>
      <w:r>
        <w:rPr>
          <w:rFonts w:ascii="Open Sans" w:cs="Open Sans" w:eastAsia="Open Sans" w:hAnsi="Open Sans"/>
          <w:b/>
          <w:bCs/>
          <w:color w:val="000000"/>
          <w:sz w:val="23"/>
          <w:szCs w:val="23"/>
        </w:rPr>
        <w:t xml:space="preserve">BUS 629 — International Corporate Finance (Vietnam Executive MBA)</w:t>
      </w:r>
    </w:p>
    <w:p>
      <w:pPr>
        <w:spacing w:after="130" w:line="268"/>
        <w:ind w:left="220"/>
      </w:pPr>
      <w:r>
        <w:rPr>
          <w:rFonts w:ascii="Open Sans" w:cs="Open Sans" w:eastAsia="Open Sans" w:hAnsi="Open Sans"/>
          <w:b/>
          <w:bCs/>
          <w:color w:val="000000"/>
          <w:sz w:val="21"/>
          <w:szCs w:val="21"/>
        </w:rPr>
        <w:t xml:space="preserve">Base:  </w:t>
      </w:r>
      <w:r>
        <w:rPr>
          <w:rFonts w:ascii="Open Sans" w:cs="Open Sans" w:eastAsia="Open Sans" w:hAnsi="Open Sans"/>
          <w:sz w:val="21"/>
          <w:szCs w:val="21"/>
        </w:rPr>
        <w:t xml:space="preserve">I taught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in BUS 629 — International Corporate Finance, a graduate course in the Vietnam Executive MBA program covering corporate valuation, financial-statement analysis, and cross-border capital allocation.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&lt;He/She/They&gt;</w:t>
      </w:r>
      <w:r>
        <w:rPr>
          <w:rFonts w:ascii="Open Sans" w:cs="Open Sans" w:eastAsia="Open Sans" w:hAnsi="Open Sans"/>
          <w:sz w:val="21"/>
          <w:szCs w:val="21"/>
        </w:rPr>
        <w:t xml:space="preserve"> earned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&lt;course grade&gt;</w:t>
      </w:r>
      <w:r>
        <w:rPr>
          <w:rFonts w:ascii="Open Sans" w:cs="Open Sans" w:eastAsia="Open Sans" w:hAnsi="Open Sans"/>
          <w:sz w:val="21"/>
          <w:szCs w:val="21"/>
        </w:rPr>
        <w:t xml:space="preserve">, applying each framework directly to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&lt;his/her/their&gt;</w:t>
      </w:r>
      <w:r>
        <w:rPr>
          <w:rFonts w:ascii="Open Sans" w:cs="Open Sans" w:eastAsia="Open Sans" w:hAnsi="Open Sans"/>
          <w:sz w:val="21"/>
          <w:szCs w:val="21"/>
        </w:rPr>
        <w:t xml:space="preserve"> own professional and market context.</w:t>
      </w:r>
    </w:p>
    <w:p>
      <w:pPr>
        <w:spacing w:after="60" w:before="200"/>
      </w:pPr>
      <w:r>
        <w:rPr>
          <w:rFonts w:ascii="Open Sans" w:cs="Open Sans" w:eastAsia="Open Sans" w:hAnsi="Open Sans"/>
          <w:b/>
          <w:bCs/>
          <w:color w:val="000000"/>
          <w:sz w:val="23"/>
          <w:szCs w:val="23"/>
        </w:rPr>
        <w:t xml:space="preserve">BUS 122B — Introduction to Entrepreneurship (community college; sustainable agriculture)</w:t>
      </w:r>
    </w:p>
    <w:p>
      <w:pPr>
        <w:spacing w:after="130" w:line="268"/>
        <w:ind w:left="220"/>
      </w:pPr>
      <w:r>
        <w:rPr>
          <w:rFonts w:ascii="Open Sans" w:cs="Open Sans" w:eastAsia="Open Sans" w:hAnsi="Open Sans"/>
          <w:b/>
          <w:bCs/>
          <w:color w:val="000000"/>
          <w:sz w:val="21"/>
          <w:szCs w:val="21"/>
        </w:rPr>
        <w:t xml:space="preserve">Base:  </w:t>
      </w:r>
      <w:r>
        <w:rPr>
          <w:rFonts w:ascii="Open Sans" w:cs="Open Sans" w:eastAsia="Open Sans" w:hAnsi="Open Sans"/>
          <w:sz w:val="21"/>
          <w:szCs w:val="21"/>
        </w:rPr>
        <w:t xml:space="preserve">I taught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in BUS 122B — Introduction to Entrepreneurship, a hands-on course in which students develop a complete business plan and investor pitch, with an emphasis on sustainable agriculture and community enterprise.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&lt;He/She/They&gt;</w:t>
      </w:r>
      <w:r>
        <w:rPr>
          <w:rFonts w:ascii="Open Sans" w:cs="Open Sans" w:eastAsia="Open Sans" w:hAnsi="Open Sans"/>
          <w:sz w:val="21"/>
          <w:szCs w:val="21"/>
        </w:rPr>
        <w:t xml:space="preserve"> earned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&lt;course grade&gt;</w:t>
      </w:r>
      <w:r>
        <w:rPr>
          <w:rFonts w:ascii="Open Sans" w:cs="Open Sans" w:eastAsia="Open Sans" w:hAnsi="Open Sans"/>
          <w:sz w:val="21"/>
          <w:szCs w:val="21"/>
        </w:rPr>
        <w:t xml:space="preserve">, distinguishing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&lt;himself/herself/themselves&gt;</w:t>
      </w:r>
      <w:r>
        <w:rPr>
          <w:rFonts w:ascii="Open Sans" w:cs="Open Sans" w:eastAsia="Open Sans" w:hAnsi="Open Sans"/>
          <w:sz w:val="21"/>
          <w:szCs w:val="21"/>
        </w:rPr>
        <w:t xml:space="preserve"> through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&lt;his/her/their&gt;</w:t>
      </w:r>
      <w:r>
        <w:rPr>
          <w:rFonts w:ascii="Open Sans" w:cs="Open Sans" w:eastAsia="Open Sans" w:hAnsi="Open Sans"/>
          <w:sz w:val="21"/>
          <w:szCs w:val="21"/>
        </w:rPr>
        <w:t xml:space="preserve"> initiative and the practicality of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&lt;his/her/their&gt;</w:t>
      </w:r>
      <w:r>
        <w:rPr>
          <w:rFonts w:ascii="Open Sans" w:cs="Open Sans" w:eastAsia="Open Sans" w:hAnsi="Open Sans"/>
          <w:sz w:val="21"/>
          <w:szCs w:val="21"/>
        </w:rPr>
        <w:t xml:space="preserve"> venture concept.</w:t>
      </w:r>
    </w:p>
    <w:p>
      <w:pPr>
        <w:pStyle w:val="Heading1"/>
        <w:pBdr>
          <w:bottom w:val="single" w:color="024731" w:sz="6" w:space="4"/>
        </w:pBdr>
        <w:spacing w:after="140" w:before="320"/>
      </w:pPr>
      <w:r>
        <w:rPr>
          <w:rFonts w:ascii="Open Sans" w:cs="Open Sans" w:eastAsia="Open Sans" w:hAnsi="Open Sans"/>
          <w:b/>
          <w:bCs/>
          <w:color w:val="024731"/>
          <w:sz w:val="30"/>
          <w:szCs w:val="30"/>
        </w:rPr>
        <w:t xml:space="preserve">§3 · Instructor Bio (fixed — do not edit; optional embellishments below)</w:t>
      </w:r>
    </w:p>
    <w:p>
      <w:pPr>
        <w:spacing w:after="130" w:line="268"/>
        <w:ind w:left="220"/>
      </w:pPr>
      <w:r>
        <w:rPr>
          <w:rFonts w:ascii="Open Sans" w:cs="Open Sans" w:eastAsia="Open Sans" w:hAnsi="Open Sans"/>
          <w:b/>
          <w:bCs/>
          <w:color w:val="000000"/>
          <w:sz w:val="21"/>
          <w:szCs w:val="21"/>
        </w:rPr>
        <w:t xml:space="preserve">Canonical:  </w:t>
      </w:r>
      <w:r>
        <w:rPr>
          <w:rFonts w:ascii="Open Sans" w:cs="Open Sans" w:eastAsia="Open Sans" w:hAnsi="Open Sans"/>
          <w:sz w:val="21"/>
          <w:szCs w:val="21"/>
        </w:rPr>
        <w:t xml:space="preserve">I am a Faculty Lecturer in Finance and Economics at the Shidler College of Business, University of Hawaiʻi at Mānoa. Before entering academia, I served as Chief Investment Officer at Springline Capital, and previously worked as a trader at Barclays Capital and Lehman Brothers. I hold an MBA from The Wharton School and was formerly a CFA Charterholder.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B7280"/>
          <w:sz w:val="20"/>
          <w:szCs w:val="20"/>
        </w:rPr>
        <w:t xml:space="preserve">Optional embellishments seen in prior letters: “…Springline Capital, an investment advisory firm in the British Virgin Islands, and…”  ·  “…an MBA from the Wharton School of the University of Pennsylvania…”  ·  “…was a CFA Charterholder from 2004 to 2011.”</w:t>
      </w:r>
    </w:p>
    <w:p>
      <w:pPr>
        <w:pStyle w:val="Heading1"/>
        <w:pBdr>
          <w:bottom w:val="single" w:color="024731" w:sz="6" w:space="4"/>
        </w:pBdr>
        <w:spacing w:after="140" w:before="320"/>
      </w:pPr>
      <w:r>
        <w:rPr>
          <w:rFonts w:ascii="Open Sans" w:cs="Open Sans" w:eastAsia="Open Sans" w:hAnsi="Open Sans"/>
          <w:b/>
          <w:bCs/>
          <w:color w:val="024731"/>
          <w:sz w:val="30"/>
          <w:szCs w:val="30"/>
        </w:rPr>
        <w:t xml:space="preserve">§4 · Purpose Lines (pick one; it precedes the bio sentence)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Graduate admission (MSF / MS / 4+1):  It is my pleasure to recommend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for admission to the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&lt;program name&gt;</w:t>
      </w:r>
      <w:r>
        <w:rPr>
          <w:rFonts w:ascii="Open Sans" w:cs="Open Sans" w:eastAsia="Open Sans" w:hAnsi="Open Sans"/>
          <w:sz w:val="21"/>
          <w:szCs w:val="21"/>
        </w:rPr>
        <w:t xml:space="preserve"> at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&lt;institution&gt;</w:t>
      </w:r>
      <w:r>
        <w:rPr>
          <w:rFonts w:ascii="Open Sans" w:cs="Open Sans" w:eastAsia="Open Sans" w:hAnsi="Open Sans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Accelerated / MBA:  It is my great pleasure to recommend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for admission to the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&lt;program name&gt;</w:t>
      </w:r>
      <w:r>
        <w:rPr>
          <w:rFonts w:ascii="Open Sans" w:cs="Open Sans" w:eastAsia="Open Sans" w:hAnsi="Open Sans"/>
          <w:sz w:val="21"/>
          <w:szCs w:val="21"/>
        </w:rPr>
        <w:t xml:space="preserve"> at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&lt;institution&gt;</w:t>
      </w:r>
      <w:r>
        <w:rPr>
          <w:rFonts w:ascii="Open Sans" w:cs="Open Sans" w:eastAsia="Open Sans" w:hAnsi="Open Sans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Law school:  It is my pleasure to recommend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for admission to your law school.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Study abroad:  I am pleased to recommend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for the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&lt;program name&gt;</w:t>
      </w:r>
      <w:r>
        <w:rPr>
          <w:rFonts w:ascii="Open Sans" w:cs="Open Sans" w:eastAsia="Open Sans" w:hAnsi="Open Sans"/>
          <w:sz w:val="21"/>
          <w:szCs w:val="21"/>
        </w:rPr>
        <w:t xml:space="preserve"> study abroad program.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Scholarship:  I am pleased to recommend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for the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&lt;scholarship name&gt;</w:t>
      </w:r>
      <w:r>
        <w:rPr>
          <w:rFonts w:ascii="Open Sans" w:cs="Open Sans" w:eastAsia="Open Sans" w:hAnsi="Open Sans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Internship / specific job:  I am pleased to recommend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and to lend my enthusiastic support to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&lt;his/her/their&gt;</w:t>
      </w:r>
      <w:r>
        <w:rPr>
          <w:rFonts w:ascii="Open Sans" w:cs="Open Sans" w:eastAsia="Open Sans" w:hAnsi="Open Sans"/>
          <w:sz w:val="21"/>
          <w:szCs w:val="21"/>
        </w:rPr>
        <w:t xml:space="preserve"> application for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&lt;position&gt;</w:t>
      </w:r>
      <w:r>
        <w:rPr>
          <w:rFonts w:ascii="Open Sans" w:cs="Open Sans" w:eastAsia="Open Sans" w:hAnsi="Open Sans"/>
          <w:sz w:val="21"/>
          <w:szCs w:val="21"/>
        </w:rPr>
        <w:t xml:space="preserve"> at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&lt;organization&gt;</w:t>
      </w:r>
      <w:r>
        <w:rPr>
          <w:rFonts w:ascii="Open Sans" w:cs="Open Sans" w:eastAsia="Open Sans" w:hAnsi="Open Sans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Generic job reference:  It is my pleasure to recommend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for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&lt;the student’s target roles&gt;</w:t>
      </w:r>
      <w:r>
        <w:rPr>
          <w:rFonts w:ascii="Open Sans" w:cs="Open Sans" w:eastAsia="Open Sans" w:hAnsi="Open Sans"/>
          <w:sz w:val="21"/>
          <w:szCs w:val="21"/>
        </w:rPr>
        <w:t xml:space="preserve">.</w:t>
      </w:r>
    </w:p>
    <w:p>
      <w:pPr>
        <w:pStyle w:val="Heading1"/>
        <w:pBdr>
          <w:bottom w:val="single" w:color="024731" w:sz="6" w:space="4"/>
        </w:pBdr>
        <w:spacing w:after="140" w:before="320"/>
      </w:pPr>
      <w:r>
        <w:rPr>
          <w:rFonts w:ascii="Open Sans" w:cs="Open Sans" w:eastAsia="Open Sans" w:hAnsi="Open Sans"/>
          <w:b/>
          <w:bCs/>
          <w:color w:val="024731"/>
          <w:sz w:val="30"/>
          <w:szCs w:val="30"/>
        </w:rPr>
        <w:t xml:space="preserve">§5 · Closing Lines (pick one)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I give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my strongest recommendation without reservation.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I give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my highest recommendation. Please contact me if I can provide additional information.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I recommend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&lt;him/her/them&gt;</w:t>
      </w:r>
      <w:r>
        <w:rPr>
          <w:rFonts w:ascii="Open Sans" w:cs="Open Sans" w:eastAsia="Open Sans" w:hAnsi="Open Sans"/>
          <w:sz w:val="21"/>
          <w:szCs w:val="21"/>
        </w:rPr>
        <w:t xml:space="preserve"> enthusiastically and without reservation.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Add-on for a job reference:  I would be glad to serve as a direct reference; please feel free to contact me at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&lt;phone&gt;</w:t>
      </w:r>
      <w:r>
        <w:rPr>
          <w:rFonts w:ascii="Open Sans" w:cs="Open Sans" w:eastAsia="Open Sans" w:hAnsi="Open Sans"/>
          <w:sz w:val="21"/>
          <w:szCs w:val="21"/>
        </w:rPr>
        <w:t xml:space="preserve"> or adamstau@hawaii.edu.</w:t>
      </w:r>
    </w:p>
    <w:p>
      <w:pPr>
        <w:pStyle w:val="Heading1"/>
        <w:pBdr>
          <w:bottom w:val="single" w:color="024731" w:sz="6" w:space="4"/>
        </w:pBdr>
        <w:spacing w:after="140" w:before="320"/>
      </w:pPr>
      <w:r>
        <w:rPr>
          <w:rFonts w:ascii="Open Sans" w:cs="Open Sans" w:eastAsia="Open Sans" w:hAnsi="Open Sans"/>
          <w:b/>
          <w:bCs/>
          <w:color w:val="024731"/>
          <w:sz w:val="30"/>
          <w:szCs w:val="30"/>
        </w:rPr>
        <w:t xml:space="preserve">§6 · Combos (same student, multiple courses)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B7280"/>
          <w:sz w:val="20"/>
          <w:szCs w:val="20"/>
        </w:rPr>
        <w:t xml:space="preserve">For a student you taught in more than one course, merge the course clauses into a single lead sentence instead of stacking whole paragraphs. Keep the shared descriptor once at the end. Fill each </w:t>
      </w:r>
      <w:r>
        <w:rPr>
          <w:rFonts w:ascii="Open Sans" w:cs="Open Sans" w:eastAsia="Open Sans" w:hAnsi="Open Sans"/>
          <w:b/>
          <w:bCs/>
          <w:color w:val="024731"/>
          <w:sz w:val="20"/>
          <w:szCs w:val="20"/>
        </w:rPr>
        <w:t xml:space="preserve">&lt;grade&gt;</w:t>
      </w:r>
      <w:r>
        <w:rPr>
          <w:rFonts w:ascii="Open Sans" w:cs="Open Sans" w:eastAsia="Open Sans" w:hAnsi="Open Sans"/>
          <w:i/>
          <w:iCs/>
          <w:color w:val="6B7280"/>
          <w:sz w:val="20"/>
          <w:szCs w:val="20"/>
        </w:rPr>
        <w:t xml:space="preserve"> field from the gradebook — do not assume the grades match across courses.</w:t>
      </w:r>
    </w:p>
    <w:p>
      <w:pPr>
        <w:spacing w:after="130" w:line="268"/>
        <w:ind w:left="220"/>
      </w:pPr>
      <w:r>
        <w:rPr>
          <w:rFonts w:ascii="Open Sans" w:cs="Open Sans" w:eastAsia="Open Sans" w:hAnsi="Open Sans"/>
          <w:b/>
          <w:bCs/>
          <w:color w:val="000000"/>
          <w:sz w:val="21"/>
          <w:szCs w:val="21"/>
        </w:rPr>
        <w:t xml:space="preserve">Two finance courses (314 + 321): 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earned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&lt;BUS 314 grade&gt;</w:t>
      </w:r>
      <w:r>
        <w:rPr>
          <w:rFonts w:ascii="Open Sans" w:cs="Open Sans" w:eastAsia="Open Sans" w:hAnsi="Open Sans"/>
          <w:sz w:val="21"/>
          <w:szCs w:val="21"/>
        </w:rPr>
        <w:t xml:space="preserve"> in my BUS 314 (International Corporate Finance) course and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&lt;FIN 321 grade&gt;</w:t>
      </w:r>
      <w:r>
        <w:rPr>
          <w:rFonts w:ascii="Open Sans" w:cs="Open Sans" w:eastAsia="Open Sans" w:hAnsi="Open Sans"/>
          <w:sz w:val="21"/>
          <w:szCs w:val="21"/>
        </w:rPr>
        <w:t xml:space="preserve"> in FIN 321 (International Finance) — analytically rigorous courses emphasizing quantitative problem-solving and real-world application.</w:t>
      </w:r>
    </w:p>
    <w:p>
      <w:pPr>
        <w:spacing w:after="130" w:line="268"/>
        <w:ind w:left="220"/>
      </w:pPr>
      <w:r>
        <w:rPr>
          <w:rFonts w:ascii="Open Sans" w:cs="Open Sans" w:eastAsia="Open Sans" w:hAnsi="Open Sans"/>
          <w:b/>
          <w:bCs/>
          <w:color w:val="000000"/>
          <w:sz w:val="21"/>
          <w:szCs w:val="21"/>
        </w:rPr>
        <w:t xml:space="preserve">Economics + finance (313 + 321): 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earned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&lt;BUS 313 grade&gt;</w:t>
      </w:r>
      <w:r>
        <w:rPr>
          <w:rFonts w:ascii="Open Sans" w:cs="Open Sans" w:eastAsia="Open Sans" w:hAnsi="Open Sans"/>
          <w:sz w:val="21"/>
          <w:szCs w:val="21"/>
        </w:rPr>
        <w:t xml:space="preserve"> in my BUS 313 (International Economics) course and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&lt;FIN 321 grade&gt;</w:t>
      </w:r>
      <w:r>
        <w:rPr>
          <w:rFonts w:ascii="Open Sans" w:cs="Open Sans" w:eastAsia="Open Sans" w:hAnsi="Open Sans"/>
          <w:sz w:val="21"/>
          <w:szCs w:val="21"/>
        </w:rPr>
        <w:t xml:space="preserve"> in FIN 321 (International Finance) — both analytically rigorous courses emphasizing quantitative problem-solving and real-world application.</w:t>
      </w:r>
    </w:p>
    <w:p>
      <w:pPr>
        <w:spacing w:after="130" w:line="268"/>
        <w:ind w:left="220"/>
      </w:pPr>
      <w:r>
        <w:rPr>
          <w:rFonts w:ascii="Open Sans" w:cs="Open Sans" w:eastAsia="Open Sans" w:hAnsi="Open Sans"/>
          <w:b/>
          <w:bCs/>
          <w:color w:val="000000"/>
          <w:sz w:val="21"/>
          <w:szCs w:val="21"/>
        </w:rPr>
        <w:t xml:space="preserve">All three (313 + 314 + 321): 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&lt;student name&gt;</w:t>
      </w:r>
      <w:r>
        <w:rPr>
          <w:rFonts w:ascii="Open Sans" w:cs="Open Sans" w:eastAsia="Open Sans" w:hAnsi="Open Sans"/>
          <w:sz w:val="21"/>
          <w:szCs w:val="21"/>
        </w:rPr>
        <w:t xml:space="preserve"> earned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&lt;BUS 314 grade&gt;</w:t>
      </w:r>
      <w:r>
        <w:rPr>
          <w:rFonts w:ascii="Open Sans" w:cs="Open Sans" w:eastAsia="Open Sans" w:hAnsi="Open Sans"/>
          <w:sz w:val="21"/>
          <w:szCs w:val="21"/>
        </w:rPr>
        <w:t xml:space="preserve"> in BUS 314 (International Corporate Finance),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&lt;FIN 321 grade&gt;</w:t>
      </w:r>
      <w:r>
        <w:rPr>
          <w:rFonts w:ascii="Open Sans" w:cs="Open Sans" w:eastAsia="Open Sans" w:hAnsi="Open Sans"/>
          <w:sz w:val="21"/>
          <w:szCs w:val="21"/>
        </w:rPr>
        <w:t xml:space="preserve"> in FIN 321 (International Finance), and </w:t>
      </w:r>
      <w:r>
        <w:rPr>
          <w:rFonts w:ascii="Open Sans" w:cs="Open Sans" w:eastAsia="Open Sans" w:hAnsi="Open Sans"/>
          <w:b/>
          <w:bCs/>
          <w:color w:val="024731"/>
          <w:sz w:val="21"/>
          <w:szCs w:val="21"/>
        </w:rPr>
        <w:t xml:space="preserve">&lt;BUS 313 grade&gt;</w:t>
      </w:r>
      <w:r>
        <w:rPr>
          <w:rFonts w:ascii="Open Sans" w:cs="Open Sans" w:eastAsia="Open Sans" w:hAnsi="Open Sans"/>
          <w:sz w:val="21"/>
          <w:szCs w:val="21"/>
        </w:rPr>
        <w:t xml:space="preserve"> in BUS 313 (International Economics) — analytically rigorous courses emphasizing quantitative problem-solving and real-world application.</w:t>
      </w:r>
    </w:p>
    <w:p>
      <w:pPr>
        <w:pStyle w:val="Heading1"/>
        <w:pBdr>
          <w:bottom w:val="single" w:color="024731" w:sz="6" w:space="4"/>
        </w:pBdr>
        <w:spacing w:after="140" w:before="320"/>
      </w:pPr>
      <w:r>
        <w:rPr>
          <w:rFonts w:ascii="Open Sans" w:cs="Open Sans" w:eastAsia="Open Sans" w:hAnsi="Open Sans"/>
          <w:b/>
          <w:bCs/>
          <w:color w:val="024731"/>
          <w:sz w:val="30"/>
          <w:szCs w:val="30"/>
        </w:rPr>
        <w:t xml:space="preserve">§7 · Style Notes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Verify, never invent (see the ground rule up top): grades, GPAs, employers, titles, achievements, objectives, and motivations all come from the transcript, the résumé, or the student’s own words — never from inference.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Length &amp; shape: one page, 4–5 short paragraphs — (1) purpose + bio, (2) course(s) + grade + performance, (3–4) professional differentiators, (5) strength-of-endorsement close.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Ask the student first (as you do): request a bullet list of what to highlight plus their résumé, then map each bullet into paragraphs 3–4.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Feature GPA only when it is a strength and you have the number; otherwise let applied accomplishments carry the letter.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Mirror the audience: admissions committees → “your program / cohort”; employers → “your team.” Never frame the reader as “recruiters.”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Diacriticals: always “University of Hawaiʻi at Mānoa” with the ʻokina and macron.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Open Sans" w:cs="Open Sans" w:eastAsia="Open Sans" w:hAnsi="Open Sans"/>
          <w:sz w:val="21"/>
          <w:szCs w:val="21"/>
        </w:rPr>
        <w:t xml:space="preserve">Escalate the endorsement to fit: “highest / strongest recommendation … without reservation” for your top students.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2026-07-31T16:32:05.469Z</dcterms:created>
  <dcterms:modified xsi:type="dcterms:W3CDTF">2026-07-31T16:32:05.470Z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