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E800" w14:textId="77777777" w:rsidR="00496BA5" w:rsidRPr="00B67FD2" w:rsidRDefault="00496BA5" w:rsidP="00A91212">
      <w:pPr>
        <w:pStyle w:val="a4"/>
        <w:rPr>
          <w:i/>
          <w:color w:val="auto"/>
        </w:rPr>
      </w:pPr>
      <w:r w:rsidRPr="00F01859">
        <w:rPr>
          <w:color w:val="auto"/>
        </w:rPr>
        <w:t>Elements</w:t>
      </w:r>
      <w:r w:rsidRPr="0009608A">
        <w:rPr>
          <w:color w:val="auto"/>
        </w:rPr>
        <w:t xml:space="preserve"> </w:t>
      </w:r>
      <w:r w:rsidRPr="00F01859">
        <w:rPr>
          <w:color w:val="auto"/>
        </w:rPr>
        <w:t>of</w:t>
      </w:r>
      <w:r w:rsidRPr="0009608A">
        <w:rPr>
          <w:color w:val="auto"/>
        </w:rPr>
        <w:t xml:space="preserve"> </w:t>
      </w:r>
      <w:r w:rsidRPr="00F01859">
        <w:rPr>
          <w:color w:val="auto"/>
        </w:rPr>
        <w:t>Econometrics</w:t>
      </w:r>
      <w:r w:rsidR="00463900" w:rsidRPr="00B67FD2">
        <w:rPr>
          <w:color w:val="auto"/>
        </w:rPr>
        <w:t>. 20</w:t>
      </w:r>
      <w:r w:rsidR="006C56B2">
        <w:rPr>
          <w:color w:val="auto"/>
        </w:rPr>
        <w:t>2</w:t>
      </w:r>
      <w:r w:rsidR="00BC3292">
        <w:rPr>
          <w:color w:val="auto"/>
        </w:rPr>
        <w:t>2</w:t>
      </w:r>
      <w:r w:rsidRPr="00B67FD2">
        <w:rPr>
          <w:color w:val="auto"/>
        </w:rPr>
        <w:t>-20</w:t>
      </w:r>
      <w:r w:rsidR="00463900" w:rsidRPr="00B67FD2">
        <w:rPr>
          <w:color w:val="auto"/>
        </w:rPr>
        <w:t>2</w:t>
      </w:r>
      <w:r w:rsidR="00BC3292">
        <w:rPr>
          <w:color w:val="auto"/>
        </w:rPr>
        <w:t>3</w:t>
      </w:r>
      <w:r w:rsidRPr="00B67FD2">
        <w:rPr>
          <w:color w:val="auto"/>
        </w:rPr>
        <w:t xml:space="preserve">. </w:t>
      </w:r>
    </w:p>
    <w:p w14:paraId="51973E8A" w14:textId="10E435C1" w:rsidR="00496BA5" w:rsidRPr="00B67FD2" w:rsidRDefault="00496BA5" w:rsidP="00A91212">
      <w:pPr>
        <w:pStyle w:val="a4"/>
        <w:rPr>
          <w:color w:val="auto"/>
        </w:rPr>
      </w:pPr>
      <w:r w:rsidRPr="00F01859">
        <w:rPr>
          <w:color w:val="auto"/>
        </w:rPr>
        <w:t>Class</w:t>
      </w:r>
      <w:r w:rsidRPr="00B67FD2">
        <w:rPr>
          <w:color w:val="auto"/>
        </w:rPr>
        <w:t xml:space="preserve"> </w:t>
      </w:r>
      <w:r w:rsidR="008704A4" w:rsidRPr="00B67FD2">
        <w:rPr>
          <w:color w:val="auto"/>
        </w:rPr>
        <w:t>1</w:t>
      </w:r>
      <w:r w:rsidR="005E6062">
        <w:rPr>
          <w:color w:val="auto"/>
          <w:lang w:val="ru-RU"/>
        </w:rPr>
        <w:t>3-14</w:t>
      </w:r>
      <w:r w:rsidRPr="00B67FD2">
        <w:rPr>
          <w:color w:val="auto"/>
        </w:rPr>
        <w:t xml:space="preserve">. </w:t>
      </w:r>
      <w:r w:rsidR="00F31474">
        <w:rPr>
          <w:color w:val="auto"/>
        </w:rPr>
        <w:t>Simultaneous</w:t>
      </w:r>
      <w:r w:rsidR="00F31474" w:rsidRPr="00B67FD2">
        <w:rPr>
          <w:color w:val="auto"/>
        </w:rPr>
        <w:t xml:space="preserve"> </w:t>
      </w:r>
      <w:r w:rsidR="00F31474">
        <w:rPr>
          <w:color w:val="auto"/>
        </w:rPr>
        <w:t>Equations</w:t>
      </w:r>
    </w:p>
    <w:p w14:paraId="3247031C" w14:textId="08AD6362" w:rsidR="00693D68" w:rsidRPr="00BC3292" w:rsidRDefault="00693D68" w:rsidP="00B67FD2">
      <w:pPr>
        <w:rPr>
          <w:i/>
          <w:snapToGrid w:val="0"/>
          <w:lang w:val="en-US"/>
        </w:rPr>
      </w:pPr>
    </w:p>
    <w:p w14:paraId="694F0DE1" w14:textId="77777777" w:rsidR="00BC3292" w:rsidRPr="00BC3292" w:rsidRDefault="00BC3292" w:rsidP="00A91212">
      <w:pPr>
        <w:jc w:val="both"/>
        <w:rPr>
          <w:snapToGrid w:val="0"/>
          <w:lang w:val="en-US"/>
        </w:rPr>
      </w:pPr>
    </w:p>
    <w:p w14:paraId="18D4603C" w14:textId="77777777" w:rsidR="002C3AF1" w:rsidRDefault="002C3AF1" w:rsidP="002C3AF1">
      <w:pPr>
        <w:jc w:val="both"/>
        <w:rPr>
          <w:bCs/>
          <w:snapToGrid w:val="0"/>
          <w:lang w:val="en-US"/>
        </w:rPr>
      </w:pPr>
      <w:r w:rsidRPr="002C3AF1">
        <w:rPr>
          <w:b/>
          <w:snapToGrid w:val="0"/>
          <w:lang w:val="en-US"/>
        </w:rPr>
        <w:t>Problem 1</w:t>
      </w:r>
      <w:r>
        <w:rPr>
          <w:snapToGrid w:val="0"/>
          <w:lang w:val="en-US"/>
        </w:rPr>
        <w:t xml:space="preserve">. </w:t>
      </w:r>
      <w:r w:rsidR="00FA4B72">
        <w:rPr>
          <w:snapToGrid w:val="0"/>
          <w:lang w:val="en-US"/>
        </w:rPr>
        <w:t xml:space="preserve"> </w:t>
      </w:r>
      <w:r w:rsidR="00B61152">
        <w:rPr>
          <w:bCs/>
          <w:snapToGrid w:val="0"/>
          <w:lang w:val="en-US"/>
        </w:rPr>
        <w:t>Consider simple M</w:t>
      </w:r>
      <w:r w:rsidRPr="002C3AF1">
        <w:rPr>
          <w:bCs/>
          <w:snapToGrid w:val="0"/>
          <w:lang w:val="en-US"/>
        </w:rPr>
        <w:t xml:space="preserve">acroeconomic </w:t>
      </w:r>
      <w:r w:rsidR="00B61152">
        <w:rPr>
          <w:bCs/>
          <w:snapToGrid w:val="0"/>
          <w:lang w:val="en-US"/>
        </w:rPr>
        <w:t>E</w:t>
      </w:r>
      <w:r w:rsidRPr="002C3AF1">
        <w:rPr>
          <w:bCs/>
          <w:snapToGrid w:val="0"/>
          <w:lang w:val="en-US"/>
        </w:rPr>
        <w:t xml:space="preserve">quilibrium model with Consumption function and Income Identity (time index </w:t>
      </w:r>
      <w:r w:rsidRPr="002C3AF1">
        <w:rPr>
          <w:bCs/>
          <w:i/>
          <w:iCs/>
          <w:snapToGrid w:val="0"/>
          <w:lang w:val="en-US"/>
        </w:rPr>
        <w:t>t</w:t>
      </w:r>
      <w:r w:rsidRPr="002C3AF1">
        <w:rPr>
          <w:bCs/>
          <w:snapToGrid w:val="0"/>
          <w:lang w:val="en-US"/>
        </w:rPr>
        <w:t xml:space="preserve"> skipped):</w:t>
      </w:r>
    </w:p>
    <w:p w14:paraId="267C9C10" w14:textId="77777777" w:rsidR="00035375" w:rsidRDefault="00035375" w:rsidP="00035375">
      <w:pPr>
        <w:jc w:val="center"/>
        <w:rPr>
          <w:lang w:val="en-US"/>
        </w:rPr>
      </w:pPr>
      <m:oMathPara>
        <m:oMath>
          <m:r>
            <w:rPr>
              <w:rFonts w:ascii="Cambria Math"/>
            </w:rPr>
            <m:t>C=α+βY+u</m:t>
          </m:r>
          <m:r>
            <w:rPr>
              <w:rFonts w:ascii="Cambria Math"/>
              <w:i/>
            </w:rPr>
            <m:t> </m:t>
          </m:r>
          <m:r>
            <w:rPr>
              <w:rFonts w:ascii="Cambria Math"/>
            </w:rPr>
            <m:t>(1)</m:t>
          </m:r>
        </m:oMath>
      </m:oMathPara>
    </w:p>
    <w:p w14:paraId="157BE97B" w14:textId="77777777" w:rsidR="00035375" w:rsidRPr="002C3AF1" w:rsidRDefault="00035375" w:rsidP="00035375">
      <w:pPr>
        <w:jc w:val="center"/>
        <w:rPr>
          <w:bCs/>
          <w:snapToGrid w:val="0"/>
          <w:lang w:val="en-US"/>
        </w:rPr>
      </w:pPr>
      <m:oMathPara>
        <m:oMath>
          <m:r>
            <w:rPr>
              <w:rFonts w:ascii="Cambria Math"/>
            </w:rPr>
            <m:t>Y=C+I</m:t>
          </m:r>
          <m:r>
            <w:rPr>
              <w:rFonts w:ascii="Cambria Math"/>
            </w:rPr>
            <m:t>      </m:t>
          </m:r>
          <m:r>
            <w:rPr>
              <w:rFonts w:ascii="Cambria Math"/>
            </w:rPr>
            <m:t>(2)</m:t>
          </m:r>
        </m:oMath>
      </m:oMathPara>
    </w:p>
    <w:p w14:paraId="4DB8DB17" w14:textId="77777777" w:rsidR="002C3AF1" w:rsidRPr="002C3AF1" w:rsidRDefault="002C3AF1" w:rsidP="002C3AF1">
      <w:pPr>
        <w:jc w:val="center"/>
        <w:rPr>
          <w:bCs/>
          <w:snapToGrid w:val="0"/>
          <w:lang w:val="en-US"/>
        </w:rPr>
      </w:pPr>
    </w:p>
    <w:p w14:paraId="47B9DF2A" w14:textId="77777777" w:rsidR="002C3AF1" w:rsidRPr="002C3AF1" w:rsidRDefault="002C3AF1" w:rsidP="002C3AF1">
      <w:pPr>
        <w:jc w:val="both"/>
        <w:rPr>
          <w:snapToGrid w:val="0"/>
          <w:lang w:val="en-US"/>
        </w:rPr>
      </w:pPr>
      <w:r w:rsidRPr="002C3AF1">
        <w:rPr>
          <w:bCs/>
          <w:iCs/>
          <w:snapToGrid w:val="0"/>
          <w:lang w:val="en-US"/>
        </w:rPr>
        <w:t>(</w:t>
      </w:r>
      <w:r w:rsidRPr="002C3AF1">
        <w:rPr>
          <w:bCs/>
          <w:i/>
          <w:iCs/>
          <w:snapToGrid w:val="0"/>
          <w:lang w:val="en-US"/>
        </w:rPr>
        <w:t>C</w:t>
      </w:r>
      <w:r w:rsidRPr="002C3AF1">
        <w:rPr>
          <w:bCs/>
          <w:snapToGrid w:val="0"/>
          <w:lang w:val="en-US"/>
        </w:rPr>
        <w:t xml:space="preserve"> is aggregate consumption,</w:t>
      </w:r>
      <w:r w:rsidRPr="002C3AF1">
        <w:rPr>
          <w:bCs/>
          <w:i/>
          <w:iCs/>
          <w:snapToGrid w:val="0"/>
          <w:lang w:val="en-US"/>
        </w:rPr>
        <w:t xml:space="preserve"> Y</w:t>
      </w:r>
      <w:r w:rsidRPr="002C3AF1">
        <w:rPr>
          <w:bCs/>
          <w:snapToGrid w:val="0"/>
          <w:lang w:val="en-US"/>
        </w:rPr>
        <w:t xml:space="preserve"> is aggregate income (endogenous variables),</w:t>
      </w:r>
      <w:r w:rsidRPr="002C3AF1">
        <w:rPr>
          <w:bCs/>
          <w:i/>
          <w:iCs/>
          <w:snapToGrid w:val="0"/>
          <w:lang w:val="en-US"/>
        </w:rPr>
        <w:t xml:space="preserve"> I</w:t>
      </w:r>
      <w:r w:rsidRPr="002C3AF1">
        <w:rPr>
          <w:bCs/>
          <w:snapToGrid w:val="0"/>
          <w:lang w:val="en-US"/>
        </w:rPr>
        <w:t xml:space="preserve"> </w:t>
      </w:r>
      <w:proofErr w:type="gramStart"/>
      <w:r w:rsidRPr="002C3AF1">
        <w:rPr>
          <w:bCs/>
          <w:snapToGrid w:val="0"/>
          <w:lang w:val="en-US"/>
        </w:rPr>
        <w:t>is</w:t>
      </w:r>
      <w:proofErr w:type="gramEnd"/>
      <w:r w:rsidRPr="002C3AF1">
        <w:rPr>
          <w:bCs/>
          <w:snapToGrid w:val="0"/>
          <w:lang w:val="en-US"/>
        </w:rPr>
        <w:t xml:space="preserve"> aggregate investment (exogenous), and</w:t>
      </w:r>
      <w:r w:rsidRPr="002C3AF1">
        <w:rPr>
          <w:bCs/>
          <w:i/>
          <w:iCs/>
          <w:snapToGrid w:val="0"/>
          <w:lang w:val="en-US"/>
        </w:rPr>
        <w:t xml:space="preserve"> u</w:t>
      </w:r>
      <w:r w:rsidRPr="002C3AF1">
        <w:rPr>
          <w:bCs/>
          <w:snapToGrid w:val="0"/>
          <w:lang w:val="en-US"/>
        </w:rPr>
        <w:t xml:space="preserve"> is the disturbance term. </w:t>
      </w:r>
    </w:p>
    <w:p w14:paraId="40B337FB" w14:textId="77777777" w:rsidR="00B61152" w:rsidRDefault="00B61152" w:rsidP="002C3AF1">
      <w:pPr>
        <w:jc w:val="both"/>
        <w:rPr>
          <w:bCs/>
          <w:snapToGrid w:val="0"/>
          <w:lang w:val="en-US"/>
        </w:rPr>
      </w:pPr>
    </w:p>
    <w:p w14:paraId="36777D56" w14:textId="77777777" w:rsidR="00B61152" w:rsidRPr="00B61152" w:rsidRDefault="00B61152" w:rsidP="00B61152">
      <w:pPr>
        <w:jc w:val="both"/>
        <w:rPr>
          <w:lang w:val="en-US"/>
        </w:rPr>
      </w:pPr>
      <w:r w:rsidRPr="00571AB8">
        <w:rPr>
          <w:b/>
          <w:bCs/>
          <w:iCs/>
          <w:snapToGrid w:val="0"/>
          <w:lang w:val="en-US"/>
        </w:rPr>
        <w:t>(</w:t>
      </w:r>
      <w:r>
        <w:rPr>
          <w:b/>
          <w:bCs/>
          <w:iCs/>
          <w:snapToGrid w:val="0"/>
          <w:lang w:val="en-US"/>
        </w:rPr>
        <w:t>a</w:t>
      </w:r>
      <w:r w:rsidRPr="00571AB8">
        <w:rPr>
          <w:b/>
          <w:bCs/>
          <w:iCs/>
          <w:snapToGrid w:val="0"/>
          <w:lang w:val="en-US"/>
        </w:rPr>
        <w:t>)</w:t>
      </w:r>
      <w:r>
        <w:rPr>
          <w:b/>
          <w:bCs/>
          <w:iCs/>
          <w:snapToGrid w:val="0"/>
          <w:lang w:val="en-US"/>
        </w:rPr>
        <w:t xml:space="preserve"> </w:t>
      </w:r>
      <w:r>
        <w:rPr>
          <w:bCs/>
          <w:iCs/>
          <w:snapToGrid w:val="0"/>
          <w:lang w:val="en-US"/>
        </w:rPr>
        <w:t xml:space="preserve"> </w:t>
      </w:r>
      <w:r w:rsidR="00456173">
        <w:rPr>
          <w:bCs/>
          <w:iCs/>
          <w:snapToGrid w:val="0"/>
          <w:lang w:val="en-US"/>
        </w:rPr>
        <w:t xml:space="preserve">What is the difference between Structural Form model and Reduced Form Model? Derive Reduced Form model.  </w:t>
      </w:r>
    </w:p>
    <w:p w14:paraId="21102E53" w14:textId="77777777" w:rsidR="00B61152" w:rsidRPr="00B61152" w:rsidRDefault="00B61152" w:rsidP="00B61152">
      <w:pPr>
        <w:jc w:val="both"/>
        <w:rPr>
          <w:lang w:val="en-US"/>
        </w:rPr>
      </w:pPr>
      <w:r w:rsidRPr="00571AB8">
        <w:rPr>
          <w:b/>
          <w:bCs/>
          <w:iCs/>
          <w:snapToGrid w:val="0"/>
          <w:lang w:val="en-US"/>
        </w:rPr>
        <w:t>(</w:t>
      </w:r>
      <w:r>
        <w:rPr>
          <w:b/>
          <w:bCs/>
          <w:iCs/>
          <w:snapToGrid w:val="0"/>
          <w:lang w:val="en-US"/>
        </w:rPr>
        <w:t>b</w:t>
      </w:r>
      <w:r w:rsidRPr="00571AB8">
        <w:rPr>
          <w:b/>
          <w:bCs/>
          <w:iCs/>
          <w:snapToGrid w:val="0"/>
          <w:lang w:val="en-US"/>
        </w:rPr>
        <w:t>)</w:t>
      </w:r>
      <w:r>
        <w:rPr>
          <w:b/>
          <w:bCs/>
          <w:iCs/>
          <w:snapToGrid w:val="0"/>
          <w:lang w:val="en-US"/>
        </w:rPr>
        <w:t xml:space="preserve"> </w:t>
      </w:r>
      <w:r w:rsidR="00456173">
        <w:rPr>
          <w:bCs/>
          <w:iCs/>
          <w:snapToGrid w:val="0"/>
          <w:lang w:val="en-US"/>
        </w:rPr>
        <w:t xml:space="preserve">Explain why Gauss-Markov conditions are violated, so OLS estimates are not the best ones? </w:t>
      </w:r>
    </w:p>
    <w:p w14:paraId="04CDF714" w14:textId="77777777" w:rsidR="00035375" w:rsidRPr="00B61152" w:rsidRDefault="00035375" w:rsidP="00035375">
      <w:pPr>
        <w:jc w:val="both"/>
        <w:rPr>
          <w:b/>
          <w:bCs/>
          <w:iCs/>
          <w:snapToGrid w:val="0"/>
          <w:lang w:val="en-US"/>
        </w:rPr>
      </w:pPr>
      <w:r w:rsidRPr="00571AB8">
        <w:rPr>
          <w:b/>
          <w:bCs/>
          <w:iCs/>
          <w:snapToGrid w:val="0"/>
          <w:lang w:val="en-US"/>
        </w:rPr>
        <w:t>(</w:t>
      </w:r>
      <w:r>
        <w:rPr>
          <w:b/>
          <w:bCs/>
          <w:iCs/>
          <w:snapToGrid w:val="0"/>
          <w:lang w:val="en-US"/>
        </w:rPr>
        <w:t>c</w:t>
      </w:r>
      <w:r w:rsidRPr="00571AB8">
        <w:rPr>
          <w:b/>
          <w:bCs/>
          <w:iCs/>
          <w:snapToGrid w:val="0"/>
          <w:lang w:val="en-US"/>
        </w:rPr>
        <w:t>)</w:t>
      </w:r>
      <w:r>
        <w:rPr>
          <w:b/>
          <w:bCs/>
          <w:iCs/>
          <w:snapToGrid w:val="0"/>
          <w:lang w:val="en-US"/>
        </w:rPr>
        <w:t xml:space="preserve"> </w:t>
      </w:r>
      <w:r>
        <w:rPr>
          <w:bCs/>
          <w:iCs/>
          <w:snapToGrid w:val="0"/>
          <w:lang w:val="en-US"/>
        </w:rPr>
        <w:t xml:space="preserve"> Show that OLS estimator of parameter </w:t>
      </w:r>
      <m:oMath>
        <m:r>
          <w:rPr>
            <w:rFonts w:ascii="Cambria Math"/>
          </w:rPr>
          <m:t>β</m:t>
        </m:r>
      </m:oMath>
      <w:r>
        <w:rPr>
          <w:lang w:val="en-US"/>
        </w:rPr>
        <w:t xml:space="preserve"> in equation (1) is inconsistent. Find its large sample bias</w:t>
      </w:r>
      <w:r>
        <w:rPr>
          <w:bCs/>
          <w:iCs/>
          <w:snapToGrid w:val="0"/>
          <w:lang w:val="en-US"/>
        </w:rPr>
        <w:t xml:space="preserve">.  </w:t>
      </w:r>
    </w:p>
    <w:p w14:paraId="288321E6" w14:textId="77777777" w:rsidR="00037939" w:rsidRPr="005E6062" w:rsidRDefault="00037939" w:rsidP="00060380">
      <w:pPr>
        <w:pStyle w:val="a6"/>
        <w:spacing w:line="240" w:lineRule="auto"/>
        <w:rPr>
          <w:i/>
          <w:lang w:val="ru-RU"/>
        </w:rPr>
      </w:pPr>
    </w:p>
    <w:p w14:paraId="49B83511" w14:textId="77777777" w:rsidR="0013474E" w:rsidRPr="0013474E" w:rsidRDefault="0013474E" w:rsidP="0013474E">
      <w:pPr>
        <w:jc w:val="both"/>
        <w:rPr>
          <w:b/>
          <w:lang w:val="en-US"/>
        </w:rPr>
      </w:pPr>
      <w:r>
        <w:rPr>
          <w:b/>
          <w:lang w:val="en-GB"/>
        </w:rPr>
        <w:t>Problem</w:t>
      </w:r>
      <w:r w:rsidRPr="0013474E">
        <w:rPr>
          <w:b/>
          <w:lang w:val="en-US"/>
        </w:rPr>
        <w:t xml:space="preserve"> 2.  </w:t>
      </w:r>
    </w:p>
    <w:p w14:paraId="3AD8B613" w14:textId="77777777" w:rsidR="0013474E" w:rsidRPr="001632E6" w:rsidRDefault="0013474E" w:rsidP="0013474E">
      <w:pPr>
        <w:jc w:val="both"/>
        <w:rPr>
          <w:lang w:val="en-US"/>
        </w:rPr>
      </w:pPr>
      <w:r>
        <w:rPr>
          <w:b/>
          <w:lang w:val="en-US"/>
        </w:rPr>
        <w:t>(a</w:t>
      </w:r>
      <w:r w:rsidRPr="001632E6">
        <w:rPr>
          <w:b/>
          <w:lang w:val="en-US"/>
        </w:rPr>
        <w:t>) </w:t>
      </w:r>
      <w:r>
        <w:rPr>
          <w:lang w:val="en-US"/>
        </w:rPr>
        <w:t> </w:t>
      </w:r>
      <w:r w:rsidRPr="001632E6">
        <w:rPr>
          <w:lang w:val="en-US"/>
        </w:rPr>
        <w:t xml:space="preserve">Explain what it means that an equation in the system of econometric equations is exactly identified, </w:t>
      </w:r>
      <w:proofErr w:type="spellStart"/>
      <w:r w:rsidRPr="001632E6">
        <w:rPr>
          <w:lang w:val="en-US"/>
        </w:rPr>
        <w:t>underidentified</w:t>
      </w:r>
      <w:proofErr w:type="spellEnd"/>
      <w:r w:rsidRPr="001632E6">
        <w:rPr>
          <w:lang w:val="en-US"/>
        </w:rPr>
        <w:t xml:space="preserve"> and overidentified? </w:t>
      </w:r>
    </w:p>
    <w:p w14:paraId="26CDDC22" w14:textId="77777777" w:rsidR="0013474E" w:rsidRDefault="0013474E" w:rsidP="0013474E">
      <w:pPr>
        <w:jc w:val="both"/>
        <w:rPr>
          <w:lang w:val="en-US"/>
        </w:rPr>
      </w:pPr>
      <w:r>
        <w:rPr>
          <w:b/>
          <w:lang w:val="en-US"/>
        </w:rPr>
        <w:t>(b</w:t>
      </w:r>
      <w:r w:rsidRPr="001632E6">
        <w:rPr>
          <w:b/>
          <w:lang w:val="en-US"/>
        </w:rPr>
        <w:t>) </w:t>
      </w:r>
      <w:r w:rsidRPr="003E5108">
        <w:rPr>
          <w:lang w:val="en-US"/>
        </w:rPr>
        <w:t xml:space="preserve">Explain what instruments (instrumental variables) are in the system of econometric equations. What are the properties of the instruments? What conditions are imposed on them? What are predefined </w:t>
      </w:r>
      <w:proofErr w:type="gramStart"/>
      <w:r w:rsidRPr="003E5108">
        <w:rPr>
          <w:lang w:val="en-US"/>
        </w:rPr>
        <w:t>variables</w:t>
      </w:r>
      <w:proofErr w:type="gramEnd"/>
      <w:r w:rsidRPr="003E5108">
        <w:rPr>
          <w:lang w:val="en-US"/>
        </w:rPr>
        <w:t xml:space="preserve"> and can they be used as an instrument</w:t>
      </w:r>
      <w:r>
        <w:rPr>
          <w:lang w:val="en-US"/>
        </w:rPr>
        <w:t>s</w:t>
      </w:r>
      <w:r w:rsidRPr="003E5108">
        <w:rPr>
          <w:lang w:val="en-US"/>
        </w:rPr>
        <w:t>?</w:t>
      </w:r>
    </w:p>
    <w:p w14:paraId="4282C70A" w14:textId="77777777" w:rsidR="0013474E" w:rsidRPr="0013474E" w:rsidRDefault="0013474E" w:rsidP="0013474E">
      <w:pPr>
        <w:jc w:val="both"/>
        <w:rPr>
          <w:lang w:val="en-US"/>
        </w:rPr>
      </w:pPr>
      <w:r>
        <w:rPr>
          <w:b/>
          <w:lang w:val="en-US"/>
        </w:rPr>
        <w:t>(c</w:t>
      </w:r>
      <w:r w:rsidRPr="001632E6">
        <w:rPr>
          <w:b/>
          <w:lang w:val="en-US"/>
        </w:rPr>
        <w:t>) </w:t>
      </w:r>
      <w:r w:rsidRPr="00E718ED">
        <w:rPr>
          <w:lang w:val="en-US"/>
        </w:rPr>
        <w:t xml:space="preserve">How can information about potential </w:t>
      </w:r>
      <w:proofErr w:type="gramStart"/>
      <w:r>
        <w:rPr>
          <w:lang w:val="en-US"/>
        </w:rPr>
        <w:t xml:space="preserve">instruments  </w:t>
      </w:r>
      <w:r w:rsidRPr="00E718ED">
        <w:rPr>
          <w:lang w:val="en-US"/>
        </w:rPr>
        <w:t>be</w:t>
      </w:r>
      <w:proofErr w:type="gramEnd"/>
      <w:r w:rsidRPr="00E718ED">
        <w:rPr>
          <w:lang w:val="en-US"/>
        </w:rPr>
        <w:t xml:space="preserve"> used to judge </w:t>
      </w:r>
      <w:r>
        <w:rPr>
          <w:lang w:val="en-US"/>
        </w:rPr>
        <w:t xml:space="preserve">whether an equation </w:t>
      </w:r>
      <w:r w:rsidRPr="00E718ED">
        <w:rPr>
          <w:lang w:val="en-US"/>
        </w:rPr>
        <w:t>is exactly identi</w:t>
      </w:r>
      <w:r>
        <w:rPr>
          <w:lang w:val="en-US"/>
        </w:rPr>
        <w:t>fied</w:t>
      </w:r>
      <w:r w:rsidRPr="00E718ED">
        <w:rPr>
          <w:lang w:val="en-US"/>
        </w:rPr>
        <w:t xml:space="preserve">, </w:t>
      </w:r>
      <w:proofErr w:type="spellStart"/>
      <w:r w:rsidRPr="00E718ED">
        <w:rPr>
          <w:lang w:val="en-US"/>
        </w:rPr>
        <w:t>un</w:t>
      </w:r>
      <w:r>
        <w:rPr>
          <w:lang w:val="en-US"/>
        </w:rPr>
        <w:t>deri</w:t>
      </w:r>
      <w:r w:rsidRPr="00E718ED">
        <w:rPr>
          <w:lang w:val="en-US"/>
        </w:rPr>
        <w:t>denti</w:t>
      </w:r>
      <w:r>
        <w:rPr>
          <w:lang w:val="en-US"/>
        </w:rPr>
        <w:t>fied</w:t>
      </w:r>
      <w:proofErr w:type="spellEnd"/>
      <w:r w:rsidRPr="00E718ED">
        <w:rPr>
          <w:lang w:val="en-US"/>
        </w:rPr>
        <w:t xml:space="preserve"> </w:t>
      </w:r>
      <w:r>
        <w:rPr>
          <w:lang w:val="en-US"/>
        </w:rPr>
        <w:t>or</w:t>
      </w:r>
      <w:r w:rsidRPr="00E718ED">
        <w:rPr>
          <w:lang w:val="en-US"/>
        </w:rPr>
        <w:t xml:space="preserve"> </w:t>
      </w:r>
      <w:r>
        <w:rPr>
          <w:lang w:val="en-US"/>
        </w:rPr>
        <w:t>over</w:t>
      </w:r>
      <w:r w:rsidRPr="00E718ED">
        <w:rPr>
          <w:lang w:val="en-US"/>
        </w:rPr>
        <w:t>identifi</w:t>
      </w:r>
      <w:r>
        <w:rPr>
          <w:lang w:val="en-US"/>
        </w:rPr>
        <w:t xml:space="preserve">ed (we will call this IV-rule)? </w:t>
      </w:r>
      <w:r w:rsidRPr="00E718ED">
        <w:rPr>
          <w:lang w:val="en-US"/>
        </w:rPr>
        <w:t>Give</w:t>
      </w:r>
      <w:r w:rsidRPr="0013474E">
        <w:rPr>
          <w:lang w:val="en-US"/>
        </w:rPr>
        <w:t xml:space="preserve"> </w:t>
      </w:r>
      <w:r w:rsidRPr="00E718ED">
        <w:rPr>
          <w:lang w:val="en-US"/>
        </w:rPr>
        <w:t>examples</w:t>
      </w:r>
      <w:r w:rsidRPr="0013474E">
        <w:rPr>
          <w:lang w:val="en-US"/>
        </w:rPr>
        <w:t>.</w:t>
      </w:r>
    </w:p>
    <w:p w14:paraId="4D305E22" w14:textId="77777777" w:rsidR="00B161BF" w:rsidRPr="0013474E" w:rsidRDefault="00B161BF" w:rsidP="003C6DE2">
      <w:pPr>
        <w:jc w:val="both"/>
        <w:rPr>
          <w:lang w:val="en-US"/>
        </w:rPr>
      </w:pPr>
    </w:p>
    <w:p w14:paraId="53980BE7" w14:textId="77777777" w:rsidR="00B161BF" w:rsidRPr="0013474E" w:rsidRDefault="00B161BF" w:rsidP="003C6DE2">
      <w:pPr>
        <w:jc w:val="both"/>
        <w:rPr>
          <w:lang w:val="en-US"/>
        </w:rPr>
      </w:pPr>
    </w:p>
    <w:p w14:paraId="0B0D76B0" w14:textId="77777777" w:rsidR="00B161BF" w:rsidRPr="009D32C2" w:rsidRDefault="00B161BF" w:rsidP="00B161BF">
      <w:pPr>
        <w:jc w:val="both"/>
        <w:rPr>
          <w:b/>
          <w:lang w:val="en-US"/>
        </w:rPr>
      </w:pPr>
      <w:r>
        <w:rPr>
          <w:b/>
          <w:lang w:val="en-GB"/>
        </w:rPr>
        <w:t>Problem</w:t>
      </w:r>
      <w:r w:rsidRPr="009D32C2">
        <w:rPr>
          <w:b/>
          <w:lang w:val="en-US"/>
        </w:rPr>
        <w:t xml:space="preserve"> 3.  </w:t>
      </w:r>
    </w:p>
    <w:p w14:paraId="1E8EE248" w14:textId="77777777" w:rsidR="00B161BF" w:rsidRPr="00941630" w:rsidRDefault="00B161BF" w:rsidP="00B161BF">
      <w:pPr>
        <w:jc w:val="both"/>
        <w:rPr>
          <w:snapToGrid w:val="0"/>
          <w:lang w:val="en-US"/>
        </w:rPr>
      </w:pPr>
      <w:r w:rsidRPr="009D32C2">
        <w:rPr>
          <w:b/>
          <w:lang w:val="en-US"/>
        </w:rPr>
        <w:t>(</w:t>
      </w:r>
      <w:r>
        <w:rPr>
          <w:b/>
          <w:lang w:val="en-US"/>
        </w:rPr>
        <w:t>a</w:t>
      </w:r>
      <w:r w:rsidRPr="009D32C2">
        <w:rPr>
          <w:b/>
          <w:lang w:val="en-US"/>
        </w:rPr>
        <w:t>)</w:t>
      </w:r>
      <w:r w:rsidRPr="001632E6">
        <w:rPr>
          <w:b/>
          <w:lang w:val="en-US"/>
        </w:rPr>
        <w:t> </w:t>
      </w:r>
      <w:r>
        <w:rPr>
          <w:lang w:val="en-US"/>
        </w:rPr>
        <w:t> </w:t>
      </w:r>
      <w:r w:rsidRPr="00E718ED">
        <w:rPr>
          <w:lang w:val="en-US"/>
        </w:rPr>
        <w:t>What</w:t>
      </w:r>
      <w:r w:rsidRPr="009D32C2">
        <w:rPr>
          <w:lang w:val="en-US"/>
        </w:rPr>
        <w:t xml:space="preserve"> </w:t>
      </w:r>
      <w:r w:rsidRPr="00E718ED">
        <w:rPr>
          <w:lang w:val="en-US"/>
        </w:rPr>
        <w:t>is</w:t>
      </w:r>
      <w:r w:rsidRPr="009D32C2">
        <w:rPr>
          <w:lang w:val="en-US"/>
        </w:rPr>
        <w:t xml:space="preserve"> </w:t>
      </w:r>
      <w:r w:rsidRPr="00E718ED">
        <w:rPr>
          <w:lang w:val="en-US"/>
        </w:rPr>
        <w:t>the</w:t>
      </w:r>
      <w:r w:rsidRPr="009D32C2">
        <w:rPr>
          <w:lang w:val="en-US"/>
        </w:rPr>
        <w:t xml:space="preserve"> </w:t>
      </w:r>
      <w:r w:rsidRPr="00E718ED">
        <w:rPr>
          <w:lang w:val="en-US"/>
        </w:rPr>
        <w:t>ord</w:t>
      </w:r>
      <w:r>
        <w:rPr>
          <w:lang w:val="en-US"/>
        </w:rPr>
        <w:t>er</w:t>
      </w:r>
      <w:r w:rsidRPr="009D32C2">
        <w:rPr>
          <w:lang w:val="en-US"/>
        </w:rPr>
        <w:t xml:space="preserve"> </w:t>
      </w:r>
      <w:r w:rsidRPr="00E718ED">
        <w:rPr>
          <w:lang w:val="en-US"/>
        </w:rPr>
        <w:t xml:space="preserve">condition? How can it be used to judge </w:t>
      </w:r>
      <w:r>
        <w:rPr>
          <w:lang w:val="en-US"/>
        </w:rPr>
        <w:t xml:space="preserve">whether an equation </w:t>
      </w:r>
      <w:r w:rsidRPr="00E718ED">
        <w:rPr>
          <w:lang w:val="en-US"/>
        </w:rPr>
        <w:t>is exactly identi</w:t>
      </w:r>
      <w:r>
        <w:rPr>
          <w:lang w:val="en-US"/>
        </w:rPr>
        <w:t>fied</w:t>
      </w:r>
      <w:r w:rsidRPr="00E718ED">
        <w:rPr>
          <w:lang w:val="en-US"/>
        </w:rPr>
        <w:t xml:space="preserve">, </w:t>
      </w:r>
      <w:proofErr w:type="spellStart"/>
      <w:r w:rsidRPr="00E718ED">
        <w:rPr>
          <w:lang w:val="en-US"/>
        </w:rPr>
        <w:t>un</w:t>
      </w:r>
      <w:r>
        <w:rPr>
          <w:lang w:val="en-US"/>
        </w:rPr>
        <w:t>deri</w:t>
      </w:r>
      <w:r w:rsidRPr="00E718ED">
        <w:rPr>
          <w:lang w:val="en-US"/>
        </w:rPr>
        <w:t>denti</w:t>
      </w:r>
      <w:r>
        <w:rPr>
          <w:lang w:val="en-US"/>
        </w:rPr>
        <w:t>fied</w:t>
      </w:r>
      <w:proofErr w:type="spellEnd"/>
      <w:r w:rsidRPr="00E718ED">
        <w:rPr>
          <w:lang w:val="en-US"/>
        </w:rPr>
        <w:t xml:space="preserve"> </w:t>
      </w:r>
      <w:r>
        <w:rPr>
          <w:lang w:val="en-US"/>
        </w:rPr>
        <w:t>or</w:t>
      </w:r>
      <w:r w:rsidRPr="00E718ED">
        <w:rPr>
          <w:lang w:val="en-US"/>
        </w:rPr>
        <w:t xml:space="preserve"> </w:t>
      </w:r>
      <w:r>
        <w:rPr>
          <w:lang w:val="en-US"/>
        </w:rPr>
        <w:t>over</w:t>
      </w:r>
      <w:r w:rsidRPr="00E718ED">
        <w:rPr>
          <w:lang w:val="en-US"/>
        </w:rPr>
        <w:t>identifi</w:t>
      </w:r>
      <w:r>
        <w:rPr>
          <w:lang w:val="en-US"/>
        </w:rPr>
        <w:t xml:space="preserve">ed? </w:t>
      </w:r>
      <w:r w:rsidRPr="00E718ED">
        <w:rPr>
          <w:lang w:val="en-US"/>
        </w:rPr>
        <w:t>Give examples.</w:t>
      </w:r>
    </w:p>
    <w:p w14:paraId="6A8B9B4D" w14:textId="77777777" w:rsidR="00B161BF" w:rsidRPr="00E718ED" w:rsidRDefault="00B161BF" w:rsidP="00B161BF">
      <w:pPr>
        <w:jc w:val="both"/>
        <w:rPr>
          <w:lang w:val="en-US"/>
        </w:rPr>
      </w:pPr>
      <w:r>
        <w:rPr>
          <w:b/>
          <w:lang w:val="en-US"/>
        </w:rPr>
        <w:t>(b</w:t>
      </w:r>
      <w:r w:rsidRPr="001632E6">
        <w:rPr>
          <w:b/>
          <w:lang w:val="en-US"/>
        </w:rPr>
        <w:t>) </w:t>
      </w:r>
      <w:r>
        <w:rPr>
          <w:lang w:val="en-US"/>
        </w:rPr>
        <w:t> </w:t>
      </w:r>
      <w:r w:rsidRPr="003E5108">
        <w:rPr>
          <w:lang w:val="en-US"/>
        </w:rPr>
        <w:t>Explain why the ord</w:t>
      </w:r>
      <w:r>
        <w:rPr>
          <w:lang w:val="en-US"/>
        </w:rPr>
        <w:t>er</w:t>
      </w:r>
      <w:r w:rsidRPr="003E5108">
        <w:rPr>
          <w:lang w:val="en-US"/>
        </w:rPr>
        <w:t xml:space="preserve"> condition gives the same result as the IV rule?</w:t>
      </w:r>
    </w:p>
    <w:p w14:paraId="08D1CD31" w14:textId="77777777" w:rsidR="00456173" w:rsidRPr="00B161BF" w:rsidRDefault="00456173" w:rsidP="003C6DE2">
      <w:pPr>
        <w:jc w:val="both"/>
        <w:rPr>
          <w:lang w:val="en-US"/>
        </w:rPr>
      </w:pPr>
    </w:p>
    <w:p w14:paraId="73B979B5" w14:textId="77777777" w:rsidR="00B161BF" w:rsidRPr="00B161BF" w:rsidRDefault="00B161BF" w:rsidP="003C6DE2">
      <w:pPr>
        <w:jc w:val="both"/>
        <w:rPr>
          <w:lang w:val="en-US"/>
        </w:rPr>
      </w:pPr>
    </w:p>
    <w:p w14:paraId="2D7F1BB4" w14:textId="77777777" w:rsidR="00B161BF" w:rsidRPr="00B161BF" w:rsidRDefault="00B161BF" w:rsidP="003C6DE2">
      <w:pPr>
        <w:jc w:val="both"/>
        <w:rPr>
          <w:lang w:val="en-US"/>
        </w:rPr>
      </w:pPr>
    </w:p>
    <w:p w14:paraId="0056811E" w14:textId="77777777" w:rsidR="00B161BF" w:rsidRPr="00941630" w:rsidRDefault="00B161BF" w:rsidP="00B161BF">
      <w:pPr>
        <w:jc w:val="both"/>
        <w:rPr>
          <w:snapToGrid w:val="0"/>
          <w:lang w:val="en-US"/>
        </w:rPr>
      </w:pPr>
      <w:r>
        <w:rPr>
          <w:b/>
          <w:lang w:val="en-GB"/>
        </w:rPr>
        <w:t>Problem 4</w:t>
      </w:r>
      <w:r w:rsidRPr="000F53F5">
        <w:rPr>
          <w:b/>
          <w:lang w:val="en-GB"/>
        </w:rPr>
        <w:t xml:space="preserve">. </w:t>
      </w:r>
      <w:r w:rsidRPr="00941630">
        <w:rPr>
          <w:lang w:val="en-US"/>
        </w:rPr>
        <w:t>The following is a model of wages and prices:</w:t>
      </w:r>
    </w:p>
    <w:p w14:paraId="11A3FC45" w14:textId="77777777" w:rsidR="00B161BF" w:rsidRPr="00756C6B" w:rsidRDefault="00004897" w:rsidP="00B161BF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w</m:t>
              </m:r>
            </m:e>
            <m:sub>
              <m:r>
                <w:rPr>
                  <w:rFonts w:ascii="Cambria Math"/>
                  <w:noProof/>
                </w:rPr>
                <m:t>t</m:t>
              </m:r>
            </m:sub>
          </m:sSub>
          <m:r>
            <w:rPr>
              <w:rFonts w:asci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a</m:t>
              </m:r>
            </m:e>
            <m:sub>
              <m:r>
                <w:rPr>
                  <w:rFonts w:ascii="Cambria Math"/>
                  <w:noProof/>
                </w:rPr>
                <m:t>0</m:t>
              </m:r>
            </m:sub>
          </m:sSub>
          <m:r>
            <w:rPr>
              <w:rFonts w:asci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a</m:t>
              </m:r>
            </m:e>
            <m:sub>
              <m:r>
                <w:rPr>
                  <w:rFonts w:ascii="Cambria Math"/>
                  <w:noProof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p</m:t>
              </m:r>
            </m:e>
            <m:sub>
              <m:r>
                <w:rPr>
                  <w:rFonts w:ascii="Cambria Math"/>
                  <w:noProof/>
                </w:rPr>
                <m:t>t</m:t>
              </m:r>
            </m:sub>
          </m:sSub>
          <m:r>
            <w:rPr>
              <w:rFonts w:asci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a</m:t>
              </m:r>
            </m:e>
            <m:sub>
              <m:r>
                <w:rPr>
                  <w:rFonts w:ascii="Cambria Math"/>
                  <w:noProof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u</m:t>
              </m:r>
            </m:e>
            <m:sub>
              <m:r>
                <w:rPr>
                  <w:rFonts w:ascii="Cambria Math"/>
                  <w:noProof/>
                </w:rPr>
                <m:t>t</m:t>
              </m:r>
            </m:sub>
          </m:sSub>
          <m:r>
            <w:rPr>
              <w:rFonts w:asci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a</m:t>
              </m:r>
            </m:e>
            <m:sub>
              <m:r>
                <w:rPr>
                  <w:rFonts w:ascii="Cambria Math"/>
                  <w:noProof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Z</m:t>
              </m:r>
            </m:e>
            <m:sub>
              <m:r>
                <w:rPr>
                  <w:rFonts w:ascii="Cambria Math"/>
                  <w:noProof/>
                </w:rPr>
                <m:t>t</m:t>
              </m:r>
            </m:sub>
          </m:sSub>
          <m:r>
            <w:rPr>
              <w:rFonts w:asci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e</m:t>
              </m:r>
            </m:e>
            <m:sub>
              <m:r>
                <w:rPr>
                  <w:rFonts w:ascii="Cambria Math"/>
                  <w:noProof/>
                </w:rPr>
                <m:t>1t</m:t>
              </m:r>
            </m:sub>
          </m:sSub>
        </m:oMath>
      </m:oMathPara>
    </w:p>
    <w:p w14:paraId="5B11A886" w14:textId="77777777" w:rsidR="00B161BF" w:rsidRPr="00756C6B" w:rsidRDefault="00004897" w:rsidP="00B161BF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p</m:t>
              </m:r>
            </m:e>
            <m:sub>
              <m:r>
                <w:rPr>
                  <w:rFonts w:ascii="Cambria Math"/>
                  <w:noProof/>
                </w:rPr>
                <m:t>t</m:t>
              </m:r>
            </m:sub>
          </m:sSub>
          <m:r>
            <w:rPr>
              <w:rFonts w:asci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b</m:t>
              </m:r>
            </m:e>
            <m:sub>
              <m:r>
                <w:rPr>
                  <w:rFonts w:ascii="Cambria Math"/>
                  <w:noProof/>
                </w:rPr>
                <m:t>0</m:t>
              </m:r>
            </m:sub>
          </m:sSub>
          <m:r>
            <w:rPr>
              <w:rFonts w:asci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b</m:t>
              </m:r>
            </m:e>
            <m:sub>
              <m:r>
                <w:rPr>
                  <w:rFonts w:ascii="Cambria Math"/>
                  <w:noProof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w</m:t>
              </m:r>
            </m:e>
            <m:sub>
              <m:r>
                <w:rPr>
                  <w:rFonts w:ascii="Cambria Math"/>
                  <w:noProof/>
                </w:rPr>
                <m:t>t</m:t>
              </m:r>
            </m:sub>
          </m:sSub>
          <m:r>
            <w:rPr>
              <w:rFonts w:asci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b</m:t>
              </m:r>
            </m:e>
            <m:sub>
              <m:r>
                <w:rPr>
                  <w:rFonts w:ascii="Cambria Math"/>
                  <w:noProof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u</m:t>
              </m:r>
            </m:e>
            <m:sub>
              <m:r>
                <w:rPr>
                  <w:rFonts w:ascii="Cambria Math"/>
                  <w:noProof/>
                </w:rPr>
                <m:t>t</m:t>
              </m:r>
            </m:sub>
          </m:sSub>
          <m:r>
            <w:rPr>
              <w:rFonts w:asci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b</m:t>
              </m:r>
            </m:e>
            <m:sub>
              <m:r>
                <w:rPr>
                  <w:rFonts w:ascii="Cambria Math"/>
                  <w:noProof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Z</m:t>
              </m:r>
            </m:e>
            <m:sub>
              <m:r>
                <w:rPr>
                  <w:rFonts w:ascii="Cambria Math"/>
                  <w:noProof/>
                </w:rPr>
                <m:t>t</m:t>
              </m:r>
            </m:sub>
          </m:sSub>
          <m:r>
            <w:rPr>
              <w:rFonts w:asci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/>
                  <w:noProof/>
                </w:rPr>
                <m:t>e</m:t>
              </m:r>
            </m:e>
            <m:sub>
              <m:r>
                <w:rPr>
                  <w:rFonts w:ascii="Cambria Math"/>
                  <w:noProof/>
                </w:rPr>
                <m:t>2t</m:t>
              </m:r>
            </m:sub>
          </m:sSub>
        </m:oMath>
      </m:oMathPara>
    </w:p>
    <w:p w14:paraId="4F7B137F" w14:textId="77777777" w:rsidR="00B161BF" w:rsidRDefault="00B161BF" w:rsidP="00B161BF">
      <w:pPr>
        <w:shd w:val="clear" w:color="auto" w:fill="FFFFFF"/>
        <w:autoSpaceDE w:val="0"/>
        <w:autoSpaceDN w:val="0"/>
        <w:adjustRightInd w:val="0"/>
        <w:jc w:val="both"/>
        <w:rPr>
          <w:lang w:val="en-US"/>
        </w:rPr>
      </w:pPr>
      <w:r w:rsidRPr="00941630">
        <w:rPr>
          <w:lang w:val="en-US"/>
        </w:rPr>
        <w:t xml:space="preserve">where </w:t>
      </w:r>
      <w:r w:rsidRPr="00941630">
        <w:rPr>
          <w:i/>
          <w:lang w:val="en-US"/>
        </w:rPr>
        <w:t>w</w:t>
      </w:r>
      <w:r w:rsidRPr="00941630">
        <w:rPr>
          <w:lang w:val="en-US"/>
        </w:rPr>
        <w:t xml:space="preserve"> is the rate of growth of money wages, </w:t>
      </w:r>
      <w:r w:rsidRPr="00941630">
        <w:rPr>
          <w:i/>
          <w:lang w:val="en-US"/>
        </w:rPr>
        <w:t>p</w:t>
      </w:r>
      <w:r w:rsidRPr="00941630">
        <w:rPr>
          <w:lang w:val="en-US"/>
        </w:rPr>
        <w:t xml:space="preserve"> the rate of growth of prices, </w:t>
      </w:r>
      <w:r w:rsidRPr="00941630">
        <w:rPr>
          <w:i/>
          <w:lang w:val="en-US"/>
        </w:rPr>
        <w:t>Z</w:t>
      </w:r>
      <w:r w:rsidRPr="00941630">
        <w:rPr>
          <w:lang w:val="en-US"/>
        </w:rPr>
        <w:t xml:space="preserve"> the rate of growth of productivity, and </w:t>
      </w:r>
      <w:r w:rsidRPr="00941630">
        <w:rPr>
          <w:i/>
          <w:lang w:val="en-US"/>
        </w:rPr>
        <w:t>u</w:t>
      </w:r>
      <w:r w:rsidRPr="00941630">
        <w:rPr>
          <w:lang w:val="en-US"/>
        </w:rPr>
        <w:t xml:space="preserve"> the unemployment rate. </w:t>
      </w:r>
    </w:p>
    <w:p w14:paraId="3FA7D3FE" w14:textId="77777777" w:rsidR="00B161BF" w:rsidRPr="003C6DE2" w:rsidRDefault="00B161BF" w:rsidP="00B161BF">
      <w:pPr>
        <w:shd w:val="clear" w:color="auto" w:fill="FFFFFF"/>
        <w:autoSpaceDE w:val="0"/>
        <w:autoSpaceDN w:val="0"/>
        <w:adjustRightInd w:val="0"/>
        <w:jc w:val="both"/>
        <w:rPr>
          <w:lang w:val="en-US"/>
        </w:rPr>
      </w:pPr>
      <w:r w:rsidRPr="00941630">
        <w:rPr>
          <w:b/>
          <w:lang w:val="en-US"/>
        </w:rPr>
        <w:t xml:space="preserve"> (a)</w:t>
      </w:r>
      <w:r w:rsidRPr="00941630">
        <w:rPr>
          <w:lang w:val="en-US"/>
        </w:rPr>
        <w:t xml:space="preserve">   Derive the reduced form of the model. Is either equation identified? </w:t>
      </w:r>
      <w:r w:rsidRPr="003C6DE2">
        <w:rPr>
          <w:lang w:val="en-US"/>
        </w:rPr>
        <w:t>Explain your answer.</w:t>
      </w:r>
    </w:p>
    <w:p w14:paraId="247C7D7C" w14:textId="77777777" w:rsidR="00B161BF" w:rsidRPr="00941630" w:rsidRDefault="00B161BF" w:rsidP="00B161BF">
      <w:pPr>
        <w:shd w:val="clear" w:color="auto" w:fill="FFFFFF"/>
        <w:autoSpaceDE w:val="0"/>
        <w:autoSpaceDN w:val="0"/>
        <w:adjustRightInd w:val="0"/>
        <w:jc w:val="both"/>
        <w:rPr>
          <w:lang w:val="en-US"/>
        </w:rPr>
      </w:pPr>
      <w:r w:rsidRPr="00941630">
        <w:rPr>
          <w:b/>
          <w:lang w:val="en-US"/>
        </w:rPr>
        <w:t>(b)</w:t>
      </w:r>
      <w:r w:rsidRPr="00941630">
        <w:rPr>
          <w:lang w:val="en-US"/>
        </w:rPr>
        <w:t>   Examine identification under each of the following sets of restrictions.</w:t>
      </w:r>
    </w:p>
    <w:p w14:paraId="56E6B917" w14:textId="77777777" w:rsidR="00B161BF" w:rsidRPr="00941630" w:rsidRDefault="00B161BF" w:rsidP="00B161BF">
      <w:pPr>
        <w:shd w:val="clear" w:color="auto" w:fill="FFFFFF"/>
        <w:autoSpaceDE w:val="0"/>
        <w:autoSpaceDN w:val="0"/>
        <w:adjustRightInd w:val="0"/>
        <w:jc w:val="both"/>
        <w:rPr>
          <w:b/>
          <w:lang w:val="en-US"/>
        </w:rPr>
      </w:pPr>
      <w:r w:rsidRPr="00941630">
        <w:rPr>
          <w:b/>
          <w:lang w:val="en-US"/>
        </w:rPr>
        <w:t>(b. </w:t>
      </w:r>
      <w:proofErr w:type="spellStart"/>
      <w:r w:rsidRPr="00941630">
        <w:rPr>
          <w:b/>
          <w:lang w:val="en-US"/>
        </w:rPr>
        <w:t>i</w:t>
      </w:r>
      <w:proofErr w:type="spellEnd"/>
      <w:r w:rsidRPr="00941630">
        <w:rPr>
          <w:b/>
          <w:lang w:val="en-US"/>
        </w:rPr>
        <w:t>)   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/>
                <w:noProof/>
              </w:rPr>
              <m:t>a</m:t>
            </m:r>
          </m:e>
          <m:sub>
            <m:r>
              <w:rPr>
                <w:rFonts w:ascii="Cambria Math"/>
                <w:noProof/>
                <w:lang w:val="en-US"/>
              </w:rPr>
              <m:t>2</m:t>
            </m:r>
          </m:sub>
        </m:sSub>
        <m:r>
          <w:rPr>
            <w:rFonts w:ascii="Cambria Math"/>
            <w:noProof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/>
                <w:noProof/>
              </w:rPr>
              <m:t>a</m:t>
            </m:r>
          </m:e>
          <m:sub>
            <m:r>
              <w:rPr>
                <w:rFonts w:ascii="Cambria Math"/>
                <w:noProof/>
                <w:lang w:val="en-US"/>
              </w:rPr>
              <m:t>3</m:t>
            </m:r>
          </m:sub>
        </m:sSub>
        <m:r>
          <w:rPr>
            <w:rFonts w:ascii="Cambria Math"/>
            <w:noProof/>
            <w:lang w:val="en-US"/>
          </w:rPr>
          <m:t>=0</m:t>
        </m:r>
      </m:oMath>
    </w:p>
    <w:p w14:paraId="6C57864A" w14:textId="77777777" w:rsidR="00B161BF" w:rsidRPr="00941630" w:rsidRDefault="00B161BF" w:rsidP="00B161BF">
      <w:pPr>
        <w:shd w:val="clear" w:color="auto" w:fill="FFFFFF"/>
        <w:autoSpaceDE w:val="0"/>
        <w:autoSpaceDN w:val="0"/>
        <w:adjustRightInd w:val="0"/>
        <w:jc w:val="both"/>
        <w:rPr>
          <w:lang w:val="en-US"/>
        </w:rPr>
      </w:pPr>
      <w:r w:rsidRPr="00941630">
        <w:rPr>
          <w:b/>
          <w:lang w:val="en-US"/>
        </w:rPr>
        <w:t>(b. ii)</w:t>
      </w:r>
      <w:r w:rsidRPr="00941630">
        <w:rPr>
          <w:lang w:val="en-US"/>
        </w:rPr>
        <w:t>   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/>
                <w:noProof/>
              </w:rPr>
              <m:t>a</m:t>
            </m:r>
          </m:e>
          <m:sub>
            <m:r>
              <w:rPr>
                <w:rFonts w:ascii="Cambria Math"/>
                <w:noProof/>
                <w:lang w:val="en-US"/>
              </w:rPr>
              <m:t>2</m:t>
            </m:r>
          </m:sub>
        </m:sSub>
        <m:r>
          <w:rPr>
            <w:rFonts w:ascii="Cambria Math"/>
            <w:noProof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/>
                <w:noProof/>
              </w:rPr>
              <m:t>b</m:t>
            </m:r>
          </m:e>
          <m:sub>
            <m:r>
              <w:rPr>
                <w:rFonts w:ascii="Cambria Math"/>
                <w:noProof/>
                <w:lang w:val="en-US"/>
              </w:rPr>
              <m:t>3</m:t>
            </m:r>
          </m:sub>
        </m:sSub>
        <m:r>
          <w:rPr>
            <w:rFonts w:ascii="Cambria Math"/>
            <w:noProof/>
            <w:lang w:val="en-US"/>
          </w:rPr>
          <m:t>=0</m:t>
        </m:r>
      </m:oMath>
    </w:p>
    <w:p w14:paraId="74C7A40A" w14:textId="77777777" w:rsidR="00B161BF" w:rsidRPr="00941630" w:rsidRDefault="00B161BF" w:rsidP="00B161BF">
      <w:pPr>
        <w:shd w:val="clear" w:color="auto" w:fill="FFFFFF"/>
        <w:autoSpaceDE w:val="0"/>
        <w:autoSpaceDN w:val="0"/>
        <w:adjustRightInd w:val="0"/>
        <w:jc w:val="both"/>
        <w:rPr>
          <w:lang w:val="en-US"/>
        </w:rPr>
      </w:pPr>
      <w:r w:rsidRPr="00941630">
        <w:rPr>
          <w:b/>
          <w:lang w:val="en-US"/>
        </w:rPr>
        <w:t>(b. iii)</w:t>
      </w:r>
      <w:r w:rsidRPr="00941630">
        <w:rPr>
          <w:lang w:val="en-US"/>
        </w:rPr>
        <w:t>   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/>
                <w:noProof/>
              </w:rPr>
              <m:t>a</m:t>
            </m:r>
          </m:e>
          <m:sub>
            <m:r>
              <w:rPr>
                <w:rFonts w:ascii="Cambria Math"/>
                <w:noProof/>
                <w:lang w:val="en-US"/>
              </w:rPr>
              <m:t>2</m:t>
            </m:r>
          </m:sub>
        </m:sSub>
        <m:r>
          <w:rPr>
            <w:rFonts w:ascii="Cambria Math"/>
            <w:noProof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/>
                <w:noProof/>
              </w:rPr>
              <m:t>a</m:t>
            </m:r>
          </m:e>
          <m:sub>
            <m:r>
              <w:rPr>
                <w:rFonts w:ascii="Cambria Math"/>
                <w:noProof/>
                <w:lang w:val="en-US"/>
              </w:rPr>
              <m:t>3</m:t>
            </m:r>
          </m:sub>
        </m:sSub>
        <m:r>
          <w:rPr>
            <w:rFonts w:ascii="Cambria Math"/>
            <w:noProof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/>
                <w:noProof/>
              </w:rPr>
              <m:t>b</m:t>
            </m:r>
          </m:e>
          <m:sub>
            <m:r>
              <w:rPr>
                <w:rFonts w:ascii="Cambria Math"/>
                <w:noProof/>
                <w:lang w:val="en-US"/>
              </w:rPr>
              <m:t>3</m:t>
            </m:r>
          </m:sub>
        </m:sSub>
        <m:r>
          <w:rPr>
            <w:rFonts w:ascii="Cambria Math"/>
            <w:noProof/>
            <w:lang w:val="en-US"/>
          </w:rPr>
          <m:t>=0</m:t>
        </m:r>
      </m:oMath>
    </w:p>
    <w:p w14:paraId="29ED07D9" w14:textId="77777777" w:rsidR="00B161BF" w:rsidRPr="00941630" w:rsidRDefault="00B161BF" w:rsidP="00B161BF">
      <w:pPr>
        <w:shd w:val="clear" w:color="auto" w:fill="FFFFFF"/>
        <w:autoSpaceDE w:val="0"/>
        <w:autoSpaceDN w:val="0"/>
        <w:adjustRightInd w:val="0"/>
        <w:jc w:val="both"/>
        <w:rPr>
          <w:lang w:val="en-US"/>
        </w:rPr>
      </w:pPr>
      <w:r w:rsidRPr="00941630">
        <w:rPr>
          <w:lang w:val="en-US"/>
        </w:rPr>
        <w:t>Discuss the economic implications of these restrictions. Are any of them plausible?</w:t>
      </w:r>
    </w:p>
    <w:p w14:paraId="0552DF2F" w14:textId="77777777" w:rsidR="00B161BF" w:rsidRPr="00B67FD2" w:rsidRDefault="00B161BF" w:rsidP="00B161BF">
      <w:pPr>
        <w:shd w:val="clear" w:color="auto" w:fill="FFFFFF"/>
        <w:autoSpaceDE w:val="0"/>
        <w:autoSpaceDN w:val="0"/>
        <w:adjustRightInd w:val="0"/>
        <w:jc w:val="both"/>
        <w:rPr>
          <w:b/>
          <w:lang w:val="en-US"/>
        </w:rPr>
      </w:pPr>
      <w:r w:rsidRPr="00941630">
        <w:rPr>
          <w:b/>
          <w:lang w:val="en-US"/>
        </w:rPr>
        <w:t>(c)</w:t>
      </w:r>
      <w:r w:rsidRPr="00941630">
        <w:rPr>
          <w:lang w:val="en-US"/>
        </w:rPr>
        <w:t xml:space="preserve">   What estimation methods would you use to estimate the parameters in </w:t>
      </w:r>
      <w:proofErr w:type="spellStart"/>
      <w:proofErr w:type="gramStart"/>
      <w:r w:rsidRPr="00941630">
        <w:rPr>
          <w:lang w:val="en-US"/>
        </w:rPr>
        <w:t>b.i</w:t>
      </w:r>
      <w:proofErr w:type="spellEnd"/>
      <w:proofErr w:type="gramEnd"/>
      <w:r w:rsidRPr="00941630">
        <w:rPr>
          <w:lang w:val="en-US"/>
        </w:rPr>
        <w:t xml:space="preserve">, </w:t>
      </w:r>
      <w:proofErr w:type="spellStart"/>
      <w:r w:rsidRPr="00941630">
        <w:rPr>
          <w:lang w:val="en-US"/>
        </w:rPr>
        <w:t>b.ii</w:t>
      </w:r>
      <w:proofErr w:type="spellEnd"/>
      <w:r w:rsidRPr="00941630">
        <w:rPr>
          <w:lang w:val="en-US"/>
        </w:rPr>
        <w:t xml:space="preserve"> and </w:t>
      </w:r>
      <w:proofErr w:type="spellStart"/>
      <w:r w:rsidRPr="00941630">
        <w:rPr>
          <w:lang w:val="en-US"/>
        </w:rPr>
        <w:t>b.iii</w:t>
      </w:r>
      <w:proofErr w:type="spellEnd"/>
      <w:r w:rsidRPr="00941630">
        <w:rPr>
          <w:lang w:val="en-US"/>
        </w:rPr>
        <w:t>? Explain your reasons for your choice and give a detailed explanation of the procedures used.</w:t>
      </w:r>
    </w:p>
    <w:p w14:paraId="5748CF43" w14:textId="77777777" w:rsidR="00B161BF" w:rsidRPr="0075002F" w:rsidRDefault="00B161BF" w:rsidP="00B161BF">
      <w:pPr>
        <w:shd w:val="clear" w:color="auto" w:fill="FFFFFF"/>
        <w:autoSpaceDE w:val="0"/>
        <w:autoSpaceDN w:val="0"/>
        <w:adjustRightInd w:val="0"/>
        <w:jc w:val="both"/>
        <w:rPr>
          <w:lang w:val="en-US"/>
        </w:rPr>
      </w:pPr>
      <w:r w:rsidRPr="0075002F">
        <w:rPr>
          <w:b/>
          <w:lang w:val="en-US"/>
        </w:rPr>
        <w:t>(</w:t>
      </w:r>
      <w:r>
        <w:rPr>
          <w:b/>
          <w:lang w:val="en-US"/>
        </w:rPr>
        <w:t>d</w:t>
      </w:r>
      <w:r w:rsidRPr="0075002F">
        <w:rPr>
          <w:b/>
          <w:lang w:val="en-US"/>
        </w:rPr>
        <w:t>)</w:t>
      </w:r>
      <w:r w:rsidRPr="00941630">
        <w:rPr>
          <w:lang w:val="en-US"/>
        </w:rPr>
        <w:t>   </w:t>
      </w:r>
      <w:r w:rsidRPr="0075002F">
        <w:rPr>
          <w:lang w:val="en-US"/>
        </w:rPr>
        <w:t xml:space="preserve">How will your conclusions change in b. </w:t>
      </w:r>
      <w:proofErr w:type="spellStart"/>
      <w:r w:rsidRPr="0075002F">
        <w:rPr>
          <w:lang w:val="en-US"/>
        </w:rPr>
        <w:t>i</w:t>
      </w:r>
      <w:proofErr w:type="spellEnd"/>
      <w:r w:rsidRPr="0075002F">
        <w:rPr>
          <w:lang w:val="en-US"/>
        </w:rPr>
        <w:t>) if you use a lag</w:t>
      </w:r>
      <w:r>
        <w:rPr>
          <w:lang w:val="en-US"/>
        </w:rPr>
        <w:t>ged</w:t>
      </w:r>
      <w:r w:rsidRPr="0075002F">
        <w:rPr>
          <w:lang w:val="en-US"/>
        </w:rPr>
        <w:t xml:space="preserve">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en-US"/>
              </w:rPr>
              <m:t>-1</m:t>
            </m:r>
          </m:sub>
        </m:sSub>
      </m:oMath>
      <w:r w:rsidRPr="0075002F">
        <w:rPr>
          <w:lang w:val="en-US"/>
        </w:rPr>
        <w:t xml:space="preserve"> </w:t>
      </w:r>
      <w:r>
        <w:rPr>
          <w:lang w:val="en-US"/>
        </w:rPr>
        <w:t xml:space="preserve">in the right part of the second equation instead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t</m:t>
            </m:r>
          </m:sub>
        </m:sSub>
      </m:oMath>
      <w:r>
        <w:rPr>
          <w:lang w:val="en-US"/>
        </w:rPr>
        <w:t>?</w:t>
      </w:r>
    </w:p>
    <w:p w14:paraId="1F44183B" w14:textId="77777777" w:rsidR="00FA4B72" w:rsidRDefault="00FA4B72" w:rsidP="0075002F">
      <w:pPr>
        <w:shd w:val="clear" w:color="auto" w:fill="FFFFFF"/>
        <w:autoSpaceDE w:val="0"/>
        <w:autoSpaceDN w:val="0"/>
        <w:adjustRightInd w:val="0"/>
        <w:jc w:val="both"/>
        <w:rPr>
          <w:lang w:val="en-US"/>
        </w:rPr>
      </w:pPr>
    </w:p>
    <w:p w14:paraId="50E15F03" w14:textId="77777777" w:rsidR="005E6062" w:rsidRDefault="005E6062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2624F93" w14:textId="5CEB7B2D" w:rsidR="00B161BF" w:rsidRPr="00BF4D84" w:rsidRDefault="00B161BF" w:rsidP="00B161BF">
      <w:pPr>
        <w:tabs>
          <w:tab w:val="left" w:pos="720"/>
        </w:tabs>
        <w:jc w:val="both"/>
        <w:rPr>
          <w:lang w:val="en-US"/>
        </w:rPr>
      </w:pPr>
      <w:r>
        <w:rPr>
          <w:b/>
          <w:lang w:val="en-US"/>
        </w:rPr>
        <w:lastRenderedPageBreak/>
        <w:t xml:space="preserve">Problem </w:t>
      </w:r>
      <w:r w:rsidRPr="00463900">
        <w:rPr>
          <w:b/>
          <w:lang w:val="en-US"/>
        </w:rPr>
        <w:t>5.</w:t>
      </w:r>
      <w:r w:rsidRPr="00463900">
        <w:rPr>
          <w:lang w:val="en-US"/>
        </w:rPr>
        <w:t>   </w:t>
      </w:r>
      <w:r w:rsidRPr="00BF4D84">
        <w:rPr>
          <w:lang w:val="en-US"/>
        </w:rPr>
        <w:t>The following simultaneous equations model is considered:</w:t>
      </w:r>
    </w:p>
    <w:p w14:paraId="60938075" w14:textId="77777777" w:rsidR="00B161BF" w:rsidRPr="00BF4D84" w:rsidRDefault="00B161BF" w:rsidP="00B161BF">
      <w:pPr>
        <w:tabs>
          <w:tab w:val="left" w:pos="720"/>
        </w:tabs>
        <w:jc w:val="center"/>
        <w:rPr>
          <w:color w:val="000080"/>
          <w:lang w:val="en-US"/>
        </w:rPr>
      </w:pPr>
      <m:oMath>
        <m:r>
          <w:rPr>
            <w:rFonts w:ascii="Cambria Math"/>
            <w:color w:val="000080"/>
          </w:rPr>
          <m:t>Y</m:t>
        </m:r>
        <m:r>
          <w:rPr>
            <w:rFonts w:ascii="Cambria Math"/>
            <w:color w:val="00008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80"/>
              </w:rPr>
            </m:ctrlPr>
          </m:sSubPr>
          <m:e>
            <m:r>
              <w:rPr>
                <w:rFonts w:ascii="Cambria Math"/>
                <w:color w:val="000080"/>
              </w:rPr>
              <m:t>β</m:t>
            </m:r>
          </m:e>
          <m:sub>
            <m:r>
              <w:rPr>
                <w:rFonts w:ascii="Cambria Math"/>
                <w:color w:val="000080"/>
                <w:lang w:val="en-US"/>
              </w:rPr>
              <m:t>1</m:t>
            </m:r>
          </m:sub>
        </m:sSub>
        <m:r>
          <w:rPr>
            <w:rFonts w:ascii="Cambria Math"/>
            <w:color w:val="000080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color w:val="000080"/>
              </w:rPr>
            </m:ctrlPr>
          </m:sSubPr>
          <m:e>
            <m:r>
              <w:rPr>
                <w:rFonts w:ascii="Cambria Math"/>
                <w:color w:val="000080"/>
              </w:rPr>
              <m:t>β</m:t>
            </m:r>
          </m:e>
          <m:sub>
            <m:r>
              <w:rPr>
                <w:rFonts w:ascii="Cambria Math"/>
                <w:color w:val="000080"/>
                <w:lang w:val="en-US"/>
              </w:rPr>
              <m:t>2</m:t>
            </m:r>
          </m:sub>
        </m:sSub>
        <m:r>
          <w:rPr>
            <w:rFonts w:ascii="Cambria Math"/>
            <w:color w:val="000080"/>
          </w:rPr>
          <m:t>X</m:t>
        </m:r>
        <m:r>
          <w:rPr>
            <w:rFonts w:ascii="Cambria Math"/>
            <w:color w:val="000080"/>
            <w:lang w:val="en-US"/>
          </w:rPr>
          <m:t>+</m:t>
        </m:r>
        <m:r>
          <w:rPr>
            <w:rFonts w:ascii="Cambria Math"/>
            <w:color w:val="000080"/>
          </w:rPr>
          <m:t>u</m:t>
        </m:r>
      </m:oMath>
      <w:r w:rsidRPr="00BF4D84">
        <w:rPr>
          <w:color w:val="000080"/>
          <w:lang w:val="en-US"/>
        </w:rPr>
        <w:tab/>
      </w:r>
      <w:r w:rsidRPr="00BF4D84">
        <w:rPr>
          <w:color w:val="000080"/>
          <w:lang w:val="en-US"/>
        </w:rPr>
        <w:tab/>
        <w:t>(1)</w:t>
      </w:r>
    </w:p>
    <w:p w14:paraId="15B40257" w14:textId="77777777" w:rsidR="00B161BF" w:rsidRPr="00BF4D84" w:rsidRDefault="00B161BF" w:rsidP="00B161BF">
      <w:pPr>
        <w:tabs>
          <w:tab w:val="left" w:pos="720"/>
        </w:tabs>
        <w:jc w:val="center"/>
        <w:rPr>
          <w:color w:val="000080"/>
          <w:lang w:val="en-US"/>
        </w:rPr>
      </w:pPr>
      <m:oMath>
        <m:r>
          <w:rPr>
            <w:rFonts w:ascii="Cambria Math"/>
            <w:color w:val="000080"/>
          </w:rPr>
          <m:t>X</m:t>
        </m:r>
        <m:r>
          <w:rPr>
            <w:rFonts w:ascii="Cambria Math"/>
            <w:color w:val="00008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80"/>
              </w:rPr>
            </m:ctrlPr>
          </m:sSubPr>
          <m:e>
            <m:r>
              <w:rPr>
                <w:rFonts w:ascii="Cambria Math"/>
                <w:color w:val="000080"/>
              </w:rPr>
              <m:t>α</m:t>
            </m:r>
          </m:e>
          <m:sub>
            <m:r>
              <w:rPr>
                <w:rFonts w:ascii="Cambria Math"/>
                <w:color w:val="000080"/>
                <w:lang w:val="en-US"/>
              </w:rPr>
              <m:t>2</m:t>
            </m:r>
          </m:sub>
        </m:sSub>
        <m:r>
          <w:rPr>
            <w:rFonts w:ascii="Cambria Math"/>
            <w:color w:val="000080"/>
          </w:rPr>
          <m:t>Y</m:t>
        </m:r>
        <m:r>
          <w:rPr>
            <w:rFonts w:ascii="Cambria Math"/>
            <w:color w:val="000080"/>
            <w:lang w:val="en-US"/>
          </w:rPr>
          <m:t>+</m:t>
        </m:r>
        <m:r>
          <w:rPr>
            <w:rFonts w:ascii="Cambria Math"/>
            <w:color w:val="000080"/>
          </w:rPr>
          <m:t>v</m:t>
        </m:r>
      </m:oMath>
      <w:r w:rsidRPr="00BF4D84">
        <w:rPr>
          <w:color w:val="000080"/>
          <w:lang w:val="en-US"/>
        </w:rPr>
        <w:tab/>
      </w:r>
      <w:r w:rsidRPr="00BF4D84">
        <w:rPr>
          <w:color w:val="000080"/>
          <w:lang w:val="en-US"/>
        </w:rPr>
        <w:tab/>
      </w:r>
      <w:r w:rsidRPr="00BF4D84">
        <w:rPr>
          <w:color w:val="000080"/>
          <w:lang w:val="en-US"/>
        </w:rPr>
        <w:tab/>
        <w:t>(2)</w:t>
      </w:r>
    </w:p>
    <w:p w14:paraId="35CA846B" w14:textId="77777777" w:rsidR="00B161BF" w:rsidRPr="00BF4D84" w:rsidRDefault="00B161BF" w:rsidP="00B161BF">
      <w:pPr>
        <w:tabs>
          <w:tab w:val="center" w:pos="4111"/>
        </w:tabs>
        <w:rPr>
          <w:lang w:val="en-US"/>
        </w:rPr>
      </w:pPr>
      <w:r w:rsidRPr="00BF4D84">
        <w:rPr>
          <w:lang w:val="en-US"/>
        </w:rPr>
        <w:t xml:space="preserve">where </w:t>
      </w:r>
      <m:oMath>
        <m:r>
          <w:rPr>
            <w:rFonts w:ascii="Cambria Math" w:hAnsi="Cambria Math"/>
            <w:color w:val="000080"/>
          </w:rPr>
          <m:t>X</m:t>
        </m:r>
      </m:oMath>
      <w:r w:rsidRPr="00BF4D84">
        <w:rPr>
          <w:lang w:val="en-US"/>
        </w:rPr>
        <w:t xml:space="preserve"> and </w:t>
      </w:r>
      <m:oMath>
        <m:r>
          <w:rPr>
            <w:rFonts w:ascii="Cambria Math" w:hAnsi="Cambria Math"/>
            <w:color w:val="000080"/>
          </w:rPr>
          <m:t>Y</m:t>
        </m:r>
      </m:oMath>
      <w:r w:rsidRPr="00BF4D84">
        <w:rPr>
          <w:lang w:val="en-US"/>
        </w:rPr>
        <w:t xml:space="preserve"> are endogenous variables, and </w:t>
      </w:r>
      <m:oMath>
        <m:r>
          <w:rPr>
            <w:rFonts w:ascii="Cambria Math" w:hAnsi="Cambria Math"/>
            <w:color w:val="000080"/>
          </w:rPr>
          <m:t>u</m:t>
        </m:r>
      </m:oMath>
      <w:r w:rsidRPr="00BF4D84">
        <w:rPr>
          <w:lang w:val="en-US"/>
        </w:rPr>
        <w:t xml:space="preserve"> and </w:t>
      </w:r>
      <m:oMath>
        <m:r>
          <w:rPr>
            <w:rFonts w:ascii="Cambria Math" w:hAnsi="Cambria Math"/>
            <w:color w:val="000080"/>
          </w:rPr>
          <m:t>v</m:t>
        </m:r>
      </m:oMath>
      <w:r w:rsidRPr="00BF4D84">
        <w:rPr>
          <w:lang w:val="en-US"/>
        </w:rPr>
        <w:t xml:space="preserve"> are identically and independently distributed disturbance terms with zero means. The sample consists of </w:t>
      </w:r>
      <m:oMath>
        <m:r>
          <w:rPr>
            <w:rFonts w:ascii="Cambria Math" w:hAnsi="Cambria Math"/>
            <w:color w:val="000080"/>
          </w:rPr>
          <m:t>n</m:t>
        </m:r>
      </m:oMath>
      <w:r w:rsidRPr="00BF4D84">
        <w:rPr>
          <w:lang w:val="en-US"/>
        </w:rPr>
        <w:t xml:space="preserve"> observations </w:t>
      </w:r>
      <m:oMath>
        <m:r>
          <w:rPr>
            <w:rFonts w:ascii="Cambria Math"/>
            <w:color w:val="000080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color w:val="000080"/>
              </w:rPr>
            </m:ctrlPr>
          </m:sSubPr>
          <m:e>
            <m:r>
              <w:rPr>
                <w:rFonts w:ascii="Cambria Math"/>
                <w:color w:val="000080"/>
              </w:rPr>
              <m:t>X</m:t>
            </m:r>
          </m:e>
          <m:sub>
            <m:r>
              <w:rPr>
                <w:rFonts w:ascii="Cambria Math"/>
                <w:color w:val="000080"/>
              </w:rPr>
              <m:t>i</m:t>
            </m:r>
          </m:sub>
        </m:sSub>
        <m:r>
          <w:rPr>
            <w:rFonts w:ascii="Cambria Math"/>
            <w:color w:val="000080"/>
            <w:lang w:val="en-US"/>
          </w:rPr>
          <m:t>,</m:t>
        </m:r>
        <m:r>
          <w:rPr>
            <w:rFonts w:ascii="Cambria Math"/>
            <w:color w:val="000080"/>
            <w:lang w:val="en-US"/>
          </w:rPr>
          <m:t> </m:t>
        </m:r>
        <m:sSub>
          <m:sSubPr>
            <m:ctrlPr>
              <w:rPr>
                <w:rFonts w:ascii="Cambria Math" w:hAnsi="Cambria Math"/>
                <w:i/>
                <w:color w:val="000080"/>
              </w:rPr>
            </m:ctrlPr>
          </m:sSubPr>
          <m:e>
            <m:r>
              <w:rPr>
                <w:rFonts w:ascii="Cambria Math"/>
                <w:color w:val="000080"/>
              </w:rPr>
              <m:t>Y</m:t>
            </m:r>
          </m:e>
          <m:sub>
            <m:r>
              <w:rPr>
                <w:rFonts w:ascii="Cambria Math"/>
                <w:color w:val="000080"/>
              </w:rPr>
              <m:t>i</m:t>
            </m:r>
          </m:sub>
        </m:sSub>
        <m:r>
          <w:rPr>
            <w:rFonts w:ascii="Cambria Math"/>
            <w:color w:val="000080"/>
            <w:lang w:val="en-US"/>
          </w:rPr>
          <m:t>)</m:t>
        </m:r>
      </m:oMath>
      <w:r w:rsidRPr="00BF4D84">
        <w:rPr>
          <w:lang w:val="en-US"/>
        </w:rPr>
        <w:t>.</w:t>
      </w:r>
    </w:p>
    <w:p w14:paraId="3546DB48" w14:textId="77777777" w:rsidR="00463900" w:rsidRPr="00463900" w:rsidRDefault="00463900" w:rsidP="00463900">
      <w:pPr>
        <w:tabs>
          <w:tab w:val="center" w:pos="4111"/>
        </w:tabs>
        <w:rPr>
          <w:lang w:val="en-US"/>
        </w:rPr>
      </w:pPr>
    </w:p>
    <w:p w14:paraId="7A572DE6" w14:textId="77777777" w:rsidR="00B161BF" w:rsidRPr="00BF4D84" w:rsidRDefault="00B161BF" w:rsidP="00B161BF">
      <w:pPr>
        <w:tabs>
          <w:tab w:val="center" w:pos="4111"/>
        </w:tabs>
        <w:rPr>
          <w:lang w:val="en-US"/>
        </w:rPr>
      </w:pPr>
      <w:r w:rsidRPr="00BF4D84">
        <w:rPr>
          <w:b/>
          <w:lang w:val="en-US"/>
        </w:rPr>
        <w:t>(a)</w:t>
      </w:r>
      <w:r w:rsidRPr="00BF4D84">
        <w:rPr>
          <w:lang w:val="en-US"/>
        </w:rPr>
        <w:t>   </w:t>
      </w:r>
      <w:r>
        <w:rPr>
          <w:lang w:val="en-US"/>
        </w:rPr>
        <w:t xml:space="preserve"> </w:t>
      </w:r>
      <w:r w:rsidRPr="00BF4D84">
        <w:rPr>
          <w:lang w:val="en-US"/>
        </w:rPr>
        <w:t xml:space="preserve">Derive reduced form system of equations for the system above. </w:t>
      </w:r>
    </w:p>
    <w:p w14:paraId="7D88BB19" w14:textId="77777777" w:rsidR="00B161BF" w:rsidRPr="00BF4D84" w:rsidRDefault="00B161BF" w:rsidP="00B161BF">
      <w:pPr>
        <w:tabs>
          <w:tab w:val="center" w:pos="4111"/>
        </w:tabs>
        <w:rPr>
          <w:lang w:val="en-US"/>
        </w:rPr>
      </w:pPr>
      <w:r w:rsidRPr="00BF4D84">
        <w:rPr>
          <w:lang w:val="en-US"/>
        </w:rPr>
        <w:t xml:space="preserve">What information gives the reduced form system on the properties of possible estimators for the coefficients of equations (1) and (2)? </w:t>
      </w:r>
    </w:p>
    <w:p w14:paraId="017EB9AD" w14:textId="77777777" w:rsidR="00B161BF" w:rsidRPr="00BF4D84" w:rsidRDefault="00B161BF" w:rsidP="00B161BF">
      <w:pPr>
        <w:tabs>
          <w:tab w:val="center" w:pos="4111"/>
        </w:tabs>
        <w:rPr>
          <w:lang w:val="en-US"/>
        </w:rPr>
      </w:pPr>
      <w:r w:rsidRPr="00BF4D84">
        <w:rPr>
          <w:lang w:val="en-US"/>
        </w:rPr>
        <w:t>What can be said on the identification of these equations?</w:t>
      </w:r>
    </w:p>
    <w:p w14:paraId="75A5E49B" w14:textId="77777777" w:rsidR="00463900" w:rsidRPr="00B161BF" w:rsidRDefault="00463900" w:rsidP="00463900">
      <w:pPr>
        <w:tabs>
          <w:tab w:val="center" w:pos="4111"/>
        </w:tabs>
        <w:rPr>
          <w:lang w:val="en-US"/>
        </w:rPr>
      </w:pPr>
    </w:p>
    <w:p w14:paraId="78400871" w14:textId="77777777" w:rsidR="00B161BF" w:rsidRPr="00BF4D84" w:rsidRDefault="00B161BF" w:rsidP="00B161BF">
      <w:pPr>
        <w:tabs>
          <w:tab w:val="center" w:pos="4111"/>
        </w:tabs>
        <w:rPr>
          <w:lang w:val="en-US"/>
        </w:rPr>
      </w:pPr>
      <w:r w:rsidRPr="00BF4D84">
        <w:rPr>
          <w:b/>
          <w:lang w:val="en-US"/>
        </w:rPr>
        <w:t>(b)   </w:t>
      </w:r>
      <w:r>
        <w:rPr>
          <w:b/>
          <w:lang w:val="en-US"/>
        </w:rPr>
        <w:t xml:space="preserve"> </w:t>
      </w:r>
      <w:r w:rsidRPr="00BF4D84">
        <w:rPr>
          <w:lang w:val="en-US"/>
        </w:rPr>
        <w:t xml:space="preserve">Show that OLS estimator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</w:rPr>
              <m:t>OLS</m:t>
            </m:r>
          </m:sup>
        </m:sSubSup>
      </m:oMath>
      <w:r w:rsidRPr="00BF4D84">
        <w:rPr>
          <w:lang w:val="en-US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en-US"/>
              </w:rPr>
              <m:t>2</m:t>
            </m:r>
          </m:sub>
        </m:sSub>
      </m:oMath>
      <w:r w:rsidRPr="00BF4D84">
        <w:rPr>
          <w:lang w:val="en-US"/>
        </w:rPr>
        <w:t xml:space="preserve"> is inconsistent and find large sample bias. </w:t>
      </w:r>
    </w:p>
    <w:p w14:paraId="4B90BF47" w14:textId="77777777" w:rsidR="00463900" w:rsidRPr="00463900" w:rsidRDefault="00463900" w:rsidP="00463900">
      <w:pPr>
        <w:tabs>
          <w:tab w:val="center" w:pos="4111"/>
        </w:tabs>
        <w:rPr>
          <w:lang w:val="en-US"/>
        </w:rPr>
      </w:pPr>
    </w:p>
    <w:p w14:paraId="0B06D3BF" w14:textId="77777777" w:rsidR="00B161BF" w:rsidRPr="00BF4D84" w:rsidRDefault="00B161BF" w:rsidP="00B161BF">
      <w:pPr>
        <w:tabs>
          <w:tab w:val="center" w:pos="4111"/>
        </w:tabs>
        <w:rPr>
          <w:lang w:val="en-US"/>
        </w:rPr>
      </w:pPr>
      <w:r w:rsidRPr="00BF4D84">
        <w:rPr>
          <w:b/>
          <w:lang w:val="en-US"/>
        </w:rPr>
        <w:t>(c)   </w:t>
      </w:r>
      <w:r w:rsidRPr="00BF4D84">
        <w:rPr>
          <w:lang w:val="en-US"/>
        </w:rPr>
        <w:t>For the estimation of parameter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BF4D84">
        <w:rPr>
          <w:lang w:val="en-US"/>
        </w:rPr>
        <w:t xml:space="preserve"> of equation (2) a researcher suggests the following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num>
          <m:den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den>
        </m:f>
      </m:oMath>
      <w:r w:rsidRPr="00BF4D84">
        <w:rPr>
          <w:lang w:val="en-US"/>
        </w:rPr>
        <w:t xml:space="preserve"> (where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BF4D84">
        <w:rPr>
          <w:lang w:val="en-US"/>
        </w:rPr>
        <w:t xml:space="preserve"> and </w:t>
      </w:r>
      <m:oMath>
        <m:acc>
          <m:accPr>
            <m:chr m:val="̄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/>
              </w:rPr>
              <m:t>Y</m:t>
            </m:r>
          </m:e>
        </m:acc>
      </m:oMath>
      <w:r w:rsidRPr="00BF4D84">
        <w:rPr>
          <w:lang w:val="en-US"/>
        </w:rPr>
        <w:t xml:space="preserve"> are the sample means of </w:t>
      </w:r>
      <w:r w:rsidRPr="00BF4D84">
        <w:rPr>
          <w:i/>
          <w:lang w:val="en-US"/>
        </w:rPr>
        <w:t>X</w:t>
      </w:r>
      <w:r w:rsidRPr="00BF4D84">
        <w:rPr>
          <w:lang w:val="en-US"/>
        </w:rPr>
        <w:t xml:space="preserve"> and </w:t>
      </w:r>
      <w:r w:rsidRPr="00BF4D84">
        <w:rPr>
          <w:i/>
          <w:lang w:val="en-US"/>
        </w:rPr>
        <w:t>Y</w:t>
      </w:r>
      <w:r w:rsidRPr="00BF4D84">
        <w:rPr>
          <w:lang w:val="en-US"/>
        </w:rPr>
        <w:t>). The researcher believes that it is consistent. Investigate this suggestion.</w:t>
      </w:r>
    </w:p>
    <w:p w14:paraId="730E4BE3" w14:textId="77777777" w:rsidR="00463900" w:rsidRDefault="00463900" w:rsidP="00463900">
      <w:pPr>
        <w:tabs>
          <w:tab w:val="center" w:pos="4111"/>
        </w:tabs>
      </w:pPr>
    </w:p>
    <w:p w14:paraId="06822D7E" w14:textId="77777777" w:rsidR="00463900" w:rsidRDefault="00463900" w:rsidP="00463900">
      <w:pPr>
        <w:tabs>
          <w:tab w:val="center" w:pos="4111"/>
        </w:tabs>
      </w:pPr>
    </w:p>
    <w:p w14:paraId="4B17EF26" w14:textId="77777777" w:rsidR="00463900" w:rsidRDefault="00463900" w:rsidP="00463900">
      <w:pPr>
        <w:tabs>
          <w:tab w:val="center" w:pos="4111"/>
        </w:tabs>
      </w:pPr>
    </w:p>
    <w:p w14:paraId="703E5D5E" w14:textId="77777777" w:rsidR="00463900" w:rsidRDefault="00463900" w:rsidP="00463900">
      <w:pPr>
        <w:tabs>
          <w:tab w:val="center" w:pos="4111"/>
        </w:tabs>
      </w:pPr>
    </w:p>
    <w:p w14:paraId="2390D3D0" w14:textId="77777777" w:rsidR="00463900" w:rsidRDefault="00463900" w:rsidP="00463900">
      <w:pPr>
        <w:tabs>
          <w:tab w:val="center" w:pos="4111"/>
        </w:tabs>
      </w:pPr>
    </w:p>
    <w:p w14:paraId="061AA55D" w14:textId="77777777" w:rsidR="00463900" w:rsidRDefault="00463900" w:rsidP="00463900">
      <w:pPr>
        <w:tabs>
          <w:tab w:val="center" w:pos="4111"/>
        </w:tabs>
      </w:pPr>
    </w:p>
    <w:p w14:paraId="4746893F" w14:textId="77777777" w:rsidR="00463900" w:rsidRPr="00463900" w:rsidRDefault="00463900" w:rsidP="0075002F">
      <w:pPr>
        <w:shd w:val="clear" w:color="auto" w:fill="FFFFFF"/>
        <w:autoSpaceDE w:val="0"/>
        <w:autoSpaceDN w:val="0"/>
        <w:adjustRightInd w:val="0"/>
        <w:jc w:val="both"/>
      </w:pPr>
    </w:p>
    <w:p w14:paraId="780C1305" w14:textId="77777777" w:rsidR="00463900" w:rsidRPr="00463900" w:rsidRDefault="00463900" w:rsidP="0075002F">
      <w:pPr>
        <w:shd w:val="clear" w:color="auto" w:fill="FFFFFF"/>
        <w:autoSpaceDE w:val="0"/>
        <w:autoSpaceDN w:val="0"/>
        <w:adjustRightInd w:val="0"/>
        <w:jc w:val="both"/>
      </w:pPr>
    </w:p>
    <w:sectPr w:rsidR="00463900" w:rsidRPr="00463900" w:rsidSect="00571D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utiger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C49B85"/>
    <w:multiLevelType w:val="hybridMultilevel"/>
    <w:tmpl w:val="AF667C67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385190"/>
    <w:multiLevelType w:val="hybridMultilevel"/>
    <w:tmpl w:val="161C93DA"/>
    <w:lvl w:ilvl="0" w:tplc="18560570">
      <w:start w:val="2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024A7330"/>
    <w:multiLevelType w:val="hybridMultilevel"/>
    <w:tmpl w:val="04580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A3E03"/>
    <w:multiLevelType w:val="hybridMultilevel"/>
    <w:tmpl w:val="729C2344"/>
    <w:lvl w:ilvl="0" w:tplc="2BCA73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E6D6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2AAF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46B6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669A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DC06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6213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EE34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943E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4F305AC"/>
    <w:multiLevelType w:val="hybridMultilevel"/>
    <w:tmpl w:val="62F0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414BF"/>
    <w:multiLevelType w:val="hybridMultilevel"/>
    <w:tmpl w:val="219498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9006A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9B87DA0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0A8E293D"/>
    <w:multiLevelType w:val="hybridMultilevel"/>
    <w:tmpl w:val="71040CB0"/>
    <w:lvl w:ilvl="0" w:tplc="58C03D42">
      <w:start w:val="1"/>
      <w:numFmt w:val="decimal"/>
      <w:lvlText w:val="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EA62EE0"/>
    <w:multiLevelType w:val="hybridMultilevel"/>
    <w:tmpl w:val="1624B060"/>
    <w:lvl w:ilvl="0" w:tplc="8A240862">
      <w:start w:val="1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D7869"/>
    <w:multiLevelType w:val="hybridMultilevel"/>
    <w:tmpl w:val="365CD21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D63279"/>
    <w:multiLevelType w:val="hybridMultilevel"/>
    <w:tmpl w:val="F772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3744EE"/>
    <w:multiLevelType w:val="multilevel"/>
    <w:tmpl w:val="2F8A3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FB34CB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47024C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209A722C"/>
    <w:multiLevelType w:val="hybridMultilevel"/>
    <w:tmpl w:val="38CC5624"/>
    <w:lvl w:ilvl="0" w:tplc="A4224B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BD3942"/>
    <w:multiLevelType w:val="hybridMultilevel"/>
    <w:tmpl w:val="41F23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67D12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29891A67"/>
    <w:multiLevelType w:val="hybridMultilevel"/>
    <w:tmpl w:val="B13E337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D66E25"/>
    <w:multiLevelType w:val="hybridMultilevel"/>
    <w:tmpl w:val="46F0D09E"/>
    <w:lvl w:ilvl="0" w:tplc="764CB9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632EC"/>
    <w:multiLevelType w:val="singleLevel"/>
    <w:tmpl w:val="897605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2E5C3E6B"/>
    <w:multiLevelType w:val="hybridMultilevel"/>
    <w:tmpl w:val="16E4774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1391C57"/>
    <w:multiLevelType w:val="hybridMultilevel"/>
    <w:tmpl w:val="8A6E22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FE9045C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0CD4366"/>
    <w:multiLevelType w:val="hybridMultilevel"/>
    <w:tmpl w:val="2DD0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31253"/>
    <w:multiLevelType w:val="hybridMultilevel"/>
    <w:tmpl w:val="2D5A4DCA"/>
    <w:lvl w:ilvl="0" w:tplc="209C4BC4">
      <w:start w:val="1"/>
      <w:numFmt w:val="decimal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6" w15:restartNumberingAfterBreak="0">
    <w:nsid w:val="440D7A0C"/>
    <w:multiLevelType w:val="hybridMultilevel"/>
    <w:tmpl w:val="EA56A200"/>
    <w:lvl w:ilvl="0" w:tplc="1EA61DD6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4AE002F"/>
    <w:multiLevelType w:val="hybridMultilevel"/>
    <w:tmpl w:val="D77AE1BA"/>
    <w:lvl w:ilvl="0" w:tplc="419E96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Wingdings" w:hAnsi="Wingdings" w:cs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Wingdings" w:hAnsi="Wingdings" w:cs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Wingdings" w:hAnsi="Wingdings" w:cs="Wingding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60B0C"/>
    <w:multiLevelType w:val="hybridMultilevel"/>
    <w:tmpl w:val="2B246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607746"/>
    <w:multiLevelType w:val="hybridMultilevel"/>
    <w:tmpl w:val="4504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43E6E"/>
    <w:multiLevelType w:val="singleLevel"/>
    <w:tmpl w:val="93140630"/>
    <w:lvl w:ilvl="0">
      <w:start w:val="1"/>
      <w:numFmt w:val="decimal"/>
      <w:lvlText w:val="%1."/>
      <w:lvlJc w:val="left"/>
      <w:pPr>
        <w:tabs>
          <w:tab w:val="num" w:pos="588"/>
        </w:tabs>
        <w:ind w:left="588" w:hanging="588"/>
      </w:pPr>
      <w:rPr>
        <w:rFonts w:hint="default"/>
        <w:b/>
      </w:rPr>
    </w:lvl>
  </w:abstractNum>
  <w:abstractNum w:abstractNumId="31" w15:restartNumberingAfterBreak="0">
    <w:nsid w:val="5078550D"/>
    <w:multiLevelType w:val="hybridMultilevel"/>
    <w:tmpl w:val="34D055CA"/>
    <w:lvl w:ilvl="0" w:tplc="B46648E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2" w15:restartNumberingAfterBreak="0">
    <w:nsid w:val="53036271"/>
    <w:multiLevelType w:val="hybridMultilevel"/>
    <w:tmpl w:val="0AF0DE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96D73"/>
    <w:multiLevelType w:val="singleLevel"/>
    <w:tmpl w:val="4DAAC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4" w15:restartNumberingAfterBreak="0">
    <w:nsid w:val="584B7FAB"/>
    <w:multiLevelType w:val="hybridMultilevel"/>
    <w:tmpl w:val="5534336A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C10CB6"/>
    <w:multiLevelType w:val="hybridMultilevel"/>
    <w:tmpl w:val="886AB0B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5AD451D2"/>
    <w:multiLevelType w:val="hybridMultilevel"/>
    <w:tmpl w:val="8864D07A"/>
    <w:lvl w:ilvl="0" w:tplc="6B32FD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0A297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2425323"/>
    <w:multiLevelType w:val="hybridMultilevel"/>
    <w:tmpl w:val="0898FD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61E671E"/>
    <w:multiLevelType w:val="hybridMultilevel"/>
    <w:tmpl w:val="C7D0FE24"/>
    <w:lvl w:ilvl="0" w:tplc="E9CA88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8D2D65"/>
    <w:multiLevelType w:val="hybridMultilevel"/>
    <w:tmpl w:val="FC90D0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7134E6"/>
    <w:multiLevelType w:val="singleLevel"/>
    <w:tmpl w:val="93140630"/>
    <w:lvl w:ilvl="0">
      <w:start w:val="1"/>
      <w:numFmt w:val="decimal"/>
      <w:lvlText w:val="%1."/>
      <w:lvlJc w:val="left"/>
      <w:pPr>
        <w:tabs>
          <w:tab w:val="num" w:pos="588"/>
        </w:tabs>
        <w:ind w:left="588" w:hanging="588"/>
      </w:pPr>
      <w:rPr>
        <w:rFonts w:hint="default"/>
        <w:b/>
      </w:rPr>
    </w:lvl>
  </w:abstractNum>
  <w:abstractNum w:abstractNumId="42" w15:restartNumberingAfterBreak="0">
    <w:nsid w:val="6E1C6F15"/>
    <w:multiLevelType w:val="multilevel"/>
    <w:tmpl w:val="A6244BD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6F49154C"/>
    <w:multiLevelType w:val="hybridMultilevel"/>
    <w:tmpl w:val="AE3CBF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826DE3"/>
    <w:multiLevelType w:val="multilevel"/>
    <w:tmpl w:val="ECF6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183D5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6" w15:restartNumberingAfterBreak="0">
    <w:nsid w:val="78DA1DC9"/>
    <w:multiLevelType w:val="hybridMultilevel"/>
    <w:tmpl w:val="AFCCDA52"/>
    <w:lvl w:ilvl="0" w:tplc="BDE0C2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27BB7"/>
    <w:multiLevelType w:val="hybridMultilevel"/>
    <w:tmpl w:val="8D02F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8"/>
  </w:num>
  <w:num w:numId="3">
    <w:abstractNumId w:val="19"/>
  </w:num>
  <w:num w:numId="4">
    <w:abstractNumId w:val="33"/>
  </w:num>
  <w:num w:numId="5">
    <w:abstractNumId w:val="28"/>
  </w:num>
  <w:num w:numId="6">
    <w:abstractNumId w:val="31"/>
  </w:num>
  <w:num w:numId="7">
    <w:abstractNumId w:val="30"/>
  </w:num>
  <w:num w:numId="8">
    <w:abstractNumId w:val="41"/>
  </w:num>
  <w:num w:numId="9">
    <w:abstractNumId w:val="32"/>
  </w:num>
  <w:num w:numId="10">
    <w:abstractNumId w:val="33"/>
    <w:lvlOverride w:ilvl="0">
      <w:startOverride w:val="1"/>
    </w:lvlOverride>
  </w:num>
  <w:num w:numId="11">
    <w:abstractNumId w:val="36"/>
  </w:num>
  <w:num w:numId="12">
    <w:abstractNumId w:val="13"/>
  </w:num>
  <w:num w:numId="13">
    <w:abstractNumId w:val="1"/>
  </w:num>
  <w:num w:numId="14">
    <w:abstractNumId w:val="26"/>
  </w:num>
  <w:num w:numId="15">
    <w:abstractNumId w:val="7"/>
  </w:num>
  <w:num w:numId="16">
    <w:abstractNumId w:val="8"/>
  </w:num>
  <w:num w:numId="17">
    <w:abstractNumId w:val="46"/>
  </w:num>
  <w:num w:numId="18">
    <w:abstractNumId w:val="45"/>
  </w:num>
  <w:num w:numId="19">
    <w:abstractNumId w:val="23"/>
  </w:num>
  <w:num w:numId="20">
    <w:abstractNumId w:val="9"/>
  </w:num>
  <w:num w:numId="21">
    <w:abstractNumId w:val="17"/>
  </w:num>
  <w:num w:numId="22">
    <w:abstractNumId w:val="39"/>
  </w:num>
  <w:num w:numId="23">
    <w:abstractNumId w:val="18"/>
  </w:num>
  <w:num w:numId="24">
    <w:abstractNumId w:val="14"/>
  </w:num>
  <w:num w:numId="25">
    <w:abstractNumId w:val="35"/>
  </w:num>
  <w:num w:numId="26">
    <w:abstractNumId w:val="6"/>
  </w:num>
  <w:num w:numId="27">
    <w:abstractNumId w:val="37"/>
  </w:num>
  <w:num w:numId="28">
    <w:abstractNumId w:val="10"/>
  </w:num>
  <w:num w:numId="29">
    <w:abstractNumId w:val="34"/>
  </w:num>
  <w:num w:numId="30">
    <w:abstractNumId w:val="22"/>
  </w:num>
  <w:num w:numId="31">
    <w:abstractNumId w:val="25"/>
  </w:num>
  <w:num w:numId="32">
    <w:abstractNumId w:val="40"/>
  </w:num>
  <w:num w:numId="33">
    <w:abstractNumId w:val="2"/>
  </w:num>
  <w:num w:numId="34">
    <w:abstractNumId w:val="29"/>
  </w:num>
  <w:num w:numId="35">
    <w:abstractNumId w:val="0"/>
  </w:num>
  <w:num w:numId="36">
    <w:abstractNumId w:val="47"/>
  </w:num>
  <w:num w:numId="37">
    <w:abstractNumId w:val="27"/>
  </w:num>
  <w:num w:numId="38">
    <w:abstractNumId w:val="3"/>
  </w:num>
  <w:num w:numId="39">
    <w:abstractNumId w:val="5"/>
  </w:num>
  <w:num w:numId="40">
    <w:abstractNumId w:val="43"/>
  </w:num>
  <w:num w:numId="41">
    <w:abstractNumId w:val="11"/>
  </w:num>
  <w:num w:numId="42">
    <w:abstractNumId w:val="16"/>
  </w:num>
  <w:num w:numId="43">
    <w:abstractNumId w:val="4"/>
  </w:num>
  <w:num w:numId="44">
    <w:abstractNumId w:val="24"/>
  </w:num>
  <w:num w:numId="45">
    <w:abstractNumId w:val="42"/>
  </w:num>
  <w:num w:numId="46">
    <w:abstractNumId w:val="12"/>
  </w:num>
  <w:num w:numId="47">
    <w:abstractNumId w:val="20"/>
  </w:num>
  <w:num w:numId="48">
    <w:abstractNumId w:val="4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94"/>
    <w:rsid w:val="00004897"/>
    <w:rsid w:val="000051E0"/>
    <w:rsid w:val="000061DE"/>
    <w:rsid w:val="0002227C"/>
    <w:rsid w:val="00035375"/>
    <w:rsid w:val="00037939"/>
    <w:rsid w:val="0005289A"/>
    <w:rsid w:val="00055E56"/>
    <w:rsid w:val="00060380"/>
    <w:rsid w:val="0006770E"/>
    <w:rsid w:val="00067FE1"/>
    <w:rsid w:val="00072E82"/>
    <w:rsid w:val="000736D3"/>
    <w:rsid w:val="00077166"/>
    <w:rsid w:val="00090510"/>
    <w:rsid w:val="0009608A"/>
    <w:rsid w:val="000A4A58"/>
    <w:rsid w:val="000C497A"/>
    <w:rsid w:val="000C771E"/>
    <w:rsid w:val="000D2055"/>
    <w:rsid w:val="000E7B8E"/>
    <w:rsid w:val="001011CA"/>
    <w:rsid w:val="00106136"/>
    <w:rsid w:val="0010677F"/>
    <w:rsid w:val="00110670"/>
    <w:rsid w:val="0011569B"/>
    <w:rsid w:val="001313B2"/>
    <w:rsid w:val="0013474E"/>
    <w:rsid w:val="001448A4"/>
    <w:rsid w:val="001502B3"/>
    <w:rsid w:val="001632E6"/>
    <w:rsid w:val="00170CA1"/>
    <w:rsid w:val="001737A3"/>
    <w:rsid w:val="001838B2"/>
    <w:rsid w:val="001A08B4"/>
    <w:rsid w:val="001A58AF"/>
    <w:rsid w:val="001A7A21"/>
    <w:rsid w:val="001B1AD8"/>
    <w:rsid w:val="001B6D06"/>
    <w:rsid w:val="001C1E07"/>
    <w:rsid w:val="001D4ADD"/>
    <w:rsid w:val="001D60A6"/>
    <w:rsid w:val="001E32E7"/>
    <w:rsid w:val="001E6302"/>
    <w:rsid w:val="00202DA2"/>
    <w:rsid w:val="002126ED"/>
    <w:rsid w:val="00220D03"/>
    <w:rsid w:val="002358F8"/>
    <w:rsid w:val="002501FC"/>
    <w:rsid w:val="00261255"/>
    <w:rsid w:val="00261A5F"/>
    <w:rsid w:val="00276B24"/>
    <w:rsid w:val="002906E9"/>
    <w:rsid w:val="00291F90"/>
    <w:rsid w:val="00294830"/>
    <w:rsid w:val="002965AD"/>
    <w:rsid w:val="002B33C3"/>
    <w:rsid w:val="002B41FA"/>
    <w:rsid w:val="002C3AF1"/>
    <w:rsid w:val="002D2C98"/>
    <w:rsid w:val="002D39BD"/>
    <w:rsid w:val="002E4D63"/>
    <w:rsid w:val="002E780C"/>
    <w:rsid w:val="002F0258"/>
    <w:rsid w:val="003010B0"/>
    <w:rsid w:val="003056B4"/>
    <w:rsid w:val="0031323E"/>
    <w:rsid w:val="00314F4A"/>
    <w:rsid w:val="0031601B"/>
    <w:rsid w:val="00320565"/>
    <w:rsid w:val="0032495E"/>
    <w:rsid w:val="003251ED"/>
    <w:rsid w:val="00342ADD"/>
    <w:rsid w:val="00343A8B"/>
    <w:rsid w:val="0035352B"/>
    <w:rsid w:val="003651CB"/>
    <w:rsid w:val="00371E07"/>
    <w:rsid w:val="00373E83"/>
    <w:rsid w:val="00382ACE"/>
    <w:rsid w:val="003935C8"/>
    <w:rsid w:val="00396AF5"/>
    <w:rsid w:val="003A1C06"/>
    <w:rsid w:val="003B7364"/>
    <w:rsid w:val="003C6DE2"/>
    <w:rsid w:val="003E0ADB"/>
    <w:rsid w:val="003E668E"/>
    <w:rsid w:val="003F583F"/>
    <w:rsid w:val="003F641F"/>
    <w:rsid w:val="0042026A"/>
    <w:rsid w:val="00423E29"/>
    <w:rsid w:val="00431881"/>
    <w:rsid w:val="00432BD4"/>
    <w:rsid w:val="004330E0"/>
    <w:rsid w:val="00444F3A"/>
    <w:rsid w:val="00456173"/>
    <w:rsid w:val="00463900"/>
    <w:rsid w:val="00466B97"/>
    <w:rsid w:val="00467925"/>
    <w:rsid w:val="004737D8"/>
    <w:rsid w:val="00473890"/>
    <w:rsid w:val="00473EBD"/>
    <w:rsid w:val="00475A39"/>
    <w:rsid w:val="0048052B"/>
    <w:rsid w:val="00480CA5"/>
    <w:rsid w:val="00482960"/>
    <w:rsid w:val="004942C8"/>
    <w:rsid w:val="00496BA5"/>
    <w:rsid w:val="004B3458"/>
    <w:rsid w:val="004C1223"/>
    <w:rsid w:val="004C36CF"/>
    <w:rsid w:val="004D2BA1"/>
    <w:rsid w:val="004E055D"/>
    <w:rsid w:val="004E5D07"/>
    <w:rsid w:val="00504187"/>
    <w:rsid w:val="005100EB"/>
    <w:rsid w:val="00517978"/>
    <w:rsid w:val="00546F85"/>
    <w:rsid w:val="005530E3"/>
    <w:rsid w:val="00565950"/>
    <w:rsid w:val="00571AB8"/>
    <w:rsid w:val="00571D4D"/>
    <w:rsid w:val="00581397"/>
    <w:rsid w:val="00593CE0"/>
    <w:rsid w:val="005A0B85"/>
    <w:rsid w:val="005A72CA"/>
    <w:rsid w:val="005B0A63"/>
    <w:rsid w:val="005C2644"/>
    <w:rsid w:val="005C50BA"/>
    <w:rsid w:val="005D40FA"/>
    <w:rsid w:val="005E2714"/>
    <w:rsid w:val="005E5B94"/>
    <w:rsid w:val="005E6062"/>
    <w:rsid w:val="005F7A5B"/>
    <w:rsid w:val="00606B22"/>
    <w:rsid w:val="00610E99"/>
    <w:rsid w:val="00625D6F"/>
    <w:rsid w:val="00641E14"/>
    <w:rsid w:val="00643B2C"/>
    <w:rsid w:val="006449F0"/>
    <w:rsid w:val="00651197"/>
    <w:rsid w:val="00654D81"/>
    <w:rsid w:val="00656803"/>
    <w:rsid w:val="0067319F"/>
    <w:rsid w:val="00682C2E"/>
    <w:rsid w:val="00693D68"/>
    <w:rsid w:val="006B068E"/>
    <w:rsid w:val="006C56B2"/>
    <w:rsid w:val="006D5740"/>
    <w:rsid w:val="006D68AD"/>
    <w:rsid w:val="006F03C7"/>
    <w:rsid w:val="006F1ADB"/>
    <w:rsid w:val="006F63CA"/>
    <w:rsid w:val="006F7683"/>
    <w:rsid w:val="00711229"/>
    <w:rsid w:val="0073195A"/>
    <w:rsid w:val="00735C36"/>
    <w:rsid w:val="0075002F"/>
    <w:rsid w:val="00750238"/>
    <w:rsid w:val="0075032D"/>
    <w:rsid w:val="007525B8"/>
    <w:rsid w:val="007623DC"/>
    <w:rsid w:val="007657C3"/>
    <w:rsid w:val="00765B84"/>
    <w:rsid w:val="00775766"/>
    <w:rsid w:val="00785D85"/>
    <w:rsid w:val="0079577B"/>
    <w:rsid w:val="007A2CD8"/>
    <w:rsid w:val="007B209A"/>
    <w:rsid w:val="007C330B"/>
    <w:rsid w:val="007C74AE"/>
    <w:rsid w:val="007E3661"/>
    <w:rsid w:val="0080196A"/>
    <w:rsid w:val="0080640C"/>
    <w:rsid w:val="0083308E"/>
    <w:rsid w:val="008465F0"/>
    <w:rsid w:val="00853531"/>
    <w:rsid w:val="00856EB6"/>
    <w:rsid w:val="008666B6"/>
    <w:rsid w:val="008704A4"/>
    <w:rsid w:val="008717C7"/>
    <w:rsid w:val="0088060F"/>
    <w:rsid w:val="0088126C"/>
    <w:rsid w:val="008910EE"/>
    <w:rsid w:val="00894F64"/>
    <w:rsid w:val="00896B8F"/>
    <w:rsid w:val="00897CD6"/>
    <w:rsid w:val="008A6F4F"/>
    <w:rsid w:val="008B05B2"/>
    <w:rsid w:val="008C3F9E"/>
    <w:rsid w:val="008C7C15"/>
    <w:rsid w:val="008E23FD"/>
    <w:rsid w:val="008E3873"/>
    <w:rsid w:val="008F2B67"/>
    <w:rsid w:val="008F398A"/>
    <w:rsid w:val="00904810"/>
    <w:rsid w:val="00916C74"/>
    <w:rsid w:val="00924104"/>
    <w:rsid w:val="00926877"/>
    <w:rsid w:val="00935AA5"/>
    <w:rsid w:val="009440AC"/>
    <w:rsid w:val="00955C07"/>
    <w:rsid w:val="0097607E"/>
    <w:rsid w:val="00983E9F"/>
    <w:rsid w:val="009A36AA"/>
    <w:rsid w:val="009B14ED"/>
    <w:rsid w:val="009C1663"/>
    <w:rsid w:val="009C300F"/>
    <w:rsid w:val="009C4950"/>
    <w:rsid w:val="009E0EEC"/>
    <w:rsid w:val="009F15A5"/>
    <w:rsid w:val="00A03B3A"/>
    <w:rsid w:val="00A05480"/>
    <w:rsid w:val="00A17771"/>
    <w:rsid w:val="00A250A7"/>
    <w:rsid w:val="00A42DCC"/>
    <w:rsid w:val="00A4509E"/>
    <w:rsid w:val="00A45CFB"/>
    <w:rsid w:val="00A46953"/>
    <w:rsid w:val="00A65CB8"/>
    <w:rsid w:val="00A8074E"/>
    <w:rsid w:val="00A85418"/>
    <w:rsid w:val="00A91212"/>
    <w:rsid w:val="00A93574"/>
    <w:rsid w:val="00A95144"/>
    <w:rsid w:val="00A95266"/>
    <w:rsid w:val="00A97D7B"/>
    <w:rsid w:val="00AA179E"/>
    <w:rsid w:val="00AA7878"/>
    <w:rsid w:val="00AC31B8"/>
    <w:rsid w:val="00AD1C57"/>
    <w:rsid w:val="00AE4BC0"/>
    <w:rsid w:val="00AE5D22"/>
    <w:rsid w:val="00AF28E3"/>
    <w:rsid w:val="00AF2A76"/>
    <w:rsid w:val="00AF47C3"/>
    <w:rsid w:val="00B002D6"/>
    <w:rsid w:val="00B11D68"/>
    <w:rsid w:val="00B161BF"/>
    <w:rsid w:val="00B21192"/>
    <w:rsid w:val="00B309BF"/>
    <w:rsid w:val="00B313ED"/>
    <w:rsid w:val="00B3165B"/>
    <w:rsid w:val="00B353F5"/>
    <w:rsid w:val="00B439BF"/>
    <w:rsid w:val="00B44DEC"/>
    <w:rsid w:val="00B45FD7"/>
    <w:rsid w:val="00B61152"/>
    <w:rsid w:val="00B67FD2"/>
    <w:rsid w:val="00B93AEB"/>
    <w:rsid w:val="00B95A67"/>
    <w:rsid w:val="00BA026D"/>
    <w:rsid w:val="00BA2C20"/>
    <w:rsid w:val="00BB5B71"/>
    <w:rsid w:val="00BC0970"/>
    <w:rsid w:val="00BC3292"/>
    <w:rsid w:val="00BC568E"/>
    <w:rsid w:val="00BE39B9"/>
    <w:rsid w:val="00BE6DE9"/>
    <w:rsid w:val="00BF08AA"/>
    <w:rsid w:val="00BF2BD4"/>
    <w:rsid w:val="00C02FB9"/>
    <w:rsid w:val="00C107C6"/>
    <w:rsid w:val="00C26610"/>
    <w:rsid w:val="00C27A66"/>
    <w:rsid w:val="00C34F67"/>
    <w:rsid w:val="00C40DDF"/>
    <w:rsid w:val="00C6376D"/>
    <w:rsid w:val="00C64255"/>
    <w:rsid w:val="00C66FBF"/>
    <w:rsid w:val="00C80CE1"/>
    <w:rsid w:val="00C81D33"/>
    <w:rsid w:val="00C927D6"/>
    <w:rsid w:val="00C9578F"/>
    <w:rsid w:val="00CA24B1"/>
    <w:rsid w:val="00CB0EAF"/>
    <w:rsid w:val="00CB7EEA"/>
    <w:rsid w:val="00CE54C6"/>
    <w:rsid w:val="00CF1010"/>
    <w:rsid w:val="00CF5077"/>
    <w:rsid w:val="00D041F3"/>
    <w:rsid w:val="00D1168E"/>
    <w:rsid w:val="00D14D26"/>
    <w:rsid w:val="00D17B87"/>
    <w:rsid w:val="00D2362B"/>
    <w:rsid w:val="00D403B5"/>
    <w:rsid w:val="00D63B55"/>
    <w:rsid w:val="00D652CE"/>
    <w:rsid w:val="00D7152B"/>
    <w:rsid w:val="00D71FD9"/>
    <w:rsid w:val="00D7377C"/>
    <w:rsid w:val="00D82102"/>
    <w:rsid w:val="00D90E84"/>
    <w:rsid w:val="00D95AE3"/>
    <w:rsid w:val="00D97411"/>
    <w:rsid w:val="00DA03F2"/>
    <w:rsid w:val="00DA5DDB"/>
    <w:rsid w:val="00DA68AB"/>
    <w:rsid w:val="00DB0280"/>
    <w:rsid w:val="00DB5C83"/>
    <w:rsid w:val="00DC1805"/>
    <w:rsid w:val="00DC6ACE"/>
    <w:rsid w:val="00E04AD9"/>
    <w:rsid w:val="00E0574A"/>
    <w:rsid w:val="00E14C69"/>
    <w:rsid w:val="00E40801"/>
    <w:rsid w:val="00E47DF4"/>
    <w:rsid w:val="00E551A7"/>
    <w:rsid w:val="00E627A7"/>
    <w:rsid w:val="00E6664F"/>
    <w:rsid w:val="00E762B0"/>
    <w:rsid w:val="00E962D9"/>
    <w:rsid w:val="00EA539A"/>
    <w:rsid w:val="00EB154C"/>
    <w:rsid w:val="00EB7EAD"/>
    <w:rsid w:val="00EC0183"/>
    <w:rsid w:val="00ED7F37"/>
    <w:rsid w:val="00EE3BD4"/>
    <w:rsid w:val="00EE42D9"/>
    <w:rsid w:val="00EF7017"/>
    <w:rsid w:val="00F16C9D"/>
    <w:rsid w:val="00F27D93"/>
    <w:rsid w:val="00F31474"/>
    <w:rsid w:val="00F77F64"/>
    <w:rsid w:val="00F87DCD"/>
    <w:rsid w:val="00F95B47"/>
    <w:rsid w:val="00FA4B72"/>
    <w:rsid w:val="00FA7470"/>
    <w:rsid w:val="00FC06C5"/>
    <w:rsid w:val="00FD30ED"/>
    <w:rsid w:val="00FD360B"/>
    <w:rsid w:val="00FD4069"/>
    <w:rsid w:val="00FD5B3A"/>
    <w:rsid w:val="00FD62D7"/>
    <w:rsid w:val="00FE2706"/>
    <w:rsid w:val="00FF0D91"/>
    <w:rsid w:val="00FF407E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C96B40"/>
  <w15:docId w15:val="{810E3CAB-29F0-4216-8112-5D67C4C0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5418"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B309B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B309BF"/>
    <w:pPr>
      <w:keepNext/>
      <w:keepLines/>
      <w:spacing w:before="200"/>
      <w:outlineLvl w:val="2"/>
    </w:pPr>
    <w:rPr>
      <w:rFonts w:ascii="Calibri" w:eastAsia="MS Gothic" w:hAnsi="Calibri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AC31B8"/>
    <w:rPr>
      <w:color w:val="0000FF"/>
      <w:u w:val="single"/>
    </w:rPr>
  </w:style>
  <w:style w:type="paragraph" w:customStyle="1" w:styleId="1">
    <w:name w:val="Обычный1"/>
    <w:rsid w:val="008F2B67"/>
    <w:pPr>
      <w:spacing w:before="100" w:after="100"/>
    </w:pPr>
    <w:rPr>
      <w:snapToGrid w:val="0"/>
      <w:sz w:val="24"/>
    </w:rPr>
  </w:style>
  <w:style w:type="paragraph" w:styleId="a4">
    <w:name w:val="Title"/>
    <w:basedOn w:val="a"/>
    <w:link w:val="a5"/>
    <w:qFormat/>
    <w:rsid w:val="00D7152B"/>
    <w:pPr>
      <w:autoSpaceDE w:val="0"/>
      <w:autoSpaceDN w:val="0"/>
      <w:adjustRightInd w:val="0"/>
      <w:jc w:val="center"/>
    </w:pPr>
    <w:rPr>
      <w:b/>
      <w:color w:val="000000"/>
      <w:szCs w:val="20"/>
      <w:lang w:val="en-US" w:eastAsia="en-US"/>
    </w:rPr>
  </w:style>
  <w:style w:type="character" w:customStyle="1" w:styleId="a5">
    <w:name w:val="Заголовок Знак"/>
    <w:link w:val="a4"/>
    <w:rsid w:val="00D7152B"/>
    <w:rPr>
      <w:b/>
      <w:color w:val="000000"/>
      <w:sz w:val="24"/>
      <w:lang w:val="en-US" w:eastAsia="en-US"/>
    </w:rPr>
  </w:style>
  <w:style w:type="paragraph" w:styleId="a6">
    <w:name w:val="Body Text"/>
    <w:basedOn w:val="a"/>
    <w:link w:val="a7"/>
    <w:rsid w:val="00D7152B"/>
    <w:pPr>
      <w:spacing w:line="288" w:lineRule="auto"/>
      <w:jc w:val="both"/>
    </w:pPr>
    <w:rPr>
      <w:szCs w:val="20"/>
      <w:lang w:val="en-US" w:eastAsia="en-US"/>
    </w:rPr>
  </w:style>
  <w:style w:type="character" w:customStyle="1" w:styleId="a7">
    <w:name w:val="Основной текст Знак"/>
    <w:link w:val="a6"/>
    <w:rsid w:val="00D7152B"/>
    <w:rPr>
      <w:sz w:val="24"/>
      <w:lang w:val="en-US" w:eastAsia="en-US"/>
    </w:rPr>
  </w:style>
  <w:style w:type="paragraph" w:customStyle="1" w:styleId="CM20">
    <w:name w:val="CM20"/>
    <w:basedOn w:val="a"/>
    <w:next w:val="a"/>
    <w:rsid w:val="00B21192"/>
    <w:pPr>
      <w:widowControl w:val="0"/>
      <w:autoSpaceDE w:val="0"/>
      <w:autoSpaceDN w:val="0"/>
      <w:adjustRightInd w:val="0"/>
      <w:spacing w:after="385"/>
    </w:pPr>
  </w:style>
  <w:style w:type="paragraph" w:customStyle="1" w:styleId="CM18">
    <w:name w:val="CM18"/>
    <w:basedOn w:val="a"/>
    <w:next w:val="a"/>
    <w:rsid w:val="00B21192"/>
    <w:pPr>
      <w:widowControl w:val="0"/>
      <w:autoSpaceDE w:val="0"/>
      <w:autoSpaceDN w:val="0"/>
      <w:adjustRightInd w:val="0"/>
      <w:spacing w:after="283"/>
    </w:pPr>
  </w:style>
  <w:style w:type="paragraph" w:styleId="a8">
    <w:name w:val="Plain Text"/>
    <w:basedOn w:val="a"/>
    <w:link w:val="a9"/>
    <w:rsid w:val="002D2C98"/>
    <w:rPr>
      <w:rFonts w:ascii="Courier New" w:hAnsi="Courier New"/>
      <w:sz w:val="20"/>
      <w:szCs w:val="20"/>
      <w:lang w:val="en-GB" w:eastAsia="en-US"/>
    </w:rPr>
  </w:style>
  <w:style w:type="character" w:customStyle="1" w:styleId="a9">
    <w:name w:val="Текст Знак"/>
    <w:link w:val="a8"/>
    <w:rsid w:val="002D2C98"/>
    <w:rPr>
      <w:rFonts w:ascii="Courier New" w:hAnsi="Courier New"/>
      <w:lang w:val="en-GB" w:eastAsia="en-US"/>
    </w:rPr>
  </w:style>
  <w:style w:type="paragraph" w:styleId="aa">
    <w:name w:val="Normal (Web)"/>
    <w:basedOn w:val="a"/>
    <w:uiPriority w:val="99"/>
    <w:unhideWhenUsed/>
    <w:rsid w:val="00EB7EAD"/>
    <w:pPr>
      <w:spacing w:before="100" w:beforeAutospacing="1" w:after="100" w:afterAutospacing="1"/>
    </w:pPr>
  </w:style>
  <w:style w:type="paragraph" w:customStyle="1" w:styleId="Default">
    <w:name w:val="Default"/>
    <w:rsid w:val="00466B9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b">
    <w:name w:val="List Paragraph"/>
    <w:basedOn w:val="a"/>
    <w:uiPriority w:val="34"/>
    <w:qFormat/>
    <w:rsid w:val="001A58AF"/>
    <w:pPr>
      <w:ind w:left="708"/>
    </w:pPr>
  </w:style>
  <w:style w:type="character" w:customStyle="1" w:styleId="20">
    <w:name w:val="Заголовок 2 Знак"/>
    <w:link w:val="2"/>
    <w:semiHidden/>
    <w:rsid w:val="00B309BF"/>
    <w:rPr>
      <w:rFonts w:ascii="Cambria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B309BF"/>
    <w:rPr>
      <w:rFonts w:ascii="Calibri" w:eastAsia="MS Gothic" w:hAnsi="Calibri"/>
      <w:b/>
      <w:bCs/>
      <w:color w:val="4F81BD"/>
      <w:sz w:val="24"/>
      <w:szCs w:val="24"/>
    </w:rPr>
  </w:style>
  <w:style w:type="character" w:styleId="ac">
    <w:name w:val="FollowedHyperlink"/>
    <w:rsid w:val="00B309BF"/>
    <w:rPr>
      <w:color w:val="800080"/>
      <w:u w:val="single"/>
    </w:rPr>
  </w:style>
  <w:style w:type="table" w:styleId="ad">
    <w:name w:val="Table Grid"/>
    <w:basedOn w:val="a1"/>
    <w:rsid w:val="00B30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3"/>
    <w:basedOn w:val="a"/>
    <w:link w:val="32"/>
    <w:rsid w:val="00B309BF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rsid w:val="00B309BF"/>
    <w:rPr>
      <w:sz w:val="16"/>
      <w:szCs w:val="16"/>
    </w:rPr>
  </w:style>
  <w:style w:type="character" w:styleId="ae">
    <w:name w:val="Emphasis"/>
    <w:qFormat/>
    <w:rsid w:val="00B309BF"/>
    <w:rPr>
      <w:i/>
      <w:iCs/>
    </w:rPr>
  </w:style>
  <w:style w:type="paragraph" w:styleId="af">
    <w:name w:val="Body Text Indent"/>
    <w:basedOn w:val="a"/>
    <w:link w:val="af0"/>
    <w:rsid w:val="00B309BF"/>
    <w:pPr>
      <w:ind w:left="720" w:hanging="720"/>
      <w:jc w:val="both"/>
    </w:pPr>
    <w:rPr>
      <w:i/>
      <w:szCs w:val="20"/>
    </w:rPr>
  </w:style>
  <w:style w:type="character" w:customStyle="1" w:styleId="af0">
    <w:name w:val="Основной текст с отступом Знак"/>
    <w:link w:val="af"/>
    <w:rsid w:val="00B309BF"/>
    <w:rPr>
      <w:i/>
      <w:sz w:val="24"/>
    </w:rPr>
  </w:style>
  <w:style w:type="paragraph" w:styleId="af1">
    <w:name w:val="Balloon Text"/>
    <w:basedOn w:val="a"/>
    <w:link w:val="af2"/>
    <w:rsid w:val="00B309BF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sid w:val="00B309BF"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rsid w:val="00B309BF"/>
    <w:pPr>
      <w:spacing w:after="120" w:line="480" w:lineRule="auto"/>
    </w:pPr>
  </w:style>
  <w:style w:type="character" w:customStyle="1" w:styleId="22">
    <w:name w:val="Основной текст 2 Знак"/>
    <w:link w:val="21"/>
    <w:rsid w:val="00B309BF"/>
    <w:rPr>
      <w:sz w:val="24"/>
      <w:szCs w:val="24"/>
    </w:rPr>
  </w:style>
  <w:style w:type="character" w:styleId="af3">
    <w:name w:val="Subtle Reference"/>
    <w:uiPriority w:val="31"/>
    <w:qFormat/>
    <w:rsid w:val="00B309BF"/>
    <w:rPr>
      <w:smallCaps/>
      <w:color w:val="C0504D"/>
      <w:u w:val="single"/>
    </w:rPr>
  </w:style>
  <w:style w:type="paragraph" w:customStyle="1" w:styleId="CM41">
    <w:name w:val="CM41"/>
    <w:basedOn w:val="Default"/>
    <w:next w:val="Default"/>
    <w:rsid w:val="00B309BF"/>
    <w:pPr>
      <w:spacing w:after="78"/>
    </w:pPr>
    <w:rPr>
      <w:rFonts w:ascii="Frutiger" w:hAnsi="Frutiger"/>
      <w:color w:val="auto"/>
    </w:rPr>
  </w:style>
  <w:style w:type="paragraph" w:customStyle="1" w:styleId="CM26">
    <w:name w:val="CM26"/>
    <w:basedOn w:val="Default"/>
    <w:next w:val="Default"/>
    <w:rsid w:val="00B309BF"/>
    <w:pPr>
      <w:spacing w:after="147"/>
    </w:pPr>
    <w:rPr>
      <w:color w:val="auto"/>
    </w:rPr>
  </w:style>
  <w:style w:type="paragraph" w:customStyle="1" w:styleId="CM28">
    <w:name w:val="CM28"/>
    <w:basedOn w:val="Default"/>
    <w:next w:val="Default"/>
    <w:rsid w:val="00B309BF"/>
    <w:pPr>
      <w:spacing w:after="390"/>
    </w:pPr>
    <w:rPr>
      <w:color w:val="auto"/>
    </w:rPr>
  </w:style>
  <w:style w:type="paragraph" w:customStyle="1" w:styleId="CM46">
    <w:name w:val="CM46"/>
    <w:basedOn w:val="Default"/>
    <w:next w:val="Default"/>
    <w:rsid w:val="00B309BF"/>
    <w:pPr>
      <w:spacing w:after="195"/>
    </w:pPr>
    <w:rPr>
      <w:rFonts w:ascii="Frutiger" w:hAnsi="Frutiger"/>
      <w:color w:val="auto"/>
    </w:rPr>
  </w:style>
  <w:style w:type="paragraph" w:customStyle="1" w:styleId="CM50">
    <w:name w:val="CM50"/>
    <w:basedOn w:val="Default"/>
    <w:next w:val="Default"/>
    <w:rsid w:val="00B309BF"/>
    <w:pPr>
      <w:spacing w:after="52"/>
    </w:pPr>
    <w:rPr>
      <w:rFonts w:ascii="Frutiger" w:hAnsi="Frutiger"/>
      <w:color w:val="auto"/>
    </w:rPr>
  </w:style>
  <w:style w:type="paragraph" w:customStyle="1" w:styleId="CM47">
    <w:name w:val="CM47"/>
    <w:basedOn w:val="Default"/>
    <w:next w:val="Default"/>
    <w:rsid w:val="00B309BF"/>
    <w:pPr>
      <w:spacing w:after="105"/>
    </w:pPr>
    <w:rPr>
      <w:rFonts w:ascii="Frutiger" w:hAnsi="Frutiger"/>
      <w:color w:val="auto"/>
    </w:rPr>
  </w:style>
  <w:style w:type="paragraph" w:customStyle="1" w:styleId="CM45">
    <w:name w:val="CM45"/>
    <w:basedOn w:val="Default"/>
    <w:next w:val="Default"/>
    <w:rsid w:val="00B309BF"/>
    <w:pPr>
      <w:spacing w:after="210"/>
    </w:pPr>
    <w:rPr>
      <w:rFonts w:ascii="Frutiger" w:hAnsi="Frutiger"/>
      <w:color w:val="auto"/>
    </w:rPr>
  </w:style>
  <w:style w:type="paragraph" w:customStyle="1" w:styleId="CM44">
    <w:name w:val="CM44"/>
    <w:basedOn w:val="Default"/>
    <w:next w:val="Default"/>
    <w:rsid w:val="00B309BF"/>
    <w:pPr>
      <w:spacing w:after="143"/>
    </w:pPr>
    <w:rPr>
      <w:rFonts w:ascii="Frutiger" w:hAnsi="Frutiger"/>
      <w:color w:val="auto"/>
    </w:rPr>
  </w:style>
  <w:style w:type="paragraph" w:customStyle="1" w:styleId="CM42">
    <w:name w:val="CM42"/>
    <w:basedOn w:val="Default"/>
    <w:next w:val="Default"/>
    <w:rsid w:val="00B309BF"/>
    <w:pPr>
      <w:spacing w:after="418"/>
    </w:pPr>
    <w:rPr>
      <w:rFonts w:ascii="Frutiger" w:hAnsi="Frutiger"/>
      <w:color w:val="auto"/>
    </w:rPr>
  </w:style>
  <w:style w:type="paragraph" w:customStyle="1" w:styleId="CM2">
    <w:name w:val="CM2"/>
    <w:basedOn w:val="Default"/>
    <w:next w:val="Default"/>
    <w:rsid w:val="00B309BF"/>
    <w:rPr>
      <w:rFonts w:ascii="Frutiger" w:hAnsi="Frutiger"/>
      <w:color w:val="auto"/>
    </w:rPr>
  </w:style>
  <w:style w:type="character" w:customStyle="1" w:styleId="FontStyle22">
    <w:name w:val="Font Style22"/>
    <w:rsid w:val="00B309BF"/>
    <w:rPr>
      <w:rFonts w:ascii="Arial" w:hAnsi="Arial" w:cs="Arial"/>
      <w:sz w:val="18"/>
      <w:szCs w:val="18"/>
    </w:rPr>
  </w:style>
  <w:style w:type="character" w:customStyle="1" w:styleId="FontStyle25">
    <w:name w:val="Font Style25"/>
    <w:rsid w:val="00B309BF"/>
    <w:rPr>
      <w:rFonts w:ascii="Arial" w:hAnsi="Arial" w:cs="Arial"/>
      <w:sz w:val="12"/>
      <w:szCs w:val="12"/>
    </w:rPr>
  </w:style>
  <w:style w:type="character" w:customStyle="1" w:styleId="text">
    <w:name w:val="text"/>
    <w:rsid w:val="00B309BF"/>
  </w:style>
  <w:style w:type="character" w:customStyle="1" w:styleId="apple-converted-space">
    <w:name w:val="apple-converted-space"/>
    <w:rsid w:val="00B309BF"/>
  </w:style>
  <w:style w:type="character" w:customStyle="1" w:styleId="mwe-math-mathml-inline">
    <w:name w:val="mwe-math-mathml-inline"/>
    <w:rsid w:val="00B309BF"/>
  </w:style>
  <w:style w:type="paragraph" w:styleId="af4">
    <w:name w:val="Block Text"/>
    <w:basedOn w:val="a"/>
    <w:rsid w:val="00B309BF"/>
    <w:pPr>
      <w:tabs>
        <w:tab w:val="left" w:pos="284"/>
        <w:tab w:val="left" w:pos="709"/>
        <w:tab w:val="left" w:pos="1134"/>
      </w:tabs>
      <w:suppressAutoHyphens/>
      <w:spacing w:after="108" w:line="300" w:lineRule="auto"/>
      <w:ind w:left="720" w:right="432" w:hanging="720"/>
    </w:pPr>
    <w:rPr>
      <w:lang w:val="en-US" w:eastAsia="en-US"/>
    </w:rPr>
  </w:style>
  <w:style w:type="character" w:customStyle="1" w:styleId="FontStyle24">
    <w:name w:val="Font Style24"/>
    <w:rsid w:val="00B309BF"/>
    <w:rPr>
      <w:rFonts w:ascii="Arial" w:hAnsi="Arial" w:cs="Arial"/>
      <w:sz w:val="18"/>
      <w:szCs w:val="18"/>
    </w:rPr>
  </w:style>
  <w:style w:type="paragraph" w:customStyle="1" w:styleId="Style21">
    <w:name w:val="Style21"/>
    <w:basedOn w:val="a"/>
    <w:rsid w:val="00B309BF"/>
    <w:pPr>
      <w:widowControl w:val="0"/>
      <w:autoSpaceDE w:val="0"/>
      <w:autoSpaceDN w:val="0"/>
      <w:adjustRightInd w:val="0"/>
      <w:spacing w:line="252" w:lineRule="exact"/>
      <w:ind w:hanging="518"/>
    </w:pPr>
  </w:style>
  <w:style w:type="paragraph" w:customStyle="1" w:styleId="Style9">
    <w:name w:val="Style9"/>
    <w:basedOn w:val="a"/>
    <w:rsid w:val="00B309BF"/>
    <w:pPr>
      <w:widowControl w:val="0"/>
      <w:autoSpaceDE w:val="0"/>
      <w:autoSpaceDN w:val="0"/>
      <w:adjustRightInd w:val="0"/>
      <w:spacing w:after="120" w:line="338" w:lineRule="exact"/>
      <w:ind w:hanging="341"/>
      <w:jc w:val="both"/>
    </w:pPr>
    <w:rPr>
      <w:rFonts w:ascii="Calibri" w:hAnsi="Calibri"/>
      <w:sz w:val="21"/>
      <w:szCs w:val="21"/>
    </w:rPr>
  </w:style>
  <w:style w:type="character" w:customStyle="1" w:styleId="FontStyle28">
    <w:name w:val="Font Style28"/>
    <w:rsid w:val="00B309BF"/>
    <w:rPr>
      <w:rFonts w:ascii="Times New Roman" w:hAnsi="Times New Roman" w:cs="Times New Roman"/>
      <w:sz w:val="22"/>
      <w:szCs w:val="22"/>
    </w:rPr>
  </w:style>
  <w:style w:type="paragraph" w:styleId="af5">
    <w:name w:val="header"/>
    <w:basedOn w:val="a"/>
    <w:link w:val="af6"/>
    <w:uiPriority w:val="99"/>
    <w:rsid w:val="00B309BF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rsid w:val="00B309BF"/>
    <w:rPr>
      <w:sz w:val="24"/>
      <w:szCs w:val="24"/>
    </w:rPr>
  </w:style>
  <w:style w:type="paragraph" w:styleId="af7">
    <w:name w:val="footer"/>
    <w:basedOn w:val="a"/>
    <w:link w:val="af8"/>
    <w:uiPriority w:val="99"/>
    <w:rsid w:val="00B309BF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link w:val="af7"/>
    <w:uiPriority w:val="99"/>
    <w:rsid w:val="00B309BF"/>
    <w:rPr>
      <w:sz w:val="24"/>
      <w:szCs w:val="24"/>
    </w:rPr>
  </w:style>
  <w:style w:type="character" w:styleId="af9">
    <w:name w:val="annotation reference"/>
    <w:rsid w:val="00B309BF"/>
    <w:rPr>
      <w:sz w:val="16"/>
      <w:szCs w:val="16"/>
    </w:rPr>
  </w:style>
  <w:style w:type="paragraph" w:styleId="afa">
    <w:name w:val="annotation text"/>
    <w:basedOn w:val="a"/>
    <w:link w:val="afb"/>
    <w:rsid w:val="00B309BF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rsid w:val="00B309BF"/>
  </w:style>
  <w:style w:type="paragraph" w:styleId="afc">
    <w:name w:val="annotation subject"/>
    <w:basedOn w:val="afa"/>
    <w:next w:val="afa"/>
    <w:link w:val="afd"/>
    <w:rsid w:val="00B309BF"/>
    <w:rPr>
      <w:b/>
      <w:bCs/>
    </w:rPr>
  </w:style>
  <w:style w:type="character" w:customStyle="1" w:styleId="afd">
    <w:name w:val="Тема примечания Знак"/>
    <w:link w:val="afc"/>
    <w:rsid w:val="00B309BF"/>
    <w:rPr>
      <w:b/>
      <w:bCs/>
    </w:rPr>
  </w:style>
  <w:style w:type="paragraph" w:styleId="afe">
    <w:name w:val="Revision"/>
    <w:hidden/>
    <w:uiPriority w:val="99"/>
    <w:semiHidden/>
    <w:rsid w:val="00B309BF"/>
    <w:rPr>
      <w:sz w:val="24"/>
      <w:szCs w:val="24"/>
    </w:rPr>
  </w:style>
  <w:style w:type="character" w:customStyle="1" w:styleId="wikidata-claim">
    <w:name w:val="wikidata-claim"/>
    <w:rsid w:val="00B309BF"/>
  </w:style>
  <w:style w:type="character" w:customStyle="1" w:styleId="wikidata-snak">
    <w:name w:val="wikidata-snak"/>
    <w:rsid w:val="00B309BF"/>
  </w:style>
  <w:style w:type="character" w:customStyle="1" w:styleId="no-wikidata">
    <w:name w:val="no-wikidata"/>
    <w:rsid w:val="00B309BF"/>
  </w:style>
  <w:style w:type="character" w:customStyle="1" w:styleId="iw">
    <w:name w:val="iw"/>
    <w:rsid w:val="00B309BF"/>
  </w:style>
  <w:style w:type="character" w:customStyle="1" w:styleId="noprint">
    <w:name w:val="noprint"/>
    <w:rsid w:val="00B309BF"/>
  </w:style>
  <w:style w:type="paragraph" w:customStyle="1" w:styleId="CM30">
    <w:name w:val="CM30"/>
    <w:basedOn w:val="Default"/>
    <w:next w:val="Default"/>
    <w:rsid w:val="003C6DE2"/>
    <w:pPr>
      <w:spacing w:after="102"/>
    </w:pPr>
    <w:rPr>
      <w:rFonts w:ascii="Frutiger" w:hAnsi="Frutiger"/>
      <w:color w:val="auto"/>
    </w:rPr>
  </w:style>
  <w:style w:type="paragraph" w:customStyle="1" w:styleId="CM33">
    <w:name w:val="CM33"/>
    <w:basedOn w:val="Default"/>
    <w:next w:val="Default"/>
    <w:rsid w:val="003C6DE2"/>
    <w:pPr>
      <w:spacing w:after="343"/>
    </w:pPr>
    <w:rPr>
      <w:rFonts w:ascii="Frutiger" w:hAnsi="Frutiger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D3AB2-3EB5-46FB-B3C8-19727437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http://econ</vt:lpstr>
    </vt:vector>
  </TitlesOfParts>
  <Company>SU-HSE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http://econ</dc:title>
  <dc:creator>stud</dc:creator>
  <cp:lastModifiedBy>Елена Семерикова</cp:lastModifiedBy>
  <cp:revision>3</cp:revision>
  <cp:lastPrinted>2018-11-22T04:23:00Z</cp:lastPrinted>
  <dcterms:created xsi:type="dcterms:W3CDTF">2022-11-21T09:21:00Z</dcterms:created>
  <dcterms:modified xsi:type="dcterms:W3CDTF">2022-12-08T11:17:00Z</dcterms:modified>
</cp:coreProperties>
</file>