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65" w:rsidRPr="00257B65" w:rsidRDefault="00257B65" w:rsidP="00257B65">
      <w:bookmarkStart w:id="0" w:name="_GoBack"/>
      <w:bookmarkEnd w:id="0"/>
      <w:r w:rsidRPr="00257B65">
        <w:rPr>
          <w:lang w:val="en-GB"/>
        </w:rPr>
        <w:t>Shanghai-Test Management MIK-43003419</w:t>
      </w:r>
    </w:p>
    <w:p w:rsidR="00257B65" w:rsidRPr="00257B65" w:rsidRDefault="00257B65" w:rsidP="00257B65">
      <w:r w:rsidRPr="00257B65">
        <w:rPr>
          <w:b/>
          <w:bCs/>
        </w:rPr>
        <w:t>Company:  </w:t>
      </w:r>
      <w:r w:rsidRPr="00257B65">
        <w:rPr>
          <w:lang w:val="en-GB"/>
        </w:rPr>
        <w:t>Mobility Asia Smart Technology Co., Ltd.</w:t>
      </w:r>
    </w:p>
    <w:p w:rsidR="00257B65" w:rsidRPr="00257B65" w:rsidRDefault="00257B65" w:rsidP="00257B65">
      <w:r w:rsidRPr="00257B65">
        <w:rPr>
          <w:b/>
          <w:bCs/>
        </w:rPr>
        <w:t>City:  </w:t>
      </w:r>
      <w:r w:rsidRPr="00257B65">
        <w:rPr>
          <w:lang w:val="en-GB"/>
        </w:rPr>
        <w:t>Shanghai</w:t>
      </w:r>
    </w:p>
    <w:p w:rsidR="00257B65" w:rsidRPr="00257B65" w:rsidRDefault="00257B65" w:rsidP="00257B65">
      <w:r w:rsidRPr="00257B65">
        <w:rPr>
          <w:b/>
          <w:bCs/>
        </w:rPr>
        <w:t>Posting Date:  </w:t>
      </w:r>
      <w:r w:rsidRPr="00257B65">
        <w:rPr>
          <w:lang w:val="en-GB"/>
        </w:rPr>
        <w:t>12-Aug-2022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t>  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t> 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b/>
          <w:bCs/>
          <w:lang w:val="en-GB"/>
        </w:rPr>
        <w:t>Department Mission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t> </w:t>
      </w:r>
    </w:p>
    <w:p w:rsidR="00257B65" w:rsidRPr="00257B65" w:rsidRDefault="00257B65" w:rsidP="00257B65">
      <w:pPr>
        <w:numPr>
          <w:ilvl w:val="0"/>
          <w:numId w:val="1"/>
        </w:numPr>
        <w:rPr>
          <w:lang w:val="en-GB"/>
        </w:rPr>
      </w:pPr>
      <w:r w:rsidRPr="00257B65">
        <w:rPr>
          <w:b/>
          <w:bCs/>
          <w:lang w:val="en-GB"/>
        </w:rPr>
        <w:t>VW customers in market China are asking for the most advanced infotainment- and connectivity solutions making them key success factors for Volkswagen group in China.</w:t>
      </w:r>
    </w:p>
    <w:p w:rsidR="00257B65" w:rsidRPr="00257B65" w:rsidRDefault="00257B65" w:rsidP="00257B65">
      <w:pPr>
        <w:numPr>
          <w:ilvl w:val="0"/>
          <w:numId w:val="1"/>
        </w:numPr>
        <w:rPr>
          <w:lang w:val="en-GB"/>
        </w:rPr>
      </w:pPr>
      <w:r w:rsidRPr="00257B65">
        <w:rPr>
          <w:b/>
          <w:bCs/>
          <w:lang w:val="en-GB"/>
        </w:rPr>
        <w:t>C\TB-3 is responsible for the development of these market specific Infotainment solutions including services and enabling components in order to assure a high degree of competitiveness in Chinese market.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t> 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t> 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b/>
          <w:bCs/>
          <w:lang w:val="en-GB"/>
        </w:rPr>
        <w:t>Your Responsibilities: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b/>
          <w:bCs/>
          <w:lang w:val="en-GB"/>
        </w:rPr>
        <w:t>Technical key words: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Lead the efficient End-to-End (E2E) testing of the interior camera functions, responsible for the design of testing concept and strategy and make sure all involved parties are coordinated &amp; necessary testing environment is configured;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Ensure and align on system integration testing &amp;  coordination with TPL &amp; FO to ensure end-to-end testability;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Align and track HW/SW release schedule, ensure test resource fulfillment and execution of testing activities, report corresponding status to all stakeholder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Steer test execution, evaluation and transfer of results into error management;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Support FO to reach the target by providing timeline incl. resource demands, release and technical approval from testing perspective;</w:t>
      </w:r>
    </w:p>
    <w:p w:rsidR="00257B65" w:rsidRPr="00257B65" w:rsidRDefault="00257B65" w:rsidP="006058EA">
      <w:pPr>
        <w:numPr>
          <w:ilvl w:val="0"/>
          <w:numId w:val="4"/>
        </w:numPr>
        <w:rPr>
          <w:lang w:val="en-GB"/>
        </w:rPr>
      </w:pPr>
      <w:r w:rsidRPr="00257B65">
        <w:rPr>
          <w:lang w:val="en-GB"/>
        </w:rPr>
        <w:t>Responsible for function release with testing reports.</w:t>
      </w:r>
    </w:p>
    <w:p w:rsidR="00257B65" w:rsidRPr="00257B65" w:rsidRDefault="00257B65" w:rsidP="00257B65">
      <w:pPr>
        <w:rPr>
          <w:lang w:val="en-GB"/>
        </w:rPr>
      </w:pPr>
      <w:r w:rsidRPr="00257B65">
        <w:rPr>
          <w:lang w:val="en-GB"/>
        </w:rPr>
        <w:br/>
      </w:r>
      <w:r w:rsidRPr="00257B65">
        <w:rPr>
          <w:b/>
          <w:bCs/>
          <w:lang w:val="en-GB"/>
        </w:rPr>
        <w:t>Required Qualification:</w:t>
      </w:r>
    </w:p>
    <w:p w:rsidR="00257B65" w:rsidRPr="00257B65" w:rsidRDefault="00257B65" w:rsidP="00257B65">
      <w:pPr>
        <w:numPr>
          <w:ilvl w:val="0"/>
          <w:numId w:val="3"/>
        </w:numPr>
        <w:rPr>
          <w:lang w:val="en-GB"/>
        </w:rPr>
      </w:pPr>
      <w:r w:rsidRPr="00257B65">
        <w:rPr>
          <w:lang w:val="en-GB"/>
        </w:rPr>
        <w:t>Education: Bachelor degree or above in automotive/ electrical/ industrial engineering, computing or similar.</w:t>
      </w:r>
    </w:p>
    <w:p w:rsidR="00257B65" w:rsidRPr="00257B65" w:rsidRDefault="00257B65" w:rsidP="00257B65">
      <w:pPr>
        <w:numPr>
          <w:ilvl w:val="0"/>
          <w:numId w:val="3"/>
        </w:numPr>
        <w:rPr>
          <w:lang w:val="en-GB"/>
        </w:rPr>
      </w:pPr>
      <w:r w:rsidRPr="00257B65">
        <w:rPr>
          <w:lang w:val="en-GB"/>
        </w:rPr>
        <w:lastRenderedPageBreak/>
        <w:t>Experience: Minimum 3 years work experience in infotainment/ mobile online service test management &amp; development (within Volkswagen Group preferred).</w:t>
      </w:r>
    </w:p>
    <w:p w:rsidR="00257B65" w:rsidRPr="00257B65" w:rsidRDefault="00257B65" w:rsidP="00257B65">
      <w:pPr>
        <w:numPr>
          <w:ilvl w:val="0"/>
          <w:numId w:val="3"/>
        </w:numPr>
        <w:rPr>
          <w:lang w:val="en-GB"/>
        </w:rPr>
      </w:pPr>
      <w:r w:rsidRPr="00257B65">
        <w:rPr>
          <w:lang w:val="en-GB"/>
        </w:rPr>
        <w:t>Knowledge and well-founded technical understanding of test management, test process &amp; test strategy, knowhow of test bench/vehicle configuration.</w:t>
      </w:r>
    </w:p>
    <w:p w:rsidR="00257B65" w:rsidRPr="00257B65" w:rsidRDefault="00257B65" w:rsidP="00257B65">
      <w:pPr>
        <w:numPr>
          <w:ilvl w:val="0"/>
          <w:numId w:val="3"/>
        </w:numPr>
        <w:rPr>
          <w:lang w:val="en-GB"/>
        </w:rPr>
      </w:pPr>
      <w:r w:rsidRPr="00257B65">
        <w:rPr>
          <w:lang w:val="en-GB"/>
        </w:rPr>
        <w:t>Knowledge in testing tools incl. CANoe, Jira, ticket management.</w:t>
      </w:r>
    </w:p>
    <w:p w:rsidR="00257B65" w:rsidRPr="00257B65" w:rsidRDefault="00257B65" w:rsidP="00257B65">
      <w:pPr>
        <w:numPr>
          <w:ilvl w:val="0"/>
          <w:numId w:val="3"/>
        </w:numPr>
        <w:rPr>
          <w:lang w:val="en-GB"/>
        </w:rPr>
      </w:pPr>
      <w:r w:rsidRPr="00257B65">
        <w:rPr>
          <w:lang w:val="en-GB"/>
        </w:rPr>
        <w:t>Highly team-minded, self-organized and motivated.</w:t>
      </w:r>
    </w:p>
    <w:p w:rsidR="009677D9" w:rsidRDefault="009677D9"/>
    <w:sectPr w:rsidR="0096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17A2"/>
    <w:multiLevelType w:val="multilevel"/>
    <w:tmpl w:val="CB3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61455"/>
    <w:multiLevelType w:val="multilevel"/>
    <w:tmpl w:val="45F07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809E9"/>
    <w:multiLevelType w:val="multilevel"/>
    <w:tmpl w:val="E076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6668"/>
    <w:multiLevelType w:val="multilevel"/>
    <w:tmpl w:val="D1C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C7"/>
    <w:rsid w:val="00257B65"/>
    <w:rsid w:val="003E7AC7"/>
    <w:rsid w:val="006058EA"/>
    <w:rsid w:val="007C7E53"/>
    <w:rsid w:val="009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924-2FE1-40BC-8B6C-4A6C929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0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5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49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4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Xun, Qianjun (Celine) (C-SHR)</dc:creator>
  <cp:keywords/>
  <dc:description/>
  <cp:lastModifiedBy>Li, Fang (C-SHR)</cp:lastModifiedBy>
  <cp:revision>2</cp:revision>
  <dcterms:created xsi:type="dcterms:W3CDTF">2023-04-28T03:21:00Z</dcterms:created>
  <dcterms:modified xsi:type="dcterms:W3CDTF">2023-04-28T03:21:00Z</dcterms:modified>
</cp:coreProperties>
</file>