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78" w:lineRule="atLeast"/>
        <w:ind w:left="0" w:right="0" w:firstLine="0"/>
        <w:rPr>
          <w:rFonts w:ascii="Verdana" w:hAnsi="Verdana" w:cs="Verdana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  <w:shd w:val="clear" w:fill="FFFFFF"/>
        </w:rPr>
        <w:t>Set接口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Set不允许包含相同的元素，如果试图把两个相同元素加入同一个集合中，add方法返回false。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Set判断两个对象相同不是使用==运算符，而是根据equals方法。也就是说，只要两个对象用equals方法比较返回true，Set就不 会接受这两个对象。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  <w:shd w:val="clear" w:fill="FFFFFF"/>
        </w:rPr>
        <w:t>HashSet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HashSet有以下特点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bookmarkStart w:id="0" w:name="OLE_LINK1"/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 不能保证元素的排列顺序，顺序有可能发生变化</w:t>
      </w:r>
      <w:bookmarkEnd w:id="0"/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 不是同步的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 集合元素可以是null,但只能放入一个null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当向HashSet结合中存入一个元素时，HashSet会调用该对象的hashCode()方法来得到该对象的hashCode值，然后根据 hashCode值来决定该对象在HashSet中存储位置。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简单的说，HashSet集合判断两个元素相等的标准是两个对象通过equals方法比较相等，并且两个对象的hashCode()方法返回值相 等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注意，如果要把一个对象放入HashSet中，重写该对象对应类的equals方法，也应该重写其hashCode()方法。其规则是如果两个对 象通过equals方法比较返回true时，其hashCode也应该相同。另外，对象中用作equals比较标准的属性，都应该用来计算 hashCode的值。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78" w:lineRule="atLeast"/>
        <w:ind w:left="0" w:right="0" w:firstLine="0"/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78" w:lineRule="atLeast"/>
        <w:ind w:left="0" w:right="0" w:firstLine="0"/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  <w:shd w:val="clear" w:fill="FFFFFF"/>
        </w:rPr>
        <w:t>LinkedHashSet</w:t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  <w:color w:val="000000"/>
        </w:rPr>
        <w:t>java.util.LinkedHashSet&lt;E&gt;</w:t>
      </w:r>
      <w:r>
        <w:rPr>
          <w:rFonts w:hint="eastAsia"/>
          <w:b/>
          <w:color w:val="000000"/>
          <w:lang w:eastAsia="zh-CN"/>
        </w:rPr>
        <w:t>继承于</w:t>
      </w:r>
      <w:r>
        <w:fldChar w:fldCharType="begin"/>
      </w:r>
      <w:r>
        <w:instrText xml:space="preserve"> HYPERLINK "mk:@MSITStore:C:\\Users\\Administrator\\Desktop\\[Java参考文档].JDK_API_1_6_zh_CN.CHM::/java/util/../../java/util/HashSet.html" \o "java.util 中的类" </w:instrText>
      </w:r>
      <w:r>
        <w:fldChar w:fldCharType="separate"/>
      </w:r>
      <w:r>
        <w:rPr>
          <w:rStyle w:val="6"/>
        </w:rPr>
        <w:t>java.util.HashSet</w:t>
      </w:r>
      <w:r>
        <w:fldChar w:fldCharType="end"/>
      </w:r>
      <w:r>
        <w:rPr>
          <w:color w:val="000000"/>
        </w:rPr>
        <w:t>&lt;E&gt;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LinkedHashSet集合同样是根据元素的hashCode值来决定元素的存储位置，但是它同时使用链表维护元素的次序。这样使得元素看起 来像是以插入顺序保存的，也就是说，当遍历该集合时候，LinkedHashSet将会以元素的添加顺序访问集合的元素。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LinkedHashSet在迭代访问Set中的全部元素时，性能比HashSet好，但是插入时性能稍微逊色于HashSet。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bookmarkStart w:id="1" w:name="_GoBack"/>
      <w:bookmarkEnd w:id="1"/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  <w:shd w:val="clear" w:fill="FFFFFF"/>
        </w:rPr>
        <w:t>TreeSet类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TreeSet是SortedSet接口的唯一实现类，TreeSet可以确保集合元素处于排序状态。TreeSet支持两种排序方式，自然排序 和定制排序，其中自然排序为默认的排序方式。向TreeSet中加入的应该是同一个类的对象。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TreeSet判断两个对象不相等的方式是两个对象通过equals方法返回false，或者通过CompareTo方法比较没有返回0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自然排序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自然排序使用要排序元素的CompareTo（Object obj）方法来比较元素之间大小关系，然后将元素按照升序排列。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Java提供了一个Comparable接口，该接口里定义了一个compareTo(Object obj)方法，该方法返回一个整数值，实现了该接口的对象就可以比较大小。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obj1.compareTo(obj2)方法如果返回0，则说明被比较的两个对象相等，如果返回一个正数，则表明obj1大于obj2，如果是 负数，则表明obj1小于obj2。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如果我们将两个对象的equals方法总是返回true，则这两个对象的compareTo方法返回应该返回0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定制排序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自然排序是根据集合元素的大小，以升序排列，如果要定制排序，应该使用Comparator接口，实现 int compare(T o1,T o2)方法</w:t>
      </w:r>
    </w:p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E64E84"/>
    <w:rsid w:val="169F1575"/>
    <w:rsid w:val="17EA0EBC"/>
    <w:rsid w:val="1ACB1920"/>
    <w:rsid w:val="2B6B6A13"/>
    <w:rsid w:val="42D564C9"/>
    <w:rsid w:val="4EF316F4"/>
    <w:rsid w:val="7258147A"/>
    <w:rsid w:val="744276A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2016-04-03T08:55:35Z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