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2" w:afterAutospacing="0" w:line="391" w:lineRule="atLeast"/>
        <w:ind w:left="0" w:right="0"/>
        <w:jc w:val="center"/>
        <w:rPr>
          <w:b/>
          <w:bCs/>
          <w:sz w:val="32"/>
          <w:szCs w:val="32"/>
        </w:rPr>
      </w:pPr>
      <w:r>
        <w:rPr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</w:rPr>
        <w:t>Fail-Fast机制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center"/>
        <w:rPr>
          <w:rFonts w:ascii="Arial" w:hAnsi="Arial" w:cs="Arial"/>
          <w:b/>
          <w:bCs/>
          <w:i w:val="0"/>
          <w:caps w:val="0"/>
          <w:color w:val="808080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808080"/>
          <w:spacing w:val="0"/>
          <w:kern w:val="0"/>
          <w:sz w:val="28"/>
          <w:szCs w:val="28"/>
          <w:shd w:val="clear" w:fill="FFFFFF"/>
          <w:lang w:val="en-US" w:eastAsia="zh-CN" w:bidi="ar"/>
        </w:rPr>
        <w:t>2015年11月27日 10:03 阅读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由于HashMap（ArrayList）并不是线程安全的,因此如果在使用迭代器的过程中有其他线程修改了map(这里的修改是指结构上的修改,并非指单纯修改集合内容的元素)，那么将要抛出ConcurrentModificationException 即为fail-fast策略    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   主要通过modCount域来实现,保证线程之间的可见性,modCount即为修改次数,对于HashMap（ArrayList）内容的修改就会增加这个值， 那么在迭代器的初始化过程中就会将这个值赋值给迭代器的expectedModCount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   但是fail-fast行为并不能保证,因此依赖于此异常的程序的做法是错误的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/>
        <w:spacing w:before="0" w:beforeAutospacing="0" w:after="75" w:afterAutospacing="0" w:line="315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在面试中，我会经常问面试者什么是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Fast Fail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，但遗憾的是很多人都没有听说过这个概念。借这个空挡，写点东西描述一下。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在并发的时候，如果线程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正遍历一个</w:t>
      </w:r>
      <w:bookmarkStart w:id="0" w:name="_GoBack"/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collection</w:t>
      </w:r>
      <w:bookmarkEnd w:id="0"/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(List, Map, Set etc.)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，这时另外一个线程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却修改了该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collection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size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，线程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就会抛出一个错：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ConcurrentModificationException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，表明：我正读取的内容被修改掉了，你是否需要重新遍历？或是做其它处理？这就是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fail-fast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的含义。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Fail-fast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是并发中乐观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(optimistic)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策略的具体应用，它允许线程自由竞争，但在出现冲突的情况下假设你能应对，即你能判断出问题何在，并且给出解决办法。悲观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(pessimistic)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策略就正好相反，它总是预先设置足够的限制，通常是采用锁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(lock)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，来保证程序进行过程中的无错，付出的代价是其它线程的等待开销：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 </w:t>
      </w:r>
    </w:p>
    <w:tbl>
      <w:tblPr>
        <w:tblW w:w="830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EEEEEE"/>
        <w:tblLayout w:type="fixed"/>
        <w:tblCellMar>
          <w:top w:w="75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EEEEEE"/>
          <w:tblLayout w:type="fixed"/>
        </w:tblPrEx>
        <w:trPr>
          <w:tblCellSpacing w:w="0" w:type="dxa"/>
        </w:trPr>
        <w:tc>
          <w:tcPr>
            <w:tcW w:w="8306" w:type="dxa"/>
            <w:shd w:val="clear" w:color="auto" w:fill="EEEEEE"/>
            <w:tcMar>
              <w:top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after="240" w:afterAutospacing="0" w:line="270" w:lineRule="atLeast"/>
              <w:jc w:val="left"/>
            </w:pPr>
            <w:r>
              <w:rPr>
                <w:rStyle w:val="6"/>
                <w:rFonts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Times New Roman" w:hAnsi="Times New Roman" w:eastAsia="Lucida Console" w:cs="Times New Roman"/>
                <w:b w:val="0"/>
                <w:i w:val="0"/>
                <w:caps w:val="0"/>
                <w:color w:val="464646"/>
                <w:spacing w:val="0"/>
                <w:sz w:val="20"/>
                <w:szCs w:val="20"/>
                <w:bdr w:val="none" w:color="auto" w:sz="0" w:space="0"/>
                <w:lang w:val="en-US"/>
              </w:rPr>
              <w:t>Vector v = …;</w:t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Times New Roman" w:hAnsi="Times New Roman" w:eastAsia="Lucida Console" w:cs="Times New Roman"/>
                <w:b w:val="0"/>
                <w:i w:val="0"/>
                <w:caps w:val="0"/>
                <w:color w:val="FF0000"/>
                <w:spacing w:val="0"/>
                <w:sz w:val="20"/>
                <w:szCs w:val="20"/>
                <w:bdr w:val="none" w:color="auto" w:sz="0" w:space="0"/>
                <w:lang w:val="en-US"/>
              </w:rPr>
              <w:t>synchronized(v)</w:t>
            </w:r>
            <w:r>
              <w:rPr>
                <w:rStyle w:val="6"/>
                <w:rFonts w:hint="default" w:ascii="Times New Roman" w:hAnsi="Times New Roman" w:eastAsia="Lucida Console" w:cs="Times New Roman"/>
                <w:b w:val="0"/>
                <w:i w:val="0"/>
                <w:caps w:val="0"/>
                <w:color w:val="464646"/>
                <w:spacing w:val="0"/>
                <w:sz w:val="20"/>
                <w:szCs w:val="20"/>
                <w:bdr w:val="none" w:color="auto" w:sz="0" w:space="0"/>
                <w:lang w:val="en-US"/>
              </w:rPr>
              <w:t>{</w:t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Times New Roman" w:hAnsi="Times New Roman" w:eastAsia="Lucida Console" w:cs="Times New Roman"/>
                <w:b w:val="0"/>
                <w:i w:val="0"/>
                <w:caps w:val="0"/>
                <w:color w:val="464646"/>
                <w:spacing w:val="0"/>
                <w:sz w:val="20"/>
                <w:szCs w:val="20"/>
                <w:bdr w:val="none" w:color="auto" w:sz="0" w:space="0"/>
                <w:lang w:val="en-US"/>
              </w:rPr>
              <w:t>ListIterator iter = v.listIterator();</w:t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Times New Roman" w:hAnsi="Times New Roman" w:eastAsia="Lucida Console" w:cs="Times New Roman"/>
                <w:b w:val="0"/>
                <w:i w:val="0"/>
                <w:caps w:val="0"/>
                <w:color w:val="464646"/>
                <w:spacing w:val="0"/>
                <w:sz w:val="20"/>
                <w:szCs w:val="20"/>
                <w:bdr w:val="none" w:color="auto" w:sz="0" w:space="0"/>
                <w:lang w:val="en-US"/>
              </w:rPr>
              <w:t>while(iter.hasNext()) {</w:t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Times New Roman" w:hAnsi="Times New Roman" w:eastAsia="Lucida Console" w:cs="Times New Roman"/>
                <w:b w:val="0"/>
                <w:i w:val="0"/>
                <w:caps w:val="0"/>
                <w:color w:val="464646"/>
                <w:spacing w:val="0"/>
                <w:sz w:val="20"/>
                <w:szCs w:val="20"/>
                <w:bdr w:val="none" w:color="auto" w:sz="0" w:space="0"/>
                <w:lang w:val="en-US"/>
              </w:rPr>
              <w:t>Object o = iter.next();</w:t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Times New Roman" w:hAnsi="Times New Roman" w:eastAsia="Lucida Console" w:cs="Times New Roman"/>
                <w:b w:val="0"/>
                <w:i w:val="0"/>
                <w:caps w:val="0"/>
                <w:color w:val="464646"/>
                <w:spacing w:val="0"/>
                <w:sz w:val="20"/>
                <w:szCs w:val="20"/>
                <w:bdr w:val="none" w:color="auto" w:sz="0" w:space="0"/>
                <w:lang w:val="en-US"/>
              </w:rPr>
              <w:t>//do something</w:t>
            </w:r>
            <w:r>
              <w:rPr>
                <w:rFonts w:hint="default" w:ascii="Times New Roman" w:hAnsi="Times New Roman" w:eastAsia="Lucida Console" w:cs="Times New Roman"/>
                <w:b w:val="0"/>
                <w:i w:val="0"/>
                <w:caps w:val="0"/>
                <w:color w:val="464646"/>
                <w:spacing w:val="0"/>
                <w:sz w:val="20"/>
                <w:szCs w:val="20"/>
                <w:bdr w:val="none" w:color="auto" w:sz="0" w:space="0"/>
                <w:lang w:val="en-US"/>
              </w:rPr>
              <w:t> </w:t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Times New Roman" w:hAnsi="Times New Roman" w:eastAsia="Lucida Console" w:cs="Times New Roman"/>
                <w:b w:val="0"/>
                <w:i w:val="0"/>
                <w:caps w:val="0"/>
                <w:color w:val="464646"/>
                <w:spacing w:val="0"/>
                <w:sz w:val="20"/>
                <w:szCs w:val="20"/>
                <w:bdr w:val="none" w:color="auto" w:sz="0" w:space="0"/>
                <w:lang w:val="en-US"/>
              </w:rPr>
              <w:t>...</w:t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Times New Roman" w:hAnsi="Times New Roman" w:eastAsia="Lucida Console" w:cs="Times New Roman"/>
                <w:b w:val="0"/>
                <w:i w:val="0"/>
                <w:caps w:val="0"/>
                <w:color w:val="464646"/>
                <w:spacing w:val="0"/>
                <w:sz w:val="20"/>
                <w:szCs w:val="20"/>
                <w:bdr w:val="none" w:color="auto" w:sz="0" w:space="0"/>
                <w:lang w:val="en-US"/>
              </w:rPr>
              <w:t>}</w:t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464646"/>
                <w:spacing w:val="0"/>
                <w:bdr w:val="none" w:color="auto" w:sz="0" w:space="0"/>
              </w:rPr>
              <w:br w:type="textWrapping"/>
            </w:r>
            <w:r>
              <w:rPr>
                <w:rStyle w:val="6"/>
                <w:rFonts w:hint="default" w:ascii="Times New Roman" w:hAnsi="Times New Roman" w:eastAsia="Lucida Console" w:cs="Times New Roman"/>
                <w:b w:val="0"/>
                <w:i w:val="0"/>
                <w:caps w:val="0"/>
                <w:color w:val="464646"/>
                <w:spacing w:val="0"/>
                <w:sz w:val="20"/>
                <w:szCs w:val="20"/>
                <w:bdr w:val="none" w:color="auto" w:sz="0" w:space="0"/>
                <w:lang w:val="en-US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可以瞧见，这个遍历过程被同步，当然不会有其它线程能修改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v(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即使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Vector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本身就是同步的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，决不会出现错乱、无法预知的结果。但这个同步块若是一个被频繁调用的模块，则其它线程等待的时间不会是个小数字，这时候，它就是一个单线程系统，可就看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CPU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的处理能力了：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Doug Lea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concurrent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包给出了另外一种解决方案，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Copy On Write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。它的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CopyOnWriteArrayList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、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CopyOnWriteArraySet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会在线程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试图修改数据容器时，给出一个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copy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出来的容器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当然，我们程序中是感觉不到的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，这样线程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在老版本的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v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上遍历，线程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则在新版本的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v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上修改，两者互不相干，也决不会出现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ConcurrentModificationException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。它的代价则主要是在容器的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copy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上，当并发程度越高，其开销也越高。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所以，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Fast Fail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被引入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JDK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的一个基本前提是：你绝大多数的情形，仅仅是在遍历一个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collection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，不会有另外的线程会对它做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update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。如此，它的效率是最充分的。但如果你不断遇到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  <w:lang w:val="en-US"/>
        </w:rPr>
        <w:t>ConcurrentModificationException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0"/>
          <w:szCs w:val="20"/>
          <w:bdr w:val="none" w:color="auto" w:sz="0" w:space="0"/>
          <w:shd w:val="clear" w:fill="BCD3E5"/>
        </w:rPr>
        <w:t>的异常时，则要考虑是否要进行一定次数的重新遍历，或者干脆采用悲观策略锁住资源来保证线程安全。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6B50A6"/>
    <w:rsid w:val="540B1C3D"/>
    <w:rsid w:val="7FE821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2016-03-07T01:09:02Z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