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存储过程和函数是在数据库中定义一些SQL语句的集合，然后直接调用这些存储过程和函数来执行已经定义好的SQL语句。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存储过程和函数可以避免开发人员重复的编写相同的SQL语句。而且，存储过程和函数是在MySQL服务器中存储和执行的，可以减少客户端和服务器端的数据传输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，可以提高数据处理的效率。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shd w:val="clear" w:fill="FFFFFF"/>
        </w:rPr>
        <w:t>一、存储过程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1.1、基本语法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PROCEDURE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sp_name ([proc_parameter[,...]])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[characteristic ...] routine_body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Sp_name:存储过程的名称，默认在当前数据库中创建。这个名称应当尽量避免与MySQL的内置函数相同的名称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Proc_parameter:存储过程的参数列表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格式[IN|OUT|INOUT]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param_name type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      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Param_name为参数名，type为参数的数据类型。多个参数彼此间用逗号分隔。输入参数、输出参数和输入/输出参数，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分别用in/out/inout标识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。参数的取名不要与数据表的列名相同。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Characteristic:存储过程的某些特征设定，分别介绍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1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COMMENT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'string':用于对存储过程的描述，其中string为描述内容,comment为关键字。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2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LANGUAGE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SQL:指明编写这个存储过程的语言为SQL语言。这个选项可以不指定。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3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DETERMINISTIC:表示存储过程对同样的输入参数产生相同的结果;NOT DETERMINISTIC，则表示会产生不确定的结果（默认）。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  4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contains sql | no sql | reads sql data | modifies sql data Contains sql表示存储过程包含读或写数据的语句（默认）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No sql表示不包含sql语句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Reads sql data表示存储过程只包含读数据的语句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Modifies sql data 表示存储过程只包含写数据的语句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5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sql security:这个特征用来指定存储过程使用创建该存储过程的用户(definer)的许可来执行，还是使用调用者(invoker)的许可来执行。默认是definer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Routine_body:存储过程的主体部分，包含了在过程调用的时候必须执行的sql语句。以begin开始，以end结束。如果存储过程体中只有一条sql语句,可以省略begin-end标志。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1.2、数据准备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然后这是插入的一些数据：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CREATE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TABLE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t_user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 USER_ID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INT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NULL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USER_NAME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CHAR(30)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USER_PASSWORD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CHAR(10)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 USER_EMAIL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CHAR(30)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>  PRIMARY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 KEY (USER_ID),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 INDEX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IDX_NAME (USER_NAME)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t xml:space="preserve"> ENGINE=InnoDB DEFAULT CHARSET=utf8;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"http://files.jb51.net/file_images/article/201508/20158692226845.png?20157692247"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476875" cy="299085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1.3 </w:t>
      </w:r>
      <w:r>
        <w:rPr>
          <w:rStyle w:val="4"/>
          <w:rFonts w:hint="default" w:ascii="Tahoma" w:hAnsi="Tahoma" w:eastAsia="Tahoma" w:cs="Tahoma"/>
          <w:i w:val="0"/>
          <w:caps w:val="0"/>
          <w:color w:val="C00000"/>
          <w:spacing w:val="0"/>
          <w:sz w:val="21"/>
          <w:szCs w:val="21"/>
          <w:shd w:val="clear" w:fill="FFFFFF"/>
        </w:rPr>
        <w:t>IN、OUT、INOUT参数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（1）带IN的存储过程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//创建储存过程.cmd 中运行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PROCEDURE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SP_SEARCH(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p_name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CHAR(20)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p_name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null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or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p_name=''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// if.....then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t_user;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t_user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WHERE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USER_NAME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LIKE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因为;会冲突，所以要加delimiter //。将//设置为结束运行符号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"http://files.jb51.net/file_images/article/201508/20158692526841.png?20157692541"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953125" cy="3514725"/>
            <wp:effectExtent l="0" t="0" r="9525" b="952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CALL 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SP_SEARCH(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'林炳文'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)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"http://files.jb51.net/file_images/article/201508/20158692604827.png?20157692617"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886325" cy="95250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（2）带OUT的存储过程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//带OUT返回的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SP_SEARCH2(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 p_name 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CHAR(20)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OUT 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p_int 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is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null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p_name=''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*FROM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t_user;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 FROM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t_user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WHERE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USER_NAME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LIKE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p_name;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FOUND_ROWS()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INTO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p_int;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调用输出：统计带林开头的人数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SP_SEARCH2(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'林%'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8"/>
                <w:szCs w:val="28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,@p_num);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eastAsia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@p_num;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"http://files.jb51.net/file_images/article/201508/20158692656122.png?2015769277"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943100" cy="12573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（3）带INOUT的存储过程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//带INOUT的存储过程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 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PROCEDURE   sp_inout(INOUT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p_num=p_num*10;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SET </w:t>
      </w:r>
      <w:r>
        <w:rPr>
          <w:rFonts w:hint="eastAsia" w:ascii="Tahoma" w:hAnsi="Tahoma" w:eastAsia="宋体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@p_num=2;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all</w:t>
      </w:r>
      <w:r>
        <w:rPr>
          <w:rFonts w:hint="eastAsia" w:ascii="Tahoma" w:hAnsi="Tahoma" w:eastAsia="宋体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sp_inout(@p_num);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 w:ascii="Tahoma" w:hAnsi="Tahoma" w:eastAsia="宋体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@p_num;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"http://files.jb51.net/file_images/article/201508/20158692732466.png?20157692742"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809750" cy="100965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1.4、存储过程体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 存储过程体中可以使用各种sql语句和过程式语句的组合，来封装数据库应用中复杂的业务逻辑和处理规则，以实现数据库应用的灵活编程。下面主要介绍几个用于构造存储过程体的常用语法元素。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1、局部变量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在存储过程体中可以声明局部变量，用来存储存储过程体中临时结果。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var_name[,…] type [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value]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Var_name:指定局部变量的名称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Type:用于声明局部变量的数据类型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子句:用于为局部变量指定一个默认值。若没有指定，默认为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"http://www.jb51.net/article/70677.htm"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cid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(10);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18"/>
          <w:szCs w:val="18"/>
          <w:shd w:val="clear" w:fill="FFFFFF"/>
        </w:rPr>
        <w:t>使用说明：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局部变量只能在存储过程体的begin…end语句块中声明。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局部变量必须在存储过程体的开头处声明。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局部变量的作用范围仅限于声明它的begin..end语句块，其他语句块中的语句不可以使用它。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不同于用户变量，两者区别：局部变量声明时，在其前面没有使用@符号，并且它只能在begin..end语句块中使用；而用户变量在声明时，会在其名称前面使用@符号，同时已声明的用户变量存在于整个会话之中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2、set语句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使用set语句为局部变量赋值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 var_name=expr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 cid=910;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3、select … into 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把选定列的值直接存储到局部变量中，语法格式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col_name[,…]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var_name[,…] table_expr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Col_name:用于指定列名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Var_name:用于指定要赋值的变量名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Table_expr:表示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语句中的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字句及后面的语法部分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说明:存储过程体中的select…into语句返回的结果集只能有一行数据。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4、定义处理程序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是事先定义程序执行过程中可能遇到的问题。并且可以在处理程序中定义解决这些问题的办法。这种方式可以提前预测可能出现的问题，并提出解决方法。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"http://www.jb51.net/article/70677.htm"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handler_type HANDLER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condition_value[,…] sp_statement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handler_type: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| EXIT | UNDO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Condition_value:Sqlwarning |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found | sqlexception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5、流程控制语句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（1）条件判断语句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If语句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If search_condition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[else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if search_condition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statement_list]…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if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Search_condition参数:条件判断语句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Statement_list参数:不同条件的执行语句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多重IF的存储过程实例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学生表：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t_student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STU_ID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STU_NAME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CHAR(10)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STU_CLASS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STU_SEX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CHAR(2)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STU_AGE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PRIMARY KEY (STU_ID)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ENGINE=InnoDB DEFAULT CHARSET=utf8;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"http://files.jb51.net/file_images/article/201508/20158693156503.png?20157693229"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705350" cy="5667375"/>
            <wp:effectExtent l="0" t="0" r="0" b="9525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成绩表（STU_ID是学生表是外键关系）：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t_grade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STU_ID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STU_SCORE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FOREIGN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KEY (STU_ID)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REFERENCES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t_student (STU_ID),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INDEX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STU_ID (STU_ID)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ENGINE=InnoDB DEFAULT CHARSET=utf8;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"http://files.jb51.net/file_images/article/201508/20158693325262.png?20157693343"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175125" cy="2814320"/>
            <wp:effectExtent l="0" t="0" r="15875" b="5080"/>
            <wp:docPr id="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然后写一个存储过程：返回各个分数等级的人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//带多重IF的存储过程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PROCEDURE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SP_SCHOLARSHIP_LEVEL(IN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='A'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&gt;=90;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='B'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&lt;90 AND STU_SCORE&gt;=80;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='C'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STU_SCORE &lt;80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AND STU_SCORE&gt;=70;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p_level ='D'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STU_SCORE &lt;60;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SELECT * FROM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t_grade;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调用过程：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CALL SP_SCHOLARSHIP_LEVEL(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"http://files.jb51.net/file_images/article/201508/20158693534267.png?20157693547"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556125" cy="1638300"/>
            <wp:effectExtent l="0" t="0" r="15875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Case 语句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表达形式1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case_value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when_value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when_value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statement_list]…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表达形式2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search_condition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PROCEDURE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SP_SCHOLARSHIP_LEVEL3(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IN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DECLARE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p_num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DEFAULT 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CASE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p_level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'A'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p_num=90;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'B'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p_num=80;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WHEN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'C'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p_num=70;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WHEN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'D'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p_num=60;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p_num=0;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CASE;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t_grade g,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t_student s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WHERE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g.STU_ID=s.STU_ID AND g.STU_SCORE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&gt;= p_num 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//调用并输出结果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CALL 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SP_SCHOLARSHIP_LEVEL3(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'd'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"http://files.jb51.net/file_images/article/201508/20158693912492.png?20157693936"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5915025" cy="3862705"/>
            <wp:effectExtent l="0" t="0" r="9525" b="444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(2)循环语句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While语句、repeat语句和loop语句。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While语句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[begin_label:]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while search_condition do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while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[end_label]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判断条件search_condition是否为真,若为真,则执行statement_list中的语句，然后再进行判断，如若仍然为真则继续循环，直至条件判断不为真时循环结束。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//带while的存储过程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sp_cal(IN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INT,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OUT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p_result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p_result=1;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 WHILE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&gt; 1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DO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 = p_num * p_result;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= p_num-1;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END WHILE;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CALL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sp_cal(5,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@result);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SELECT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@result;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输出结果：计算5！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"http://files.jb51.net/file_images/article/201508/20158694304608.png?20157694319"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228725" cy="942975"/>
            <wp:effectExtent l="0" t="0" r="9525" b="9525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Repeat语句语法格式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[begin_label:]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repeat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Statement_list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Until search_condition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repeat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[end_label] 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Repeat语句首先执行statement_list中的语句，然后判断条件search_condition是否为真，倘若为真，则结束循环，若不为真，继续循环。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Repeat先执行后判断，while先判断后执行。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使用范例：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//带repeat的存储过程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sp_cal2(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IN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OUT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p_result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SET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p_result=1;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REPEAT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SET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p_result = p_num * p_result;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SET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 = p_num-1;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UNTIL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p_num&lt;=1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END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REPEAT;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//调用并输出结果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CALL 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sp_cal2(5,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@result);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SELECT</w:t>
      </w:r>
      <w:r>
        <w:rPr>
          <w:rStyle w:val="4"/>
          <w:rFonts w:hint="eastAsia" w:ascii="Tahoma" w:hAnsi="Tahoma" w:eastAsia="宋体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4"/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@result;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"http://files.jb51.net/file_images/article/201508/20158694304608.png?20157694319"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282190" cy="942975"/>
            <wp:effectExtent l="0" t="0" r="3810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1.5、 调用存储过程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Call sp_name([parameter[,…]]);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Sp_name被调用存储过程的名称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Parameter:指定调用存储过程所要使用的参数。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1.6、 修改存储过程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Alter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procedure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proc_name[characteristic…]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只能修改存储过程的特征，如果要修改存储过程的内容，可以先删除该存储过程，然后再重新创建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1.7、 删除存储过程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Drop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procedure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[if exists]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sp_name;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shd w:val="clear" w:fill="FFFFFF"/>
        </w:rPr>
        <w:t>二、函数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2.1、 定义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1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MySQL中，创建存储函数的基本形式如下：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sp_name([func_parameter[,...]])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[characteristic ...] routine_body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子句用于声明存储函数返回值的数据类型。存储过程是用户定义的一系列sql语句的集合，涉及特定表或其它对象的任务，用户可以调用存储过程，而函数通常是数据库已定义的方法，它接收参数并返回某种类型的值并且不涉及特定用户表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调用存储函数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sp_name([func_parameter…])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fn_search(2);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删除存储函数drop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修改存储函数alter 修改存储函数的某些相关特征。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2.2、函数使用例子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（比较大小 ，返回大的数）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/**函数使用**/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FUNCTION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sp_cal_max(p_num1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INT,p_num2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RETURNS 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IF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p_num1 &gt;=p_num2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RETURN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p_num1;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p_num2;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调用：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@p_num1=2;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@p_num2=34;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sp_cal_max(@p_num1,@p_num2);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"http://files.jb51.net/file_images/article/201508/20158694924814.png?20157694938"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800350" cy="93345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</w:pPr>
      <w:r>
        <w:drawing>
          <wp:inline distT="0" distB="0" distL="114300" distR="114300">
            <wp:extent cx="5227320" cy="32581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2.3、存储过程和函数区别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1）一般来说，存储过程实现的功能要复杂一点，而函数的实现的功能针对性比较强。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存储过程，功能强大，可以执行包括修改表等一系列数据库操作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  <w:r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用户定义函数不能用于执行一组</w:t>
      </w:r>
      <w:r>
        <w:rPr>
          <w:rFonts w:hint="default" w:ascii="Tahoma" w:hAnsi="Tahoma" w:eastAsia="Tahoma" w:cs="Tahoma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修改</w:t>
      </w:r>
      <w:r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全局数据库状态的操作。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对于存储过程来说可以返回参数，如记录集，而函数只能返回值或者表对象。</w:t>
      </w:r>
      <w:r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函数只能返回一个变量；而存储过程可以返回多个。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存储过程的参数可以有IN,OUT,INOUT三种类型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而函数只能有IN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类型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~~存储过程声明时不需要返回类型，而函数声明时需要描述返回类型，且函数体中必须包含一个有效的RETURN语句。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leftChars="0" w:right="0" w:firstLine="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存储过程，可以使用非确定函数，不允许在用户定义函数主体中内置非确定函数。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Chars="0" w:right="0" w:right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4）存储过程一般是作为一个独立的部分来执行（ EXECUTE 语句执行），而函数可以作为查询语句的一个部分来调用（SELECT调用），由于函数可以返回一个表对象，因此它可以在查询语句中位于FROM关键字的后面。 SQL语句中不可用存储过程，而可以使用函数。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三、光标（游标）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3.1 定义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查询语句可能查询出多条记录，在存储过程和函数中使用光标标来逐条读取查询结果集中的记录。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光标的使用包括</w:t>
      </w:r>
      <w:r>
        <w:rPr>
          <w:rFonts w:hint="default" w:ascii="Tahoma" w:hAnsi="Tahoma" w:eastAsia="Tahoma" w:cs="Tahoma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FFFFF"/>
          <w14:textFill>
            <w14:solidFill>
              <w14:schemeClr w14:val="tx2"/>
            </w14:solidFill>
          </w14:textFill>
        </w:rPr>
        <w:t>声明光标、打开光标、使用光标和关闭光标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。光标必须声明光标、打开光标、使用光标和关闭光标。光标必须声明在处理程序之前，并且声明在变量和条件之后。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1 声明光标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forselect_statement;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Cursor_name:光标名称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Select_statement: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语句的内容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Declare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cur_employee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forselect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,age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2 打开光标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cur_employee;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3 使用光标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Mysql中使用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fetch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关键字来使用光标，语法形式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Fetch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cur_name intovar_name[,var_name…];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Cur_name表示光标的名称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Var_name表示将光标中的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语句查询出来的信息存入该参数。Var_name必须在声明光标前就定义好。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Fetch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cur_employee intoemp_name,emp_age;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4 关闭光标</w:t>
      </w:r>
    </w:p>
    <w:tbl>
      <w:tblPr>
        <w:tblStyle w:val="7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cursor_name;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cur_employee;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每个光标不再需要时都应该被关闭，使用close语句将会释放光标所使用的全部资源。在一个光标被关闭后，如果没有重新被打开，则不能被使用。对于声明过的光标，则不需要再次声明，可直接使用open语句打开。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3.2、使用范例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（将表test_cur1数据复制到test_cur2）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TABLE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`test_cur1`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`id`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int(11)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`type`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char(11)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`order1` char(11) 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PRIMARY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KEY (`id`)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(1, '145', 'd1');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(2, '134', '1d');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(3, '123', '1ad');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INSERT INTO `test_cur1` VALUES (4, '121', '1as');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TABLE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`test_cur2`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`id` int(11)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NOT NULL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auto_increment,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`type` char(11) 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`order1` char(11) default NULL,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PRIMARY KEY (`id`)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然后写光标了：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create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procedure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get_cur ()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done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INT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DEFAULT 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ID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type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char(11);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DECLARE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order1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char(11);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DECLARE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mycur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CURSOR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SELECT * FROM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test_cur1;//定义光标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DECLARE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CONTINUE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HANDLER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FOR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SQLSTATE '02000'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SET done = 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//打开光标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OPEN mycur;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//开始循环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REPEAT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FETCH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mycur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INTO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ID,type,order1;//取出光标的内容到临时变量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NOT done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INSERT INTO test_cur2 VALUES (ID,type,order1);//插入到另一张表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END IF;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UNTIL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done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END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REPEAT;//当done=1时结束循环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//关闭光标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CLOSE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mycur;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运行：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call get_cur()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来看看两张表的数据：这是表2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"http://files.jb51.net/file_images/article/201508/20158695339293.png?20157695350"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2924175" cy="2486025"/>
            <wp:effectExtent l="0" t="0" r="9525" b="9525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这是表1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instrText xml:space="preserve">INCLUDEPICTURE \d "http://files.jb51.net/file_images/article/201508/20158695412977.png?20157695423"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3152775" cy="2543175"/>
            <wp:effectExtent l="0" t="0" r="9525" b="9525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说明数据已成功复制过去了。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7781"/>
    <w:multiLevelType w:val="singleLevel"/>
    <w:tmpl w:val="5880778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868"/>
    <w:rsid w:val="005D3836"/>
    <w:rsid w:val="011A5BF5"/>
    <w:rsid w:val="017349AE"/>
    <w:rsid w:val="01D073B6"/>
    <w:rsid w:val="01EE4A18"/>
    <w:rsid w:val="028D2C72"/>
    <w:rsid w:val="03EC59DB"/>
    <w:rsid w:val="045D7EA5"/>
    <w:rsid w:val="047A355D"/>
    <w:rsid w:val="053F13A5"/>
    <w:rsid w:val="059B5E65"/>
    <w:rsid w:val="06122B7B"/>
    <w:rsid w:val="061D2621"/>
    <w:rsid w:val="065303C7"/>
    <w:rsid w:val="06E62D0F"/>
    <w:rsid w:val="06FF6F49"/>
    <w:rsid w:val="085258AA"/>
    <w:rsid w:val="08C563CA"/>
    <w:rsid w:val="094E18FE"/>
    <w:rsid w:val="096837E5"/>
    <w:rsid w:val="09BC0778"/>
    <w:rsid w:val="0DDB2758"/>
    <w:rsid w:val="0E3B6581"/>
    <w:rsid w:val="0E57401C"/>
    <w:rsid w:val="0E6A410F"/>
    <w:rsid w:val="0EA508D6"/>
    <w:rsid w:val="0ECD16D7"/>
    <w:rsid w:val="119101ED"/>
    <w:rsid w:val="12FC7E7B"/>
    <w:rsid w:val="13464F52"/>
    <w:rsid w:val="13531132"/>
    <w:rsid w:val="136F1800"/>
    <w:rsid w:val="13F5609A"/>
    <w:rsid w:val="14C115C2"/>
    <w:rsid w:val="14FC023F"/>
    <w:rsid w:val="158243ED"/>
    <w:rsid w:val="1849480A"/>
    <w:rsid w:val="186523BC"/>
    <w:rsid w:val="193010DB"/>
    <w:rsid w:val="1A1F7C44"/>
    <w:rsid w:val="1AB25228"/>
    <w:rsid w:val="1B02117B"/>
    <w:rsid w:val="1B5141BE"/>
    <w:rsid w:val="1D8B2B9C"/>
    <w:rsid w:val="1DB31D91"/>
    <w:rsid w:val="1ED80E7F"/>
    <w:rsid w:val="1F4D2B46"/>
    <w:rsid w:val="1F584C23"/>
    <w:rsid w:val="20054D1D"/>
    <w:rsid w:val="20E36E5A"/>
    <w:rsid w:val="21313C4C"/>
    <w:rsid w:val="219D4A2F"/>
    <w:rsid w:val="22033CF8"/>
    <w:rsid w:val="22790EFE"/>
    <w:rsid w:val="230E749B"/>
    <w:rsid w:val="23370CA8"/>
    <w:rsid w:val="23446B27"/>
    <w:rsid w:val="237E2551"/>
    <w:rsid w:val="246C4B0B"/>
    <w:rsid w:val="24CC1E7E"/>
    <w:rsid w:val="25AF40C9"/>
    <w:rsid w:val="260062F6"/>
    <w:rsid w:val="2700092E"/>
    <w:rsid w:val="270E0DCA"/>
    <w:rsid w:val="27A27B76"/>
    <w:rsid w:val="27A73CA0"/>
    <w:rsid w:val="27CA0B9F"/>
    <w:rsid w:val="28165B85"/>
    <w:rsid w:val="28681CEE"/>
    <w:rsid w:val="291D405E"/>
    <w:rsid w:val="29292FB9"/>
    <w:rsid w:val="2B0A6915"/>
    <w:rsid w:val="2B167391"/>
    <w:rsid w:val="2B4476E0"/>
    <w:rsid w:val="2BE641F2"/>
    <w:rsid w:val="2C0564ED"/>
    <w:rsid w:val="2C0D7A52"/>
    <w:rsid w:val="2CAC5459"/>
    <w:rsid w:val="2D855229"/>
    <w:rsid w:val="2E22520F"/>
    <w:rsid w:val="2F7917D8"/>
    <w:rsid w:val="319B4262"/>
    <w:rsid w:val="324A6DD8"/>
    <w:rsid w:val="324D2478"/>
    <w:rsid w:val="3267194A"/>
    <w:rsid w:val="32B41CA5"/>
    <w:rsid w:val="33415A88"/>
    <w:rsid w:val="339225CF"/>
    <w:rsid w:val="348D44A4"/>
    <w:rsid w:val="350D58B4"/>
    <w:rsid w:val="35685191"/>
    <w:rsid w:val="35794EA8"/>
    <w:rsid w:val="362A2725"/>
    <w:rsid w:val="37204BA7"/>
    <w:rsid w:val="38FD091B"/>
    <w:rsid w:val="391C30C8"/>
    <w:rsid w:val="39A04B60"/>
    <w:rsid w:val="3A4203A6"/>
    <w:rsid w:val="3C6E17DB"/>
    <w:rsid w:val="3CCB178E"/>
    <w:rsid w:val="3CD21B15"/>
    <w:rsid w:val="3CEB00F2"/>
    <w:rsid w:val="3D4A2342"/>
    <w:rsid w:val="3D5B28DE"/>
    <w:rsid w:val="3DB32753"/>
    <w:rsid w:val="3DED4CCD"/>
    <w:rsid w:val="3EB22871"/>
    <w:rsid w:val="3EBD2B0B"/>
    <w:rsid w:val="3EEF18A3"/>
    <w:rsid w:val="3F426CA5"/>
    <w:rsid w:val="400D45AD"/>
    <w:rsid w:val="40C51F36"/>
    <w:rsid w:val="41A20059"/>
    <w:rsid w:val="430E1DC5"/>
    <w:rsid w:val="434F2B5B"/>
    <w:rsid w:val="44D3106C"/>
    <w:rsid w:val="45865556"/>
    <w:rsid w:val="46573DB1"/>
    <w:rsid w:val="47C65105"/>
    <w:rsid w:val="491D0D40"/>
    <w:rsid w:val="49880E8D"/>
    <w:rsid w:val="499179DC"/>
    <w:rsid w:val="4A9C76CF"/>
    <w:rsid w:val="4ACA07ED"/>
    <w:rsid w:val="4C707FED"/>
    <w:rsid w:val="4D5B4E22"/>
    <w:rsid w:val="4D881F36"/>
    <w:rsid w:val="4F675630"/>
    <w:rsid w:val="4F9810CD"/>
    <w:rsid w:val="50135400"/>
    <w:rsid w:val="505D4FE9"/>
    <w:rsid w:val="51071149"/>
    <w:rsid w:val="517A09D7"/>
    <w:rsid w:val="52000849"/>
    <w:rsid w:val="52B3160B"/>
    <w:rsid w:val="52ED7FE4"/>
    <w:rsid w:val="53751F9A"/>
    <w:rsid w:val="54344D4A"/>
    <w:rsid w:val="56707241"/>
    <w:rsid w:val="56CC35A5"/>
    <w:rsid w:val="59DE562A"/>
    <w:rsid w:val="5A4D2D17"/>
    <w:rsid w:val="5B8C776E"/>
    <w:rsid w:val="5BF62D32"/>
    <w:rsid w:val="5C2D37F2"/>
    <w:rsid w:val="5C3862E8"/>
    <w:rsid w:val="5C926727"/>
    <w:rsid w:val="5CB246D2"/>
    <w:rsid w:val="5D414509"/>
    <w:rsid w:val="5D5749B7"/>
    <w:rsid w:val="5E3265A3"/>
    <w:rsid w:val="5F266AE1"/>
    <w:rsid w:val="60785F67"/>
    <w:rsid w:val="60DF0A4F"/>
    <w:rsid w:val="611F4FFF"/>
    <w:rsid w:val="62B7316B"/>
    <w:rsid w:val="62C213CB"/>
    <w:rsid w:val="62DB2303"/>
    <w:rsid w:val="638E15B9"/>
    <w:rsid w:val="652D48DD"/>
    <w:rsid w:val="664A7924"/>
    <w:rsid w:val="666E4BC1"/>
    <w:rsid w:val="66A4131E"/>
    <w:rsid w:val="66F76398"/>
    <w:rsid w:val="672241D8"/>
    <w:rsid w:val="67607B56"/>
    <w:rsid w:val="682F6009"/>
    <w:rsid w:val="68A45682"/>
    <w:rsid w:val="697E5797"/>
    <w:rsid w:val="6AE81FE7"/>
    <w:rsid w:val="6B5F3607"/>
    <w:rsid w:val="6B6763C3"/>
    <w:rsid w:val="6B8F1D3B"/>
    <w:rsid w:val="6C3D20A4"/>
    <w:rsid w:val="6D45473E"/>
    <w:rsid w:val="6D66213F"/>
    <w:rsid w:val="6E5C4AAD"/>
    <w:rsid w:val="6F1D354D"/>
    <w:rsid w:val="6F2F27FE"/>
    <w:rsid w:val="71120666"/>
    <w:rsid w:val="724438DC"/>
    <w:rsid w:val="731A16F0"/>
    <w:rsid w:val="735D2C4C"/>
    <w:rsid w:val="736B44E7"/>
    <w:rsid w:val="73AB2DC2"/>
    <w:rsid w:val="744E0248"/>
    <w:rsid w:val="74BE06DA"/>
    <w:rsid w:val="751D3384"/>
    <w:rsid w:val="75AE70FC"/>
    <w:rsid w:val="7627378F"/>
    <w:rsid w:val="76473302"/>
    <w:rsid w:val="768B6219"/>
    <w:rsid w:val="76B21055"/>
    <w:rsid w:val="76E02075"/>
    <w:rsid w:val="77DB4F30"/>
    <w:rsid w:val="78162F8D"/>
    <w:rsid w:val="784F0575"/>
    <w:rsid w:val="78723EC8"/>
    <w:rsid w:val="78E6769E"/>
    <w:rsid w:val="79425F54"/>
    <w:rsid w:val="79C811C6"/>
    <w:rsid w:val="7AD663AF"/>
    <w:rsid w:val="7B1064DD"/>
    <w:rsid w:val="7D745E53"/>
    <w:rsid w:val="7E162442"/>
    <w:rsid w:val="7EBD00AB"/>
    <w:rsid w:val="7F115C30"/>
    <w:rsid w:val="7F2172E5"/>
    <w:rsid w:val="7FD33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2017-01-19T11:24:11Z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