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Struts2的action主要有两种方式：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1.实现Action 接口 （implements Action）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2.继承ActionSupport类 （extends ActionSupport） 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instrText xml:space="preserve"> HYPERLINK "http://www.cnblogs.com/tk55/p/6030045.html"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t>ActionSupport与action区别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action是接口，只有一个execute方法需要实现。ActionSupport是action接口的一个实现类。这个类除了实现action接口还实现了Validateable(用于验证)等接口，开发中常用功能都已有实现了 。推荐使用继承ActionSupport类。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1.实现Action 接口 （implements Action）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2.继承ActionSupport类 （extends ActionSupport） 实际上继承ActionSupport之后 就等同于实现了很多接口 Action,Validateable,ValidationAWare,TextProvider,LoacalProvider,Serializable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可以提供数据校验 序列化 国际化等功能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378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"http://www.cnblogs.com/tk55/p/javascript:void(0);"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action接口有: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SUCCESS = "success";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NONE = "none";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ERROR = "error";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INPUT = "input";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LOGIN = "login";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378" w:lineRule="atLeast"/>
        <w:ind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java.lang.String execute()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java.lang.Exception;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37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"http://www.cnblogs.com/tk55/p/javascript:void(0);"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而actionsupport这个工具类在实现了action接口的基础上还定义了一个validate()方法,重写该方法,它会在execute()方法之前执行,如校验失败,统能将视图转入input处，必须在配置该Action时配置input属性。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另外,actionsupport还提供了一个getText(String key)方法还实现国际化,该方法从资源文件上获取国际化信息.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  <w:rPr>
          <w:sz w:val="24"/>
          <w:szCs w:val="24"/>
        </w:rPr>
      </w:pP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这样在自定义标签时可以定义一个变量为new actionsupport对象实现国际化。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4534"/>
    <w:rsid w:val="0A2B0B08"/>
    <w:rsid w:val="1DF4562F"/>
    <w:rsid w:val="209502CD"/>
    <w:rsid w:val="32157213"/>
    <w:rsid w:val="39A13B2C"/>
    <w:rsid w:val="3B8E40CC"/>
    <w:rsid w:val="4CCF3D6A"/>
    <w:rsid w:val="5088465E"/>
    <w:rsid w:val="5FD673A2"/>
    <w:rsid w:val="7E5C15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2016-12-24T08:56:06Z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