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instrText xml:space="preserve">INCLUDEPICTURE \d "http://images2015.cnblogs.com/blog/617081/201606/617081-20160629144603249-46939152.jpg" \* MERGEFORMATINET </w:instrText>
      </w: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separate"/>
      </w: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drawing>
          <wp:inline distT="0" distB="0" distL="114300" distR="114300">
            <wp:extent cx="3600450" cy="2505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54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  <w:shd w:val="clear" w:fill="FAFAFA"/>
        </w:rPr>
        <w:t>在dos下，输入 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  <w:t> netstat   -ano"findstr  8080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540" w:lineRule="atLeast"/>
        <w:ind w:left="0" w:right="0" w:firstLine="0"/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  <w:shd w:val="clear" w:fill="FAFAFA"/>
        </w:rPr>
        <w:t>说明：查看占用8080端口的进程，显示占用端口的进程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instrText xml:space="preserve">INCLUDEPICTURE \d "http://images2015.cnblogs.com/blog/617081/201606/617081-20160629144715781-946826078.png"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drawing>
          <wp:inline distT="0" distB="0" distL="114300" distR="114300">
            <wp:extent cx="6400800" cy="17335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54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  <w:shd w:val="clear" w:fill="FAFAFA"/>
        </w:rPr>
        <w:t>2、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  <w:t>taskkill  /pid  1952  /f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54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24"/>
          <w:szCs w:val="24"/>
          <w:shd w:val="clear" w:fill="FAFAFA"/>
        </w:rPr>
        <w:t>//说明，运行windows自带taskkill命令，将上面显示的进程号，结束掉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instrText xml:space="preserve">INCLUDEPICTURE \d "http://images2015.cnblogs.com/blog/617081/201606/617081-20160629144811921-678485576.png"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drawing>
          <wp:inline distT="0" distB="0" distL="114300" distR="114300">
            <wp:extent cx="5972175" cy="400050"/>
            <wp:effectExtent l="0" t="0" r="952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AFAFA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复制输入还是不可以，百度文章出来输入就行了。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http://www.i3baby.com/content-31-71704-1.html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另一种方法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http://jingyan.baidu.com/article/67662997372ecc54d51b8423.html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759E"/>
    <w:multiLevelType w:val="singleLevel"/>
    <w:tmpl w:val="585A75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51337"/>
    <w:rsid w:val="13935004"/>
    <w:rsid w:val="156D6731"/>
    <w:rsid w:val="24CC1AAB"/>
    <w:rsid w:val="2E257F77"/>
    <w:rsid w:val="2FA60C78"/>
    <w:rsid w:val="31E72969"/>
    <w:rsid w:val="33D37D0E"/>
    <w:rsid w:val="3ACE2F7D"/>
    <w:rsid w:val="3C023C6A"/>
    <w:rsid w:val="4A767523"/>
    <w:rsid w:val="4BF05264"/>
    <w:rsid w:val="6CBB536B"/>
    <w:rsid w:val="6EC33A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2016-12-21T12:39:11Z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