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88EE3C">
      <w:pPr>
        <w:spacing w:after="1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 Краткое описание проекта (суть)</w:t>
      </w:r>
    </w:p>
    <w:p w14:paraId="0551A03D">
      <w:pPr>
        <w:spacing w:after="1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Название: CCCCLUB – мобильное приложение для бронирования игровых мест и заказа еды/напитков в киберклубе.</w:t>
      </w:r>
    </w:p>
    <w:p w14:paraId="277CEC66">
      <w:pPr>
        <w:spacing w:after="1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Описание: Мобильное приложение на Android, предназначенное для автоматизации процессов бронирования игровых мест (ПК, консоли), заказа еды и напитков, а также управления услугами и клиентами в киберклубе. Включает ролевую модель (Клиент, Администратор), систему стоп-листа, уведомлений и отчетности.</w:t>
      </w:r>
    </w:p>
    <w:p w14:paraId="7E85CD48">
      <w:pPr>
        <w:spacing w:after="1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Цель: Упрощение процесса бронирования и заказов для клиентов, автоматизация управления услугами и заказами для администраторов, повышение эффективности работы клуба.</w:t>
      </w:r>
    </w:p>
    <w:p w14:paraId="6E214741">
      <w:pPr>
        <w:spacing w:after="12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Аналоги</w:t>
      </w:r>
      <w:r>
        <w:rPr>
          <w:rFonts w:ascii="Times New Roman" w:hAnsi="Times New Roman" w:cs="Times New Roman"/>
          <w:sz w:val="28"/>
          <w:szCs w:val="28"/>
          <w:lang w:val="en-US"/>
        </w:rPr>
        <w:t>: Gaming Hub Apps, CyberCafe Manager, ClubControl.</w:t>
      </w:r>
    </w:p>
    <w:p w14:paraId="7B1DE045">
      <w:pPr>
        <w:spacing w:after="120"/>
        <w:rPr>
          <w:sz w:val="20"/>
          <w:szCs w:val="20"/>
        </w:rPr>
      </w:pPr>
      <w:r>
        <w:rPr>
          <w:rFonts w:ascii="Times New Roman" w:hAnsi="Times New Roman" w:cs="Times New Roman"/>
          <w:sz w:val="28"/>
          <w:szCs w:val="28"/>
        </w:rPr>
        <w:t xml:space="preserve">Дата сдачи: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19</w:t>
      </w:r>
      <w:r>
        <w:rPr>
          <w:rFonts w:ascii="Times New Roman" w:hAnsi="Times New Roman" w:cs="Times New Roman"/>
          <w:sz w:val="28"/>
          <w:szCs w:val="28"/>
        </w:rPr>
        <w:t>.12.2025 (для группы 408ИС-22).</w:t>
      </w:r>
      <w: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31A7C2">
      <w:pPr>
        <w:spacing w:after="1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2. Основные требования (Функциональные)</w:t>
      </w:r>
    </w:p>
    <w:p w14:paraId="3FFD9E82">
      <w:pPr>
        <w:spacing w:after="1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2.1. Пользовательские роли</w:t>
      </w:r>
    </w:p>
    <w:p w14:paraId="00E68AC3">
      <w:pPr>
        <w:numPr>
          <w:ilvl w:val="0"/>
          <w:numId w:val="1"/>
        </w:numPr>
        <w:spacing w:after="1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Клиент:</w:t>
      </w:r>
      <w:r>
        <w:rPr>
          <w:rFonts w:ascii="Times New Roman" w:hAnsi="Times New Roman" w:cs="Times New Roman"/>
          <w:sz w:val="28"/>
          <w:szCs w:val="28"/>
        </w:rPr>
        <w:t> регистрация/вход, просмотр услуг и еды/напитков, добавление в корзину, оформление заказа, просмотр истории заказов, управление профилем.</w:t>
      </w:r>
    </w:p>
    <w:p w14:paraId="2766003B">
      <w:pPr>
        <w:numPr>
          <w:ilvl w:val="0"/>
          <w:numId w:val="1"/>
        </w:numPr>
        <w:spacing w:after="1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Администратор:</w:t>
      </w:r>
      <w:r>
        <w:rPr>
          <w:rFonts w:ascii="Times New Roman" w:hAnsi="Times New Roman" w:cs="Times New Roman"/>
          <w:sz w:val="28"/>
          <w:szCs w:val="28"/>
        </w:rPr>
        <w:t> полный доступ к системе: управление услугами и меню, просмотр и управление заказами, управление стоп-листом, отправка уведомлений клиентам, просмотр клиентской базы, экспорт данных.</w:t>
      </w:r>
    </w:p>
    <w:p w14:paraId="0D321220">
      <w:pPr>
        <w:spacing w:after="1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2.2. Базовый функционал (MVP)</w:t>
      </w:r>
    </w:p>
    <w:p w14:paraId="3BE3E04D">
      <w:pPr>
        <w:pStyle w:val="9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>
        <w:rPr>
          <w:rStyle w:val="7"/>
          <w:color w:val="0F1115"/>
          <w:sz w:val="28"/>
          <w:szCs w:val="28"/>
        </w:rPr>
        <w:t>Аутентификация и авторизация:</w:t>
      </w:r>
      <w:r>
        <w:rPr>
          <w:color w:val="0F1115"/>
          <w:sz w:val="28"/>
          <w:szCs w:val="28"/>
        </w:rPr>
        <w:t> раздельный вход для клиента и администратора (логин/пароль, email).</w:t>
      </w:r>
    </w:p>
    <w:p w14:paraId="3020AC96">
      <w:pPr>
        <w:pStyle w:val="9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>
        <w:rPr>
          <w:rStyle w:val="7"/>
          <w:color w:val="0F1115"/>
          <w:sz w:val="28"/>
          <w:szCs w:val="28"/>
        </w:rPr>
        <w:t>Регистрация нового клиента:</w:t>
      </w:r>
      <w:r>
        <w:rPr>
          <w:color w:val="0F1115"/>
          <w:sz w:val="28"/>
          <w:szCs w:val="28"/>
        </w:rPr>
        <w:t> ввод имени, email, пароля.</w:t>
      </w:r>
    </w:p>
    <w:p w14:paraId="7089BC53">
      <w:pPr>
        <w:pStyle w:val="9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>
        <w:rPr>
          <w:rStyle w:val="7"/>
          <w:color w:val="0F1115"/>
          <w:sz w:val="28"/>
          <w:szCs w:val="28"/>
        </w:rPr>
        <w:t>Управление услугами (Админ):</w:t>
      </w:r>
      <w:r>
        <w:rPr>
          <w:color w:val="0F1115"/>
          <w:sz w:val="28"/>
          <w:szCs w:val="28"/>
        </w:rPr>
        <w:t> CRUD-операции для игровых мест (ПК, PlayStation) с указанием названия, описания, цены, доступности.</w:t>
      </w:r>
    </w:p>
    <w:p w14:paraId="6F0AA114">
      <w:pPr>
        <w:pStyle w:val="9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>
        <w:rPr>
          <w:rStyle w:val="7"/>
          <w:color w:val="0F1115"/>
          <w:sz w:val="28"/>
          <w:szCs w:val="28"/>
        </w:rPr>
        <w:t>Управление меню еды/напитков (Админ):</w:t>
      </w:r>
      <w:r>
        <w:rPr>
          <w:color w:val="0F1115"/>
          <w:sz w:val="28"/>
          <w:szCs w:val="28"/>
        </w:rPr>
        <w:t> CRUD-операции для товаров с указанием названия, описания, цены.</w:t>
      </w:r>
    </w:p>
    <w:p w14:paraId="05D26FE2">
      <w:pPr>
        <w:pStyle w:val="9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>
        <w:rPr>
          <w:rStyle w:val="7"/>
          <w:color w:val="0F1115"/>
          <w:sz w:val="28"/>
          <w:szCs w:val="28"/>
        </w:rPr>
        <w:t>Просмотр услуг и меню (Клиент):</w:t>
      </w:r>
      <w:r>
        <w:rPr>
          <w:color w:val="0F1115"/>
          <w:sz w:val="28"/>
          <w:szCs w:val="28"/>
        </w:rPr>
        <w:t> интерактивный каталог с возможностью добавления в корзину.</w:t>
      </w:r>
    </w:p>
    <w:p w14:paraId="751AEF10">
      <w:pPr>
        <w:pStyle w:val="9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>
        <w:rPr>
          <w:rStyle w:val="7"/>
          <w:color w:val="0F1115"/>
          <w:sz w:val="28"/>
          <w:szCs w:val="28"/>
        </w:rPr>
        <w:t>Корзина (Клиент):</w:t>
      </w:r>
      <w:r>
        <w:rPr>
          <w:color w:val="0F1115"/>
          <w:sz w:val="28"/>
          <w:szCs w:val="28"/>
        </w:rPr>
        <w:t> добавление/удаление позиций, расчёт общей стоимости, очистка корзины.</w:t>
      </w:r>
    </w:p>
    <w:p w14:paraId="25524155">
      <w:pPr>
        <w:pStyle w:val="9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>
        <w:rPr>
          <w:rStyle w:val="7"/>
          <w:color w:val="0F1115"/>
          <w:sz w:val="28"/>
          <w:szCs w:val="28"/>
        </w:rPr>
        <w:t>Оформление заказа (Клиент):</w:t>
      </w:r>
      <w:r>
        <w:rPr>
          <w:color w:val="0F1115"/>
          <w:sz w:val="28"/>
          <w:szCs w:val="28"/>
        </w:rPr>
        <w:t> создание заказа из содержимого корзины с подтверждением.</w:t>
      </w:r>
    </w:p>
    <w:p w14:paraId="5FA131EB">
      <w:pPr>
        <w:pStyle w:val="9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>
        <w:rPr>
          <w:rStyle w:val="7"/>
          <w:color w:val="0F1115"/>
          <w:sz w:val="28"/>
          <w:szCs w:val="28"/>
        </w:rPr>
        <w:t>История заказов (Клиент):</w:t>
      </w:r>
      <w:r>
        <w:rPr>
          <w:color w:val="0F1115"/>
          <w:sz w:val="28"/>
          <w:szCs w:val="28"/>
        </w:rPr>
        <w:t> просмотр своих заказов с датой, составом и статусом.</w:t>
      </w:r>
    </w:p>
    <w:p w14:paraId="4604EE9F">
      <w:pPr>
        <w:pStyle w:val="9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>
        <w:rPr>
          <w:rStyle w:val="7"/>
          <w:color w:val="0F1115"/>
          <w:sz w:val="28"/>
          <w:szCs w:val="28"/>
        </w:rPr>
        <w:t>Управление стоп-листом (Админ):</w:t>
      </w:r>
      <w:r>
        <w:rPr>
          <w:color w:val="0F1115"/>
          <w:sz w:val="28"/>
          <w:szCs w:val="28"/>
        </w:rPr>
        <w:t> добавление/удаление позиций из стоп-листа.</w:t>
      </w:r>
    </w:p>
    <w:p w14:paraId="464312F7">
      <w:pPr>
        <w:pStyle w:val="9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>
        <w:rPr>
          <w:rStyle w:val="7"/>
          <w:color w:val="0F1115"/>
          <w:sz w:val="28"/>
          <w:szCs w:val="28"/>
        </w:rPr>
        <w:t>Отправка уведомлений (Админ):</w:t>
      </w:r>
      <w:r>
        <w:rPr>
          <w:color w:val="0F1115"/>
          <w:sz w:val="28"/>
          <w:szCs w:val="28"/>
        </w:rPr>
        <w:t> массовая рассылка уведомлений клиентам.</w:t>
      </w:r>
    </w:p>
    <w:p w14:paraId="163B7955">
      <w:pPr>
        <w:pStyle w:val="9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>
        <w:rPr>
          <w:rStyle w:val="7"/>
          <w:color w:val="0F1115"/>
          <w:sz w:val="28"/>
          <w:szCs w:val="28"/>
        </w:rPr>
        <w:t>Просмотр клиентов (Админ):</w:t>
      </w:r>
      <w:r>
        <w:rPr>
          <w:color w:val="0F1115"/>
          <w:sz w:val="28"/>
          <w:szCs w:val="28"/>
        </w:rPr>
        <w:t> список зарегистрированных клиентов с деталями.</w:t>
      </w:r>
    </w:p>
    <w:p w14:paraId="02AA5F11">
      <w:pPr>
        <w:pStyle w:val="9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>
        <w:rPr>
          <w:rStyle w:val="7"/>
          <w:color w:val="0F1115"/>
          <w:sz w:val="28"/>
          <w:szCs w:val="28"/>
        </w:rPr>
        <w:t>Экспорт данных (Админ):</w:t>
      </w:r>
      <w:r>
        <w:rPr>
          <w:color w:val="0F1115"/>
          <w:sz w:val="28"/>
          <w:szCs w:val="28"/>
        </w:rPr>
        <w:t> выгрузка отчётов в CSV-формат.</w:t>
      </w:r>
    </w:p>
    <w:p w14:paraId="5D0DB098">
      <w:pPr>
        <w:pStyle w:val="9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>
        <w:rPr>
          <w:rStyle w:val="7"/>
          <w:color w:val="0F1115"/>
          <w:sz w:val="28"/>
          <w:szCs w:val="28"/>
        </w:rPr>
        <w:t>Валидация данных:</w:t>
      </w:r>
      <w:r>
        <w:rPr>
          <w:color w:val="0F1115"/>
          <w:sz w:val="28"/>
          <w:szCs w:val="28"/>
        </w:rPr>
        <w:t> проверка корректности вводимых данных (пустые поля, формат email, длина пароля).</w:t>
      </w:r>
    </w:p>
    <w:p w14:paraId="1A412245">
      <w:pPr>
        <w:pStyle w:val="9"/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</w:p>
    <w:p w14:paraId="3D7A4C44">
      <w:pPr>
        <w:spacing w:after="1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3.  Нефункциональные требования</w:t>
      </w:r>
    </w:p>
    <w:p w14:paraId="220976EA">
      <w:pPr>
        <w:pStyle w:val="9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>
        <w:rPr>
          <w:rStyle w:val="7"/>
          <w:color w:val="0F1115"/>
          <w:sz w:val="28"/>
          <w:szCs w:val="28"/>
        </w:rPr>
        <w:t>Платформа:</w:t>
      </w:r>
      <w:r>
        <w:rPr>
          <w:color w:val="0F1115"/>
          <w:sz w:val="28"/>
          <w:szCs w:val="28"/>
        </w:rPr>
        <w:t> Android (минимальная версия API 24).</w:t>
      </w:r>
    </w:p>
    <w:p w14:paraId="6023ABFF">
      <w:pPr>
        <w:pStyle w:val="9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>
        <w:rPr>
          <w:rStyle w:val="7"/>
          <w:color w:val="0F1115"/>
          <w:sz w:val="28"/>
          <w:szCs w:val="28"/>
        </w:rPr>
        <w:t>Язык разработки:</w:t>
      </w:r>
      <w:r>
        <w:rPr>
          <w:color w:val="0F1115"/>
          <w:sz w:val="28"/>
          <w:szCs w:val="28"/>
        </w:rPr>
        <w:t> Kotlin.</w:t>
      </w:r>
    </w:p>
    <w:p w14:paraId="538A504B">
      <w:pPr>
        <w:pStyle w:val="9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>
        <w:rPr>
          <w:rStyle w:val="7"/>
          <w:color w:val="0F1115"/>
          <w:sz w:val="28"/>
          <w:szCs w:val="28"/>
        </w:rPr>
        <w:t>Среда разработки:</w:t>
      </w:r>
      <w:r>
        <w:rPr>
          <w:color w:val="0F1115"/>
          <w:sz w:val="28"/>
          <w:szCs w:val="28"/>
        </w:rPr>
        <w:t> Android Studio.</w:t>
      </w:r>
    </w:p>
    <w:p w14:paraId="7C373458">
      <w:pPr>
        <w:pStyle w:val="9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>
        <w:rPr>
          <w:rStyle w:val="7"/>
          <w:color w:val="0F1115"/>
          <w:sz w:val="28"/>
          <w:szCs w:val="28"/>
        </w:rPr>
        <w:t>База данных:</w:t>
      </w:r>
      <w:r>
        <w:rPr>
          <w:color w:val="0F1115"/>
          <w:sz w:val="28"/>
          <w:szCs w:val="28"/>
        </w:rPr>
        <w:t> SQLite (локальное хранение).</w:t>
      </w:r>
    </w:p>
    <w:p w14:paraId="6CE011C5">
      <w:pPr>
        <w:pStyle w:val="9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>
        <w:rPr>
          <w:rStyle w:val="7"/>
          <w:color w:val="0F1115"/>
          <w:sz w:val="28"/>
          <w:szCs w:val="28"/>
        </w:rPr>
        <w:t>Интерфейс:</w:t>
      </w:r>
      <w:r>
        <w:rPr>
          <w:color w:val="0F1115"/>
          <w:sz w:val="28"/>
          <w:szCs w:val="28"/>
        </w:rPr>
        <w:t> Material Design, адаптивный под мобильные устройства.</w:t>
      </w:r>
    </w:p>
    <w:p w14:paraId="6B16B1DE">
      <w:pPr>
        <w:pStyle w:val="9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>
        <w:rPr>
          <w:rStyle w:val="7"/>
          <w:color w:val="0F1115"/>
          <w:sz w:val="28"/>
          <w:szCs w:val="28"/>
        </w:rPr>
        <w:t>Производительность:</w:t>
      </w:r>
      <w:r>
        <w:rPr>
          <w:color w:val="0F1115"/>
          <w:sz w:val="28"/>
          <w:szCs w:val="28"/>
        </w:rPr>
        <w:t> отклик интерфейса &lt; 1 секунды на основные операции.</w:t>
      </w:r>
    </w:p>
    <w:p w14:paraId="60B282DD">
      <w:pPr>
        <w:pStyle w:val="9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>
        <w:rPr>
          <w:rStyle w:val="7"/>
          <w:color w:val="0F1115"/>
          <w:sz w:val="28"/>
          <w:szCs w:val="28"/>
        </w:rPr>
        <w:t>Безопасность:</w:t>
      </w:r>
      <w:r>
        <w:rPr>
          <w:color w:val="0F1115"/>
          <w:sz w:val="28"/>
          <w:szCs w:val="28"/>
        </w:rPr>
        <w:t> хеширование паролей, защита от SQL-инъекций.</w:t>
      </w:r>
    </w:p>
    <w:p w14:paraId="3B5343CF">
      <w:pPr>
        <w:pStyle w:val="9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>
        <w:rPr>
          <w:rStyle w:val="7"/>
          <w:color w:val="0F1115"/>
          <w:sz w:val="28"/>
          <w:szCs w:val="28"/>
        </w:rPr>
        <w:t>Надёжность:</w:t>
      </w:r>
      <w:r>
        <w:rPr>
          <w:color w:val="0F1115"/>
          <w:sz w:val="28"/>
          <w:szCs w:val="28"/>
        </w:rPr>
        <w:t> обработка исключений, восстановление сессии.</w:t>
      </w:r>
    </w:p>
    <w:p w14:paraId="045D28C8">
      <w:pPr>
        <w:pStyle w:val="9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>
        <w:rPr>
          <w:rStyle w:val="7"/>
          <w:color w:val="0F1115"/>
          <w:sz w:val="28"/>
          <w:szCs w:val="28"/>
        </w:rPr>
        <w:t>Удобство использования:</w:t>
      </w:r>
      <w:r>
        <w:rPr>
          <w:color w:val="0F1115"/>
          <w:sz w:val="28"/>
          <w:szCs w:val="28"/>
        </w:rPr>
        <w:t> интуитивный интерфейс, навигация по ролям.</w:t>
      </w:r>
    </w:p>
    <w:p w14:paraId="05553B3D">
      <w:pPr>
        <w:spacing w:after="120"/>
      </w:pPr>
      <w: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CE5699">
      <w:pPr>
        <w:spacing w:after="1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4. Предложенный стек технологий (рекомендация для сдачи в сроки)</w:t>
      </w:r>
    </w:p>
    <w:p w14:paraId="3037EE98">
      <w:pPr>
        <w:pStyle w:val="9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  <w:lang w:val="en-US"/>
        </w:rPr>
      </w:pPr>
      <w:r>
        <w:rPr>
          <w:rStyle w:val="7"/>
          <w:color w:val="0F1115"/>
          <w:sz w:val="28"/>
          <w:szCs w:val="28"/>
          <w:lang w:val="en-US"/>
        </w:rPr>
        <w:t>Frontend:</w:t>
      </w:r>
      <w:r>
        <w:rPr>
          <w:color w:val="0F1115"/>
          <w:sz w:val="28"/>
          <w:szCs w:val="28"/>
          <w:lang w:val="en-US"/>
        </w:rPr>
        <w:t> Kotlin + Android Studio, XML-</w:t>
      </w:r>
      <w:r>
        <w:rPr>
          <w:color w:val="0F1115"/>
          <w:sz w:val="28"/>
          <w:szCs w:val="28"/>
        </w:rPr>
        <w:t>разметка</w:t>
      </w:r>
      <w:r>
        <w:rPr>
          <w:color w:val="0F1115"/>
          <w:sz w:val="28"/>
          <w:szCs w:val="28"/>
          <w:lang w:val="en-US"/>
        </w:rPr>
        <w:t>.</w:t>
      </w:r>
    </w:p>
    <w:p w14:paraId="6CC8F99C">
      <w:pPr>
        <w:pStyle w:val="9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  <w:lang w:val="en-US"/>
        </w:rPr>
      </w:pPr>
      <w:r>
        <w:rPr>
          <w:rStyle w:val="7"/>
          <w:color w:val="0F1115"/>
          <w:sz w:val="28"/>
          <w:szCs w:val="28"/>
        </w:rPr>
        <w:t>Архитектура</w:t>
      </w:r>
      <w:r>
        <w:rPr>
          <w:rStyle w:val="7"/>
          <w:color w:val="0F1115"/>
          <w:sz w:val="28"/>
          <w:szCs w:val="28"/>
          <w:lang w:val="en-US"/>
        </w:rPr>
        <w:t>:</w:t>
      </w:r>
      <w:r>
        <w:rPr>
          <w:color w:val="0F1115"/>
          <w:sz w:val="28"/>
          <w:szCs w:val="28"/>
          <w:lang w:val="en-US"/>
        </w:rPr>
        <w:t xml:space="preserve"> MVVM (Model-View-ViewModel) </w:t>
      </w:r>
      <w:r>
        <w:rPr>
          <w:color w:val="0F1115"/>
          <w:sz w:val="28"/>
          <w:szCs w:val="28"/>
        </w:rPr>
        <w:t>с</w:t>
      </w:r>
      <w:r>
        <w:rPr>
          <w:color w:val="0F1115"/>
          <w:sz w:val="28"/>
          <w:szCs w:val="28"/>
          <w:lang w:val="en-US"/>
        </w:rPr>
        <w:t xml:space="preserve"> </w:t>
      </w:r>
      <w:r>
        <w:rPr>
          <w:color w:val="0F1115"/>
          <w:sz w:val="28"/>
          <w:szCs w:val="28"/>
        </w:rPr>
        <w:t>использованием</w:t>
      </w:r>
      <w:r>
        <w:rPr>
          <w:color w:val="0F1115"/>
          <w:sz w:val="28"/>
          <w:szCs w:val="28"/>
          <w:lang w:val="en-US"/>
        </w:rPr>
        <w:t xml:space="preserve"> LiveData.</w:t>
      </w:r>
    </w:p>
    <w:p w14:paraId="751CBEF1">
      <w:pPr>
        <w:pStyle w:val="9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  <w:lang w:val="en-US"/>
        </w:rPr>
      </w:pPr>
      <w:r>
        <w:rPr>
          <w:rStyle w:val="7"/>
          <w:color w:val="0F1115"/>
          <w:sz w:val="28"/>
          <w:szCs w:val="28"/>
        </w:rPr>
        <w:t>База</w:t>
      </w:r>
      <w:r>
        <w:rPr>
          <w:rStyle w:val="7"/>
          <w:color w:val="0F1115"/>
          <w:sz w:val="28"/>
          <w:szCs w:val="28"/>
          <w:lang w:val="en-US"/>
        </w:rPr>
        <w:t xml:space="preserve"> </w:t>
      </w:r>
      <w:r>
        <w:rPr>
          <w:rStyle w:val="7"/>
          <w:color w:val="0F1115"/>
          <w:sz w:val="28"/>
          <w:szCs w:val="28"/>
        </w:rPr>
        <w:t>данных</w:t>
      </w:r>
      <w:r>
        <w:rPr>
          <w:rStyle w:val="7"/>
          <w:color w:val="0F1115"/>
          <w:sz w:val="28"/>
          <w:szCs w:val="28"/>
          <w:lang w:val="en-US"/>
        </w:rPr>
        <w:t>:</w:t>
      </w:r>
      <w:r>
        <w:rPr>
          <w:color w:val="0F1115"/>
          <w:sz w:val="28"/>
          <w:szCs w:val="28"/>
          <w:lang w:val="en-US"/>
        </w:rPr>
        <w:t xml:space="preserve"> SQLite </w:t>
      </w:r>
      <w:r>
        <w:rPr>
          <w:color w:val="0F1115"/>
          <w:sz w:val="28"/>
          <w:szCs w:val="28"/>
        </w:rPr>
        <w:t>через</w:t>
      </w:r>
      <w:r>
        <w:rPr>
          <w:color w:val="0F1115"/>
          <w:sz w:val="28"/>
          <w:szCs w:val="28"/>
          <w:lang w:val="en-US"/>
        </w:rPr>
        <w:t xml:space="preserve"> Room Persistence Library.</w:t>
      </w:r>
    </w:p>
    <w:p w14:paraId="6AD62BB1">
      <w:pPr>
        <w:pStyle w:val="9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  <w:lang w:val="en-US"/>
        </w:rPr>
      </w:pPr>
      <w:r>
        <w:rPr>
          <w:rStyle w:val="7"/>
          <w:color w:val="0F1115"/>
          <w:sz w:val="28"/>
          <w:szCs w:val="28"/>
          <w:lang w:val="en-US"/>
        </w:rPr>
        <w:t>UI-</w:t>
      </w:r>
      <w:r>
        <w:rPr>
          <w:rStyle w:val="7"/>
          <w:color w:val="0F1115"/>
          <w:sz w:val="28"/>
          <w:szCs w:val="28"/>
        </w:rPr>
        <w:t>компоненты</w:t>
      </w:r>
      <w:r>
        <w:rPr>
          <w:rStyle w:val="7"/>
          <w:color w:val="0F1115"/>
          <w:sz w:val="28"/>
          <w:szCs w:val="28"/>
          <w:lang w:val="en-US"/>
        </w:rPr>
        <w:t>:</w:t>
      </w:r>
      <w:r>
        <w:rPr>
          <w:color w:val="0F1115"/>
          <w:sz w:val="28"/>
          <w:szCs w:val="28"/>
          <w:lang w:val="en-US"/>
        </w:rPr>
        <w:t> Material Design Components, RecyclerView, Navigation Component.</w:t>
      </w:r>
    </w:p>
    <w:p w14:paraId="35572727">
      <w:pPr>
        <w:pStyle w:val="9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>
        <w:rPr>
          <w:rStyle w:val="7"/>
          <w:color w:val="0F1115"/>
          <w:sz w:val="28"/>
          <w:szCs w:val="28"/>
        </w:rPr>
        <w:t>Версионный контроль:</w:t>
      </w:r>
      <w:r>
        <w:rPr>
          <w:color w:val="0F1115"/>
          <w:sz w:val="28"/>
          <w:szCs w:val="28"/>
        </w:rPr>
        <w:t> Git + GitHub.</w:t>
      </w:r>
    </w:p>
    <w:p w14:paraId="6B85D4C3">
      <w:pPr>
        <w:pStyle w:val="9"/>
        <w:numPr>
          <w:ilvl w:val="0"/>
          <w:numId w:val="4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>
        <w:rPr>
          <w:rStyle w:val="7"/>
          <w:color w:val="0F1115"/>
          <w:sz w:val="28"/>
          <w:szCs w:val="28"/>
        </w:rPr>
        <w:t>Прототипирование:</w:t>
      </w:r>
      <w:r>
        <w:rPr>
          <w:color w:val="0F1115"/>
          <w:sz w:val="28"/>
          <w:szCs w:val="28"/>
        </w:rPr>
        <w:t> Figma.</w:t>
      </w:r>
    </w:p>
    <w:p w14:paraId="4AA0BEEF">
      <w:pPr>
        <w:spacing w:after="120"/>
      </w:pPr>
      <w: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C9A248">
      <w:pPr>
        <w:spacing w:after="1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6. Архитектура и данные</w:t>
      </w:r>
    </w:p>
    <w:p w14:paraId="39635443">
      <w:pPr>
        <w:spacing w:after="1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6.1. Архитектурная схема (вкратце)</w:t>
      </w:r>
    </w:p>
    <w:p w14:paraId="32A45958">
      <w:pPr>
        <w:spacing w:after="1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Однокомпонентное десктоп-приложение (монолит) с трехслойной архитектурой:</w:t>
      </w:r>
    </w:p>
    <w:p w14:paraId="1AB5A4C5">
      <w:pPr>
        <w:numPr>
          <w:ilvl w:val="0"/>
          <w:numId w:val="5"/>
        </w:numPr>
        <w:spacing w:after="12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Слой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представления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(UI):</w:t>
      </w:r>
      <w:r>
        <w:rPr>
          <w:rFonts w:ascii="Times New Roman" w:hAnsi="Times New Roman" w:cs="Times New Roman"/>
          <w:sz w:val="28"/>
          <w:szCs w:val="28"/>
          <w:lang w:val="en-US"/>
        </w:rPr>
        <w:t> Activity, Fragment, ViewModel.</w:t>
      </w:r>
    </w:p>
    <w:p w14:paraId="457EDAAE">
      <w:pPr>
        <w:numPr>
          <w:ilvl w:val="0"/>
          <w:numId w:val="5"/>
        </w:numPr>
        <w:spacing w:after="12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Слой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бизнес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-</w:t>
      </w:r>
      <w:r>
        <w:rPr>
          <w:rFonts w:ascii="Times New Roman" w:hAnsi="Times New Roman" w:cs="Times New Roman"/>
          <w:b/>
          <w:bCs/>
          <w:sz w:val="28"/>
          <w:szCs w:val="28"/>
        </w:rPr>
        <w:t>логики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sz w:val="28"/>
          <w:szCs w:val="28"/>
          <w:lang w:val="en-US"/>
        </w:rPr>
        <w:t> Use Cases, Repositories.</w:t>
      </w:r>
    </w:p>
    <w:p w14:paraId="2E981922">
      <w:pPr>
        <w:numPr>
          <w:ilvl w:val="0"/>
          <w:numId w:val="5"/>
        </w:numPr>
        <w:spacing w:after="12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Слой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данных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sz w:val="28"/>
          <w:szCs w:val="28"/>
          <w:lang w:val="en-US"/>
        </w:rPr>
        <w:t> Local Database (SQLite), SharedPreferences.</w:t>
      </w:r>
    </w:p>
    <w:p w14:paraId="3DAB2C5A">
      <w:pPr>
        <w:tabs>
          <w:tab w:val="left" w:pos="720"/>
        </w:tabs>
        <w:spacing w:after="120"/>
        <w:ind w:left="720"/>
        <w:rPr>
          <w:rFonts w:ascii="Times New Roman" w:hAnsi="Times New Roman" w:cs="Times New Roman"/>
          <w:sz w:val="28"/>
          <w:szCs w:val="28"/>
          <w:lang w:val="en-US"/>
        </w:rPr>
      </w:pPr>
    </w:p>
    <w:p w14:paraId="6AD14B30">
      <w:pPr>
        <w:spacing w:after="1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6.2. Структура БД</w:t>
      </w:r>
    </w:p>
    <w:p w14:paraId="2F812DF3">
      <w:pPr>
        <w:pStyle w:val="9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  <w:lang w:val="en-US"/>
        </w:rPr>
      </w:pPr>
      <w:r>
        <w:rPr>
          <w:rStyle w:val="7"/>
          <w:color w:val="0F1115"/>
          <w:sz w:val="28"/>
          <w:szCs w:val="28"/>
          <w:lang w:val="en-US"/>
        </w:rPr>
        <w:t>users</w:t>
      </w:r>
      <w:r>
        <w:rPr>
          <w:color w:val="0F1115"/>
          <w:sz w:val="28"/>
          <w:szCs w:val="28"/>
          <w:lang w:val="en-US"/>
        </w:rPr>
        <w:t> (id, name, email, password, role, phone, preferred_place)</w:t>
      </w:r>
    </w:p>
    <w:p w14:paraId="09CC842B">
      <w:pPr>
        <w:pStyle w:val="9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  <w:lang w:val="en-US"/>
        </w:rPr>
      </w:pPr>
      <w:r>
        <w:rPr>
          <w:rStyle w:val="7"/>
          <w:color w:val="0F1115"/>
          <w:sz w:val="28"/>
          <w:szCs w:val="28"/>
          <w:lang w:val="en-US"/>
        </w:rPr>
        <w:t>services</w:t>
      </w:r>
      <w:r>
        <w:rPr>
          <w:color w:val="0F1115"/>
          <w:sz w:val="28"/>
          <w:szCs w:val="28"/>
          <w:lang w:val="en-US"/>
        </w:rPr>
        <w:t> (id, name, description, price, category, is_available)</w:t>
      </w:r>
    </w:p>
    <w:p w14:paraId="05F724A4">
      <w:pPr>
        <w:pStyle w:val="9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  <w:lang w:val="en-US"/>
        </w:rPr>
      </w:pPr>
      <w:r>
        <w:rPr>
          <w:rStyle w:val="7"/>
          <w:color w:val="0F1115"/>
          <w:sz w:val="28"/>
          <w:szCs w:val="28"/>
          <w:lang w:val="en-US"/>
        </w:rPr>
        <w:t>menu_items</w:t>
      </w:r>
      <w:r>
        <w:rPr>
          <w:color w:val="0F1115"/>
          <w:sz w:val="28"/>
          <w:szCs w:val="28"/>
          <w:lang w:val="en-US"/>
        </w:rPr>
        <w:t> (id, name, description, price, category, image_url)</w:t>
      </w:r>
    </w:p>
    <w:p w14:paraId="754551D6">
      <w:pPr>
        <w:pStyle w:val="9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  <w:lang w:val="en-US"/>
        </w:rPr>
      </w:pPr>
      <w:r>
        <w:rPr>
          <w:rStyle w:val="7"/>
          <w:color w:val="0F1115"/>
          <w:sz w:val="28"/>
          <w:szCs w:val="28"/>
          <w:lang w:val="en-US"/>
        </w:rPr>
        <w:t>orders</w:t>
      </w:r>
      <w:r>
        <w:rPr>
          <w:color w:val="0F1115"/>
          <w:sz w:val="28"/>
          <w:szCs w:val="28"/>
          <w:lang w:val="en-US"/>
        </w:rPr>
        <w:t> (id, user_id, items_json, total_price, status, date)</w:t>
      </w:r>
    </w:p>
    <w:p w14:paraId="7F6169A9">
      <w:pPr>
        <w:pStyle w:val="9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  <w:lang w:val="en-US"/>
        </w:rPr>
      </w:pPr>
      <w:r>
        <w:rPr>
          <w:rStyle w:val="7"/>
          <w:color w:val="0F1115"/>
          <w:sz w:val="28"/>
          <w:szCs w:val="28"/>
          <w:lang w:val="en-US"/>
        </w:rPr>
        <w:t>cart_items</w:t>
      </w:r>
      <w:r>
        <w:rPr>
          <w:color w:val="0F1115"/>
          <w:sz w:val="28"/>
          <w:szCs w:val="28"/>
          <w:lang w:val="en-US"/>
        </w:rPr>
        <w:t> (id, user_id, item_id, quantity, type)</w:t>
      </w:r>
    </w:p>
    <w:p w14:paraId="571F8063">
      <w:pPr>
        <w:pStyle w:val="9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  <w:lang w:val="en-US"/>
        </w:rPr>
      </w:pPr>
      <w:r>
        <w:rPr>
          <w:rStyle w:val="7"/>
          <w:color w:val="0F1115"/>
          <w:sz w:val="28"/>
          <w:szCs w:val="28"/>
          <w:lang w:val="en-US"/>
        </w:rPr>
        <w:t>stop_list</w:t>
      </w:r>
      <w:r>
        <w:rPr>
          <w:color w:val="0F1115"/>
          <w:sz w:val="28"/>
          <w:szCs w:val="28"/>
          <w:lang w:val="en-US"/>
        </w:rPr>
        <w:t> (id, item_id, item_type, reason)</w:t>
      </w:r>
    </w:p>
    <w:p w14:paraId="6E8D49E0">
      <w:pPr>
        <w:pStyle w:val="9"/>
        <w:numPr>
          <w:ilvl w:val="0"/>
          <w:numId w:val="6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  <w:lang w:val="en-US"/>
        </w:rPr>
      </w:pPr>
      <w:r>
        <w:rPr>
          <w:rStyle w:val="7"/>
          <w:color w:val="0F1115"/>
          <w:sz w:val="28"/>
          <w:szCs w:val="28"/>
          <w:lang w:val="en-US"/>
        </w:rPr>
        <w:t>notifications</w:t>
      </w:r>
      <w:r>
        <w:rPr>
          <w:color w:val="0F1115"/>
          <w:sz w:val="28"/>
          <w:szCs w:val="28"/>
          <w:lang w:val="en-US"/>
        </w:rPr>
        <w:t> (id, title, message, type, sent_date)</w:t>
      </w:r>
    </w:p>
    <w:p w14:paraId="1FDB28C5">
      <w:pPr>
        <w:spacing w:after="120"/>
      </w:pPr>
      <w: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9FC4D2">
      <w:pPr>
        <w:pStyle w:val="2"/>
        <w:shd w:val="clear" w:color="auto" w:fill="FFFFFF"/>
        <w:spacing w:before="480" w:after="240" w:line="450" w:lineRule="atLeast"/>
        <w:rPr>
          <w:rFonts w:ascii="Times New Roman" w:hAnsi="Times New Roman" w:eastAsia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>
        <w:rPr>
          <w:b/>
          <w:bCs/>
        </w:rPr>
        <w:t xml:space="preserve">7. </w:t>
      </w:r>
      <w:r>
        <w:rPr>
          <w:rFonts w:ascii="Times New Roman" w:hAnsi="Times New Roman" w:eastAsia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UI/UX: основные экраны</w:t>
      </w:r>
    </w:p>
    <w:p w14:paraId="08182F1A">
      <w:pPr>
        <w:pStyle w:val="9"/>
        <w:numPr>
          <w:ilvl w:val="0"/>
          <w:numId w:val="7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>
        <w:rPr>
          <w:rStyle w:val="7"/>
          <w:color w:val="0F1115"/>
          <w:sz w:val="28"/>
          <w:szCs w:val="28"/>
        </w:rPr>
        <w:t>Экран входа/регистрации:</w:t>
      </w:r>
      <w:r>
        <w:rPr>
          <w:color w:val="0F1115"/>
          <w:sz w:val="28"/>
          <w:szCs w:val="28"/>
        </w:rPr>
        <w:t> выбор роли, ввод email/пароля.</w:t>
      </w:r>
    </w:p>
    <w:p w14:paraId="22D3B956">
      <w:pPr>
        <w:pStyle w:val="9"/>
        <w:numPr>
          <w:ilvl w:val="0"/>
          <w:numId w:val="7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>
        <w:rPr>
          <w:rStyle w:val="7"/>
          <w:color w:val="0F1115"/>
          <w:sz w:val="28"/>
          <w:szCs w:val="28"/>
        </w:rPr>
        <w:t>Главный экран клиента:</w:t>
      </w:r>
      <w:r>
        <w:rPr>
          <w:color w:val="0F1115"/>
          <w:sz w:val="28"/>
          <w:szCs w:val="28"/>
        </w:rPr>
        <w:t> разделы "Услуги", "Еда/напитки", "Корзина", "Профиль".</w:t>
      </w:r>
    </w:p>
    <w:p w14:paraId="2F79D742">
      <w:pPr>
        <w:pStyle w:val="9"/>
        <w:numPr>
          <w:ilvl w:val="0"/>
          <w:numId w:val="7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>
        <w:rPr>
          <w:rStyle w:val="7"/>
          <w:color w:val="0F1115"/>
          <w:sz w:val="28"/>
          <w:szCs w:val="28"/>
        </w:rPr>
        <w:t>Экран услуг:</w:t>
      </w:r>
      <w:r>
        <w:rPr>
          <w:color w:val="0F1115"/>
          <w:sz w:val="28"/>
          <w:szCs w:val="28"/>
        </w:rPr>
        <w:t> список игровых мест с кнопкой добавления в корзину.</w:t>
      </w:r>
    </w:p>
    <w:p w14:paraId="7043CF99">
      <w:pPr>
        <w:pStyle w:val="9"/>
        <w:numPr>
          <w:ilvl w:val="0"/>
          <w:numId w:val="7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>
        <w:rPr>
          <w:rStyle w:val="7"/>
          <w:color w:val="0F1115"/>
          <w:sz w:val="28"/>
          <w:szCs w:val="28"/>
        </w:rPr>
        <w:t>Экран еды/напитков:</w:t>
      </w:r>
      <w:r>
        <w:rPr>
          <w:color w:val="0F1115"/>
          <w:sz w:val="28"/>
          <w:szCs w:val="28"/>
        </w:rPr>
        <w:t> список товаров с счётчиком количества.</w:t>
      </w:r>
    </w:p>
    <w:p w14:paraId="74800B80">
      <w:pPr>
        <w:pStyle w:val="9"/>
        <w:numPr>
          <w:ilvl w:val="0"/>
          <w:numId w:val="7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>
        <w:rPr>
          <w:rStyle w:val="7"/>
          <w:color w:val="0F1115"/>
          <w:sz w:val="28"/>
          <w:szCs w:val="28"/>
        </w:rPr>
        <w:t>Экран корзины:</w:t>
      </w:r>
      <w:r>
        <w:rPr>
          <w:color w:val="0F1115"/>
          <w:sz w:val="28"/>
          <w:szCs w:val="28"/>
        </w:rPr>
        <w:t> список выбранных позиций, общая сумма, кнопка оформления.</w:t>
      </w:r>
    </w:p>
    <w:p w14:paraId="6F46357E">
      <w:pPr>
        <w:pStyle w:val="9"/>
        <w:numPr>
          <w:ilvl w:val="0"/>
          <w:numId w:val="7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>
        <w:rPr>
          <w:rStyle w:val="7"/>
          <w:color w:val="0F1115"/>
          <w:sz w:val="28"/>
          <w:szCs w:val="28"/>
        </w:rPr>
        <w:t>Экран профиля клиента:</w:t>
      </w:r>
      <w:r>
        <w:rPr>
          <w:color w:val="0F1115"/>
          <w:sz w:val="28"/>
          <w:szCs w:val="28"/>
        </w:rPr>
        <w:t> данные пользователя, история заказов, кнопка выхода.</w:t>
      </w:r>
    </w:p>
    <w:p w14:paraId="737F16AF">
      <w:pPr>
        <w:pStyle w:val="9"/>
        <w:numPr>
          <w:ilvl w:val="0"/>
          <w:numId w:val="7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>
        <w:rPr>
          <w:rStyle w:val="7"/>
          <w:color w:val="0F1115"/>
          <w:sz w:val="28"/>
          <w:szCs w:val="28"/>
        </w:rPr>
        <w:t>Панель администратора:</w:t>
      </w:r>
      <w:r>
        <w:rPr>
          <w:color w:val="0F1115"/>
          <w:sz w:val="28"/>
          <w:szCs w:val="28"/>
        </w:rPr>
        <w:t> дашборд с быстрыми действиями.</w:t>
      </w:r>
    </w:p>
    <w:p w14:paraId="6D9637C6">
      <w:pPr>
        <w:pStyle w:val="9"/>
        <w:numPr>
          <w:ilvl w:val="0"/>
          <w:numId w:val="7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>
        <w:rPr>
          <w:rStyle w:val="7"/>
          <w:color w:val="0F1115"/>
          <w:sz w:val="28"/>
          <w:szCs w:val="28"/>
        </w:rPr>
        <w:t>Экран добавления позиции:</w:t>
      </w:r>
      <w:r>
        <w:rPr>
          <w:color w:val="0F1115"/>
          <w:sz w:val="28"/>
          <w:szCs w:val="28"/>
        </w:rPr>
        <w:t> форма для ввода данных новой услуги/товара.</w:t>
      </w:r>
    </w:p>
    <w:p w14:paraId="36E69F0A">
      <w:pPr>
        <w:pStyle w:val="9"/>
        <w:numPr>
          <w:ilvl w:val="0"/>
          <w:numId w:val="7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>
        <w:rPr>
          <w:rStyle w:val="7"/>
          <w:color w:val="0F1115"/>
          <w:sz w:val="28"/>
          <w:szCs w:val="28"/>
        </w:rPr>
        <w:t>Экран стоп-листа:</w:t>
      </w:r>
      <w:r>
        <w:rPr>
          <w:color w:val="0F1115"/>
          <w:sz w:val="28"/>
          <w:szCs w:val="28"/>
        </w:rPr>
        <w:t> список недоступных позиций, управление.</w:t>
      </w:r>
    </w:p>
    <w:p w14:paraId="48702311">
      <w:pPr>
        <w:pStyle w:val="9"/>
        <w:numPr>
          <w:ilvl w:val="0"/>
          <w:numId w:val="7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>
        <w:rPr>
          <w:rStyle w:val="7"/>
          <w:color w:val="0F1115"/>
          <w:sz w:val="28"/>
          <w:szCs w:val="28"/>
        </w:rPr>
        <w:t>Экран отправки уведомлений:</w:t>
      </w:r>
      <w:r>
        <w:rPr>
          <w:color w:val="0F1115"/>
          <w:sz w:val="28"/>
          <w:szCs w:val="28"/>
        </w:rPr>
        <w:t> форма для создания и отправки сообщений.</w:t>
      </w:r>
    </w:p>
    <w:p w14:paraId="10FE1440">
      <w:pPr>
        <w:pStyle w:val="9"/>
        <w:numPr>
          <w:ilvl w:val="0"/>
          <w:numId w:val="7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>
        <w:rPr>
          <w:rStyle w:val="7"/>
          <w:color w:val="0F1115"/>
          <w:sz w:val="28"/>
          <w:szCs w:val="28"/>
        </w:rPr>
        <w:t>Экран клиентов:</w:t>
      </w:r>
      <w:r>
        <w:rPr>
          <w:color w:val="0F1115"/>
          <w:sz w:val="28"/>
          <w:szCs w:val="28"/>
        </w:rPr>
        <w:t> список пользователей с деталями.</w:t>
      </w:r>
    </w:p>
    <w:p w14:paraId="35B7BE6C">
      <w:pPr>
        <w:spacing w:after="120"/>
        <w:rPr>
          <w:rFonts w:ascii="Times New Roman" w:hAnsi="Times New Roman" w:cs="Times New Roman"/>
          <w:b/>
          <w:bCs/>
          <w:sz w:val="28"/>
          <w:szCs w:val="28"/>
        </w:rPr>
      </w:pPr>
    </w:p>
    <w:p w14:paraId="2EB53CE0">
      <w:pPr>
        <w:spacing w:after="120"/>
        <w:rPr>
          <w:rFonts w:ascii="Times New Roman" w:hAnsi="Times New Roman" w:cs="Times New Roman"/>
          <w:b/>
          <w:bCs/>
          <w:sz w:val="28"/>
          <w:szCs w:val="28"/>
        </w:rPr>
      </w:pPr>
    </w:p>
    <w:p w14:paraId="1EB4CC44">
      <w:pPr>
        <w:spacing w:after="1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0D1B88">
      <w:pPr>
        <w:spacing w:after="1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9. Тестирование</w:t>
      </w:r>
    </w:p>
    <w:p w14:paraId="26E5E72E">
      <w:pPr>
        <w:numPr>
          <w:ilvl w:val="0"/>
          <w:numId w:val="8"/>
        </w:numPr>
        <w:spacing w:after="1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Модульные тесты:</w:t>
      </w:r>
      <w:r>
        <w:rPr>
          <w:rFonts w:ascii="Times New Roman" w:hAnsi="Times New Roman" w:cs="Times New Roman"/>
          <w:sz w:val="28"/>
          <w:szCs w:val="28"/>
        </w:rPr>
        <w:t> покрытие ключевых функций (расчет суммы корзины, валидация логина).</w:t>
      </w:r>
    </w:p>
    <w:p w14:paraId="5CE2A115">
      <w:pPr>
        <w:numPr>
          <w:ilvl w:val="0"/>
          <w:numId w:val="8"/>
        </w:numPr>
        <w:spacing w:after="1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Интеграционные тесты:</w:t>
      </w:r>
      <w:r>
        <w:rPr>
          <w:rFonts w:ascii="Times New Roman" w:hAnsi="Times New Roman" w:cs="Times New Roman"/>
          <w:sz w:val="28"/>
          <w:szCs w:val="28"/>
        </w:rPr>
        <w:t> ключевые сценарии («Пользователь добавляет услугу в корзину -&gt; оформляет заказ -&gt; админ меняет статус»).</w:t>
      </w:r>
    </w:p>
    <w:p w14:paraId="7D4A8681">
      <w:pPr>
        <w:numPr>
          <w:ilvl w:val="0"/>
          <w:numId w:val="8"/>
        </w:numPr>
        <w:spacing w:after="1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Регрессионное тестирование:</w:t>
      </w:r>
      <w:r>
        <w:rPr>
          <w:rFonts w:ascii="Times New Roman" w:hAnsi="Times New Roman" w:cs="Times New Roman"/>
          <w:sz w:val="28"/>
          <w:szCs w:val="28"/>
        </w:rPr>
        <w:t> перед финальной сдачей.</w:t>
      </w:r>
    </w:p>
    <w:p w14:paraId="2F1707F0">
      <w:pPr>
        <w:numPr>
          <w:ilvl w:val="0"/>
          <w:numId w:val="8"/>
        </w:numPr>
        <w:spacing w:after="1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Тестирование удобства использования:</w:t>
      </w:r>
      <w:r>
        <w:rPr>
          <w:rFonts w:ascii="Times New Roman" w:hAnsi="Times New Roman" w:cs="Times New Roman"/>
          <w:sz w:val="28"/>
          <w:szCs w:val="28"/>
        </w:rPr>
        <w:t> на целевой аудитории (одногруппники).</w:t>
      </w:r>
    </w:p>
    <w:p w14:paraId="21984C72">
      <w:pPr>
        <w:spacing w:after="1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B9651D">
      <w:pPr>
        <w:spacing w:after="1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10. Релиз </w:t>
      </w:r>
    </w:p>
    <w:p w14:paraId="6568F01C">
      <w:pPr>
        <w:numPr>
          <w:ilvl w:val="0"/>
          <w:numId w:val="9"/>
        </w:numPr>
        <w:spacing w:after="1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Репозиторий:</w:t>
      </w:r>
      <w:r>
        <w:rPr>
          <w:rFonts w:ascii="Times New Roman" w:hAnsi="Times New Roman" w:cs="Times New Roman"/>
          <w:sz w:val="28"/>
          <w:szCs w:val="28"/>
        </w:rPr>
        <w:t> GitHub с </w:t>
      </w:r>
      <w:r>
        <w:fldChar w:fldCharType="begin"/>
      </w:r>
      <w:r>
        <w:instrText xml:space="preserve"> HYPERLINK "https://readme.md/" \t "_blank" </w:instrText>
      </w:r>
      <w:r>
        <w:fldChar w:fldCharType="separate"/>
      </w:r>
      <w:r>
        <w:rPr>
          <w:rStyle w:val="6"/>
          <w:rFonts w:ascii="Times New Roman" w:hAnsi="Times New Roman" w:cs="Times New Roman"/>
          <w:sz w:val="28"/>
          <w:szCs w:val="28"/>
        </w:rPr>
        <w:t>README.md</w:t>
      </w:r>
      <w:r>
        <w:rPr>
          <w:rStyle w:val="6"/>
          <w:rFonts w:ascii="Times New Roman" w:hAnsi="Times New Roman" w:cs="Times New Roman"/>
          <w:sz w:val="28"/>
          <w:szCs w:val="28"/>
        </w:rPr>
        <w:fldChar w:fldCharType="end"/>
      </w:r>
      <w:r>
        <w:rPr>
          <w:rFonts w:ascii="Times New Roman" w:hAnsi="Times New Roman" w:cs="Times New Roman"/>
          <w:sz w:val="28"/>
          <w:szCs w:val="28"/>
        </w:rPr>
        <w:t> (инструкция по установке и запуску).</w:t>
      </w:r>
    </w:p>
    <w:p w14:paraId="05D05591">
      <w:pPr>
        <w:numPr>
          <w:ilvl w:val="0"/>
          <w:numId w:val="9"/>
        </w:numPr>
        <w:spacing w:after="1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Ветки:</w:t>
      </w:r>
      <w:r>
        <w:rPr>
          <w:rFonts w:ascii="Times New Roman" w:hAnsi="Times New Roman" w:cs="Times New Roman"/>
          <w:sz w:val="28"/>
          <w:szCs w:val="28"/>
        </w:rPr>
        <w:t> main (стабильная версия), develop (разработка), feature-ветки.</w:t>
      </w:r>
    </w:p>
    <w:p w14:paraId="246F44AA">
      <w:pPr>
        <w:numPr>
          <w:ilvl w:val="0"/>
          <w:numId w:val="9"/>
        </w:numPr>
        <w:spacing w:after="1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Сборка:</w:t>
      </w:r>
      <w:r>
        <w:rPr>
          <w:rFonts w:ascii="Times New Roman" w:hAnsi="Times New Roman" w:cs="Times New Roman"/>
          <w:sz w:val="28"/>
          <w:szCs w:val="28"/>
        </w:rPr>
        <w:t> 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APK-файл для установки на Android-устройства.</w:t>
      </w:r>
    </w:p>
    <w:p w14:paraId="5BA9EEF2">
      <w:pPr>
        <w:numPr>
          <w:ilvl w:val="0"/>
          <w:numId w:val="9"/>
        </w:numPr>
        <w:spacing w:after="1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Сдача:</w:t>
      </w:r>
      <w:r>
        <w:rPr>
          <w:rFonts w:ascii="Times New Roman" w:hAnsi="Times New Roman" w:cs="Times New Roman"/>
          <w:sz w:val="28"/>
          <w:szCs w:val="28"/>
        </w:rPr>
        <w:t> 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архив с исходным кодом, APK, инструкцией пользователя и презентацией.</w:t>
      </w:r>
    </w:p>
    <w:p w14:paraId="214094CE">
      <w:pPr>
        <w:spacing w:after="1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9962F9">
      <w:pPr>
        <w:spacing w:after="1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11. Безопасность и приватность</w:t>
      </w:r>
    </w:p>
    <w:p w14:paraId="2876D6E1">
      <w:pPr>
        <w:numPr>
          <w:ilvl w:val="0"/>
          <w:numId w:val="10"/>
        </w:numPr>
        <w:spacing w:after="1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Хеширование паролей (алгоритм bcrypt или аналоги).</w:t>
      </w:r>
    </w:p>
    <w:p w14:paraId="721E4935">
      <w:pPr>
        <w:numPr>
          <w:ilvl w:val="0"/>
          <w:numId w:val="10"/>
        </w:numPr>
        <w:spacing w:after="1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Валидация и санитизация всех вводимых пользователем данных.</w:t>
      </w:r>
    </w:p>
    <w:p w14:paraId="0EEB5D6F">
      <w:pPr>
        <w:numPr>
          <w:ilvl w:val="0"/>
          <w:numId w:val="10"/>
        </w:numPr>
        <w:spacing w:after="1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Защита от SQL-инъекций (использование параметризованных запросов).</w:t>
      </w:r>
    </w:p>
    <w:p w14:paraId="766C2371">
      <w:pPr>
        <w:numPr>
          <w:ilvl w:val="0"/>
          <w:numId w:val="10"/>
        </w:numPr>
        <w:spacing w:after="1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Ограничение прав доступа в соответствии с ролью пользователя.</w:t>
      </w:r>
    </w:p>
    <w:p w14:paraId="2D98A821">
      <w:pPr>
        <w:spacing w:after="1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>
          <v:rect id="_x0000_i10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76BA0D">
      <w:pPr>
        <w:spacing w:after="1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12. План разработки (Пример на 4 недели)</w:t>
      </w:r>
    </w:p>
    <w:p w14:paraId="45E89C07">
      <w:pPr>
        <w:spacing w:after="120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Неделя 1–2:</w:t>
      </w:r>
      <w:r>
        <w:rPr>
          <w:rFonts w:ascii="Times New Roman" w:hAnsi="Times New Roman" w:cs="Times New Roman"/>
          <w:bCs/>
          <w:sz w:val="28"/>
          <w:szCs w:val="28"/>
        </w:rPr>
        <w:t> Подготовка и каркас</w:t>
      </w:r>
    </w:p>
    <w:p w14:paraId="07B68B6B">
      <w:pPr>
        <w:numPr>
          <w:ilvl w:val="0"/>
          <w:numId w:val="11"/>
        </w:numPr>
        <w:spacing w:after="120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Проектирование БД и архитектуры.</w:t>
      </w:r>
    </w:p>
    <w:p w14:paraId="010F374E">
      <w:pPr>
        <w:numPr>
          <w:ilvl w:val="0"/>
          <w:numId w:val="11"/>
        </w:numPr>
        <w:spacing w:after="120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Реализация экранов входа, регистрации и главного меню.</w:t>
      </w:r>
    </w:p>
    <w:p w14:paraId="3FC95DFD">
      <w:pPr>
        <w:numPr>
          <w:ilvl w:val="0"/>
          <w:numId w:val="11"/>
        </w:numPr>
        <w:spacing w:after="120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Настройка SQLite и Room.</w:t>
      </w:r>
    </w:p>
    <w:p w14:paraId="2B2784A9">
      <w:pPr>
        <w:spacing w:after="120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Неделя 3–4:</w:t>
      </w:r>
      <w:r>
        <w:rPr>
          <w:rFonts w:ascii="Times New Roman" w:hAnsi="Times New Roman" w:cs="Times New Roman"/>
          <w:bCs/>
          <w:sz w:val="28"/>
          <w:szCs w:val="28"/>
        </w:rPr>
        <w:t> Базовый функционал</w:t>
      </w:r>
    </w:p>
    <w:p w14:paraId="26190CDB">
      <w:pPr>
        <w:numPr>
          <w:ilvl w:val="0"/>
          <w:numId w:val="12"/>
        </w:numPr>
        <w:spacing w:after="120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Реализация модуля услуг и меню.</w:t>
      </w:r>
    </w:p>
    <w:p w14:paraId="2A0EEFA6">
      <w:pPr>
        <w:numPr>
          <w:ilvl w:val="0"/>
          <w:numId w:val="12"/>
        </w:numPr>
        <w:spacing w:after="120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Разработка корзины и оформления заказа.</w:t>
      </w:r>
    </w:p>
    <w:p w14:paraId="1A0C6EBA">
      <w:pPr>
        <w:numPr>
          <w:ilvl w:val="0"/>
          <w:numId w:val="12"/>
        </w:numPr>
        <w:spacing w:after="120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Создание профиля клиента и истории заказов.</w:t>
      </w:r>
    </w:p>
    <w:p w14:paraId="6A008A9E">
      <w:pPr>
        <w:spacing w:after="120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Неделя 5:</w:t>
      </w:r>
      <w:r>
        <w:rPr>
          <w:rFonts w:ascii="Times New Roman" w:hAnsi="Times New Roman" w:cs="Times New Roman"/>
          <w:bCs/>
          <w:sz w:val="28"/>
          <w:szCs w:val="28"/>
        </w:rPr>
        <w:t> Административные функции</w:t>
      </w:r>
    </w:p>
    <w:p w14:paraId="31D2C051">
      <w:pPr>
        <w:numPr>
          <w:ilvl w:val="0"/>
          <w:numId w:val="13"/>
        </w:numPr>
        <w:spacing w:after="120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Реализация панели администратора.</w:t>
      </w:r>
    </w:p>
    <w:p w14:paraId="7D28B2FF">
      <w:pPr>
        <w:numPr>
          <w:ilvl w:val="0"/>
          <w:numId w:val="13"/>
        </w:numPr>
        <w:spacing w:after="120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Разработка стоп-листа и уведомлений.</w:t>
      </w:r>
    </w:p>
    <w:p w14:paraId="1D67DD18">
      <w:pPr>
        <w:numPr>
          <w:ilvl w:val="0"/>
          <w:numId w:val="13"/>
        </w:numPr>
        <w:spacing w:after="120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Добавление экспорта данных.</w:t>
      </w:r>
    </w:p>
    <w:p w14:paraId="3499B052">
      <w:pPr>
        <w:spacing w:after="120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Неделя 6:</w:t>
      </w:r>
      <w:r>
        <w:rPr>
          <w:rFonts w:ascii="Times New Roman" w:hAnsi="Times New Roman" w:cs="Times New Roman"/>
          <w:bCs/>
          <w:sz w:val="28"/>
          <w:szCs w:val="28"/>
        </w:rPr>
        <w:t> Тестирование и полировка</w:t>
      </w:r>
    </w:p>
    <w:p w14:paraId="070E0206">
      <w:pPr>
        <w:numPr>
          <w:ilvl w:val="0"/>
          <w:numId w:val="14"/>
        </w:numPr>
        <w:spacing w:after="120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Всестороннее тестирование.</w:t>
      </w:r>
    </w:p>
    <w:p w14:paraId="3F70578D">
      <w:pPr>
        <w:numPr>
          <w:ilvl w:val="0"/>
          <w:numId w:val="14"/>
        </w:numPr>
        <w:spacing w:after="120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Исправление ошибок и оптимизация.</w:t>
      </w:r>
    </w:p>
    <w:p w14:paraId="53DB9EFA">
      <w:pPr>
        <w:numPr>
          <w:ilvl w:val="0"/>
          <w:numId w:val="14"/>
        </w:numPr>
        <w:spacing w:after="120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Написание документации и подготовка к сдаче.</w:t>
      </w:r>
    </w:p>
    <w:p w14:paraId="3E3333C9">
      <w:pPr>
        <w:spacing w:after="1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>
          <v:rect id="_x0000_i103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5688C6">
      <w:pPr>
        <w:spacing w:after="1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13. Уникальные функции проекта (если останется время)</w:t>
      </w:r>
    </w:p>
    <w:p w14:paraId="11A4612F">
      <w:pPr>
        <w:numPr>
          <w:ilvl w:val="0"/>
          <w:numId w:val="15"/>
        </w:numPr>
        <w:spacing w:after="1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Система бронирования с учётом доступности мест по времени.</w:t>
      </w:r>
    </w:p>
    <w:p w14:paraId="6C76332E">
      <w:pPr>
        <w:numPr>
          <w:ilvl w:val="0"/>
          <w:numId w:val="15"/>
        </w:numPr>
        <w:spacing w:after="120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>Система рейтингов и отзывов.</w:t>
      </w:r>
    </w:p>
    <w:p w14:paraId="0D964BD9">
      <w:pPr>
        <w:numPr>
          <w:ilvl w:val="0"/>
          <w:numId w:val="15"/>
        </w:numPr>
        <w:spacing w:after="1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Расширенная аналитика для администратора (графики, отчёты).</w:t>
      </w:r>
    </w:p>
    <w:p w14:paraId="59E8791B">
      <w:pPr>
        <w:numPr>
          <w:ilvl w:val="0"/>
          <w:numId w:val="15"/>
        </w:numPr>
        <w:spacing w:after="1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Поддержка темной темы.</w:t>
      </w:r>
    </w:p>
    <w:p w14:paraId="7519971B">
      <w:pPr>
        <w:spacing w:after="120"/>
        <w:ind w:left="720"/>
        <w:rPr>
          <w:rFonts w:ascii="Times New Roman" w:hAnsi="Times New Roman" w:cs="Times New Roman"/>
          <w:sz w:val="28"/>
          <w:szCs w:val="28"/>
        </w:rPr>
      </w:pPr>
    </w:p>
    <w:sectPr>
      <w:pgSz w:w="11906" w:h="16838"/>
      <w:pgMar w:top="1134" w:right="566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Segoe UI">
    <w:panose1 w:val="020B0502040204020203"/>
    <w:charset w:val="CC"/>
    <w:family w:val="swiss"/>
    <w:pitch w:val="default"/>
    <w:sig w:usb0="E4002EFF" w:usb1="C000E47F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7F1CFC"/>
    <w:multiLevelType w:val="multilevel"/>
    <w:tmpl w:val="047F1CF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074509F2"/>
    <w:multiLevelType w:val="multilevel"/>
    <w:tmpl w:val="074509F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194019D"/>
    <w:multiLevelType w:val="multilevel"/>
    <w:tmpl w:val="1194019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1C7A2075"/>
    <w:multiLevelType w:val="multilevel"/>
    <w:tmpl w:val="1C7A207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28503003"/>
    <w:multiLevelType w:val="multilevel"/>
    <w:tmpl w:val="2850300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2B616DE3"/>
    <w:multiLevelType w:val="multilevel"/>
    <w:tmpl w:val="2B616DE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>
    <w:nsid w:val="31856AD9"/>
    <w:multiLevelType w:val="multilevel"/>
    <w:tmpl w:val="31856AD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43B65929"/>
    <w:multiLevelType w:val="multilevel"/>
    <w:tmpl w:val="43B6592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4450627E"/>
    <w:multiLevelType w:val="multilevel"/>
    <w:tmpl w:val="4450627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47083DB9"/>
    <w:multiLevelType w:val="multilevel"/>
    <w:tmpl w:val="47083DB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484D763A"/>
    <w:multiLevelType w:val="multilevel"/>
    <w:tmpl w:val="484D763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51527AE0"/>
    <w:multiLevelType w:val="multilevel"/>
    <w:tmpl w:val="51527AE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5F226743"/>
    <w:multiLevelType w:val="multilevel"/>
    <w:tmpl w:val="5F22674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719655FA"/>
    <w:multiLevelType w:val="multilevel"/>
    <w:tmpl w:val="719655F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787C7E4D"/>
    <w:multiLevelType w:val="multilevel"/>
    <w:tmpl w:val="787C7E4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4"/>
  </w:num>
  <w:num w:numId="2">
    <w:abstractNumId w:val="0"/>
  </w:num>
  <w:num w:numId="3">
    <w:abstractNumId w:val="9"/>
  </w:num>
  <w:num w:numId="4">
    <w:abstractNumId w:val="14"/>
  </w:num>
  <w:num w:numId="5">
    <w:abstractNumId w:val="13"/>
  </w:num>
  <w:num w:numId="6">
    <w:abstractNumId w:val="10"/>
  </w:num>
  <w:num w:numId="7">
    <w:abstractNumId w:val="5"/>
  </w:num>
  <w:num w:numId="8">
    <w:abstractNumId w:val="2"/>
  </w:num>
  <w:num w:numId="9">
    <w:abstractNumId w:val="1"/>
  </w:num>
  <w:num w:numId="10">
    <w:abstractNumId w:val="11"/>
  </w:num>
  <w:num w:numId="11">
    <w:abstractNumId w:val="7"/>
  </w:num>
  <w:num w:numId="12">
    <w:abstractNumId w:val="12"/>
  </w:num>
  <w:num w:numId="13">
    <w:abstractNumId w:val="3"/>
  </w:num>
  <w:num w:numId="14">
    <w:abstractNumId w:val="6"/>
  </w:num>
  <w:num w:numId="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2B22"/>
    <w:rsid w:val="001C6632"/>
    <w:rsid w:val="002460DF"/>
    <w:rsid w:val="003C6AE6"/>
    <w:rsid w:val="003D6DF7"/>
    <w:rsid w:val="0048203D"/>
    <w:rsid w:val="008A77D7"/>
    <w:rsid w:val="00933B22"/>
    <w:rsid w:val="00A12B22"/>
    <w:rsid w:val="00A45A9B"/>
    <w:rsid w:val="00B63857"/>
    <w:rsid w:val="00B93669"/>
    <w:rsid w:val="00BC5EB4"/>
    <w:rsid w:val="00CC3061"/>
    <w:rsid w:val="00F62524"/>
    <w:rsid w:val="00F93133"/>
    <w:rsid w:val="00FA0F46"/>
    <w:rsid w:val="4C566703"/>
    <w:rsid w:val="75326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ru-RU" w:eastAsia="en-US" w:bidi="ar-SA"/>
      <w14:ligatures w14:val="standardContextual"/>
    </w:rPr>
  </w:style>
  <w:style w:type="paragraph" w:styleId="2">
    <w:name w:val="heading 3"/>
    <w:basedOn w:val="1"/>
    <w:next w:val="1"/>
    <w:link w:val="10"/>
    <w:semiHidden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203864" w:themeColor="accent1" w:themeShade="80"/>
      <w:sz w:val="24"/>
      <w:szCs w:val="24"/>
    </w:rPr>
  </w:style>
  <w:style w:type="paragraph" w:styleId="3">
    <w:name w:val="heading 4"/>
    <w:basedOn w:val="1"/>
    <w:next w:val="1"/>
    <w:link w:val="8"/>
    <w:semiHidden/>
    <w:unhideWhenUsed/>
    <w:qFormat/>
    <w:uiPriority w:val="9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2F5597" w:themeColor="accent1" w:themeShade="BF"/>
    </w:rPr>
  </w:style>
  <w:style w:type="character" w:default="1" w:styleId="4">
    <w:name w:val="Default Paragraph Font"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yperlink"/>
    <w:basedOn w:val="4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7">
    <w:name w:val="Strong"/>
    <w:basedOn w:val="4"/>
    <w:qFormat/>
    <w:uiPriority w:val="22"/>
    <w:rPr>
      <w:b/>
      <w:bCs/>
    </w:rPr>
  </w:style>
  <w:style w:type="character" w:customStyle="1" w:styleId="8">
    <w:name w:val="Заголовок 4 Знак"/>
    <w:basedOn w:val="4"/>
    <w:link w:val="3"/>
    <w:semiHidden/>
    <w:qFormat/>
    <w:uiPriority w:val="9"/>
    <w:rPr>
      <w:rFonts w:asciiTheme="majorHAnsi" w:hAnsiTheme="majorHAnsi" w:eastAsiaTheme="majorEastAsia" w:cstheme="majorBidi"/>
      <w:i/>
      <w:iCs/>
      <w:color w:val="2F5597" w:themeColor="accent1" w:themeShade="BF"/>
    </w:rPr>
  </w:style>
  <w:style w:type="paragraph" w:customStyle="1" w:styleId="9">
    <w:name w:val="ds-markdown-paragraph"/>
    <w:basedOn w:val="1"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10">
    <w:name w:val="Заголовок 3 Знак"/>
    <w:basedOn w:val="4"/>
    <w:link w:val="2"/>
    <w:semiHidden/>
    <w:uiPriority w:val="9"/>
    <w:rPr>
      <w:rFonts w:asciiTheme="majorHAnsi" w:hAnsiTheme="majorHAnsi" w:eastAsiaTheme="majorEastAsia" w:cstheme="majorBidi"/>
      <w:color w:val="203864" w:themeColor="accent1" w:themeShade="80"/>
      <w:kern w:val="2"/>
      <w:sz w:val="24"/>
      <w:szCs w:val="24"/>
      <w:lang w:eastAsia="en-US"/>
      <w14:ligatures w14:val="standardContextual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962</Words>
  <Characters>5488</Characters>
  <Lines>45</Lines>
  <Paragraphs>12</Paragraphs>
  <TotalTime>8</TotalTime>
  <ScaleCrop>false</ScaleCrop>
  <LinksUpToDate>false</LinksUpToDate>
  <CharactersWithSpaces>6438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2025-12-18T13:08:00Z</dcterms:created>
  <dc:creator>Федор Кусков</dc:creator>
  <cp:lastModifiedBy>Айгерим Би</cp:lastModifiedBy>
  <dcterms:modified xsi:type="dcterms:W3CDTF">2025-12-18T13:09:47Z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DF244C7865464894AA0DADE1B597CF87_13</vt:lpwstr>
  </property>
</Properties>
</file>