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C7446">
      <w:pPr>
        <w:pStyle w:val="34"/>
        <w:spacing w:before="0" w:beforeAutospacing="0" w:after="240" w:afterAutospacing="0"/>
        <w:rPr>
          <w:rFonts w:ascii="Segoe UI" w:hAnsi="Segoe UI" w:cs="Segoe UI"/>
          <w:color w:val="0F1115"/>
        </w:rPr>
      </w:pPr>
      <w:bookmarkStart w:id="0" w:name="_Hlk216628595"/>
      <w:bookmarkEnd w:id="0"/>
      <w:r>
        <w:rPr>
          <w:rStyle w:val="13"/>
          <w:rFonts w:ascii="Segoe UI" w:hAnsi="Segoe UI" w:cs="Segoe UI" w:eastAsiaTheme="majorEastAsia"/>
          <w:color w:val="0F1115"/>
        </w:rPr>
        <w:t>ИНСТРУКЦИЯ ПОЛЬЗОВАТЕЛЯ</w:t>
      </w:r>
    </w:p>
    <w:p w14:paraId="0F4576C7">
      <w:pPr>
        <w:pStyle w:val="34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3"/>
          <w:rFonts w:ascii="Segoe UI" w:hAnsi="Segoe UI" w:cs="Segoe UI" w:eastAsiaTheme="majorEastAsia"/>
          <w:color w:val="0F1115"/>
        </w:rPr>
        <w:t>Мобильное приложение "</w:t>
      </w:r>
      <w:r>
        <w:rPr>
          <w:rStyle w:val="13"/>
          <w:rFonts w:ascii="Segoe UI" w:hAnsi="Segoe UI" w:cs="Segoe UI" w:eastAsiaTheme="majorEastAsia"/>
          <w:color w:val="0F1115"/>
          <w:lang w:val="en-US"/>
        </w:rPr>
        <w:t>CCCClub</w:t>
      </w:r>
      <w:r>
        <w:rPr>
          <w:rStyle w:val="13"/>
          <w:rFonts w:ascii="Segoe UI" w:hAnsi="Segoe UI" w:cs="Segoe UI" w:eastAsiaTheme="majorEastAsia"/>
          <w:color w:val="0F1115"/>
        </w:rPr>
        <w:t>"</w:t>
      </w:r>
    </w:p>
    <w:p w14:paraId="76EA5F7F">
      <w:pPr>
        <w:pStyle w:val="34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3"/>
          <w:rFonts w:ascii="Segoe UI" w:hAnsi="Segoe UI" w:cs="Segoe UI" w:eastAsiaTheme="majorEastAsia"/>
          <w:color w:val="0F1115"/>
        </w:rPr>
        <w:t>1 Назначение и область применения</w:t>
      </w:r>
    </w:p>
    <w:p w14:paraId="472413B4">
      <w:pPr>
        <w:pStyle w:val="34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Инструкция описывает порядок регистрации, авторизации и использования сервисов киберклуба "</w:t>
      </w:r>
      <w:r>
        <w:rPr>
          <w:rFonts w:ascii="Segoe UI" w:hAnsi="Segoe UI" w:cs="Segoe UI"/>
          <w:b/>
          <w:bCs/>
          <w:color w:val="0F1115"/>
          <w:shd w:val="clear" w:color="auto" w:fill="FFFFFF"/>
        </w:rPr>
        <w:t>CCCLUB</w:t>
      </w:r>
      <w:r>
        <w:rPr>
          <w:rFonts w:ascii="Segoe UI" w:hAnsi="Segoe UI" w:cs="Segoe UI"/>
          <w:color w:val="0F1115"/>
          <w:shd w:val="clear" w:color="auto" w:fill="FFFFFF"/>
        </w:rPr>
        <w:t>" через мобильное приложение или веб-интерфейс. Приложение предназначено для бронирования игровых мест (компьютеров, консолей), заказа еды и напитков, а также управления личным профилем.</w:t>
      </w:r>
    </w:p>
    <w:p w14:paraId="7AD2BFDA">
      <w:pPr>
        <w:pStyle w:val="34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3"/>
          <w:rFonts w:ascii="Segoe UI" w:hAnsi="Segoe UI" w:cs="Segoe UI" w:eastAsiaTheme="majorEastAsia"/>
          <w:color w:val="0F1115"/>
        </w:rPr>
        <w:t>2 Порядок запуска и авторизации</w:t>
      </w:r>
    </w:p>
    <w:p w14:paraId="02171AC4">
      <w:pPr>
        <w:pStyle w:val="34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приложение. На экране появится выбор роли (Рисунок 1).</w:t>
      </w:r>
    </w:p>
    <w:p w14:paraId="4B6A7B63">
      <w:pPr>
        <w:pStyle w:val="34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Выберите свою роль:</w:t>
      </w:r>
    </w:p>
    <w:p w14:paraId="4F0C68EC">
      <w:pPr>
        <w:pStyle w:val="34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- Администратор (вход по паролю)</w:t>
      </w:r>
    </w:p>
    <w:p w14:paraId="74CF6226">
      <w:pPr>
        <w:pStyle w:val="34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- Клиент</w:t>
      </w:r>
    </w:p>
    <w:p w14:paraId="2505CFC1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2.1 Вход в приложение (Авторизация)</w:t>
      </w:r>
    </w:p>
    <w:p w14:paraId="6AFFE133">
      <w:pPr>
        <w:numPr>
          <w:ilvl w:val="0"/>
          <w:numId w:val="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Запустите приложение "CCCLUB".</w:t>
      </w:r>
    </w:p>
    <w:p w14:paraId="756F434E">
      <w:pPr>
        <w:numPr>
          <w:ilvl w:val="0"/>
          <w:numId w:val="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 главном экране выберите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«ВХОД»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48760930">
      <w:pPr>
        <w:numPr>
          <w:ilvl w:val="0"/>
          <w:numId w:val="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Введите ваш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Email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и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Пароль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734B4808">
      <w:pPr>
        <w:numPr>
          <w:ilvl w:val="0"/>
          <w:numId w:val="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 кнопку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«ВОЙТИ»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2A1753B1">
      <w:pPr>
        <w:numPr>
          <w:ilvl w:val="0"/>
          <w:numId w:val="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Если у вас нет аккаунта, 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«РЕГИСТРАЦИЯ»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и следуйте инструкции из раздела 2.2</w:t>
      </w:r>
    </w:p>
    <w:p w14:paraId="52F54D6E">
      <w:pPr>
        <w:pStyle w:val="34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drawing>
          <wp:inline distT="0" distB="0" distL="0" distR="0">
            <wp:extent cx="1708150" cy="3656965"/>
            <wp:effectExtent l="0" t="0" r="6350" b="635"/>
            <wp:docPr id="156611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1527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521" cy="365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501D">
      <w:pPr>
        <w:pStyle w:val="34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1 – вход</w:t>
      </w:r>
    </w:p>
    <w:p w14:paraId="306B4B0C">
      <w:pPr>
        <w:pStyle w:val="34"/>
        <w:spacing w:before="0" w:beforeAutospacing="0" w:after="0" w:afterAutospacing="0"/>
        <w:jc w:val="center"/>
        <w:rPr>
          <w:rStyle w:val="13"/>
          <w:rFonts w:ascii="Segoe UI" w:hAnsi="Segoe UI" w:cs="Segoe UI"/>
          <w:b w:val="0"/>
          <w:bCs w:val="0"/>
          <w:color w:val="0F1115"/>
        </w:rPr>
      </w:pPr>
    </w:p>
    <w:p w14:paraId="54780C85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2.2 Регистрация нового пользователя</w:t>
      </w:r>
    </w:p>
    <w:p w14:paraId="1C853039">
      <w:pPr>
        <w:numPr>
          <w:ilvl w:val="0"/>
          <w:numId w:val="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 экране входа 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«РЕГИСТРАЦИЯ»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3C97AF62">
      <w:pPr>
        <w:numPr>
          <w:ilvl w:val="0"/>
          <w:numId w:val="3"/>
        </w:numPr>
        <w:shd w:val="clear" w:color="auto" w:fill="FFFFFF"/>
        <w:spacing w:after="1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Заполните поля:</w:t>
      </w:r>
    </w:p>
    <w:p w14:paraId="223010AE">
      <w:pPr>
        <w:numPr>
          <w:ilvl w:val="1"/>
          <w:numId w:val="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Имя</w:t>
      </w:r>
    </w:p>
    <w:p w14:paraId="28FCA107">
      <w:pPr>
        <w:numPr>
          <w:ilvl w:val="1"/>
          <w:numId w:val="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Email</w:t>
      </w:r>
    </w:p>
    <w:p w14:paraId="7EBA5DC2">
      <w:pPr>
        <w:numPr>
          <w:ilvl w:val="1"/>
          <w:numId w:val="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Пароль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(минимум 6 символов)</w:t>
      </w:r>
    </w:p>
    <w:p w14:paraId="4EABE1F9">
      <w:pPr>
        <w:numPr>
          <w:ilvl w:val="0"/>
          <w:numId w:val="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«ЗАРЕГИСТРИРОВАТЬСЯ»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3308E918">
      <w:pPr>
        <w:numPr>
          <w:ilvl w:val="0"/>
          <w:numId w:val="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После регистрации вы автоматически войдёте в систему.</w:t>
      </w:r>
    </w:p>
    <w:p w14:paraId="3C0F4CCC">
      <w:pPr>
        <w:shd w:val="clear" w:color="auto" w:fill="FFFFFF"/>
        <w:ind w:left="7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</w:p>
    <w:p w14:paraId="4C262182">
      <w:pPr>
        <w:shd w:val="clear" w:color="auto" w:fill="FFFFFF"/>
        <w:ind w:left="2268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drawing>
          <wp:inline distT="0" distB="0" distL="0" distR="0">
            <wp:extent cx="1767840" cy="2858770"/>
            <wp:effectExtent l="0" t="0" r="0" b="0"/>
            <wp:docPr id="116586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895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b="24438"/>
                    <a:stretch>
                      <a:fillRect/>
                    </a:stretch>
                  </pic:blipFill>
                  <pic:spPr>
                    <a:xfrm>
                      <a:off x="0" y="0"/>
                      <a:ext cx="1771059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5B21">
      <w:pPr>
        <w:shd w:val="clear" w:color="auto" w:fill="FFFFFF"/>
        <w:ind w:left="2268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Рисунок 2 - регистрация</w:t>
      </w:r>
    </w:p>
    <w:p w14:paraId="3C26AB3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 Основные функции пользователя</w:t>
      </w:r>
    </w:p>
    <w:p w14:paraId="32843EDE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3.1 Просмотр услуг (игровые места)</w:t>
      </w:r>
    </w:p>
    <w:p w14:paraId="166CA038">
      <w:pPr>
        <w:numPr>
          <w:ilvl w:val="0"/>
          <w:numId w:val="4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 главном меню выберите раздел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«Наши услуги»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604B4874">
      <w:pPr>
        <w:numPr>
          <w:ilvl w:val="0"/>
          <w:numId w:val="4"/>
        </w:numPr>
        <w:shd w:val="clear" w:color="auto" w:fill="FFFFFF"/>
        <w:spacing w:after="1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Вы увидите список доступных услуг:</w:t>
      </w:r>
    </w:p>
    <w:p w14:paraId="43276840">
      <w:pPr>
        <w:numPr>
          <w:ilvl w:val="1"/>
          <w:numId w:val="4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Игровой компьютер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(с характеристиками и ценой)</w:t>
      </w:r>
    </w:p>
    <w:p w14:paraId="59D73E7C">
      <w:pPr>
        <w:numPr>
          <w:ilvl w:val="1"/>
          <w:numId w:val="4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PlayStation 5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(с ценой и описанием)</w:t>
      </w:r>
    </w:p>
    <w:p w14:paraId="3184EFB8">
      <w:pPr>
        <w:numPr>
          <w:ilvl w:val="0"/>
          <w:numId w:val="4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Чтобы добавить услугу в корзину, нажмите кнопку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«ДОБАВИТЬ В КОРЗИНУ»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344AF042">
      <w:pPr>
        <w:pStyle w:val="34"/>
        <w:spacing w:before="240" w:beforeAutospacing="0" w:after="240" w:afterAutospacing="0"/>
        <w:ind w:hanging="1701"/>
        <w:jc w:val="center"/>
        <w:rPr>
          <w:rFonts w:ascii="Segoe UI" w:hAnsi="Segoe UI" w:cs="Segoe UI"/>
          <w:b/>
          <w:bCs/>
          <w:color w:val="0F1115"/>
        </w:rPr>
      </w:pPr>
      <w:r>
        <w:drawing>
          <wp:inline distT="0" distB="0" distL="0" distR="0">
            <wp:extent cx="1588770" cy="3401695"/>
            <wp:effectExtent l="0" t="0" r="0" b="8255"/>
            <wp:docPr id="10566002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028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286" cy="34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color w:val="0F1115"/>
        </w:rPr>
        <w:t xml:space="preserve">    </w:t>
      </w:r>
    </w:p>
    <w:p w14:paraId="39EFF05D">
      <w:pPr>
        <w:pStyle w:val="34"/>
        <w:spacing w:before="240" w:beforeAutospacing="0" w:after="240" w:afterAutospacing="0"/>
        <w:ind w:firstLine="255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Рисунок 3 – экран с услугами </w:t>
      </w:r>
    </w:p>
    <w:p w14:paraId="2AD42A53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3.2 Заказ еды и напитков</w:t>
      </w:r>
    </w:p>
    <w:p w14:paraId="28687D3B">
      <w:pPr>
        <w:numPr>
          <w:ilvl w:val="0"/>
          <w:numId w:val="5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 меню выберите раздел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«Еда и напитки»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4B991A6C">
      <w:pPr>
        <w:numPr>
          <w:ilvl w:val="0"/>
          <w:numId w:val="5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Выберите товар (например, «Кола», «Фанта», «Спрайт»).</w:t>
      </w:r>
    </w:p>
    <w:p w14:paraId="4B9780D8">
      <w:pPr>
        <w:numPr>
          <w:ilvl w:val="0"/>
          <w:numId w:val="5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«ДОБАВИТЬ»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, чтобы увеличить количество, или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«-»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, чтобы уменьшить.</w:t>
      </w:r>
    </w:p>
    <w:p w14:paraId="0E36AF9F">
      <w:pPr>
        <w:numPr>
          <w:ilvl w:val="0"/>
          <w:numId w:val="5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Товар автоматически добавляется в корзину.</w:t>
      </w:r>
    </w:p>
    <w:p w14:paraId="436E3F76">
      <w:pPr>
        <w:pStyle w:val="34"/>
        <w:spacing w:before="240" w:beforeAutospacing="0" w:after="240" w:afterAutospacing="0"/>
        <w:ind w:firstLine="2127"/>
        <w:rPr>
          <w:rFonts w:ascii="Segoe UI" w:hAnsi="Segoe UI" w:cs="Segoe UI"/>
          <w:color w:val="0F1115"/>
        </w:rPr>
      </w:pPr>
      <w:r>
        <w:drawing>
          <wp:inline distT="0" distB="0" distL="0" distR="0">
            <wp:extent cx="2221230" cy="4754880"/>
            <wp:effectExtent l="0" t="0" r="7620" b="7620"/>
            <wp:docPr id="130657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9857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446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5E54">
      <w:pPr>
        <w:pStyle w:val="34"/>
        <w:spacing w:before="240" w:beforeAutospacing="0" w:after="240" w:afterAutospacing="0"/>
        <w:ind w:firstLine="212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4 – экран еда/напитки</w:t>
      </w:r>
    </w:p>
    <w:p w14:paraId="0C7BD235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3.3 Работа с корзиной</w:t>
      </w:r>
    </w:p>
    <w:p w14:paraId="053BEDD6">
      <w:pPr>
        <w:numPr>
          <w:ilvl w:val="0"/>
          <w:numId w:val="6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Перейдите в раздел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«Корзина»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671FCF28">
      <w:pPr>
        <w:numPr>
          <w:ilvl w:val="0"/>
          <w:numId w:val="6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Просмотрите выбранные товары и услуги.</w:t>
      </w:r>
    </w:p>
    <w:p w14:paraId="4A5B1603">
      <w:pPr>
        <w:numPr>
          <w:ilvl w:val="0"/>
          <w:numId w:val="6"/>
        </w:numPr>
        <w:shd w:val="clear" w:color="auto" w:fill="FFFFFF"/>
        <w:spacing w:after="1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При необходимости:</w:t>
      </w:r>
    </w:p>
    <w:p w14:paraId="23683AD2">
      <w:pPr>
        <w:numPr>
          <w:ilvl w:val="1"/>
          <w:numId w:val="6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Удалите товар, нажав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«УДАЛИТЬ»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70A559EF">
      <w:pPr>
        <w:numPr>
          <w:ilvl w:val="1"/>
          <w:numId w:val="6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Очистите корзину полностью, нажав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«ОЧИСТИТЬ КОРЗИНУ»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12782940">
      <w:pPr>
        <w:numPr>
          <w:ilvl w:val="0"/>
          <w:numId w:val="6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«ОФОРМИТЬ ЗАКАЗ»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, чтобы завершить покупку.</w:t>
      </w:r>
    </w:p>
    <w:p w14:paraId="3A11D6CB">
      <w:pPr>
        <w:pStyle w:val="34"/>
        <w:spacing w:before="240" w:beforeAutospacing="0" w:after="240" w:afterAutospacing="0"/>
      </w:pPr>
      <w:r>
        <w:drawing>
          <wp:inline distT="0" distB="0" distL="0" distR="0">
            <wp:extent cx="1714500" cy="3669665"/>
            <wp:effectExtent l="0" t="0" r="0" b="6985"/>
            <wp:docPr id="185165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5898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6804" cy="369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>
        <w:drawing>
          <wp:inline distT="0" distB="0" distL="0" distR="0">
            <wp:extent cx="1708785" cy="3657600"/>
            <wp:effectExtent l="0" t="0" r="5715" b="0"/>
            <wp:docPr id="1100389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89488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3550" cy="368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CF80">
      <w:pPr>
        <w:pStyle w:val="34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5 – экран корзины                     Рисунок 6 – экран корзины с заказами</w:t>
      </w:r>
    </w:p>
    <w:p w14:paraId="7E35CFDE">
      <w:pPr>
        <w:pStyle w:val="34"/>
        <w:spacing w:after="240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3.4 Просмотр и редактирование профиля</w:t>
      </w:r>
    </w:p>
    <w:p w14:paraId="5C279E71">
      <w:pPr>
        <w:pStyle w:val="3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на иконку профиля (обычно в верхнем углу).</w:t>
      </w:r>
    </w:p>
    <w:p w14:paraId="76F64CB5">
      <w:pPr>
        <w:pStyle w:val="34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разделе </w:t>
      </w:r>
      <w:r>
        <w:rPr>
          <w:rStyle w:val="13"/>
          <w:rFonts w:ascii="Segoe UI" w:hAnsi="Segoe UI" w:cs="Segoe UI" w:eastAsiaTheme="majorEastAsia"/>
          <w:color w:val="0F1115"/>
        </w:rPr>
        <w:t>«Мой профиль»</w:t>
      </w:r>
      <w:r>
        <w:rPr>
          <w:rFonts w:ascii="Segoe UI" w:hAnsi="Segoe UI" w:cs="Segoe UI"/>
          <w:color w:val="0F1115"/>
        </w:rPr>
        <w:t> вы можете:</w:t>
      </w:r>
    </w:p>
    <w:p w14:paraId="61E9BF07">
      <w:pPr>
        <w:pStyle w:val="34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Просмотреть историю заказов.</w:t>
      </w:r>
    </w:p>
    <w:p w14:paraId="5F52525F">
      <w:pPr>
        <w:pStyle w:val="34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Редактировать данные (имя, телефон, предпочитаемое место).</w:t>
      </w:r>
    </w:p>
    <w:p w14:paraId="742EF6C0">
      <w:pPr>
        <w:pStyle w:val="34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Изменить пароль.</w:t>
      </w:r>
    </w:p>
    <w:p w14:paraId="48BD27B3">
      <w:pPr>
        <w:pStyle w:val="3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Чтобы выйти из аккаунта, нажмите </w:t>
      </w:r>
      <w:r>
        <w:rPr>
          <w:rStyle w:val="13"/>
          <w:rFonts w:ascii="Segoe UI" w:hAnsi="Segoe UI" w:cs="Segoe UI" w:eastAsiaTheme="majorEastAsia"/>
          <w:color w:val="0F1115"/>
        </w:rPr>
        <w:t>«ВЫЙТИ»</w:t>
      </w:r>
      <w:r>
        <w:rPr>
          <w:rFonts w:ascii="Segoe UI" w:hAnsi="Segoe UI" w:cs="Segoe UI"/>
          <w:color w:val="0F1115"/>
        </w:rPr>
        <w:t>.</w:t>
      </w:r>
    </w:p>
    <w:p w14:paraId="21A01028">
      <w:pPr>
        <w:pStyle w:val="34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0D62B6F3">
      <w:pPr>
        <w:pStyle w:val="34"/>
        <w:shd w:val="clear" w:color="auto" w:fill="FFFFFF"/>
        <w:spacing w:before="0" w:beforeAutospacing="0" w:after="0" w:afterAutospacing="0"/>
        <w:ind w:left="720" w:hanging="1146"/>
        <w:rPr>
          <w:rFonts w:ascii="Segoe UI" w:hAnsi="Segoe UI" w:cs="Segoe UI"/>
          <w:color w:val="0F1115"/>
        </w:rPr>
      </w:pPr>
      <w:r>
        <w:drawing>
          <wp:inline distT="0" distB="0" distL="0" distR="0">
            <wp:extent cx="2103120" cy="4501515"/>
            <wp:effectExtent l="0" t="0" r="0" b="0"/>
            <wp:docPr id="153254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48679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2475" cy="45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t xml:space="preserve">                           </w:t>
      </w:r>
      <w:r>
        <w:drawing>
          <wp:inline distT="0" distB="0" distL="0" distR="0">
            <wp:extent cx="1868805" cy="4000500"/>
            <wp:effectExtent l="0" t="0" r="0" b="0"/>
            <wp:docPr id="60855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1901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1008" cy="40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D111">
      <w:pPr>
        <w:pStyle w:val="34"/>
        <w:shd w:val="clear" w:color="auto" w:fill="FFFFFF"/>
        <w:spacing w:before="0" w:beforeAutospacing="0" w:after="0" w:afterAutospacing="0"/>
        <w:ind w:left="720" w:hanging="114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Рисунок 7 – экран профиля                                  </w:t>
      </w:r>
    </w:p>
    <w:p w14:paraId="7A7E217D">
      <w:pPr>
        <w:pStyle w:val="34"/>
        <w:shd w:val="clear" w:color="auto" w:fill="FFFFFF"/>
        <w:spacing w:before="0" w:beforeAutospacing="0" w:after="0" w:afterAutospacing="0"/>
        <w:ind w:left="720" w:hanging="114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                                                                          Рисунок 8 – редактирование профиля</w:t>
      </w:r>
    </w:p>
    <w:p w14:paraId="6E5CDB54">
      <w:pPr>
        <w:pStyle w:val="34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585A80A8">
      <w:pPr>
        <w:pStyle w:val="34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1739C9CE">
      <w:pPr>
        <w:pStyle w:val="34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717A4FF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 Функции администратора (если применимо)</w:t>
      </w:r>
    </w:p>
    <w:p w14:paraId="7C5B2D04">
      <w:p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Внимание: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Раздел доступен только пользователям с правами администратора.</w:t>
      </w:r>
    </w:p>
    <w:p w14:paraId="50DAF4C1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4.1 Панель администратора</w:t>
      </w:r>
    </w:p>
    <w:p w14:paraId="7AEC6527">
      <w:pPr>
        <w:numPr>
          <w:ilvl w:val="0"/>
          <w:numId w:val="8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Войдите под учётной записью администратора.</w:t>
      </w:r>
    </w:p>
    <w:p w14:paraId="59F18F97">
      <w:pPr>
        <w:numPr>
          <w:ilvl w:val="0"/>
          <w:numId w:val="8"/>
        </w:numPr>
        <w:shd w:val="clear" w:color="auto" w:fill="FFFFFF"/>
        <w:spacing w:after="1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Вы попадёте на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Панель администратора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, где доступны:</w:t>
      </w:r>
    </w:p>
    <w:p w14:paraId="231E689A">
      <w:pPr>
        <w:numPr>
          <w:ilvl w:val="1"/>
          <w:numId w:val="8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Управление меню (добавление/удаление позиций).</w:t>
      </w:r>
    </w:p>
    <w:p w14:paraId="609FA021">
      <w:pPr>
        <w:numPr>
          <w:ilvl w:val="1"/>
          <w:numId w:val="8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Просмотр заказов и клиентов.</w:t>
      </w:r>
    </w:p>
    <w:p w14:paraId="66CEF711">
      <w:pPr>
        <w:numPr>
          <w:ilvl w:val="1"/>
          <w:numId w:val="8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Управление стоп-листом.</w:t>
      </w:r>
    </w:p>
    <w:p w14:paraId="2CE9224A">
      <w:pPr>
        <w:numPr>
          <w:ilvl w:val="1"/>
          <w:numId w:val="8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Отправка уведомлений клиентам.</w:t>
      </w:r>
    </w:p>
    <w:p w14:paraId="5E287520">
      <w:pPr>
        <w:shd w:val="clear" w:color="auto" w:fill="FFFFFF"/>
        <w:ind w:left="144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</w:p>
    <w:p w14:paraId="2801DFB2">
      <w:pPr>
        <w:shd w:val="clear" w:color="auto" w:fill="FFFFFF"/>
        <w:ind w:left="1985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drawing>
          <wp:inline distT="0" distB="0" distL="0" distR="0">
            <wp:extent cx="1889760" cy="4044315"/>
            <wp:effectExtent l="0" t="0" r="0" b="0"/>
            <wp:docPr id="172583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3962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7327" cy="40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7914">
      <w:pPr>
        <w:shd w:val="clear" w:color="auto" w:fill="FFFFFF"/>
        <w:ind w:left="1985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Рисунок 9- экран администратора</w:t>
      </w:r>
    </w:p>
    <w:p w14:paraId="06D545EE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4.2 Добавление новой позиции в меню</w:t>
      </w:r>
    </w:p>
    <w:p w14:paraId="3EE87528">
      <w:pPr>
        <w:numPr>
          <w:ilvl w:val="0"/>
          <w:numId w:val="9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 панели администратора 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«ДОБАВИТЬ ПОЗИЦИЮ В МЕНЮ»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76E3541F">
      <w:pPr>
        <w:numPr>
          <w:ilvl w:val="0"/>
          <w:numId w:val="9"/>
        </w:numPr>
        <w:shd w:val="clear" w:color="auto" w:fill="FFFFFF"/>
        <w:spacing w:after="1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Заполните форму:</w:t>
      </w:r>
    </w:p>
    <w:p w14:paraId="0A1F2C3D">
      <w:pPr>
        <w:numPr>
          <w:ilvl w:val="1"/>
          <w:numId w:val="9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Название</w:t>
      </w:r>
    </w:p>
    <w:p w14:paraId="68F0E71D">
      <w:pPr>
        <w:numPr>
          <w:ilvl w:val="1"/>
          <w:numId w:val="9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Описание</w:t>
      </w:r>
    </w:p>
    <w:p w14:paraId="7CDF4442">
      <w:pPr>
        <w:numPr>
          <w:ilvl w:val="1"/>
          <w:numId w:val="9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Цена</w:t>
      </w:r>
    </w:p>
    <w:p w14:paraId="1C4A9A6E">
      <w:pPr>
        <w:numPr>
          <w:ilvl w:val="1"/>
          <w:numId w:val="9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Категория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(например, «Еда» или «Напитки»)</w:t>
      </w:r>
    </w:p>
    <w:p w14:paraId="75132A93">
      <w:pPr>
        <w:numPr>
          <w:ilvl w:val="0"/>
          <w:numId w:val="9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Установите галочку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«Доступно для заказа»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7B554794">
      <w:pPr>
        <w:numPr>
          <w:ilvl w:val="0"/>
          <w:numId w:val="9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«ДОБАВИТЬ»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1FF20B34">
      <w:pPr>
        <w:shd w:val="clear" w:color="auto" w:fill="FFFFFF"/>
        <w:ind w:left="7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</w:p>
    <w:p w14:paraId="7B55AF31">
      <w:pPr>
        <w:shd w:val="clear" w:color="auto" w:fill="FFFFFF"/>
        <w:ind w:left="720" w:firstLine="1265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drawing>
          <wp:inline distT="0" distB="0" distL="0" distR="0">
            <wp:extent cx="2042160" cy="4370705"/>
            <wp:effectExtent l="0" t="0" r="0" b="0"/>
            <wp:docPr id="209522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8420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5490" cy="437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33FE">
      <w:pPr>
        <w:shd w:val="clear" w:color="auto" w:fill="FFFFFF"/>
        <w:ind w:left="720" w:firstLine="1265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Рисунок 10 – добавление позиции</w:t>
      </w:r>
    </w:p>
    <w:p w14:paraId="11A7F47A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bookmarkStart w:id="1" w:name="_Hlk216962442"/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4.3 Отправка уведомлений клиентам</w:t>
      </w:r>
    </w:p>
    <w:p w14:paraId="735A9B99">
      <w:pPr>
        <w:numPr>
          <w:ilvl w:val="0"/>
          <w:numId w:val="10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Выберите пункт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«ОТПРАВИТЬ УВЕДОМЛЕНИЯ»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76102E05">
      <w:pPr>
        <w:numPr>
          <w:ilvl w:val="0"/>
          <w:numId w:val="10"/>
        </w:numPr>
        <w:shd w:val="clear" w:color="auto" w:fill="FFFFFF"/>
        <w:spacing w:after="1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Введите:</w:t>
      </w:r>
    </w:p>
    <w:p w14:paraId="65C27651">
      <w:pPr>
        <w:numPr>
          <w:ilvl w:val="1"/>
          <w:numId w:val="10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Заголовок уведомления</w:t>
      </w:r>
    </w:p>
    <w:p w14:paraId="7041EF0B">
      <w:pPr>
        <w:numPr>
          <w:ilvl w:val="1"/>
          <w:numId w:val="10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Сообщение</w:t>
      </w:r>
    </w:p>
    <w:p w14:paraId="2C7C6F3C">
      <w:pPr>
        <w:numPr>
          <w:ilvl w:val="1"/>
          <w:numId w:val="10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Тип уведомления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 (например, «Всем клиентам»)</w:t>
      </w:r>
    </w:p>
    <w:p w14:paraId="3CC41C8D">
      <w:pPr>
        <w:numPr>
          <w:ilvl w:val="0"/>
          <w:numId w:val="10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«ОТПРАВИТЬ»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1A9A759D">
      <w:pPr>
        <w:shd w:val="clear" w:color="auto" w:fill="FFFFFF"/>
        <w:ind w:left="7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</w:p>
    <w:bookmarkEnd w:id="1"/>
    <w:p w14:paraId="685F1C1A">
      <w:pPr>
        <w:shd w:val="clear" w:color="auto" w:fill="FFFFFF"/>
        <w:ind w:left="720" w:firstLine="1548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drawing>
          <wp:inline distT="0" distB="0" distL="0" distR="0">
            <wp:extent cx="1861820" cy="3985260"/>
            <wp:effectExtent l="0" t="0" r="5080" b="0"/>
            <wp:docPr id="193576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62687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6681" cy="399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7BBD">
      <w:pPr>
        <w:shd w:val="clear" w:color="auto" w:fill="FFFFFF"/>
        <w:ind w:left="156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Рисунок 11 – отправление уведомления</w:t>
      </w:r>
    </w:p>
    <w:p w14:paraId="01157C6B">
      <w:p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</w:p>
    <w:p w14:paraId="3AC2315F">
      <w:pPr>
        <w:pStyle w:val="29"/>
        <w:numPr>
          <w:ilvl w:val="1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 xml:space="preserve"> Управление Стоп - лист </w:t>
      </w:r>
    </w:p>
    <w:p w14:paraId="332B29F8">
      <w:pPr>
        <w:shd w:val="clear" w:color="auto" w:fill="FFFFFF"/>
        <w:spacing w:before="240" w:after="120" w:line="420" w:lineRule="atLeast"/>
        <w:outlineLvl w:val="3"/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</w:pPr>
    </w:p>
    <w:p w14:paraId="2DDD306E">
      <w:pPr>
        <w:pStyle w:val="29"/>
        <w:numPr>
          <w:ilvl w:val="0"/>
          <w:numId w:val="1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Выберите пункт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«УПРАВЛ</w:t>
      </w:r>
      <w:bookmarkStart w:id="2" w:name="_GoBack"/>
      <w:bookmarkEnd w:id="2"/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ЕНИЕ СТОП - ЛИСТОМ»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069EBF1B">
      <w:pPr>
        <w:pStyle w:val="29"/>
        <w:numPr>
          <w:ilvl w:val="0"/>
          <w:numId w:val="1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Нажмите:</w:t>
      </w:r>
    </w:p>
    <w:p w14:paraId="7E76F9E1">
      <w:pPr>
        <w:numPr>
          <w:ilvl w:val="1"/>
          <w:numId w:val="1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Добавить в стоп-лист</w:t>
      </w:r>
    </w:p>
    <w:p w14:paraId="5E6A40B2">
      <w:pPr>
        <w:numPr>
          <w:ilvl w:val="1"/>
          <w:numId w:val="1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Выбираете позицию(одну или 2)</w:t>
      </w:r>
    </w:p>
    <w:p w14:paraId="174E84F2">
      <w:pPr>
        <w:pStyle w:val="29"/>
        <w:numPr>
          <w:ilvl w:val="0"/>
          <w:numId w:val="12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Нажмите </w:t>
      </w:r>
      <w:r>
        <w:rPr>
          <w:rFonts w:ascii="Segoe UI" w:hAnsi="Segoe UI" w:eastAsia="Times New Roman" w:cs="Segoe UI"/>
          <w:b/>
          <w:bCs/>
          <w:color w:val="0F1115"/>
          <w:kern w:val="0"/>
          <w:lang w:eastAsia="ru-RU"/>
          <w14:ligatures w14:val="none"/>
        </w:rPr>
        <w:t>«СОХРАНИТЬ»</w:t>
      </w: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.</w:t>
      </w:r>
    </w:p>
    <w:p w14:paraId="3A4EFD4C">
      <w:pPr>
        <w:shd w:val="clear" w:color="auto" w:fill="FFFFFF"/>
        <w:ind w:left="72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</w:p>
    <w:p w14:paraId="71056536">
      <w:p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</w:p>
    <w:p w14:paraId="623B9A6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 Безопасность и рекомендации</w:t>
      </w:r>
    </w:p>
    <w:p w14:paraId="239F82AA">
      <w:pPr>
        <w:numPr>
          <w:ilvl w:val="0"/>
          <w:numId w:val="1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Не передавайте логин и пароль третьим лицам.</w:t>
      </w:r>
    </w:p>
    <w:p w14:paraId="39648967">
      <w:pPr>
        <w:numPr>
          <w:ilvl w:val="0"/>
          <w:numId w:val="1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Используйте сложный пароль (буквы, цифры, спецсимволы).</w:t>
      </w:r>
    </w:p>
    <w:p w14:paraId="60F7FF7F">
      <w:pPr>
        <w:numPr>
          <w:ilvl w:val="0"/>
          <w:numId w:val="1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Выйдите из аккаунта, если используете общедоступное устройство.</w:t>
      </w:r>
    </w:p>
    <w:p w14:paraId="6686FCA2">
      <w:pPr>
        <w:numPr>
          <w:ilvl w:val="0"/>
          <w:numId w:val="13"/>
        </w:numPr>
        <w:shd w:val="clear" w:color="auto" w:fill="FFFFFF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  <w:t>При возникновении проблем обратитесь в поддержку клуба.</w:t>
      </w:r>
    </w:p>
    <w:p w14:paraId="2696F209">
      <w:pPr>
        <w:rPr>
          <w:lang w:eastAsia="ru-RU"/>
        </w:rPr>
      </w:pPr>
    </w:p>
    <w:p w14:paraId="52649619">
      <w:pPr>
        <w:rPr>
          <w:lang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601A50"/>
    <w:multiLevelType w:val="multilevel"/>
    <w:tmpl w:val="0B601A50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2E807CF"/>
    <w:multiLevelType w:val="multilevel"/>
    <w:tmpl w:val="12E807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434125C"/>
    <w:multiLevelType w:val="multilevel"/>
    <w:tmpl w:val="243412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3A86ADC"/>
    <w:multiLevelType w:val="multilevel"/>
    <w:tmpl w:val="33A86A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9BB6C30"/>
    <w:multiLevelType w:val="multilevel"/>
    <w:tmpl w:val="39BB6C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6BF58F0"/>
    <w:multiLevelType w:val="multilevel"/>
    <w:tmpl w:val="46BF58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6D115CF"/>
    <w:multiLevelType w:val="multilevel"/>
    <w:tmpl w:val="46D115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D8F235A"/>
    <w:multiLevelType w:val="multilevel"/>
    <w:tmpl w:val="4D8F235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BD67D0"/>
    <w:multiLevelType w:val="multilevel"/>
    <w:tmpl w:val="4EBD67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7F6425E"/>
    <w:multiLevelType w:val="multilevel"/>
    <w:tmpl w:val="57F642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4722A8E"/>
    <w:multiLevelType w:val="multilevel"/>
    <w:tmpl w:val="64722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12F7436"/>
    <w:multiLevelType w:val="multilevel"/>
    <w:tmpl w:val="712F74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B2342BF"/>
    <w:multiLevelType w:val="multilevel"/>
    <w:tmpl w:val="7B2342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9"/>
  </w:num>
  <w:num w:numId="5">
    <w:abstractNumId w:val="2"/>
  </w:num>
  <w:num w:numId="6">
    <w:abstractNumId w:val="8"/>
  </w:num>
  <w:num w:numId="7">
    <w:abstractNumId w:val="11"/>
  </w:num>
  <w:num w:numId="8">
    <w:abstractNumId w:val="6"/>
  </w:num>
  <w:num w:numId="9">
    <w:abstractNumId w:val="12"/>
  </w:num>
  <w:num w:numId="10">
    <w:abstractNumId w:val="3"/>
  </w:num>
  <w:num w:numId="11">
    <w:abstractNumId w:val="0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8C4"/>
    <w:rsid w:val="00095E9F"/>
    <w:rsid w:val="00166B4A"/>
    <w:rsid w:val="00273C7F"/>
    <w:rsid w:val="002B417C"/>
    <w:rsid w:val="0038383F"/>
    <w:rsid w:val="00487557"/>
    <w:rsid w:val="008978F9"/>
    <w:rsid w:val="009D55FB"/>
    <w:rsid w:val="00A118C4"/>
    <w:rsid w:val="00A51494"/>
    <w:rsid w:val="00B21533"/>
    <w:rsid w:val="00B764C8"/>
    <w:rsid w:val="00C16F31"/>
    <w:rsid w:val="00C56F20"/>
    <w:rsid w:val="00D04E6B"/>
    <w:rsid w:val="301A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line="240" w:lineRule="auto"/>
      <w:ind w:firstLine="0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p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ds-markdown-paragraph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564</Words>
  <Characters>3215</Characters>
  <Lines>26</Lines>
  <Paragraphs>7</Paragraphs>
  <TotalTime>23</TotalTime>
  <ScaleCrop>false</ScaleCrop>
  <LinksUpToDate>false</LinksUpToDate>
  <CharactersWithSpaces>3772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2025-12-18T12:44:00Z</dcterms:created>
  <dc:creator>Екатерина Киселёва</dc:creator>
  <cp:lastModifiedBy>Айгерим Би</cp:lastModifiedBy>
  <dcterms:modified xsi:type="dcterms:W3CDTF">2025-12-18T12:50:00Z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FC6EE2C5B09C4E899244A92C9BB29E15_13</vt:lpwstr>
  </property>
</Properties>
</file>