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A4" w:rsidRDefault="00C95448" w:rsidP="005B28A2">
      <w:r>
        <w:t>Empezamos con el primer paso de la descripción o exploración de variables cuantitativas o medidas.</w:t>
      </w:r>
    </w:p>
    <w:p w:rsidR="00C95448" w:rsidRDefault="00C95448" w:rsidP="005B28A2">
      <w:r>
        <w:t>Durante todo el bloque vamos a trabajar con la exploración.</w:t>
      </w:r>
    </w:p>
    <w:p w:rsidR="00C95448" w:rsidRDefault="00C95448" w:rsidP="005B28A2">
      <w:r>
        <w:t>Yo te propongo una tabla de datos en cuestión, pero tú puedes aplicar esta misma hoja de trabajo con tu propia tabla de datos.</w:t>
      </w:r>
    </w:p>
    <w:p w:rsidR="00C95448" w:rsidRDefault="00C95448" w:rsidP="005B28A2">
      <w:r>
        <w:t>Te doy opciones de tablas de datos para que puedas practicar:</w:t>
      </w:r>
    </w:p>
    <w:p w:rsidR="00C95448" w:rsidRDefault="00856124" w:rsidP="005B28A2">
      <w:hyperlink r:id="rId9" w:history="1">
        <w:r w:rsidR="00C95448" w:rsidRPr="00C95448">
          <w:rPr>
            <w:rStyle w:val="Hipervnculo"/>
          </w:rPr>
          <w:t xml:space="preserve">&gt;&gt; Repositorio de </w:t>
        </w:r>
        <w:proofErr w:type="spellStart"/>
        <w:r w:rsidR="00C95448" w:rsidRPr="00C95448">
          <w:rPr>
            <w:rStyle w:val="Hipervnculo"/>
          </w:rPr>
          <w:t>datasets</w:t>
        </w:r>
        <w:proofErr w:type="spellEnd"/>
        <w:r w:rsidR="00C95448" w:rsidRPr="00C95448">
          <w:rPr>
            <w:rStyle w:val="Hipervnculo"/>
          </w:rPr>
          <w:t xml:space="preserve"> muy muy interesantes</w:t>
        </w:r>
      </w:hyperlink>
    </w:p>
    <w:p w:rsidR="00C95448" w:rsidRDefault="00C95448" w:rsidP="005B28A2"/>
    <w:p w:rsidR="00C95448" w:rsidRDefault="00C95448" w:rsidP="005B28A2"/>
    <w:p w:rsidR="00771FA4" w:rsidRDefault="00771FA4" w:rsidP="005B28A2"/>
    <w:p w:rsidR="006D7213" w:rsidRPr="00A01957" w:rsidRDefault="00771FA4" w:rsidP="009F05CF">
      <w:pPr>
        <w:pStyle w:val="Ttulo1"/>
      </w:pPr>
      <w:r>
        <w:t>Abre la tabla de datos “espalda”</w:t>
      </w:r>
    </w:p>
    <w:p w:rsidR="00601F0A" w:rsidRDefault="00601F0A" w:rsidP="00771FA4">
      <w:r>
        <w:t>Si no quieres pensar en base de datos vamos a seguir trabajando con la tabla de datos espalda.</w:t>
      </w:r>
    </w:p>
    <w:p w:rsidR="00601F0A" w:rsidRDefault="00601F0A" w:rsidP="00771FA4">
      <w:r>
        <w:t xml:space="preserve">Más que nada para seguir un orden en la aplicación de la metodología </w:t>
      </w:r>
      <w:r>
        <w:sym w:font="Wingdings" w:char="F04A"/>
      </w:r>
    </w:p>
    <w:p w:rsidR="009F05CF" w:rsidRDefault="00771FA4" w:rsidP="00771FA4">
      <w:r>
        <w:t xml:space="preserve">Abre la tabla de datos </w:t>
      </w:r>
      <w:r w:rsidR="00242A52">
        <w:t>“</w:t>
      </w:r>
      <w:r>
        <w:t>espalda</w:t>
      </w:r>
      <w:r w:rsidR="00242A52">
        <w:t>.xlsx”</w:t>
      </w:r>
      <w:r>
        <w:t xml:space="preserve"> y crea una nueva variable llamada </w:t>
      </w:r>
      <w:proofErr w:type="spellStart"/>
      <w:r>
        <w:t>diff</w:t>
      </w:r>
      <w:r w:rsidR="00242A52">
        <w:t>_ODI</w:t>
      </w:r>
      <w:proofErr w:type="spellEnd"/>
      <w:r w:rsidR="00242A52">
        <w:t>. Calcula esta variable de esta forma:</w:t>
      </w:r>
    </w:p>
    <w:p w:rsidR="00771FA4" w:rsidRDefault="00771FA4" w:rsidP="00771FA4">
      <w:pPr>
        <w:pStyle w:val="Prrafodelista"/>
        <w:numPr>
          <w:ilvl w:val="0"/>
          <w:numId w:val="15"/>
        </w:numPr>
      </w:pPr>
      <w:proofErr w:type="spellStart"/>
      <w:r>
        <w:t>diff_ODI</w:t>
      </w:r>
      <w:proofErr w:type="spellEnd"/>
      <w:r>
        <w:t xml:space="preserve"> = ODI_mes0 – ODI_mes1</w:t>
      </w:r>
    </w:p>
    <w:p w:rsidR="00771FA4" w:rsidRDefault="00771FA4" w:rsidP="00771FA4">
      <w:r>
        <w:t xml:space="preserve">Esta variable será reflejo de la mejora de </w:t>
      </w:r>
      <w:r w:rsidR="00242A52">
        <w:t xml:space="preserve">los </w:t>
      </w:r>
      <w:r>
        <w:t>pacientes.</w:t>
      </w:r>
    </w:p>
    <w:p w:rsidR="00771FA4" w:rsidRDefault="00771FA4" w:rsidP="00771FA4">
      <w:r>
        <w:t>Recuerda que ODI es sinónimo de “lo mal” que está el paciente por el dolor de espalda.</w:t>
      </w:r>
      <w:r w:rsidR="00242A52">
        <w:t xml:space="preserve"> Y con </w:t>
      </w:r>
      <w:proofErr w:type="spellStart"/>
      <w:r w:rsidR="00242A52">
        <w:t>diff_ODI</w:t>
      </w:r>
      <w:proofErr w:type="spellEnd"/>
      <w:r w:rsidR="00242A52">
        <w:t xml:space="preserve"> calculamos la mejora de este paciente.</w:t>
      </w:r>
    </w:p>
    <w:p w:rsidR="009F05CF" w:rsidRDefault="009F05CF" w:rsidP="00E4236F"/>
    <w:p w:rsidR="00242A52" w:rsidRDefault="00242A52" w:rsidP="00E4236F"/>
    <w:p w:rsidR="009F05CF" w:rsidRDefault="00601F0A" w:rsidP="006F4061">
      <w:pPr>
        <w:pStyle w:val="Ttulo2"/>
        <w:numPr>
          <w:ilvl w:val="0"/>
          <w:numId w:val="24"/>
        </w:numPr>
      </w:pPr>
      <w:r>
        <w:t>Explora todas las variables cua</w:t>
      </w:r>
      <w:r w:rsidR="005B7565">
        <w:t>litativas</w:t>
      </w:r>
      <w:r>
        <w:t xml:space="preserve"> </w:t>
      </w:r>
      <w:r w:rsidR="005B7565">
        <w:t>por separado</w:t>
      </w:r>
    </w:p>
    <w:p w:rsidR="00242A52" w:rsidRDefault="00601F0A" w:rsidP="00771FA4">
      <w:r>
        <w:t>Para ayudarte te he creado una guía con los resultados más interesantes para la descripción de estas variables cua</w:t>
      </w:r>
      <w:r w:rsidR="005B7565">
        <w:t>litativas o factores</w:t>
      </w:r>
      <w:r>
        <w:t>.</w:t>
      </w:r>
    </w:p>
    <w:p w:rsidR="00601F0A" w:rsidRDefault="00601F0A" w:rsidP="00771FA4">
      <w:r>
        <w:t>Repite este flujo de trabajo para cada una de ellas.</w:t>
      </w:r>
    </w:p>
    <w:p w:rsidR="00775B0B" w:rsidRDefault="00775B0B" w:rsidP="00771FA4">
      <w:r>
        <w:t xml:space="preserve">Empieza por </w:t>
      </w:r>
      <w:proofErr w:type="gramStart"/>
      <w:r>
        <w:t>la</w:t>
      </w:r>
      <w:proofErr w:type="gramEnd"/>
      <w:r>
        <w:t xml:space="preserve"> </w:t>
      </w:r>
      <w:r w:rsidR="005B7565">
        <w:t>variable sexo, por ejemplo.</w:t>
      </w:r>
    </w:p>
    <w:p w:rsidR="00601F0A" w:rsidRDefault="00601F0A" w:rsidP="00771FA4"/>
    <w:p w:rsidR="005B7565" w:rsidRDefault="005B7565" w:rsidP="00771FA4"/>
    <w:p w:rsidR="005B7565" w:rsidRDefault="005B7565" w:rsidP="00771FA4"/>
    <w:p w:rsidR="009F05CF" w:rsidRDefault="005B7565" w:rsidP="001F530D">
      <w:pPr>
        <w:pStyle w:val="Ttulo2"/>
        <w:numPr>
          <w:ilvl w:val="1"/>
          <w:numId w:val="29"/>
        </w:numPr>
      </w:pPr>
      <w:r>
        <w:lastRenderedPageBreak/>
        <w:t>Tabla de frecuencias absolutas y porcentajes y el diagrama de barras y sectores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42A52" w:rsidTr="007D4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242A52" w:rsidRPr="00242A52" w:rsidRDefault="00242A52" w:rsidP="007D4D5E">
            <w:pPr>
              <w:rPr>
                <w:b w:val="0"/>
              </w:rPr>
            </w:pPr>
            <w:r w:rsidRPr="00242A52">
              <w:rPr>
                <w:b w:val="0"/>
              </w:rPr>
              <w:t xml:space="preserve">Copia </w:t>
            </w:r>
            <w:r w:rsidR="00601F0A">
              <w:rPr>
                <w:b w:val="0"/>
              </w:rPr>
              <w:t xml:space="preserve">la tabla </w:t>
            </w:r>
            <w:r w:rsidR="005B7565">
              <w:rPr>
                <w:b w:val="0"/>
              </w:rPr>
              <w:t>de frecuencias y el gráfico de barras o sectores</w:t>
            </w:r>
          </w:p>
          <w:p w:rsidR="00242A52" w:rsidRDefault="00242A52" w:rsidP="007D4D5E"/>
          <w:p w:rsidR="003A3C49" w:rsidRDefault="003A3C49" w:rsidP="007D4D5E">
            <w:r>
              <w:t>TABLA DE FRECUENCIAS DE RIESGO POR EMPLEADOR 1</w:t>
            </w:r>
          </w:p>
          <w:p w:rsidR="003A3C49" w:rsidRDefault="003A3C49" w:rsidP="007D4D5E"/>
          <w:p w:rsidR="003A3C49" w:rsidRDefault="003A3C49" w:rsidP="007D4D5E">
            <w:r w:rsidRPr="003A3C49">
              <w:t xml:space="preserve">tbfreqEmpl1 &lt;- tab1(df$RiesgoEmp1,cum.percent = </w:t>
            </w:r>
            <w:proofErr w:type="spellStart"/>
            <w:r w:rsidRPr="003A3C49">
              <w:t>TRUE,sort.group</w:t>
            </w:r>
            <w:proofErr w:type="spellEnd"/>
            <w:r w:rsidRPr="003A3C49">
              <w:t xml:space="preserve"> = "</w:t>
            </w:r>
            <w:proofErr w:type="spellStart"/>
            <w:r w:rsidRPr="003A3C49">
              <w:t>decreasing</w:t>
            </w:r>
            <w:proofErr w:type="spellEnd"/>
            <w:r w:rsidRPr="003A3C49">
              <w:t>",</w:t>
            </w:r>
            <w:proofErr w:type="spellStart"/>
            <w:r w:rsidRPr="003A3C49">
              <w:t>main</w:t>
            </w:r>
            <w:proofErr w:type="spellEnd"/>
            <w:r w:rsidRPr="003A3C49">
              <w:t>="Distribución Riesgo Empleador 1")</w:t>
            </w:r>
          </w:p>
          <w:p w:rsidR="003A3C49" w:rsidRDefault="003A3C49" w:rsidP="007D4D5E"/>
          <w:p w:rsidR="00242A52" w:rsidRDefault="003A3C49" w:rsidP="007D4D5E">
            <w:r>
              <w:rPr>
                <w:noProof/>
                <w:lang w:val="es-PA" w:eastAsia="es-PA"/>
              </w:rPr>
              <w:drawing>
                <wp:inline distT="0" distB="0" distL="0" distR="0" wp14:anchorId="1023F32F" wp14:editId="4E3509AC">
                  <wp:extent cx="3619500" cy="1019175"/>
                  <wp:effectExtent l="171450" t="171450" r="381000" b="3714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A3C49" w:rsidRDefault="003A3C49" w:rsidP="007D4D5E">
            <w:r>
              <w:t xml:space="preserve"> </w:t>
            </w:r>
          </w:p>
          <w:p w:rsidR="00242A52" w:rsidRDefault="00242A52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3A3C49" w:rsidRDefault="003A3C49" w:rsidP="007D4D5E"/>
          <w:p w:rsidR="003A3C49" w:rsidRDefault="003A3C49" w:rsidP="007D4D5E"/>
          <w:p w:rsidR="00775B0B" w:rsidRDefault="00775B0B" w:rsidP="007D4D5E"/>
          <w:p w:rsidR="00775B0B" w:rsidRDefault="00775B0B" w:rsidP="007D4D5E"/>
          <w:p w:rsidR="003A3C49" w:rsidRDefault="003A3C49" w:rsidP="007D4D5E"/>
          <w:p w:rsidR="00775B0B" w:rsidRDefault="003A3C49" w:rsidP="007D4D5E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63C0E848" wp14:editId="7A9BFDC0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-3465830</wp:posOffset>
                  </wp:positionV>
                  <wp:extent cx="3619500" cy="2842895"/>
                  <wp:effectExtent l="171450" t="171450" r="361950" b="357505"/>
                  <wp:wrapThrough wrapText="bothSides">
                    <wp:wrapPolygon edited="0">
                      <wp:start x="1251" y="-1303"/>
                      <wp:lineTo x="-1023" y="-1013"/>
                      <wp:lineTo x="-909" y="22290"/>
                      <wp:lineTo x="568" y="23882"/>
                      <wp:lineTo x="682" y="24172"/>
                      <wp:lineTo x="21827" y="24172"/>
                      <wp:lineTo x="21941" y="23882"/>
                      <wp:lineTo x="23419" y="22290"/>
                      <wp:lineTo x="23646" y="724"/>
                      <wp:lineTo x="21941" y="-1013"/>
                      <wp:lineTo x="21259" y="-1303"/>
                      <wp:lineTo x="1251" y="-1303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842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5B0B" w:rsidRDefault="00775B0B" w:rsidP="007D4D5E"/>
          <w:p w:rsidR="003A3C49" w:rsidRDefault="003A3C49" w:rsidP="007D4D5E"/>
          <w:p w:rsidR="003A3C49" w:rsidRDefault="003A3C49" w:rsidP="007D4D5E"/>
          <w:p w:rsidR="00775B0B" w:rsidRDefault="00775B0B" w:rsidP="007D4D5E"/>
          <w:p w:rsidR="001F530D" w:rsidRDefault="001F530D" w:rsidP="007D4D5E"/>
          <w:p w:rsidR="001F530D" w:rsidRDefault="001F530D" w:rsidP="007D4D5E"/>
          <w:p w:rsidR="001F530D" w:rsidRDefault="001F530D" w:rsidP="007D4D5E"/>
          <w:p w:rsidR="001F530D" w:rsidRDefault="001F530D" w:rsidP="007D4D5E"/>
          <w:p w:rsidR="001F530D" w:rsidRDefault="001F530D" w:rsidP="007D4D5E"/>
          <w:p w:rsidR="003A3C49" w:rsidRDefault="003A3C49" w:rsidP="007D4D5E">
            <w:r>
              <w:t>TABLA DE FRENCUENCIAS DE RIESGO EMPLEADOR 2</w:t>
            </w:r>
          </w:p>
          <w:p w:rsidR="003A3C49" w:rsidRDefault="003A3C49" w:rsidP="007D4D5E"/>
          <w:p w:rsidR="003A3C49" w:rsidRDefault="003A3C49" w:rsidP="007D4D5E"/>
          <w:p w:rsidR="003A3C49" w:rsidRDefault="003A3C49" w:rsidP="007D4D5E">
            <w:r w:rsidRPr="003A3C49">
              <w:t xml:space="preserve">tbfreqEmpl2 &lt;- tab1(df$RiesgoEmp2,cum.percent = </w:t>
            </w:r>
            <w:proofErr w:type="spellStart"/>
            <w:r w:rsidRPr="003A3C49">
              <w:t>TRUE,sort.group</w:t>
            </w:r>
            <w:proofErr w:type="spellEnd"/>
            <w:r w:rsidRPr="003A3C49">
              <w:t xml:space="preserve"> = "</w:t>
            </w:r>
            <w:proofErr w:type="spellStart"/>
            <w:r w:rsidRPr="003A3C49">
              <w:t>decreasing</w:t>
            </w:r>
            <w:proofErr w:type="spellEnd"/>
            <w:r w:rsidRPr="003A3C49">
              <w:t>",</w:t>
            </w:r>
            <w:proofErr w:type="spellStart"/>
            <w:r w:rsidRPr="003A3C49">
              <w:t>main</w:t>
            </w:r>
            <w:proofErr w:type="spellEnd"/>
            <w:r w:rsidRPr="003A3C49">
              <w:t>="Distribución Riesgo Empleador 2")</w:t>
            </w:r>
          </w:p>
          <w:p w:rsidR="003A3C49" w:rsidRDefault="003A3C49" w:rsidP="007D4D5E"/>
          <w:p w:rsidR="003A3C49" w:rsidRDefault="003A3C49" w:rsidP="007D4D5E"/>
          <w:p w:rsidR="00771F35" w:rsidRDefault="003A3C49" w:rsidP="007D4D5E">
            <w:r>
              <w:rPr>
                <w:noProof/>
                <w:lang w:val="es-PA" w:eastAsia="es-PA"/>
              </w:rPr>
              <w:drawing>
                <wp:inline distT="0" distB="0" distL="0" distR="0" wp14:anchorId="4D62A8A8" wp14:editId="5CED2340">
                  <wp:extent cx="3067050" cy="790575"/>
                  <wp:effectExtent l="171450" t="171450" r="381000" b="3714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7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71F35" w:rsidRDefault="00771F35" w:rsidP="007D4D5E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1" locked="0" layoutInCell="1" allowOverlap="1" wp14:anchorId="106E2F83" wp14:editId="6E215F39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334645</wp:posOffset>
                  </wp:positionV>
                  <wp:extent cx="3943350" cy="3097530"/>
                  <wp:effectExtent l="171450" t="171450" r="361950" b="369570"/>
                  <wp:wrapThrough wrapText="bothSides">
                    <wp:wrapPolygon edited="0">
                      <wp:start x="1148" y="-1196"/>
                      <wp:lineTo x="-939" y="-930"/>
                      <wp:lineTo x="-939" y="20325"/>
                      <wp:lineTo x="-730" y="22583"/>
                      <wp:lineTo x="522" y="23779"/>
                      <wp:lineTo x="626" y="24044"/>
                      <wp:lineTo x="21809" y="24044"/>
                      <wp:lineTo x="21913" y="23779"/>
                      <wp:lineTo x="23165" y="22583"/>
                      <wp:lineTo x="23374" y="20325"/>
                      <wp:lineTo x="23478" y="664"/>
                      <wp:lineTo x="21913" y="-930"/>
                      <wp:lineTo x="21287" y="-1196"/>
                      <wp:lineTo x="1148" y="-1196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309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1F35" w:rsidRDefault="00771F35" w:rsidP="007D4D5E"/>
          <w:p w:rsidR="00771F35" w:rsidRDefault="00771F35" w:rsidP="007D4D5E"/>
          <w:p w:rsidR="001F530D" w:rsidRDefault="003A3C49" w:rsidP="007D4D5E">
            <w:r>
              <w:t xml:space="preserve"> </w:t>
            </w:r>
          </w:p>
          <w:p w:rsidR="001F530D" w:rsidRDefault="001F530D" w:rsidP="007D4D5E"/>
          <w:p w:rsidR="001F530D" w:rsidRDefault="001F530D" w:rsidP="007D4D5E"/>
          <w:p w:rsidR="001F530D" w:rsidRDefault="001F530D" w:rsidP="007D4D5E"/>
          <w:p w:rsidR="001F530D" w:rsidRDefault="001F530D" w:rsidP="007D4D5E"/>
          <w:p w:rsidR="001F530D" w:rsidRDefault="001F530D" w:rsidP="007D4D5E"/>
          <w:p w:rsidR="001F530D" w:rsidRDefault="001F530D" w:rsidP="007D4D5E"/>
          <w:p w:rsidR="001F530D" w:rsidRDefault="001F530D" w:rsidP="007D4D5E"/>
          <w:p w:rsidR="001F530D" w:rsidRDefault="001F530D" w:rsidP="007D4D5E"/>
          <w:p w:rsidR="00775B0B" w:rsidRDefault="00775B0B" w:rsidP="007D4D5E"/>
          <w:p w:rsidR="00242A52" w:rsidRDefault="00242A52" w:rsidP="007D4D5E"/>
          <w:p w:rsidR="00771F35" w:rsidRDefault="00771F35" w:rsidP="007D4D5E"/>
          <w:p w:rsidR="00771F35" w:rsidRDefault="00771F35" w:rsidP="007D4D5E"/>
          <w:p w:rsidR="00771F35" w:rsidRDefault="00771F35" w:rsidP="007D4D5E"/>
          <w:p w:rsidR="00771F35" w:rsidRDefault="00771F35" w:rsidP="007D4D5E"/>
          <w:p w:rsidR="00771F35" w:rsidRDefault="00771F35" w:rsidP="007D4D5E"/>
          <w:p w:rsidR="00771F35" w:rsidRDefault="00771F35" w:rsidP="007D4D5E"/>
          <w:p w:rsidR="00771F35" w:rsidRDefault="00771F35" w:rsidP="007D4D5E"/>
          <w:p w:rsidR="00771F35" w:rsidRDefault="00771F35" w:rsidP="007D4D5E"/>
          <w:p w:rsidR="00771F35" w:rsidRDefault="00771F35" w:rsidP="007D4D5E"/>
          <w:p w:rsidR="00771F35" w:rsidRDefault="00771F35" w:rsidP="007D4D5E"/>
          <w:p w:rsidR="00771F35" w:rsidRDefault="00771F35" w:rsidP="007D4D5E"/>
        </w:tc>
      </w:tr>
    </w:tbl>
    <w:p w:rsidR="00242A52" w:rsidRDefault="00242A52" w:rsidP="009F05CF"/>
    <w:p w:rsidR="00601F0A" w:rsidRDefault="00601F0A" w:rsidP="001F530D">
      <w:pPr>
        <w:pStyle w:val="Ttulo2"/>
        <w:numPr>
          <w:ilvl w:val="1"/>
          <w:numId w:val="29"/>
        </w:numPr>
      </w:pPr>
      <w:r>
        <w:t>¿Qué conclusiones obtienes?</w:t>
      </w:r>
    </w:p>
    <w:p w:rsidR="00601F0A" w:rsidRDefault="00601F0A" w:rsidP="009F05CF">
      <w:r>
        <w:t>Piensa en:</w:t>
      </w:r>
    </w:p>
    <w:p w:rsidR="00601F0A" w:rsidRDefault="005B7565" w:rsidP="00601F0A">
      <w:pPr>
        <w:pStyle w:val="Prrafodelista"/>
        <w:numPr>
          <w:ilvl w:val="0"/>
          <w:numId w:val="19"/>
        </w:numPr>
      </w:pPr>
      <w:r>
        <w:t>Repartición de las proporciones por grupos</w:t>
      </w:r>
    </w:p>
    <w:p w:rsidR="006F4061" w:rsidRDefault="006F4061" w:rsidP="00601F0A">
      <w:pPr>
        <w:pStyle w:val="Prrafodelista"/>
        <w:numPr>
          <w:ilvl w:val="0"/>
          <w:numId w:val="19"/>
        </w:numPr>
      </w:pPr>
      <w:r>
        <w:t>Fíjate dónde tienes más observaciones y dónde no</w:t>
      </w:r>
    </w:p>
    <w:p w:rsidR="00601F0A" w:rsidRDefault="00601F0A" w:rsidP="009F05CF">
      <w:r>
        <w:t>Imagínate la distribución dibujada.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20"/>
      </w:tblGrid>
      <w:tr w:rsidR="00601F0A" w:rsidTr="005A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01F0A" w:rsidRPr="00242A52" w:rsidRDefault="00775B0B" w:rsidP="005A69CB">
            <w:pPr>
              <w:rPr>
                <w:b w:val="0"/>
              </w:rPr>
            </w:pPr>
            <w:r>
              <w:rPr>
                <w:b w:val="0"/>
              </w:rPr>
              <w:lastRenderedPageBreak/>
              <w:t>Lista las conclusiones que has podido observar con los índices</w:t>
            </w:r>
          </w:p>
          <w:p w:rsidR="00601F0A" w:rsidRDefault="00601F0A" w:rsidP="005A69CB">
            <w:pPr>
              <w:rPr>
                <w:b w:val="0"/>
              </w:rPr>
            </w:pPr>
          </w:p>
          <w:p w:rsidR="00601F0A" w:rsidRDefault="00601F0A" w:rsidP="005A69CB"/>
          <w:p w:rsidR="00601F0A" w:rsidRDefault="00601F0A" w:rsidP="005A69CB"/>
          <w:p w:rsidR="00601F0A" w:rsidRDefault="00601F0A" w:rsidP="005A69CB"/>
          <w:p w:rsidR="00601F0A" w:rsidRDefault="00601F0A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601F0A" w:rsidRDefault="00601F0A" w:rsidP="005A69CB"/>
        </w:tc>
      </w:tr>
    </w:tbl>
    <w:p w:rsidR="00601F0A" w:rsidRDefault="00601F0A" w:rsidP="009F05CF"/>
    <w:p w:rsidR="001F530D" w:rsidRDefault="001F530D" w:rsidP="001F530D">
      <w:pPr>
        <w:pStyle w:val="Ttulo2"/>
      </w:pPr>
      <w:r>
        <w:t>Repite este procedimiento para todas las variables cualitativas:</w:t>
      </w:r>
    </w:p>
    <w:p w:rsidR="001F530D" w:rsidRDefault="001F530D" w:rsidP="001F530D">
      <w:pPr>
        <w:pStyle w:val="Prrafodelista"/>
        <w:numPr>
          <w:ilvl w:val="0"/>
          <w:numId w:val="23"/>
        </w:numPr>
      </w:pPr>
      <w:r>
        <w:t>LC</w:t>
      </w:r>
    </w:p>
    <w:p w:rsidR="001F530D" w:rsidRDefault="001F530D" w:rsidP="001F530D">
      <w:pPr>
        <w:pStyle w:val="Prrafodelista"/>
        <w:numPr>
          <w:ilvl w:val="0"/>
          <w:numId w:val="23"/>
        </w:numPr>
      </w:pPr>
      <w:r>
        <w:t>PC</w:t>
      </w:r>
    </w:p>
    <w:p w:rsidR="001F530D" w:rsidRDefault="001F530D" w:rsidP="001F530D">
      <w:pPr>
        <w:pStyle w:val="Prrafodelista"/>
        <w:numPr>
          <w:ilvl w:val="0"/>
          <w:numId w:val="23"/>
        </w:numPr>
      </w:pPr>
      <w:r>
        <w:t>Grupo (tratamiento)</w:t>
      </w:r>
    </w:p>
    <w:p w:rsidR="001F530D" w:rsidRDefault="001F530D" w:rsidP="001F530D">
      <w:r>
        <w:t>Resume las conclusiones utilizando esta guía.</w:t>
      </w:r>
    </w:p>
    <w:p w:rsidR="001F530D" w:rsidRDefault="001F530D">
      <w:r>
        <w:br w:type="page"/>
      </w:r>
    </w:p>
    <w:p w:rsidR="001F530D" w:rsidRDefault="001F530D" w:rsidP="009F05CF"/>
    <w:p w:rsidR="00775B0B" w:rsidRDefault="006F4061" w:rsidP="00775B0B">
      <w:pPr>
        <w:pStyle w:val="Ttulo2"/>
        <w:numPr>
          <w:ilvl w:val="0"/>
          <w:numId w:val="18"/>
        </w:numPr>
      </w:pPr>
      <w:r>
        <w:t>Describe por parejas de factores – 2 variables cualitativas</w:t>
      </w:r>
    </w:p>
    <w:p w:rsidR="006F4061" w:rsidRDefault="006F4061" w:rsidP="006F4061">
      <w:r>
        <w:t>Por ejemplo, en este caso es interesante quizá observar dos variables cualitativas. La limitación funcional (variable ordinal) calculado a partir de ODI de esta forma:</w:t>
      </w:r>
    </w:p>
    <w:p w:rsidR="006F4061" w:rsidRDefault="006F4061" w:rsidP="006F4061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114EF51C" wp14:editId="1D1E0020">
            <wp:extent cx="4009919" cy="14027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529"/>
                    <a:stretch/>
                  </pic:blipFill>
                  <pic:spPr bwMode="auto">
                    <a:xfrm>
                      <a:off x="0" y="0"/>
                      <a:ext cx="4015673" cy="140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061" w:rsidRDefault="006F4061" w:rsidP="006F4061">
      <w:r>
        <w:t>Crear una variable ordinal llamada LF_mes0:</w:t>
      </w:r>
    </w:p>
    <w:p w:rsidR="006F4061" w:rsidRDefault="006F4061" w:rsidP="006F4061">
      <w:pPr>
        <w:pStyle w:val="Prrafodelista"/>
        <w:numPr>
          <w:ilvl w:val="0"/>
          <w:numId w:val="15"/>
        </w:numPr>
      </w:pPr>
      <w:r>
        <w:t>Donde de 0-20% de ODI mes 0 sea el grupo mínima.</w:t>
      </w:r>
    </w:p>
    <w:p w:rsidR="006F4061" w:rsidRDefault="006F4061" w:rsidP="006F4061">
      <w:pPr>
        <w:pStyle w:val="Prrafodelista"/>
        <w:numPr>
          <w:ilvl w:val="0"/>
          <w:numId w:val="15"/>
        </w:numPr>
      </w:pPr>
      <w:r>
        <w:t>Donde de 20-40% de ODI mes 0 sea el grupo moderada</w:t>
      </w:r>
    </w:p>
    <w:p w:rsidR="006F4061" w:rsidRDefault="006F4061" w:rsidP="006F4061">
      <w:pPr>
        <w:pStyle w:val="Prrafodelista"/>
        <w:numPr>
          <w:ilvl w:val="0"/>
          <w:numId w:val="15"/>
        </w:numPr>
      </w:pPr>
      <w:r>
        <w:t>Donde de 40-60% de ODI mes 0 sea el grupo intensa.</w:t>
      </w:r>
    </w:p>
    <w:p w:rsidR="006F4061" w:rsidRDefault="006F4061" w:rsidP="006F4061">
      <w:pPr>
        <w:pStyle w:val="Prrafodelista"/>
        <w:numPr>
          <w:ilvl w:val="0"/>
          <w:numId w:val="15"/>
        </w:numPr>
      </w:pPr>
      <w:r>
        <w:t>Donde de 60-80% de ODI mes 0 sea el grupo discapacidad</w:t>
      </w:r>
    </w:p>
    <w:p w:rsidR="006F4061" w:rsidRDefault="006F4061" w:rsidP="006F4061">
      <w:pPr>
        <w:pStyle w:val="Prrafodelista"/>
        <w:numPr>
          <w:ilvl w:val="0"/>
          <w:numId w:val="15"/>
        </w:numPr>
      </w:pPr>
      <w:r>
        <w:t>Donde de 80-100% de ODI mes 0 sea el grupo máxima.</w:t>
      </w:r>
    </w:p>
    <w:p w:rsidR="006F4061" w:rsidRDefault="006F4061" w:rsidP="006F4061"/>
    <w:p w:rsidR="006F4061" w:rsidRDefault="006F4061" w:rsidP="006F4061">
      <w:r>
        <w:t>Al final tendrás dos variables más llamadas:</w:t>
      </w:r>
    </w:p>
    <w:p w:rsidR="006F4061" w:rsidRDefault="006F4061" w:rsidP="006F4061">
      <w:pPr>
        <w:pStyle w:val="Prrafodelista"/>
        <w:numPr>
          <w:ilvl w:val="0"/>
          <w:numId w:val="15"/>
        </w:numPr>
      </w:pPr>
      <w:r>
        <w:t>LF_mes0 (ordinal a partir de ODI_mes0)</w:t>
      </w:r>
    </w:p>
    <w:p w:rsidR="006F4061" w:rsidRDefault="006F4061" w:rsidP="006F4061">
      <w:pPr>
        <w:pStyle w:val="Prrafodelista"/>
        <w:numPr>
          <w:ilvl w:val="0"/>
          <w:numId w:val="15"/>
        </w:numPr>
      </w:pPr>
      <w:r>
        <w:t>LF_mes1 (ordinal a partir de ODI_mes1)</w:t>
      </w:r>
    </w:p>
    <w:p w:rsidR="00775B0B" w:rsidRDefault="00775B0B" w:rsidP="00775B0B">
      <w:pPr>
        <w:pStyle w:val="Ttulo2"/>
      </w:pPr>
    </w:p>
    <w:p w:rsidR="006F4061" w:rsidRDefault="006F4061" w:rsidP="006F4061">
      <w:r>
        <w:t>Lo que vamos a hacer es describir los dos factores LF_mes0 y LF_mes1</w:t>
      </w:r>
      <w:r w:rsidR="001F530D">
        <w:t>.</w:t>
      </w:r>
    </w:p>
    <w:p w:rsidR="001F530D" w:rsidRDefault="001F530D" w:rsidP="001F530D">
      <w:pPr>
        <w:pStyle w:val="Ttulo2"/>
      </w:pPr>
    </w:p>
    <w:p w:rsidR="001F530D" w:rsidRDefault="001F530D" w:rsidP="001F530D"/>
    <w:p w:rsidR="001F530D" w:rsidRDefault="001F530D" w:rsidP="001F530D"/>
    <w:p w:rsidR="001F530D" w:rsidRDefault="001F530D" w:rsidP="001F530D"/>
    <w:p w:rsidR="001F530D" w:rsidRDefault="001F530D" w:rsidP="001F530D"/>
    <w:p w:rsidR="001F530D" w:rsidRDefault="001F530D" w:rsidP="001F530D"/>
    <w:p w:rsidR="001F530D" w:rsidRDefault="001F530D" w:rsidP="001F530D"/>
    <w:p w:rsidR="001F530D" w:rsidRDefault="001F530D" w:rsidP="001F530D"/>
    <w:p w:rsidR="001F530D" w:rsidRPr="001F530D" w:rsidRDefault="001F530D" w:rsidP="001F530D"/>
    <w:p w:rsidR="001F530D" w:rsidRDefault="001F530D" w:rsidP="001F530D">
      <w:pPr>
        <w:pStyle w:val="Ttulo2"/>
        <w:numPr>
          <w:ilvl w:val="1"/>
          <w:numId w:val="18"/>
        </w:numPr>
      </w:pPr>
      <w:r>
        <w:lastRenderedPageBreak/>
        <w:t>Crea las tablas cruzadas o de contingencia de los dos factores.</w:t>
      </w:r>
    </w:p>
    <w:p w:rsidR="001F530D" w:rsidRDefault="001F530D" w:rsidP="001F530D">
      <w:r>
        <w:t>El factor de estudio será el tiempo así que en columnas pondrás LF_mes0 y LF_mes1.</w:t>
      </w:r>
    </w:p>
    <w:p w:rsidR="001F530D" w:rsidRPr="001F530D" w:rsidRDefault="001F530D" w:rsidP="001F530D">
      <w:r>
        <w:t>En cambio los grupos del nivel de limitación funcional son las columnas</w:t>
      </w:r>
    </w:p>
    <w:p w:rsidR="001F530D" w:rsidRPr="006F4061" w:rsidRDefault="001F530D" w:rsidP="006F406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75B0B" w:rsidTr="005A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75B0B" w:rsidRPr="00242A52" w:rsidRDefault="00775B0B" w:rsidP="005A69CB">
            <w:pPr>
              <w:rPr>
                <w:b w:val="0"/>
              </w:rPr>
            </w:pPr>
            <w:r w:rsidRPr="00242A52">
              <w:rPr>
                <w:b w:val="0"/>
              </w:rPr>
              <w:t xml:space="preserve">Copia </w:t>
            </w:r>
            <w:r w:rsidR="001F530D">
              <w:rPr>
                <w:b w:val="0"/>
              </w:rPr>
              <w:t>las tablas de contingencia de frecuencias absolutas, relativas y condicionadas por columnas (al grupo de estudio)</w:t>
            </w:r>
          </w:p>
          <w:p w:rsidR="00775B0B" w:rsidRDefault="00775B0B" w:rsidP="005A69CB">
            <w:pPr>
              <w:rPr>
                <w:b w:val="0"/>
              </w:rPr>
            </w:pPr>
          </w:p>
          <w:p w:rsidR="00775B0B" w:rsidRDefault="00775B0B" w:rsidP="005A69CB"/>
          <w:p w:rsidR="00775B0B" w:rsidRDefault="00205FF8" w:rsidP="00205FF8">
            <w:pPr>
              <w:pStyle w:val="Prrafodelista"/>
              <w:numPr>
                <w:ilvl w:val="0"/>
                <w:numId w:val="31"/>
              </w:numPr>
            </w:pPr>
            <w:r>
              <w:t>Riesgo Empleado1 vs Riesgo Empleado 2</w:t>
            </w:r>
          </w:p>
          <w:p w:rsidR="00205FF8" w:rsidRPr="00205FF8" w:rsidRDefault="00205FF8" w:rsidP="00205FF8">
            <w:pPr>
              <w:pStyle w:val="Prrafodelista"/>
              <w:numPr>
                <w:ilvl w:val="0"/>
                <w:numId w:val="31"/>
              </w:numPr>
            </w:pPr>
            <w:r>
              <w:t>Tabla de Contingencias DOS FACTORES</w:t>
            </w:r>
          </w:p>
          <w:p w:rsidR="00775B0B" w:rsidRDefault="00775B0B" w:rsidP="005A69CB"/>
          <w:p w:rsidR="00205FF8" w:rsidRDefault="00205FF8" w:rsidP="005A69CB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1312" behindDoc="1" locked="0" layoutInCell="1" allowOverlap="1" wp14:anchorId="22F79402" wp14:editId="0EF5D60A">
                  <wp:simplePos x="0" y="0"/>
                  <wp:positionH relativeFrom="column">
                    <wp:posOffset>1243330</wp:posOffset>
                  </wp:positionH>
                  <wp:positionV relativeFrom="paragraph">
                    <wp:posOffset>42545</wp:posOffset>
                  </wp:positionV>
                  <wp:extent cx="4067175" cy="4429125"/>
                  <wp:effectExtent l="171450" t="171450" r="390525" b="371475"/>
                  <wp:wrapThrough wrapText="bothSides">
                    <wp:wrapPolygon edited="0">
                      <wp:start x="1113" y="-836"/>
                      <wp:lineTo x="-911" y="-650"/>
                      <wp:lineTo x="-911" y="22018"/>
                      <wp:lineTo x="607" y="23133"/>
                      <wp:lineTo x="607" y="23319"/>
                      <wp:lineTo x="22055" y="23319"/>
                      <wp:lineTo x="22156" y="23133"/>
                      <wp:lineTo x="23472" y="21739"/>
                      <wp:lineTo x="23573" y="372"/>
                      <wp:lineTo x="22156" y="-650"/>
                      <wp:lineTo x="21549" y="-836"/>
                      <wp:lineTo x="1113" y="-836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442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775B0B" w:rsidRDefault="00775B0B" w:rsidP="005A69CB"/>
        </w:tc>
      </w:tr>
    </w:tbl>
    <w:p w:rsidR="001F530D" w:rsidRDefault="001F530D" w:rsidP="001F530D">
      <w:pPr>
        <w:pStyle w:val="Ttulo2"/>
        <w:numPr>
          <w:ilvl w:val="1"/>
          <w:numId w:val="18"/>
        </w:numPr>
      </w:pPr>
      <w:r>
        <w:lastRenderedPageBreak/>
        <w:t>Crea los gráficos de barras de dos factores para visualizar las tablas</w:t>
      </w:r>
    </w:p>
    <w:p w:rsidR="001F530D" w:rsidRPr="006F4061" w:rsidRDefault="001F530D" w:rsidP="001F530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530D" w:rsidTr="00523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1F530D" w:rsidRDefault="001F530D" w:rsidP="00523785">
            <w:pPr>
              <w:rPr>
                <w:b w:val="0"/>
              </w:rPr>
            </w:pPr>
            <w:r w:rsidRPr="00242A52">
              <w:rPr>
                <w:b w:val="0"/>
              </w:rPr>
              <w:t xml:space="preserve">Copia </w:t>
            </w:r>
            <w:r>
              <w:rPr>
                <w:b w:val="0"/>
              </w:rPr>
              <w:t>las tablas de contingencia de frecuencias absolutas, relativas y condicionadas por columnas (al grupo de estudio)</w:t>
            </w:r>
          </w:p>
          <w:p w:rsidR="008A4A2C" w:rsidRDefault="008A4A2C" w:rsidP="00523785">
            <w:pPr>
              <w:rPr>
                <w:b w:val="0"/>
              </w:rPr>
            </w:pPr>
          </w:p>
          <w:p w:rsidR="008A4A2C" w:rsidRDefault="008A4A2C" w:rsidP="00523785">
            <w:pPr>
              <w:rPr>
                <w:sz w:val="24"/>
              </w:rPr>
            </w:pPr>
            <w:r w:rsidRPr="008A4A2C">
              <w:rPr>
                <w:sz w:val="24"/>
              </w:rPr>
              <w:t>MOSAIC PLOT PARA VARIABLES CATEGORICAS</w:t>
            </w:r>
            <w:r>
              <w:rPr>
                <w:sz w:val="24"/>
              </w:rPr>
              <w:t xml:space="preserve"> </w:t>
            </w:r>
          </w:p>
          <w:p w:rsidR="008A4A2C" w:rsidRPr="008A4A2C" w:rsidRDefault="008A4A2C" w:rsidP="008A4A2C">
            <w:pPr>
              <w:pStyle w:val="Prrafodelista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Riesgo Emp1 vs Riesgo Emp2</w:t>
            </w:r>
          </w:p>
          <w:p w:rsidR="008A4A2C" w:rsidRDefault="008A4A2C" w:rsidP="00523785">
            <w:pPr>
              <w:rPr>
                <w:sz w:val="24"/>
              </w:rPr>
            </w:pPr>
          </w:p>
          <w:p w:rsidR="008A4A2C" w:rsidRDefault="008A4A2C" w:rsidP="00523785">
            <w:pPr>
              <w:rPr>
                <w:sz w:val="24"/>
              </w:rPr>
            </w:pPr>
          </w:p>
          <w:p w:rsidR="008A4A2C" w:rsidRDefault="008A4A2C" w:rsidP="00523785">
            <w:pPr>
              <w:rPr>
                <w:sz w:val="24"/>
              </w:rPr>
            </w:pPr>
          </w:p>
          <w:p w:rsidR="008A4A2C" w:rsidRPr="008A4A2C" w:rsidRDefault="008A4A2C" w:rsidP="00523785">
            <w:pPr>
              <w:rPr>
                <w:sz w:val="24"/>
              </w:rPr>
            </w:pPr>
            <w:r>
              <w:rPr>
                <w:noProof/>
                <w:sz w:val="24"/>
                <w:lang w:val="es-PA" w:eastAsia="es-PA"/>
              </w:rPr>
              <w:drawing>
                <wp:anchor distT="0" distB="0" distL="114300" distR="114300" simplePos="0" relativeHeight="251662336" behindDoc="1" locked="0" layoutInCell="1" allowOverlap="1" wp14:anchorId="0820F1C9" wp14:editId="72E86FAD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122555</wp:posOffset>
                  </wp:positionV>
                  <wp:extent cx="4396105" cy="3890010"/>
                  <wp:effectExtent l="0" t="0" r="4445" b="0"/>
                  <wp:wrapThrough wrapText="bothSides">
                    <wp:wrapPolygon edited="0">
                      <wp:start x="9173" y="2221"/>
                      <wp:lineTo x="2714" y="2433"/>
                      <wp:lineTo x="2714" y="4125"/>
                      <wp:lineTo x="1872" y="4125"/>
                      <wp:lineTo x="2059" y="9203"/>
                      <wp:lineTo x="1498" y="9203"/>
                      <wp:lineTo x="1498" y="12588"/>
                      <wp:lineTo x="2434" y="12588"/>
                      <wp:lineTo x="2246" y="14280"/>
                      <wp:lineTo x="1778" y="14280"/>
                      <wp:lineTo x="1778" y="17665"/>
                      <wp:lineTo x="2527" y="17982"/>
                      <wp:lineTo x="18720" y="19357"/>
                      <wp:lineTo x="19656" y="19357"/>
                      <wp:lineTo x="19750" y="19146"/>
                      <wp:lineTo x="21247" y="17771"/>
                      <wp:lineTo x="21247" y="17665"/>
                      <wp:lineTo x="21154" y="16078"/>
                      <wp:lineTo x="21154" y="15973"/>
                      <wp:lineTo x="19937" y="14280"/>
                      <wp:lineTo x="21528" y="12693"/>
                      <wp:lineTo x="21528" y="10472"/>
                      <wp:lineTo x="20311" y="9203"/>
                      <wp:lineTo x="19843" y="9203"/>
                      <wp:lineTo x="19937" y="7510"/>
                      <wp:lineTo x="21247" y="5924"/>
                      <wp:lineTo x="21247" y="5818"/>
                      <wp:lineTo x="20499" y="4125"/>
                      <wp:lineTo x="20686" y="2856"/>
                      <wp:lineTo x="18252" y="2433"/>
                      <wp:lineTo x="9735" y="2221"/>
                      <wp:lineTo x="9173" y="2221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105" cy="389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4A2C" w:rsidRPr="008A4A2C" w:rsidRDefault="008A4A2C" w:rsidP="00523785">
            <w:r>
              <w:rPr>
                <w:b w:val="0"/>
              </w:rPr>
              <w:t xml:space="preserve">                               </w:t>
            </w:r>
            <w:r w:rsidRPr="008A4A2C">
              <w:t>Riesgo Emp2</w:t>
            </w:r>
          </w:p>
          <w:p w:rsidR="00205FF8" w:rsidRDefault="00205FF8" w:rsidP="00523785">
            <w:pPr>
              <w:rPr>
                <w:b w:val="0"/>
              </w:rPr>
            </w:pPr>
            <w:bookmarkStart w:id="0" w:name="_GoBack"/>
            <w:bookmarkEnd w:id="0"/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Pr="008A4A2C" w:rsidRDefault="008A4A2C" w:rsidP="00523785">
            <w:r w:rsidRPr="008A4A2C">
              <w:t>Riesgo Emp1</w:t>
            </w: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205FF8" w:rsidRDefault="00205FF8" w:rsidP="00523785">
            <w:pPr>
              <w:rPr>
                <w:b w:val="0"/>
              </w:rPr>
            </w:pPr>
          </w:p>
          <w:p w:rsidR="001F530D" w:rsidRDefault="001F530D" w:rsidP="00523785">
            <w:pPr>
              <w:rPr>
                <w:b w:val="0"/>
              </w:rPr>
            </w:pPr>
          </w:p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  <w:p w:rsidR="001F530D" w:rsidRDefault="001F530D" w:rsidP="00523785"/>
        </w:tc>
      </w:tr>
    </w:tbl>
    <w:p w:rsidR="001F530D" w:rsidRDefault="001F530D" w:rsidP="001F530D">
      <w:pPr>
        <w:pStyle w:val="Ttulo2"/>
        <w:numPr>
          <w:ilvl w:val="1"/>
          <w:numId w:val="18"/>
        </w:numPr>
      </w:pPr>
      <w:r>
        <w:lastRenderedPageBreak/>
        <w:t>¿Qué conclusiones obtienes?</w:t>
      </w:r>
    </w:p>
    <w:p w:rsidR="00775B0B" w:rsidRDefault="00775B0B" w:rsidP="00775B0B">
      <w:r>
        <w:t>Piensa en:</w:t>
      </w:r>
    </w:p>
    <w:p w:rsidR="00775B0B" w:rsidRDefault="001F530D" w:rsidP="00775B0B">
      <w:pPr>
        <w:pStyle w:val="Prrafodelista"/>
        <w:numPr>
          <w:ilvl w:val="0"/>
          <w:numId w:val="19"/>
        </w:numPr>
      </w:pPr>
      <w:r>
        <w:t>Compara los dos factores de estudio</w:t>
      </w:r>
    </w:p>
    <w:p w:rsidR="001F530D" w:rsidRDefault="001F530D" w:rsidP="00775B0B">
      <w:pPr>
        <w:pStyle w:val="Prrafodelista"/>
        <w:numPr>
          <w:ilvl w:val="0"/>
          <w:numId w:val="19"/>
        </w:numPr>
      </w:pPr>
      <w:r>
        <w:t>La parejas de grupos con mayor importancia</w:t>
      </w:r>
    </w:p>
    <w:p w:rsidR="001F530D" w:rsidRDefault="001F530D" w:rsidP="00775B0B">
      <w:pPr>
        <w:pStyle w:val="Prrafodelista"/>
        <w:numPr>
          <w:ilvl w:val="0"/>
          <w:numId w:val="19"/>
        </w:numPr>
      </w:pPr>
      <w:r>
        <w:t>¿Están ordenadas de menor a mayor las frecuencias condicionadas, o no?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75B0B" w:rsidTr="005A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75B0B" w:rsidRPr="00242A52" w:rsidRDefault="00775B0B" w:rsidP="005A69CB">
            <w:pPr>
              <w:rPr>
                <w:b w:val="0"/>
              </w:rPr>
            </w:pPr>
            <w:r>
              <w:rPr>
                <w:b w:val="0"/>
              </w:rPr>
              <w:t>Lista las conclusiones que has podido observar con los gráficos de distribución</w:t>
            </w:r>
          </w:p>
          <w:p w:rsidR="00775B0B" w:rsidRDefault="00775B0B" w:rsidP="005A69CB">
            <w:pPr>
              <w:rPr>
                <w:b w:val="0"/>
              </w:rPr>
            </w:pPr>
          </w:p>
          <w:p w:rsidR="00775B0B" w:rsidRDefault="00775B0B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1F530D" w:rsidRDefault="001F530D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</w:tc>
      </w:tr>
    </w:tbl>
    <w:p w:rsidR="00775B0B" w:rsidRDefault="00775B0B" w:rsidP="00775B0B"/>
    <w:p w:rsidR="00775B0B" w:rsidRDefault="00775B0B" w:rsidP="00775B0B">
      <w:pPr>
        <w:pStyle w:val="Ttulo2"/>
      </w:pPr>
      <w:r>
        <w:t xml:space="preserve">Repite este procedimiento </w:t>
      </w:r>
      <w:r w:rsidR="001F530D">
        <w:t>para parejas de factores:</w:t>
      </w:r>
    </w:p>
    <w:p w:rsidR="00775B0B" w:rsidRDefault="001F530D" w:rsidP="00775B0B">
      <w:pPr>
        <w:pStyle w:val="Prrafodelista"/>
        <w:numPr>
          <w:ilvl w:val="0"/>
          <w:numId w:val="23"/>
        </w:numPr>
      </w:pPr>
      <w:r>
        <w:t>LF_mes0 vs NHD</w:t>
      </w:r>
    </w:p>
    <w:p w:rsidR="001F530D" w:rsidRDefault="001F530D" w:rsidP="00775B0B">
      <w:pPr>
        <w:pStyle w:val="Prrafodelista"/>
        <w:numPr>
          <w:ilvl w:val="0"/>
          <w:numId w:val="23"/>
        </w:numPr>
      </w:pPr>
      <w:r>
        <w:t>NHD vs LC</w:t>
      </w:r>
    </w:p>
    <w:p w:rsidR="00775B0B" w:rsidRDefault="001F530D" w:rsidP="00775B0B">
      <w:r>
        <w:t>El procedimiento es:</w:t>
      </w:r>
    </w:p>
    <w:p w:rsidR="001F530D" w:rsidRDefault="001F530D" w:rsidP="001F530D">
      <w:pPr>
        <w:pStyle w:val="Prrafodelista"/>
        <w:numPr>
          <w:ilvl w:val="0"/>
          <w:numId w:val="30"/>
        </w:numPr>
      </w:pPr>
      <w:r>
        <w:t>Identifica el factor de estudio</w:t>
      </w:r>
    </w:p>
    <w:p w:rsidR="001F530D" w:rsidRDefault="001F530D" w:rsidP="001F530D">
      <w:pPr>
        <w:pStyle w:val="Prrafodelista"/>
        <w:numPr>
          <w:ilvl w:val="0"/>
          <w:numId w:val="30"/>
        </w:numPr>
      </w:pPr>
      <w:r>
        <w:t>Calcula la tabla de contingencias (el factor de estudio en columnas)</w:t>
      </w:r>
    </w:p>
    <w:p w:rsidR="00456BB6" w:rsidRDefault="001F530D" w:rsidP="00775B0B">
      <w:pPr>
        <w:pStyle w:val="Prrafodelista"/>
        <w:numPr>
          <w:ilvl w:val="0"/>
          <w:numId w:val="30"/>
        </w:numPr>
      </w:pPr>
      <w:r>
        <w:t>Calcula las frecuencias condicionadas al grupo de estudio (por columnas)</w:t>
      </w:r>
    </w:p>
    <w:p w:rsidR="001F530D" w:rsidRDefault="001F530D" w:rsidP="00775B0B">
      <w:pPr>
        <w:pStyle w:val="Prrafodelista"/>
        <w:numPr>
          <w:ilvl w:val="0"/>
          <w:numId w:val="30"/>
        </w:numPr>
      </w:pPr>
      <w:r>
        <w:t>Dibuja el diagrama de barras de dos factores</w:t>
      </w:r>
    </w:p>
    <w:p w:rsidR="001F530D" w:rsidRDefault="001F530D" w:rsidP="001F530D">
      <w:pPr>
        <w:pStyle w:val="Prrafodelista"/>
        <w:numPr>
          <w:ilvl w:val="1"/>
          <w:numId w:val="30"/>
        </w:numPr>
      </w:pPr>
      <w:r>
        <w:t>Frecuencias absolutas</w:t>
      </w:r>
    </w:p>
    <w:p w:rsidR="001F530D" w:rsidRDefault="001F530D" w:rsidP="001F530D">
      <w:pPr>
        <w:pStyle w:val="Prrafodelista"/>
        <w:numPr>
          <w:ilvl w:val="1"/>
          <w:numId w:val="30"/>
        </w:numPr>
      </w:pPr>
      <w:r>
        <w:t>Frecuencias condicionadas</w:t>
      </w:r>
    </w:p>
    <w:p w:rsidR="001F530D" w:rsidRDefault="001F530D" w:rsidP="001F530D">
      <w:pPr>
        <w:pStyle w:val="Prrafodelista"/>
        <w:numPr>
          <w:ilvl w:val="0"/>
          <w:numId w:val="30"/>
        </w:numPr>
      </w:pPr>
      <w:r>
        <w:t>Resume las conclusiones</w:t>
      </w:r>
    </w:p>
    <w:p w:rsidR="00AF6537" w:rsidRDefault="00AF6537" w:rsidP="00242A52"/>
    <w:p w:rsidR="001F530D" w:rsidRDefault="001F530D" w:rsidP="00242A52"/>
    <w:p w:rsidR="001F530D" w:rsidRDefault="001F530D" w:rsidP="00242A52"/>
    <w:p w:rsidR="009F5C89" w:rsidRDefault="001F530D" w:rsidP="00242A52">
      <w:r>
        <w:t>El procedimiento que estamos siguiendo en esta hoja de trabajo es genérico.</w:t>
      </w:r>
    </w:p>
    <w:p w:rsidR="001F530D" w:rsidRDefault="001F530D" w:rsidP="00242A52">
      <w:r>
        <w:t>Lo puedes aplicar siempre que quieras a tus variables cualitativas.</w:t>
      </w:r>
    </w:p>
    <w:p w:rsidR="001F530D" w:rsidRDefault="001F530D" w:rsidP="00242A52"/>
    <w:p w:rsidR="001F530D" w:rsidRDefault="001F530D" w:rsidP="00242A52">
      <w:r>
        <w:t>¡Buen trabajo!</w:t>
      </w:r>
    </w:p>
    <w:p w:rsidR="001F530D" w:rsidRPr="008A4A2C" w:rsidRDefault="001F530D" w:rsidP="00242A52">
      <w:pPr>
        <w:rPr>
          <w:lang w:val="es-PA"/>
        </w:rPr>
      </w:pPr>
      <w:r>
        <w:t xml:space="preserve">A seguir avanzando como lo estás haciendo </w:t>
      </w:r>
      <w:r>
        <w:sym w:font="Wingdings" w:char="F04A"/>
      </w:r>
    </w:p>
    <w:sectPr w:rsidR="001F530D" w:rsidRPr="008A4A2C" w:rsidSect="006D7213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124" w:rsidRDefault="00856124" w:rsidP="00BF5E79">
      <w:pPr>
        <w:spacing w:after="0" w:line="240" w:lineRule="auto"/>
      </w:pPr>
      <w:r>
        <w:separator/>
      </w:r>
    </w:p>
  </w:endnote>
  <w:endnote w:type="continuationSeparator" w:id="0">
    <w:p w:rsidR="00856124" w:rsidRDefault="00856124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8A4A2C">
          <w:rPr>
            <w:noProof/>
            <w:color w:val="595959" w:themeColor="text1" w:themeTint="A6"/>
            <w:sz w:val="16"/>
          </w:rPr>
          <w:t>5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124" w:rsidRDefault="00856124" w:rsidP="00BF5E79">
      <w:pPr>
        <w:spacing w:after="0" w:line="240" w:lineRule="auto"/>
      </w:pPr>
      <w:r>
        <w:separator/>
      </w:r>
    </w:p>
  </w:footnote>
  <w:footnote w:type="continuationSeparator" w:id="0">
    <w:p w:rsidR="00856124" w:rsidRDefault="00856124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C95448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DESCRIBE MEDIDAS DE LA TABLA DE DATOS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C95448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DESCRIBE MEDIDAS DE LA TABLA DE DATOS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27C"/>
    <w:multiLevelType w:val="hybridMultilevel"/>
    <w:tmpl w:val="7010A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A01"/>
    <w:multiLevelType w:val="hybridMultilevel"/>
    <w:tmpl w:val="D3F85F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1FC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11F3A"/>
    <w:multiLevelType w:val="multilevel"/>
    <w:tmpl w:val="54EAF6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0AC84DFB"/>
    <w:multiLevelType w:val="hybridMultilevel"/>
    <w:tmpl w:val="1AA485EA"/>
    <w:lvl w:ilvl="0" w:tplc="772A26AC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923887"/>
    <w:multiLevelType w:val="hybridMultilevel"/>
    <w:tmpl w:val="B61CE148"/>
    <w:lvl w:ilvl="0" w:tplc="5E0ED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4E231A"/>
    <w:multiLevelType w:val="multilevel"/>
    <w:tmpl w:val="7BD05D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23B63F33"/>
    <w:multiLevelType w:val="multilevel"/>
    <w:tmpl w:val="721C087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786AC4"/>
    <w:multiLevelType w:val="hybridMultilevel"/>
    <w:tmpl w:val="2500C6B0"/>
    <w:lvl w:ilvl="0" w:tplc="09382D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A6DC9"/>
    <w:multiLevelType w:val="hybridMultilevel"/>
    <w:tmpl w:val="F8AEED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13D01"/>
    <w:multiLevelType w:val="hybridMultilevel"/>
    <w:tmpl w:val="0A4AFF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2A4537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03757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A543AA"/>
    <w:multiLevelType w:val="hybridMultilevel"/>
    <w:tmpl w:val="DC4023F4"/>
    <w:lvl w:ilvl="0" w:tplc="AC442BC8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047AEF"/>
    <w:multiLevelType w:val="hybridMultilevel"/>
    <w:tmpl w:val="3A5ADD9A"/>
    <w:lvl w:ilvl="0" w:tplc="21D2B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D7AEE"/>
    <w:multiLevelType w:val="multilevel"/>
    <w:tmpl w:val="7BD05D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FD5B73"/>
    <w:multiLevelType w:val="hybridMultilevel"/>
    <w:tmpl w:val="E7E61F0A"/>
    <w:lvl w:ilvl="0" w:tplc="CAD87B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F444CF"/>
    <w:multiLevelType w:val="multilevel"/>
    <w:tmpl w:val="7BD05D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28"/>
  </w:num>
  <w:num w:numId="2">
    <w:abstractNumId w:val="22"/>
  </w:num>
  <w:num w:numId="3">
    <w:abstractNumId w:val="17"/>
  </w:num>
  <w:num w:numId="4">
    <w:abstractNumId w:val="27"/>
  </w:num>
  <w:num w:numId="5">
    <w:abstractNumId w:val="1"/>
  </w:num>
  <w:num w:numId="6">
    <w:abstractNumId w:val="16"/>
  </w:num>
  <w:num w:numId="7">
    <w:abstractNumId w:val="7"/>
  </w:num>
  <w:num w:numId="8">
    <w:abstractNumId w:val="9"/>
  </w:num>
  <w:num w:numId="9">
    <w:abstractNumId w:val="24"/>
  </w:num>
  <w:num w:numId="10">
    <w:abstractNumId w:val="13"/>
  </w:num>
  <w:num w:numId="11">
    <w:abstractNumId w:val="6"/>
  </w:num>
  <w:num w:numId="12">
    <w:abstractNumId w:val="23"/>
  </w:num>
  <w:num w:numId="13">
    <w:abstractNumId w:val="12"/>
  </w:num>
  <w:num w:numId="14">
    <w:abstractNumId w:val="29"/>
  </w:num>
  <w:num w:numId="15">
    <w:abstractNumId w:val="0"/>
  </w:num>
  <w:num w:numId="16">
    <w:abstractNumId w:val="21"/>
  </w:num>
  <w:num w:numId="17">
    <w:abstractNumId w:val="25"/>
  </w:num>
  <w:num w:numId="18">
    <w:abstractNumId w:val="26"/>
  </w:num>
  <w:num w:numId="19">
    <w:abstractNumId w:val="18"/>
  </w:num>
  <w:num w:numId="20">
    <w:abstractNumId w:val="19"/>
  </w:num>
  <w:num w:numId="21">
    <w:abstractNumId w:val="2"/>
  </w:num>
  <w:num w:numId="22">
    <w:abstractNumId w:val="3"/>
  </w:num>
  <w:num w:numId="23">
    <w:abstractNumId w:val="15"/>
  </w:num>
  <w:num w:numId="24">
    <w:abstractNumId w:val="8"/>
  </w:num>
  <w:num w:numId="25">
    <w:abstractNumId w:val="20"/>
  </w:num>
  <w:num w:numId="26">
    <w:abstractNumId w:val="31"/>
  </w:num>
  <w:num w:numId="27">
    <w:abstractNumId w:val="10"/>
  </w:num>
  <w:num w:numId="28">
    <w:abstractNumId w:val="11"/>
  </w:num>
  <w:num w:numId="29">
    <w:abstractNumId w:val="4"/>
  </w:num>
  <w:num w:numId="30">
    <w:abstractNumId w:val="5"/>
  </w:num>
  <w:num w:numId="31">
    <w:abstractNumId w:val="1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BCA"/>
    <w:rsid w:val="000B21A2"/>
    <w:rsid w:val="00176391"/>
    <w:rsid w:val="001F530D"/>
    <w:rsid w:val="00205FF8"/>
    <w:rsid w:val="00242A52"/>
    <w:rsid w:val="00276CD6"/>
    <w:rsid w:val="00296087"/>
    <w:rsid w:val="00377428"/>
    <w:rsid w:val="003868EA"/>
    <w:rsid w:val="003A3C49"/>
    <w:rsid w:val="00456BB6"/>
    <w:rsid w:val="004A6C9A"/>
    <w:rsid w:val="005415C3"/>
    <w:rsid w:val="005B28A2"/>
    <w:rsid w:val="005B7565"/>
    <w:rsid w:val="00601F0A"/>
    <w:rsid w:val="006D7213"/>
    <w:rsid w:val="006F3F1B"/>
    <w:rsid w:val="006F4061"/>
    <w:rsid w:val="007153C3"/>
    <w:rsid w:val="00771F35"/>
    <w:rsid w:val="00771FA4"/>
    <w:rsid w:val="00775B0B"/>
    <w:rsid w:val="00856124"/>
    <w:rsid w:val="008A4A2C"/>
    <w:rsid w:val="00905EBE"/>
    <w:rsid w:val="00911E74"/>
    <w:rsid w:val="00956E78"/>
    <w:rsid w:val="009B6B82"/>
    <w:rsid w:val="009C5EBE"/>
    <w:rsid w:val="009E768B"/>
    <w:rsid w:val="009F05CF"/>
    <w:rsid w:val="009F1A68"/>
    <w:rsid w:val="009F5C89"/>
    <w:rsid w:val="00A01957"/>
    <w:rsid w:val="00A5757B"/>
    <w:rsid w:val="00A71EF1"/>
    <w:rsid w:val="00A97E55"/>
    <w:rsid w:val="00AB7873"/>
    <w:rsid w:val="00AD146C"/>
    <w:rsid w:val="00AD7D61"/>
    <w:rsid w:val="00AF56D1"/>
    <w:rsid w:val="00AF6537"/>
    <w:rsid w:val="00B22249"/>
    <w:rsid w:val="00B362A6"/>
    <w:rsid w:val="00B5020B"/>
    <w:rsid w:val="00B749BD"/>
    <w:rsid w:val="00B92538"/>
    <w:rsid w:val="00B955EF"/>
    <w:rsid w:val="00BF5E79"/>
    <w:rsid w:val="00BF6156"/>
    <w:rsid w:val="00C4325E"/>
    <w:rsid w:val="00C95448"/>
    <w:rsid w:val="00CD502E"/>
    <w:rsid w:val="00CF46EA"/>
    <w:rsid w:val="00D553D5"/>
    <w:rsid w:val="00DE7A6E"/>
    <w:rsid w:val="00E4236F"/>
    <w:rsid w:val="00E77C9A"/>
    <w:rsid w:val="00EA2BF1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C49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C49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rchive.ics.uci.edu/ml/datasets.html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C0C1-5AD2-4AD1-A60A-DBBEC04F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3</cp:revision>
  <cp:lastPrinted>2018-03-11T10:52:00Z</cp:lastPrinted>
  <dcterms:created xsi:type="dcterms:W3CDTF">2018-07-16T14:01:00Z</dcterms:created>
  <dcterms:modified xsi:type="dcterms:W3CDTF">2021-02-18T01:13:00Z</dcterms:modified>
</cp:coreProperties>
</file>