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white"/>
        </w:rPr>
      </w:pPr>
      <w:r w:rsidDel="00000000" w:rsidR="00000000" w:rsidRPr="00000000">
        <w:rPr>
          <w:sz w:val="24"/>
          <w:szCs w:val="24"/>
          <w:highlight w:val="white"/>
          <w:rtl w:val="0"/>
        </w:rPr>
        <w:t xml:space="preserve">Ada zeidenberg-parkhill</w:t>
      </w:r>
    </w:p>
    <w:p w:rsidR="00000000" w:rsidDel="00000000" w:rsidP="00000000" w:rsidRDefault="00000000" w:rsidRPr="00000000" w14:paraId="00000002">
      <w:pPr>
        <w:rPr>
          <w:sz w:val="24"/>
          <w:szCs w:val="24"/>
          <w:highlight w:val="white"/>
        </w:rPr>
      </w:pPr>
      <w:r w:rsidDel="00000000" w:rsidR="00000000" w:rsidRPr="00000000">
        <w:rPr>
          <w:sz w:val="24"/>
          <w:szCs w:val="24"/>
          <w:highlight w:val="white"/>
          <w:rtl w:val="0"/>
        </w:rPr>
        <w:t xml:space="preserve">832140</w:t>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4/29/24 </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Driven by a deep commitment to personal growth, academic excellence, and community service, I submit my application for the National Honors Society. Through my many extracurricular activities and volunteering experiences, I have repetitively demonstrated the main values of scholarship, leadership, citizenship, character, and service that I believe are amazing reasons to be a candidate for National Junior Honor Society.</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Academic excellence has been a goal for me every year. I have consistently maintained a good academic record, trying my best to get good grades. With curiosity, I actively seek out opportunities to extend my learning about the world around me. Whether it's  reading books, studying, etc.. I always look for ways to become a better me. I have a drive for knowledge and believe having a scholarship is very important, and education is one of the most important things ever.</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I worked hard to give in to the community. I have volunteered at a religious school alongside my grandmother, helping children learn about their faith and instilling in them the values of compassion and respect for others. I spent a long time doing this, about 20 hours, which took much time and effort. </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Serving others has mattered much to me. I have a deep love for animals through my work at a farm, where I cared for horses and learned the importance of responsibility and hard work. In Austin, I fostered stray dogs, providing them with a nurturing environment and finding them loving homes. This experience taught me the value of empathy and the joy of making a positive impact on the lives of others.</w:t>
      </w:r>
    </w:p>
    <w:p w:rsidR="00000000" w:rsidDel="00000000" w:rsidP="00000000" w:rsidRDefault="00000000" w:rsidRPr="00000000" w14:paraId="0000000D">
      <w:pPr>
        <w:rPr>
          <w:sz w:val="24"/>
          <w:szCs w:val="24"/>
          <w:highlight w:val="white"/>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Additionally, I have had the privilege of tutoring my sister in art, sharing my passion for creativity and her artistic development. In my free time, I engage in childcare of a baby, taking care of the young minds of our future generation and learning the importance of kindness, patience, and resilience.</w:t>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Through my efforts in school, leadership, citizenship, character, and service, I have grown into a well-rounded individual dedicated to making a positive impact on my community and the world around me. It would be an honor to be part of the National Honors Society, an organization that aligns with my values and aspirations. I am eager to continue my journey of personal and academic growth while contributing to the growth of society.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