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30FE31" w14:textId="77777777" w:rsidR="005321A5" w:rsidRDefault="005321A5">
      <w:pPr>
        <w:spacing w:before="2000"/>
      </w:pPr>
    </w:p>
    <w:p w14:paraId="6694425D" w14:textId="77777777" w:rsidR="005321A5" w:rsidRPr="00C16C79" w:rsidRDefault="00000000">
      <w:pPr>
        <w:spacing w:after="100"/>
        <w:jc w:val="center"/>
        <w:rPr>
          <w:i/>
          <w:iCs/>
          <w:color w:val="FFC000"/>
        </w:rPr>
      </w:pPr>
      <w:r w:rsidRPr="00C16C79">
        <w:rPr>
          <w:b/>
          <w:bCs/>
          <w:i/>
          <w:iCs/>
          <w:color w:val="FFC000"/>
          <w:sz w:val="56"/>
          <w:szCs w:val="56"/>
        </w:rPr>
        <w:t>Adaptensor</w:t>
      </w:r>
    </w:p>
    <w:p w14:paraId="60C2DC33" w14:textId="77777777" w:rsidR="005321A5" w:rsidRPr="00C16C79" w:rsidRDefault="00000000">
      <w:pPr>
        <w:spacing w:after="60"/>
        <w:jc w:val="center"/>
      </w:pPr>
      <w:r w:rsidRPr="00C16C79">
        <w:rPr>
          <w:b/>
          <w:bCs/>
          <w:spacing w:val="200"/>
          <w:sz w:val="28"/>
          <w:szCs w:val="28"/>
        </w:rPr>
        <w:t>BETA TESTING PROGRAM</w:t>
      </w:r>
    </w:p>
    <w:p w14:paraId="2E867861" w14:textId="77777777" w:rsidR="005321A5" w:rsidRDefault="005321A5">
      <w:pPr>
        <w:pBdr>
          <w:bottom w:val="single" w:sz="4" w:space="1" w:color="06B6D4"/>
        </w:pBdr>
        <w:spacing w:before="400"/>
        <w:jc w:val="center"/>
      </w:pPr>
    </w:p>
    <w:p w14:paraId="77C4F1A2" w14:textId="77777777" w:rsidR="005321A5" w:rsidRDefault="005321A5">
      <w:pPr>
        <w:spacing w:before="400"/>
      </w:pPr>
    </w:p>
    <w:p w14:paraId="5976D03B" w14:textId="77777777" w:rsidR="005321A5" w:rsidRDefault="00000000">
      <w:pPr>
        <w:spacing w:after="200"/>
        <w:jc w:val="center"/>
      </w:pPr>
      <w:r>
        <w:rPr>
          <w:b/>
          <w:bCs/>
          <w:color w:val="0F172A"/>
          <w:sz w:val="48"/>
          <w:szCs w:val="48"/>
        </w:rPr>
        <w:t>Setup &amp; User Guide</w:t>
      </w:r>
    </w:p>
    <w:p w14:paraId="3E1F555B" w14:textId="77777777" w:rsidR="005321A5" w:rsidRDefault="00000000">
      <w:pPr>
        <w:spacing w:after="100"/>
        <w:jc w:val="center"/>
      </w:pPr>
      <w:r>
        <w:rPr>
          <w:color w:val="64748B"/>
          <w:sz w:val="24"/>
          <w:szCs w:val="24"/>
        </w:rPr>
        <w:t>For Beta Testers of the Adaptensor Platform</w:t>
      </w:r>
    </w:p>
    <w:p w14:paraId="531A4971" w14:textId="77777777" w:rsidR="005321A5" w:rsidRDefault="005321A5">
      <w:pPr>
        <w:spacing w:before="600"/>
      </w:pPr>
    </w:p>
    <w:p w14:paraId="32805589" w14:textId="77777777" w:rsidR="005321A5" w:rsidRPr="00C16C79" w:rsidRDefault="00000000">
      <w:pPr>
        <w:spacing w:after="60"/>
        <w:jc w:val="center"/>
        <w:rPr>
          <w:color w:val="FFC000"/>
        </w:rPr>
      </w:pPr>
      <w:r w:rsidRPr="00C16C79">
        <w:rPr>
          <w:b/>
          <w:bCs/>
          <w:color w:val="FFC000"/>
          <w:sz w:val="24"/>
          <w:szCs w:val="24"/>
        </w:rPr>
        <w:t>beta.adaptensor.io</w:t>
      </w:r>
    </w:p>
    <w:p w14:paraId="005E2850" w14:textId="77777777" w:rsidR="005321A5" w:rsidRDefault="00000000">
      <w:pPr>
        <w:spacing w:after="60"/>
        <w:jc w:val="center"/>
      </w:pPr>
      <w:r>
        <w:rPr>
          <w:color w:val="888888"/>
          <w:sz w:val="20"/>
          <w:szCs w:val="20"/>
        </w:rPr>
        <w:t xml:space="preserve">February </w:t>
      </w:r>
      <w:proofErr w:type="gramStart"/>
      <w:r>
        <w:rPr>
          <w:color w:val="888888"/>
          <w:sz w:val="20"/>
          <w:szCs w:val="20"/>
        </w:rPr>
        <w:t>2026  |</w:t>
      </w:r>
      <w:proofErr w:type="gramEnd"/>
      <w:r>
        <w:rPr>
          <w:color w:val="888888"/>
          <w:sz w:val="20"/>
          <w:szCs w:val="20"/>
        </w:rPr>
        <w:t xml:space="preserve">  Version 1.0</w:t>
      </w:r>
    </w:p>
    <w:p w14:paraId="373D39BD" w14:textId="77777777" w:rsidR="005321A5" w:rsidRDefault="005321A5">
      <w:pPr>
        <w:spacing w:before="1200"/>
      </w:pPr>
    </w:p>
    <w:p w14:paraId="42DCD5BD" w14:textId="77777777" w:rsidR="005321A5" w:rsidRDefault="00000000">
      <w:pPr>
        <w:jc w:val="center"/>
      </w:pPr>
      <w:r>
        <w:rPr>
          <w:i/>
          <w:iCs/>
          <w:color w:val="94A3B8"/>
          <w:sz w:val="18"/>
          <w:szCs w:val="18"/>
        </w:rPr>
        <w:t xml:space="preserve">Adaptensor, Inc.  </w:t>
      </w:r>
      <w:proofErr w:type="gramStart"/>
      <w:r>
        <w:rPr>
          <w:i/>
          <w:iCs/>
          <w:color w:val="94A3B8"/>
          <w:sz w:val="18"/>
          <w:szCs w:val="18"/>
        </w:rPr>
        <w:t>|  Confidential</w:t>
      </w:r>
      <w:proofErr w:type="gramEnd"/>
    </w:p>
    <w:p w14:paraId="2D007FDD" w14:textId="77777777" w:rsidR="005321A5" w:rsidRDefault="005321A5">
      <w:pPr>
        <w:sectPr w:rsidR="005321A5">
          <w:pgSz w:w="12240" w:h="15840"/>
          <w:pgMar w:top="1440" w:right="1440" w:bottom="1440" w:left="1440" w:header="708" w:footer="708" w:gutter="0"/>
          <w:cols w:space="720"/>
          <w:docGrid w:linePitch="360"/>
        </w:sectPr>
      </w:pPr>
    </w:p>
    <w:p w14:paraId="073610B7" w14:textId="77777777" w:rsidR="005321A5" w:rsidRDefault="00000000">
      <w:pPr>
        <w:pStyle w:val="Heading1"/>
      </w:pPr>
      <w:r>
        <w:lastRenderedPageBreak/>
        <w:t>Table of Contents</w:t>
      </w:r>
    </w:p>
    <w:p w14:paraId="402BDE46" w14:textId="77777777" w:rsidR="005321A5" w:rsidRDefault="00000000">
      <w:pPr>
        <w:spacing w:after="120"/>
      </w:pPr>
      <w:r>
        <w:rPr>
          <w:b/>
          <w:bCs/>
          <w:color w:val="374151"/>
        </w:rPr>
        <w:t>1. Welcome to the Beta Program</w:t>
      </w:r>
    </w:p>
    <w:p w14:paraId="6DFAFA32" w14:textId="77777777" w:rsidR="005321A5" w:rsidRDefault="00000000">
      <w:pPr>
        <w:spacing w:after="120"/>
      </w:pPr>
      <w:r>
        <w:rPr>
          <w:b/>
          <w:bCs/>
          <w:color w:val="374151"/>
        </w:rPr>
        <w:t>2. What You Are Testing</w:t>
      </w:r>
    </w:p>
    <w:p w14:paraId="505D370A" w14:textId="77777777" w:rsidR="005321A5" w:rsidRDefault="00000000">
      <w:pPr>
        <w:spacing w:after="120"/>
      </w:pPr>
      <w:r>
        <w:rPr>
          <w:b/>
          <w:bCs/>
          <w:color w:val="374151"/>
        </w:rPr>
        <w:t>3. Getting Started (Step-by-Step)</w:t>
      </w:r>
    </w:p>
    <w:p w14:paraId="2315639C" w14:textId="77777777" w:rsidR="005321A5" w:rsidRDefault="00000000">
      <w:pPr>
        <w:spacing w:after="120"/>
      </w:pPr>
      <w:r>
        <w:rPr>
          <w:b/>
          <w:bCs/>
          <w:color w:val="374151"/>
        </w:rPr>
        <w:t>4. Navigating the Beta Portal</w:t>
      </w:r>
    </w:p>
    <w:p w14:paraId="069B1D82" w14:textId="77777777" w:rsidR="005321A5" w:rsidRDefault="00000000">
      <w:pPr>
        <w:spacing w:after="120"/>
      </w:pPr>
      <w:r>
        <w:rPr>
          <w:b/>
          <w:bCs/>
          <w:color w:val="374151"/>
        </w:rPr>
        <w:t>5. Submitting a Bug Report</w:t>
      </w:r>
    </w:p>
    <w:p w14:paraId="07C7C2CC" w14:textId="77777777" w:rsidR="005321A5" w:rsidRDefault="00000000">
      <w:pPr>
        <w:spacing w:after="120"/>
      </w:pPr>
      <w:r>
        <w:rPr>
          <w:b/>
          <w:bCs/>
          <w:color w:val="374151"/>
        </w:rPr>
        <w:t>6. Submitting a Feature Request</w:t>
      </w:r>
    </w:p>
    <w:p w14:paraId="1588B2ED" w14:textId="77777777" w:rsidR="005321A5" w:rsidRDefault="00000000">
      <w:pPr>
        <w:spacing w:after="120"/>
      </w:pPr>
      <w:r>
        <w:rPr>
          <w:b/>
          <w:bCs/>
          <w:color w:val="374151"/>
        </w:rPr>
        <w:t>7. Using the Issue Tracker</w:t>
      </w:r>
    </w:p>
    <w:p w14:paraId="3844E505" w14:textId="77777777" w:rsidR="005321A5" w:rsidRDefault="00000000">
      <w:pPr>
        <w:spacing w:after="120"/>
      </w:pPr>
      <w:r>
        <w:rPr>
          <w:b/>
          <w:bCs/>
          <w:color w:val="374151"/>
        </w:rPr>
        <w:t>8. Severity &amp; Status Reference</w:t>
      </w:r>
    </w:p>
    <w:p w14:paraId="4612D020" w14:textId="77777777" w:rsidR="005321A5" w:rsidRDefault="00000000">
      <w:pPr>
        <w:spacing w:after="120"/>
      </w:pPr>
      <w:r>
        <w:rPr>
          <w:b/>
          <w:bCs/>
          <w:color w:val="374151"/>
        </w:rPr>
        <w:t>9. Platform URLs &amp; Access Points</w:t>
      </w:r>
    </w:p>
    <w:p w14:paraId="5AC73743" w14:textId="77777777" w:rsidR="005321A5" w:rsidRDefault="00000000">
      <w:pPr>
        <w:spacing w:after="120"/>
      </w:pPr>
      <w:r>
        <w:rPr>
          <w:b/>
          <w:bCs/>
          <w:color w:val="374151"/>
        </w:rPr>
        <w:t>10. FAQ</w:t>
      </w:r>
    </w:p>
    <w:p w14:paraId="279FE4CD" w14:textId="77777777" w:rsidR="005321A5" w:rsidRDefault="00000000">
      <w:pPr>
        <w:spacing w:after="120"/>
      </w:pPr>
      <w:r>
        <w:rPr>
          <w:b/>
          <w:bCs/>
          <w:color w:val="374151"/>
        </w:rPr>
        <w:t>11. Contact &amp; Support</w:t>
      </w:r>
    </w:p>
    <w:p w14:paraId="3C194FAF" w14:textId="77777777" w:rsidR="005321A5" w:rsidRDefault="00000000">
      <w:r>
        <w:br w:type="page"/>
      </w:r>
    </w:p>
    <w:p w14:paraId="3212C3CB" w14:textId="77777777" w:rsidR="005321A5" w:rsidRDefault="00000000">
      <w:pPr>
        <w:pStyle w:val="Heading1"/>
      </w:pPr>
      <w:r>
        <w:lastRenderedPageBreak/>
        <w:t>1. Welcome to the Beta Program</w:t>
      </w:r>
    </w:p>
    <w:p w14:paraId="14EE06B6" w14:textId="77777777" w:rsidR="005321A5" w:rsidRDefault="00000000">
      <w:pPr>
        <w:spacing w:after="120"/>
      </w:pPr>
      <w:r>
        <w:rPr>
          <w:color w:val="374151"/>
        </w:rPr>
        <w:t>Thank you for joining the Adaptensor Beta Testing Program. You are among the first people in aviation maintenance to test a platform that combines FAA-compliant MRO tracking with full double-entry accounting in a single modern web application. Your feedback directly shapes what we build and ship.</w:t>
      </w:r>
    </w:p>
    <w:p w14:paraId="0A841DEE" w14:textId="77777777" w:rsidR="005321A5" w:rsidRDefault="00000000">
      <w:pPr>
        <w:spacing w:after="120"/>
      </w:pPr>
      <w:r>
        <w:rPr>
          <w:color w:val="374151"/>
        </w:rPr>
        <w:t>This guide covers everything you need to get started, navigate the beta portal, submit bug reports and feature requests, and understand how the program works. Please read through it before you begin testing.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321A5" w14:paraId="62845769" w14:textId="77777777">
        <w:tblPrEx>
          <w:tblCellMar>
            <w:top w:w="0" w:type="dxa"/>
            <w:bottom w:w="0" w:type="dxa"/>
          </w:tblCellMar>
        </w:tblPrEx>
        <w:tc>
          <w:tcPr>
            <w:tcW w:w="9360" w:type="dxa"/>
            <w:tcBorders>
              <w:top w:val="single" w:sz="2" w:space="0" w:color="3B82F6"/>
              <w:left w:val="single" w:sz="12" w:space="0" w:color="3B82F6"/>
              <w:bottom w:val="single" w:sz="2" w:space="0" w:color="3B82F6"/>
              <w:right w:val="single" w:sz="2" w:space="0" w:color="3B82F6"/>
            </w:tcBorders>
            <w:shd w:val="clear" w:color="auto" w:fill="EFF6FF"/>
            <w:tcMar>
              <w:top w:w="120" w:type="dxa"/>
              <w:left w:w="200" w:type="dxa"/>
              <w:bottom w:w="120" w:type="dxa"/>
              <w:right w:w="200" w:type="dxa"/>
            </w:tcMar>
          </w:tcPr>
          <w:p w14:paraId="097CF494" w14:textId="77777777" w:rsidR="005321A5" w:rsidRDefault="00000000">
            <w:pPr>
              <w:spacing w:after="60"/>
            </w:pPr>
            <w:r>
              <w:rPr>
                <w:b/>
                <w:bCs/>
                <w:color w:val="3B82F6"/>
              </w:rPr>
              <w:t>What Beta Testers Get</w:t>
            </w:r>
          </w:p>
          <w:p w14:paraId="19BF7F53" w14:textId="77777777" w:rsidR="005321A5" w:rsidRDefault="00000000">
            <w:r>
              <w:rPr>
                <w:color w:val="374151"/>
                <w:sz w:val="20"/>
                <w:szCs w:val="20"/>
              </w:rPr>
              <w:t>Full platform access with demo data pre-loaded, direct input on the product roadmap, founding member pricing locked in at GA launch, and your name in the launch credits as a founding beta tester.</w:t>
            </w:r>
          </w:p>
        </w:tc>
      </w:tr>
    </w:tbl>
    <w:p w14:paraId="0A1A4332" w14:textId="77777777" w:rsidR="005321A5" w:rsidRDefault="00000000">
      <w:pPr>
        <w:spacing w:before="200" w:after="120"/>
      </w:pPr>
      <w:r>
        <w:rPr>
          <w:color w:val="374151"/>
        </w:rPr>
        <w:t>The beta covers three Adaptensor products:</w:t>
      </w:r>
    </w:p>
    <w:p w14:paraId="2C9085CB" w14:textId="77777777" w:rsidR="005321A5" w:rsidRDefault="00000000">
      <w:pPr>
        <w:pStyle w:val="ListParagraph"/>
        <w:numPr>
          <w:ilvl w:val="0"/>
          <w:numId w:val="2"/>
        </w:numPr>
        <w:spacing w:before="40" w:after="40"/>
      </w:pPr>
      <w:proofErr w:type="spellStart"/>
      <w:r>
        <w:rPr>
          <w:color w:val="374151"/>
        </w:rPr>
        <w:t>AdaptAero</w:t>
      </w:r>
      <w:proofErr w:type="spellEnd"/>
      <w:r>
        <w:rPr>
          <w:color w:val="374151"/>
        </w:rPr>
        <w:t xml:space="preserve"> — Aviation MRO maintenance tracking, compliance, parts traceability, FAA forms</w:t>
      </w:r>
    </w:p>
    <w:p w14:paraId="3F69922A" w14:textId="77777777" w:rsidR="005321A5" w:rsidRDefault="00000000">
      <w:pPr>
        <w:pStyle w:val="ListParagraph"/>
        <w:numPr>
          <w:ilvl w:val="0"/>
          <w:numId w:val="2"/>
        </w:numPr>
        <w:spacing w:before="40" w:after="40"/>
      </w:pPr>
      <w:r>
        <w:rPr>
          <w:color w:val="374151"/>
        </w:rPr>
        <w:t>AdaptBooks — Point of sale, inventory, full general ledger accounting, AP/AR, financial reporting</w:t>
      </w:r>
    </w:p>
    <w:p w14:paraId="501931CB" w14:textId="77777777" w:rsidR="005321A5" w:rsidRDefault="00000000">
      <w:pPr>
        <w:pStyle w:val="ListParagraph"/>
        <w:numPr>
          <w:ilvl w:val="0"/>
          <w:numId w:val="2"/>
        </w:numPr>
        <w:spacing w:before="40" w:after="40"/>
      </w:pPr>
      <w:proofErr w:type="spellStart"/>
      <w:r>
        <w:rPr>
          <w:color w:val="374151"/>
        </w:rPr>
        <w:t>AdaptVault</w:t>
      </w:r>
      <w:proofErr w:type="spellEnd"/>
      <w:r>
        <w:rPr>
          <w:color w:val="374151"/>
        </w:rPr>
        <w:t xml:space="preserve"> — Secure document storage with AI analysis, auto-trigger release, retention compliance</w:t>
      </w:r>
    </w:p>
    <w:p w14:paraId="71981F18" w14:textId="77777777" w:rsidR="005321A5" w:rsidRDefault="00000000">
      <w:pPr>
        <w:spacing w:before="120" w:after="120"/>
      </w:pPr>
      <w:r>
        <w:rPr>
          <w:color w:val="374151"/>
        </w:rPr>
        <w:t>All three products share one authentication system, so you sign in once and can access everything your beta access covers.</w:t>
      </w:r>
    </w:p>
    <w:p w14:paraId="73EDE090" w14:textId="77777777" w:rsidR="005321A5" w:rsidRDefault="005321A5">
      <w:pPr>
        <w:pBdr>
          <w:bottom w:val="single" w:sz="2" w:space="1" w:color="E5E7EB"/>
        </w:pBdr>
        <w:spacing w:before="200" w:after="200"/>
      </w:pPr>
    </w:p>
    <w:p w14:paraId="07CCF677" w14:textId="77777777" w:rsidR="005321A5" w:rsidRDefault="00000000">
      <w:pPr>
        <w:pStyle w:val="Heading1"/>
      </w:pPr>
      <w:r>
        <w:t>2. What You Are Testing</w:t>
      </w:r>
    </w:p>
    <w:p w14:paraId="5D17FA56" w14:textId="77777777" w:rsidR="005321A5" w:rsidRDefault="00000000">
      <w:pPr>
        <w:spacing w:after="120"/>
      </w:pPr>
      <w:r>
        <w:rPr>
          <w:color w:val="374151"/>
        </w:rPr>
        <w:t xml:space="preserve">The platform is in active beta with 12 modules at varying stages of readiness. Here is the </w:t>
      </w:r>
      <w:proofErr w:type="gramStart"/>
      <w:r>
        <w:rPr>
          <w:color w:val="374151"/>
        </w:rPr>
        <w:t>current status</w:t>
      </w:r>
      <w:proofErr w:type="gramEnd"/>
      <w:r>
        <w:rPr>
          <w:color w:val="374151"/>
        </w:rPr>
        <w:t xml:space="preserve"> of each module: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200"/>
        <w:gridCol w:w="1800"/>
        <w:gridCol w:w="1680"/>
        <w:gridCol w:w="1680"/>
      </w:tblGrid>
      <w:tr w:rsidR="005321A5" w14:paraId="64DE59F2" w14:textId="77777777">
        <w:tblPrEx>
          <w:tblCellMar>
            <w:top w:w="0" w:type="dxa"/>
            <w:bottom w:w="0" w:type="dxa"/>
          </w:tblCellMar>
        </w:tblPrEx>
        <w:tc>
          <w:tcPr>
            <w:tcW w:w="4200" w:type="dxa"/>
            <w:tcBorders>
              <w:top w:val="single" w:sz="1" w:space="0" w:color="D1D5DB"/>
              <w:left w:val="single" w:sz="1" w:space="0" w:color="D1D5DB"/>
              <w:bottom w:val="single" w:sz="1" w:space="0" w:color="D1D5DB"/>
              <w:right w:val="single" w:sz="1" w:space="0" w:color="D1D5DB"/>
            </w:tcBorders>
            <w:shd w:val="clear" w:color="auto" w:fill="0C1220"/>
            <w:tcMar>
              <w:top w:w="80" w:type="dxa"/>
              <w:left w:w="120" w:type="dxa"/>
              <w:bottom w:w="80" w:type="dxa"/>
              <w:right w:w="120" w:type="dxa"/>
            </w:tcMar>
          </w:tcPr>
          <w:p w14:paraId="7BEB9D8A" w14:textId="77777777" w:rsidR="005321A5" w:rsidRDefault="00000000">
            <w:r>
              <w:rPr>
                <w:b/>
                <w:bCs/>
                <w:color w:val="FFFFFF"/>
                <w:sz w:val="20"/>
                <w:szCs w:val="20"/>
              </w:rPr>
              <w:t>Module</w:t>
            </w:r>
          </w:p>
        </w:tc>
        <w:tc>
          <w:tcPr>
            <w:tcW w:w="1800" w:type="dxa"/>
            <w:tcBorders>
              <w:top w:val="single" w:sz="1" w:space="0" w:color="D1D5DB"/>
              <w:left w:val="single" w:sz="1" w:space="0" w:color="D1D5DB"/>
              <w:bottom w:val="single" w:sz="1" w:space="0" w:color="D1D5DB"/>
              <w:right w:val="single" w:sz="1" w:space="0" w:color="D1D5DB"/>
            </w:tcBorders>
            <w:shd w:val="clear" w:color="auto" w:fill="0C1220"/>
            <w:tcMar>
              <w:top w:w="80" w:type="dxa"/>
              <w:left w:w="120" w:type="dxa"/>
              <w:bottom w:w="80" w:type="dxa"/>
              <w:right w:w="120" w:type="dxa"/>
            </w:tcMar>
          </w:tcPr>
          <w:p w14:paraId="1907B158" w14:textId="77777777" w:rsidR="005321A5" w:rsidRDefault="00000000">
            <w:r>
              <w:rPr>
                <w:b/>
                <w:bCs/>
                <w:color w:val="FFFFFF"/>
                <w:sz w:val="20"/>
                <w:szCs w:val="20"/>
              </w:rPr>
              <w:t>Product</w:t>
            </w:r>
          </w:p>
        </w:tc>
        <w:tc>
          <w:tcPr>
            <w:tcW w:w="1680" w:type="dxa"/>
            <w:tcBorders>
              <w:top w:val="single" w:sz="1" w:space="0" w:color="D1D5DB"/>
              <w:left w:val="single" w:sz="1" w:space="0" w:color="D1D5DB"/>
              <w:bottom w:val="single" w:sz="1" w:space="0" w:color="D1D5DB"/>
              <w:right w:val="single" w:sz="1" w:space="0" w:color="D1D5DB"/>
            </w:tcBorders>
            <w:shd w:val="clear" w:color="auto" w:fill="0C1220"/>
            <w:tcMar>
              <w:top w:w="80" w:type="dxa"/>
              <w:left w:w="120" w:type="dxa"/>
              <w:bottom w:w="80" w:type="dxa"/>
              <w:right w:w="120" w:type="dxa"/>
            </w:tcMar>
          </w:tcPr>
          <w:p w14:paraId="572B3A55" w14:textId="77777777" w:rsidR="005321A5" w:rsidRDefault="00000000">
            <w:r>
              <w:rPr>
                <w:b/>
                <w:bCs/>
                <w:color w:val="FFFFFF"/>
                <w:sz w:val="20"/>
                <w:szCs w:val="20"/>
              </w:rPr>
              <w:t>Status</w:t>
            </w:r>
          </w:p>
        </w:tc>
        <w:tc>
          <w:tcPr>
            <w:tcW w:w="1680" w:type="dxa"/>
            <w:tcBorders>
              <w:top w:val="single" w:sz="1" w:space="0" w:color="D1D5DB"/>
              <w:left w:val="single" w:sz="1" w:space="0" w:color="D1D5DB"/>
              <w:bottom w:val="single" w:sz="1" w:space="0" w:color="D1D5DB"/>
              <w:right w:val="single" w:sz="1" w:space="0" w:color="D1D5DB"/>
            </w:tcBorders>
            <w:shd w:val="clear" w:color="auto" w:fill="0C1220"/>
            <w:tcMar>
              <w:top w:w="80" w:type="dxa"/>
              <w:left w:w="120" w:type="dxa"/>
              <w:bottom w:w="80" w:type="dxa"/>
              <w:right w:w="120" w:type="dxa"/>
            </w:tcMar>
          </w:tcPr>
          <w:p w14:paraId="3069C604" w14:textId="77777777" w:rsidR="005321A5" w:rsidRDefault="00000000">
            <w:r>
              <w:rPr>
                <w:b/>
                <w:bCs/>
                <w:color w:val="FFFFFF"/>
                <w:sz w:val="20"/>
                <w:szCs w:val="20"/>
              </w:rPr>
              <w:t>Progress</w:t>
            </w:r>
          </w:p>
        </w:tc>
      </w:tr>
      <w:tr w:rsidR="005321A5" w14:paraId="03837EB0" w14:textId="77777777">
        <w:tblPrEx>
          <w:tblCellMar>
            <w:top w:w="0" w:type="dxa"/>
            <w:bottom w:w="0" w:type="dxa"/>
          </w:tblCellMar>
        </w:tblPrEx>
        <w:tc>
          <w:tcPr>
            <w:tcW w:w="4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12D9898" w14:textId="77777777" w:rsidR="005321A5" w:rsidRDefault="00000000">
            <w:r>
              <w:rPr>
                <w:color w:val="374151"/>
                <w:sz w:val="20"/>
                <w:szCs w:val="20"/>
              </w:rPr>
              <w:t>Aircraft Registry</w:t>
            </w:r>
          </w:p>
        </w:tc>
        <w:tc>
          <w:tcPr>
            <w:tcW w:w="1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0D43C67B" w14:textId="77777777" w:rsidR="005321A5" w:rsidRDefault="00000000">
            <w:proofErr w:type="spellStart"/>
            <w:r>
              <w:rPr>
                <w:color w:val="374151"/>
                <w:sz w:val="20"/>
                <w:szCs w:val="20"/>
              </w:rPr>
              <w:t>AdaptAero</w:t>
            </w:r>
            <w:proofErr w:type="spellEnd"/>
          </w:p>
        </w:tc>
        <w:tc>
          <w:tcPr>
            <w:tcW w:w="168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7C220631" w14:textId="77777777" w:rsidR="005321A5" w:rsidRDefault="00000000">
            <w:r>
              <w:rPr>
                <w:b/>
                <w:bCs/>
                <w:color w:val="16A34A"/>
                <w:sz w:val="20"/>
                <w:szCs w:val="20"/>
              </w:rPr>
              <w:t>LIVE</w:t>
            </w:r>
          </w:p>
        </w:tc>
        <w:tc>
          <w:tcPr>
            <w:tcW w:w="168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05477C4" w14:textId="77777777" w:rsidR="005321A5" w:rsidRDefault="00000000">
            <w:r>
              <w:rPr>
                <w:color w:val="374151"/>
                <w:sz w:val="20"/>
                <w:szCs w:val="20"/>
              </w:rPr>
              <w:t>100%</w:t>
            </w:r>
          </w:p>
        </w:tc>
      </w:tr>
      <w:tr w:rsidR="005321A5" w14:paraId="7A7993E6" w14:textId="77777777">
        <w:tblPrEx>
          <w:tblCellMar>
            <w:top w:w="0" w:type="dxa"/>
            <w:bottom w:w="0" w:type="dxa"/>
          </w:tblCellMar>
        </w:tblPrEx>
        <w:tc>
          <w:tcPr>
            <w:tcW w:w="4200" w:type="dxa"/>
            <w:tcBorders>
              <w:top w:val="single" w:sz="1" w:space="0" w:color="D1D5DB"/>
              <w:left w:val="single" w:sz="1" w:space="0" w:color="D1D5DB"/>
              <w:bottom w:val="single" w:sz="1" w:space="0" w:color="D1D5DB"/>
              <w:right w:val="single" w:sz="1" w:space="0" w:color="D1D5DB"/>
            </w:tcBorders>
            <w:shd w:val="clear" w:color="auto" w:fill="F8FAFC"/>
            <w:tcMar>
              <w:top w:w="80" w:type="dxa"/>
              <w:left w:w="120" w:type="dxa"/>
              <w:bottom w:w="80" w:type="dxa"/>
              <w:right w:w="120" w:type="dxa"/>
            </w:tcMar>
          </w:tcPr>
          <w:p w14:paraId="669FC94D" w14:textId="77777777" w:rsidR="005321A5" w:rsidRDefault="00000000">
            <w:r>
              <w:rPr>
                <w:color w:val="374151"/>
                <w:sz w:val="20"/>
                <w:szCs w:val="20"/>
              </w:rPr>
              <w:t>Work Order Engine</w:t>
            </w:r>
          </w:p>
        </w:tc>
        <w:tc>
          <w:tcPr>
            <w:tcW w:w="1800" w:type="dxa"/>
            <w:tcBorders>
              <w:top w:val="single" w:sz="1" w:space="0" w:color="D1D5DB"/>
              <w:left w:val="single" w:sz="1" w:space="0" w:color="D1D5DB"/>
              <w:bottom w:val="single" w:sz="1" w:space="0" w:color="D1D5DB"/>
              <w:right w:val="single" w:sz="1" w:space="0" w:color="D1D5DB"/>
            </w:tcBorders>
            <w:shd w:val="clear" w:color="auto" w:fill="F8FAFC"/>
            <w:tcMar>
              <w:top w:w="80" w:type="dxa"/>
              <w:left w:w="120" w:type="dxa"/>
              <w:bottom w:w="80" w:type="dxa"/>
              <w:right w:w="120" w:type="dxa"/>
            </w:tcMar>
          </w:tcPr>
          <w:p w14:paraId="1AFA84FD" w14:textId="77777777" w:rsidR="005321A5" w:rsidRDefault="00000000">
            <w:proofErr w:type="spellStart"/>
            <w:r>
              <w:rPr>
                <w:color w:val="374151"/>
                <w:sz w:val="20"/>
                <w:szCs w:val="20"/>
              </w:rPr>
              <w:t>AdaptAero</w:t>
            </w:r>
            <w:proofErr w:type="spellEnd"/>
          </w:p>
        </w:tc>
        <w:tc>
          <w:tcPr>
            <w:tcW w:w="1680" w:type="dxa"/>
            <w:tcBorders>
              <w:top w:val="single" w:sz="1" w:space="0" w:color="D1D5DB"/>
              <w:left w:val="single" w:sz="1" w:space="0" w:color="D1D5DB"/>
              <w:bottom w:val="single" w:sz="1" w:space="0" w:color="D1D5DB"/>
              <w:right w:val="single" w:sz="1" w:space="0" w:color="D1D5DB"/>
            </w:tcBorders>
            <w:shd w:val="clear" w:color="auto" w:fill="F8FAFC"/>
            <w:tcMar>
              <w:top w:w="80" w:type="dxa"/>
              <w:left w:w="120" w:type="dxa"/>
              <w:bottom w:w="80" w:type="dxa"/>
              <w:right w:w="120" w:type="dxa"/>
            </w:tcMar>
          </w:tcPr>
          <w:p w14:paraId="17CC949C" w14:textId="77777777" w:rsidR="005321A5" w:rsidRDefault="00000000">
            <w:r>
              <w:rPr>
                <w:b/>
                <w:bCs/>
                <w:color w:val="16A34A"/>
                <w:sz w:val="20"/>
                <w:szCs w:val="20"/>
              </w:rPr>
              <w:t>LIVE</w:t>
            </w:r>
          </w:p>
        </w:tc>
        <w:tc>
          <w:tcPr>
            <w:tcW w:w="1680" w:type="dxa"/>
            <w:tcBorders>
              <w:top w:val="single" w:sz="1" w:space="0" w:color="D1D5DB"/>
              <w:left w:val="single" w:sz="1" w:space="0" w:color="D1D5DB"/>
              <w:bottom w:val="single" w:sz="1" w:space="0" w:color="D1D5DB"/>
              <w:right w:val="single" w:sz="1" w:space="0" w:color="D1D5DB"/>
            </w:tcBorders>
            <w:shd w:val="clear" w:color="auto" w:fill="F8FAFC"/>
            <w:tcMar>
              <w:top w:w="80" w:type="dxa"/>
              <w:left w:w="120" w:type="dxa"/>
              <w:bottom w:w="80" w:type="dxa"/>
              <w:right w:w="120" w:type="dxa"/>
            </w:tcMar>
          </w:tcPr>
          <w:p w14:paraId="1E6DEF14" w14:textId="77777777" w:rsidR="005321A5" w:rsidRDefault="00000000">
            <w:r>
              <w:rPr>
                <w:color w:val="374151"/>
                <w:sz w:val="20"/>
                <w:szCs w:val="20"/>
              </w:rPr>
              <w:t>100%</w:t>
            </w:r>
          </w:p>
        </w:tc>
      </w:tr>
      <w:tr w:rsidR="005321A5" w14:paraId="1A04036D" w14:textId="77777777">
        <w:tblPrEx>
          <w:tblCellMar>
            <w:top w:w="0" w:type="dxa"/>
            <w:bottom w:w="0" w:type="dxa"/>
          </w:tblCellMar>
        </w:tblPrEx>
        <w:tc>
          <w:tcPr>
            <w:tcW w:w="4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252BE341" w14:textId="77777777" w:rsidR="005321A5" w:rsidRDefault="00000000">
            <w:r>
              <w:rPr>
                <w:color w:val="374151"/>
                <w:sz w:val="20"/>
                <w:szCs w:val="20"/>
              </w:rPr>
              <w:t>Compliance Engine (AD/SB)</w:t>
            </w:r>
          </w:p>
        </w:tc>
        <w:tc>
          <w:tcPr>
            <w:tcW w:w="1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1FBA0277" w14:textId="77777777" w:rsidR="005321A5" w:rsidRDefault="00000000">
            <w:proofErr w:type="spellStart"/>
            <w:r>
              <w:rPr>
                <w:color w:val="374151"/>
                <w:sz w:val="20"/>
                <w:szCs w:val="20"/>
              </w:rPr>
              <w:t>AdaptAero</w:t>
            </w:r>
            <w:proofErr w:type="spellEnd"/>
          </w:p>
        </w:tc>
        <w:tc>
          <w:tcPr>
            <w:tcW w:w="168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3DFD5E81" w14:textId="77777777" w:rsidR="005321A5" w:rsidRDefault="00000000">
            <w:r>
              <w:rPr>
                <w:b/>
                <w:bCs/>
                <w:color w:val="16A34A"/>
                <w:sz w:val="20"/>
                <w:szCs w:val="20"/>
              </w:rPr>
              <w:t>LIVE</w:t>
            </w:r>
          </w:p>
        </w:tc>
        <w:tc>
          <w:tcPr>
            <w:tcW w:w="168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3C1F5B72" w14:textId="77777777" w:rsidR="005321A5" w:rsidRDefault="00000000">
            <w:r>
              <w:rPr>
                <w:color w:val="374151"/>
                <w:sz w:val="20"/>
                <w:szCs w:val="20"/>
              </w:rPr>
              <w:t>100%</w:t>
            </w:r>
          </w:p>
        </w:tc>
      </w:tr>
      <w:tr w:rsidR="005321A5" w14:paraId="36841BBA" w14:textId="77777777">
        <w:tblPrEx>
          <w:tblCellMar>
            <w:top w:w="0" w:type="dxa"/>
            <w:bottom w:w="0" w:type="dxa"/>
          </w:tblCellMar>
        </w:tblPrEx>
        <w:tc>
          <w:tcPr>
            <w:tcW w:w="4200" w:type="dxa"/>
            <w:tcBorders>
              <w:top w:val="single" w:sz="1" w:space="0" w:color="D1D5DB"/>
              <w:left w:val="single" w:sz="1" w:space="0" w:color="D1D5DB"/>
              <w:bottom w:val="single" w:sz="1" w:space="0" w:color="D1D5DB"/>
              <w:right w:val="single" w:sz="1" w:space="0" w:color="D1D5DB"/>
            </w:tcBorders>
            <w:shd w:val="clear" w:color="auto" w:fill="F8FAFC"/>
            <w:tcMar>
              <w:top w:w="80" w:type="dxa"/>
              <w:left w:w="120" w:type="dxa"/>
              <w:bottom w:w="80" w:type="dxa"/>
              <w:right w:w="120" w:type="dxa"/>
            </w:tcMar>
          </w:tcPr>
          <w:p w14:paraId="27042C5D" w14:textId="77777777" w:rsidR="005321A5" w:rsidRDefault="00000000">
            <w:r>
              <w:rPr>
                <w:color w:val="374151"/>
                <w:sz w:val="20"/>
                <w:szCs w:val="20"/>
              </w:rPr>
              <w:t>Parts Traceability &amp; 8130-3</w:t>
            </w:r>
          </w:p>
        </w:tc>
        <w:tc>
          <w:tcPr>
            <w:tcW w:w="1800" w:type="dxa"/>
            <w:tcBorders>
              <w:top w:val="single" w:sz="1" w:space="0" w:color="D1D5DB"/>
              <w:left w:val="single" w:sz="1" w:space="0" w:color="D1D5DB"/>
              <w:bottom w:val="single" w:sz="1" w:space="0" w:color="D1D5DB"/>
              <w:right w:val="single" w:sz="1" w:space="0" w:color="D1D5DB"/>
            </w:tcBorders>
            <w:shd w:val="clear" w:color="auto" w:fill="F8FAFC"/>
            <w:tcMar>
              <w:top w:w="80" w:type="dxa"/>
              <w:left w:w="120" w:type="dxa"/>
              <w:bottom w:w="80" w:type="dxa"/>
              <w:right w:w="120" w:type="dxa"/>
            </w:tcMar>
          </w:tcPr>
          <w:p w14:paraId="6626B55D" w14:textId="77777777" w:rsidR="005321A5" w:rsidRDefault="00000000">
            <w:proofErr w:type="spellStart"/>
            <w:r>
              <w:rPr>
                <w:color w:val="374151"/>
                <w:sz w:val="20"/>
                <w:szCs w:val="20"/>
              </w:rPr>
              <w:t>AdaptAero</w:t>
            </w:r>
            <w:proofErr w:type="spellEnd"/>
          </w:p>
        </w:tc>
        <w:tc>
          <w:tcPr>
            <w:tcW w:w="1680" w:type="dxa"/>
            <w:tcBorders>
              <w:top w:val="single" w:sz="1" w:space="0" w:color="D1D5DB"/>
              <w:left w:val="single" w:sz="1" w:space="0" w:color="D1D5DB"/>
              <w:bottom w:val="single" w:sz="1" w:space="0" w:color="D1D5DB"/>
              <w:right w:val="single" w:sz="1" w:space="0" w:color="D1D5DB"/>
            </w:tcBorders>
            <w:shd w:val="clear" w:color="auto" w:fill="F8FAFC"/>
            <w:tcMar>
              <w:top w:w="80" w:type="dxa"/>
              <w:left w:w="120" w:type="dxa"/>
              <w:bottom w:w="80" w:type="dxa"/>
              <w:right w:w="120" w:type="dxa"/>
            </w:tcMar>
          </w:tcPr>
          <w:p w14:paraId="760898DC" w14:textId="77777777" w:rsidR="005321A5" w:rsidRDefault="00000000">
            <w:r>
              <w:rPr>
                <w:b/>
                <w:bCs/>
                <w:color w:val="16A34A"/>
                <w:sz w:val="20"/>
                <w:szCs w:val="20"/>
              </w:rPr>
              <w:t>LIVE</w:t>
            </w:r>
          </w:p>
        </w:tc>
        <w:tc>
          <w:tcPr>
            <w:tcW w:w="1680" w:type="dxa"/>
            <w:tcBorders>
              <w:top w:val="single" w:sz="1" w:space="0" w:color="D1D5DB"/>
              <w:left w:val="single" w:sz="1" w:space="0" w:color="D1D5DB"/>
              <w:bottom w:val="single" w:sz="1" w:space="0" w:color="D1D5DB"/>
              <w:right w:val="single" w:sz="1" w:space="0" w:color="D1D5DB"/>
            </w:tcBorders>
            <w:shd w:val="clear" w:color="auto" w:fill="F8FAFC"/>
            <w:tcMar>
              <w:top w:w="80" w:type="dxa"/>
              <w:left w:w="120" w:type="dxa"/>
              <w:bottom w:w="80" w:type="dxa"/>
              <w:right w:w="120" w:type="dxa"/>
            </w:tcMar>
          </w:tcPr>
          <w:p w14:paraId="42DD153A" w14:textId="77777777" w:rsidR="005321A5" w:rsidRDefault="00000000">
            <w:r>
              <w:rPr>
                <w:color w:val="374151"/>
                <w:sz w:val="20"/>
                <w:szCs w:val="20"/>
              </w:rPr>
              <w:t>100%</w:t>
            </w:r>
          </w:p>
        </w:tc>
      </w:tr>
      <w:tr w:rsidR="005321A5" w14:paraId="510D43FF" w14:textId="77777777">
        <w:tblPrEx>
          <w:tblCellMar>
            <w:top w:w="0" w:type="dxa"/>
            <w:bottom w:w="0" w:type="dxa"/>
          </w:tblCellMar>
        </w:tblPrEx>
        <w:tc>
          <w:tcPr>
            <w:tcW w:w="4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05287741" w14:textId="77777777" w:rsidR="005321A5" w:rsidRDefault="00000000">
            <w:r>
              <w:rPr>
                <w:color w:val="374151"/>
                <w:sz w:val="20"/>
                <w:szCs w:val="20"/>
              </w:rPr>
              <w:t>FAA Form Generation (337)</w:t>
            </w:r>
          </w:p>
        </w:tc>
        <w:tc>
          <w:tcPr>
            <w:tcW w:w="1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7C73B36E" w14:textId="77777777" w:rsidR="005321A5" w:rsidRDefault="00000000">
            <w:proofErr w:type="spellStart"/>
            <w:r>
              <w:rPr>
                <w:color w:val="374151"/>
                <w:sz w:val="20"/>
                <w:szCs w:val="20"/>
              </w:rPr>
              <w:t>AdaptAero</w:t>
            </w:r>
            <w:proofErr w:type="spellEnd"/>
          </w:p>
        </w:tc>
        <w:tc>
          <w:tcPr>
            <w:tcW w:w="168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7DB7735A" w14:textId="77777777" w:rsidR="005321A5" w:rsidRDefault="00000000">
            <w:r>
              <w:rPr>
                <w:b/>
                <w:bCs/>
                <w:color w:val="16A34A"/>
                <w:sz w:val="20"/>
                <w:szCs w:val="20"/>
              </w:rPr>
              <w:t>LIVE</w:t>
            </w:r>
          </w:p>
        </w:tc>
        <w:tc>
          <w:tcPr>
            <w:tcW w:w="168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01D12F39" w14:textId="77777777" w:rsidR="005321A5" w:rsidRDefault="00000000">
            <w:r>
              <w:rPr>
                <w:color w:val="374151"/>
                <w:sz w:val="20"/>
                <w:szCs w:val="20"/>
              </w:rPr>
              <w:t>100%</w:t>
            </w:r>
          </w:p>
        </w:tc>
      </w:tr>
      <w:tr w:rsidR="005321A5" w14:paraId="7979B019" w14:textId="77777777">
        <w:tblPrEx>
          <w:tblCellMar>
            <w:top w:w="0" w:type="dxa"/>
            <w:bottom w:w="0" w:type="dxa"/>
          </w:tblCellMar>
        </w:tblPrEx>
        <w:tc>
          <w:tcPr>
            <w:tcW w:w="4200" w:type="dxa"/>
            <w:tcBorders>
              <w:top w:val="single" w:sz="1" w:space="0" w:color="D1D5DB"/>
              <w:left w:val="single" w:sz="1" w:space="0" w:color="D1D5DB"/>
              <w:bottom w:val="single" w:sz="1" w:space="0" w:color="D1D5DB"/>
              <w:right w:val="single" w:sz="1" w:space="0" w:color="D1D5DB"/>
            </w:tcBorders>
            <w:shd w:val="clear" w:color="auto" w:fill="F8FAFC"/>
            <w:tcMar>
              <w:top w:w="80" w:type="dxa"/>
              <w:left w:w="120" w:type="dxa"/>
              <w:bottom w:w="80" w:type="dxa"/>
              <w:right w:w="120" w:type="dxa"/>
            </w:tcMar>
          </w:tcPr>
          <w:p w14:paraId="04F66084" w14:textId="77777777" w:rsidR="005321A5" w:rsidRDefault="00000000">
            <w:r>
              <w:rPr>
                <w:color w:val="374151"/>
                <w:sz w:val="20"/>
                <w:szCs w:val="20"/>
              </w:rPr>
              <w:t>Personnel &amp; Calibration</w:t>
            </w:r>
          </w:p>
        </w:tc>
        <w:tc>
          <w:tcPr>
            <w:tcW w:w="1800" w:type="dxa"/>
            <w:tcBorders>
              <w:top w:val="single" w:sz="1" w:space="0" w:color="D1D5DB"/>
              <w:left w:val="single" w:sz="1" w:space="0" w:color="D1D5DB"/>
              <w:bottom w:val="single" w:sz="1" w:space="0" w:color="D1D5DB"/>
              <w:right w:val="single" w:sz="1" w:space="0" w:color="D1D5DB"/>
            </w:tcBorders>
            <w:shd w:val="clear" w:color="auto" w:fill="F8FAFC"/>
            <w:tcMar>
              <w:top w:w="80" w:type="dxa"/>
              <w:left w:w="120" w:type="dxa"/>
              <w:bottom w:w="80" w:type="dxa"/>
              <w:right w:w="120" w:type="dxa"/>
            </w:tcMar>
          </w:tcPr>
          <w:p w14:paraId="7AE14805" w14:textId="77777777" w:rsidR="005321A5" w:rsidRDefault="00000000">
            <w:proofErr w:type="spellStart"/>
            <w:r>
              <w:rPr>
                <w:color w:val="374151"/>
                <w:sz w:val="20"/>
                <w:szCs w:val="20"/>
              </w:rPr>
              <w:t>AdaptAero</w:t>
            </w:r>
            <w:proofErr w:type="spellEnd"/>
          </w:p>
        </w:tc>
        <w:tc>
          <w:tcPr>
            <w:tcW w:w="1680" w:type="dxa"/>
            <w:tcBorders>
              <w:top w:val="single" w:sz="1" w:space="0" w:color="D1D5DB"/>
              <w:left w:val="single" w:sz="1" w:space="0" w:color="D1D5DB"/>
              <w:bottom w:val="single" w:sz="1" w:space="0" w:color="D1D5DB"/>
              <w:right w:val="single" w:sz="1" w:space="0" w:color="D1D5DB"/>
            </w:tcBorders>
            <w:shd w:val="clear" w:color="auto" w:fill="F8FAFC"/>
            <w:tcMar>
              <w:top w:w="80" w:type="dxa"/>
              <w:left w:w="120" w:type="dxa"/>
              <w:bottom w:w="80" w:type="dxa"/>
              <w:right w:w="120" w:type="dxa"/>
            </w:tcMar>
          </w:tcPr>
          <w:p w14:paraId="2F94DE21" w14:textId="77777777" w:rsidR="005321A5" w:rsidRDefault="00000000">
            <w:r>
              <w:rPr>
                <w:b/>
                <w:bCs/>
                <w:color w:val="16A34A"/>
                <w:sz w:val="20"/>
                <w:szCs w:val="20"/>
              </w:rPr>
              <w:t>LIVE</w:t>
            </w:r>
          </w:p>
        </w:tc>
        <w:tc>
          <w:tcPr>
            <w:tcW w:w="1680" w:type="dxa"/>
            <w:tcBorders>
              <w:top w:val="single" w:sz="1" w:space="0" w:color="D1D5DB"/>
              <w:left w:val="single" w:sz="1" w:space="0" w:color="D1D5DB"/>
              <w:bottom w:val="single" w:sz="1" w:space="0" w:color="D1D5DB"/>
              <w:right w:val="single" w:sz="1" w:space="0" w:color="D1D5DB"/>
            </w:tcBorders>
            <w:shd w:val="clear" w:color="auto" w:fill="F8FAFC"/>
            <w:tcMar>
              <w:top w:w="80" w:type="dxa"/>
              <w:left w:w="120" w:type="dxa"/>
              <w:bottom w:w="80" w:type="dxa"/>
              <w:right w:w="120" w:type="dxa"/>
            </w:tcMar>
          </w:tcPr>
          <w:p w14:paraId="7D1A6AA1" w14:textId="77777777" w:rsidR="005321A5" w:rsidRDefault="00000000">
            <w:r>
              <w:rPr>
                <w:color w:val="374151"/>
                <w:sz w:val="20"/>
                <w:szCs w:val="20"/>
              </w:rPr>
              <w:t>100%</w:t>
            </w:r>
          </w:p>
        </w:tc>
      </w:tr>
      <w:tr w:rsidR="005321A5" w14:paraId="5BD415CD" w14:textId="77777777">
        <w:tblPrEx>
          <w:tblCellMar>
            <w:top w:w="0" w:type="dxa"/>
            <w:bottom w:w="0" w:type="dxa"/>
          </w:tblCellMar>
        </w:tblPrEx>
        <w:tc>
          <w:tcPr>
            <w:tcW w:w="4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C65BAF9" w14:textId="77777777" w:rsidR="005321A5" w:rsidRDefault="00000000">
            <w:r>
              <w:rPr>
                <w:color w:val="374151"/>
                <w:sz w:val="20"/>
                <w:szCs w:val="20"/>
              </w:rPr>
              <w:t>Reporting &amp; Analytics</w:t>
            </w:r>
          </w:p>
        </w:tc>
        <w:tc>
          <w:tcPr>
            <w:tcW w:w="1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75C2C117" w14:textId="77777777" w:rsidR="005321A5" w:rsidRDefault="00000000">
            <w:proofErr w:type="spellStart"/>
            <w:r>
              <w:rPr>
                <w:color w:val="374151"/>
                <w:sz w:val="20"/>
                <w:szCs w:val="20"/>
              </w:rPr>
              <w:t>AdaptAero</w:t>
            </w:r>
            <w:proofErr w:type="spellEnd"/>
          </w:p>
        </w:tc>
        <w:tc>
          <w:tcPr>
            <w:tcW w:w="168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B767901" w14:textId="77777777" w:rsidR="005321A5" w:rsidRDefault="00000000">
            <w:r>
              <w:rPr>
                <w:b/>
                <w:bCs/>
                <w:color w:val="06B6D4"/>
                <w:sz w:val="20"/>
                <w:szCs w:val="20"/>
              </w:rPr>
              <w:t>BETA</w:t>
            </w:r>
          </w:p>
        </w:tc>
        <w:tc>
          <w:tcPr>
            <w:tcW w:w="168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1B0CF9B3" w14:textId="77777777" w:rsidR="005321A5" w:rsidRDefault="00000000">
            <w:r>
              <w:rPr>
                <w:color w:val="374151"/>
                <w:sz w:val="20"/>
                <w:szCs w:val="20"/>
              </w:rPr>
              <w:t>90%</w:t>
            </w:r>
          </w:p>
        </w:tc>
      </w:tr>
      <w:tr w:rsidR="005321A5" w14:paraId="04324398" w14:textId="77777777">
        <w:tblPrEx>
          <w:tblCellMar>
            <w:top w:w="0" w:type="dxa"/>
            <w:bottom w:w="0" w:type="dxa"/>
          </w:tblCellMar>
        </w:tblPrEx>
        <w:tc>
          <w:tcPr>
            <w:tcW w:w="4200" w:type="dxa"/>
            <w:tcBorders>
              <w:top w:val="single" w:sz="1" w:space="0" w:color="D1D5DB"/>
              <w:left w:val="single" w:sz="1" w:space="0" w:color="D1D5DB"/>
              <w:bottom w:val="single" w:sz="1" w:space="0" w:color="D1D5DB"/>
              <w:right w:val="single" w:sz="1" w:space="0" w:color="D1D5DB"/>
            </w:tcBorders>
            <w:shd w:val="clear" w:color="auto" w:fill="F8FAFC"/>
            <w:tcMar>
              <w:top w:w="80" w:type="dxa"/>
              <w:left w:w="120" w:type="dxa"/>
              <w:bottom w:w="80" w:type="dxa"/>
              <w:right w:w="120" w:type="dxa"/>
            </w:tcMar>
          </w:tcPr>
          <w:p w14:paraId="72554824" w14:textId="77777777" w:rsidR="005321A5" w:rsidRDefault="00000000">
            <w:proofErr w:type="spellStart"/>
            <w:r>
              <w:rPr>
                <w:color w:val="374151"/>
                <w:sz w:val="20"/>
                <w:szCs w:val="20"/>
              </w:rPr>
              <w:t>AdaptGent</w:t>
            </w:r>
            <w:proofErr w:type="spellEnd"/>
            <w:r>
              <w:rPr>
                <w:color w:val="374151"/>
                <w:sz w:val="20"/>
                <w:szCs w:val="20"/>
              </w:rPr>
              <w:t xml:space="preserve"> Aviation AI</w:t>
            </w:r>
          </w:p>
        </w:tc>
        <w:tc>
          <w:tcPr>
            <w:tcW w:w="1800" w:type="dxa"/>
            <w:tcBorders>
              <w:top w:val="single" w:sz="1" w:space="0" w:color="D1D5DB"/>
              <w:left w:val="single" w:sz="1" w:space="0" w:color="D1D5DB"/>
              <w:bottom w:val="single" w:sz="1" w:space="0" w:color="D1D5DB"/>
              <w:right w:val="single" w:sz="1" w:space="0" w:color="D1D5DB"/>
            </w:tcBorders>
            <w:shd w:val="clear" w:color="auto" w:fill="F8FAFC"/>
            <w:tcMar>
              <w:top w:w="80" w:type="dxa"/>
              <w:left w:w="120" w:type="dxa"/>
              <w:bottom w:w="80" w:type="dxa"/>
              <w:right w:w="120" w:type="dxa"/>
            </w:tcMar>
          </w:tcPr>
          <w:p w14:paraId="4CBD71C8" w14:textId="77777777" w:rsidR="005321A5" w:rsidRDefault="00000000">
            <w:proofErr w:type="spellStart"/>
            <w:r>
              <w:rPr>
                <w:color w:val="374151"/>
                <w:sz w:val="20"/>
                <w:szCs w:val="20"/>
              </w:rPr>
              <w:t>AdaptAero</w:t>
            </w:r>
            <w:proofErr w:type="spellEnd"/>
          </w:p>
        </w:tc>
        <w:tc>
          <w:tcPr>
            <w:tcW w:w="1680" w:type="dxa"/>
            <w:tcBorders>
              <w:top w:val="single" w:sz="1" w:space="0" w:color="D1D5DB"/>
              <w:left w:val="single" w:sz="1" w:space="0" w:color="D1D5DB"/>
              <w:bottom w:val="single" w:sz="1" w:space="0" w:color="D1D5DB"/>
              <w:right w:val="single" w:sz="1" w:space="0" w:color="D1D5DB"/>
            </w:tcBorders>
            <w:shd w:val="clear" w:color="auto" w:fill="F8FAFC"/>
            <w:tcMar>
              <w:top w:w="80" w:type="dxa"/>
              <w:left w:w="120" w:type="dxa"/>
              <w:bottom w:w="80" w:type="dxa"/>
              <w:right w:w="120" w:type="dxa"/>
            </w:tcMar>
          </w:tcPr>
          <w:p w14:paraId="1AC2E44B" w14:textId="77777777" w:rsidR="005321A5" w:rsidRDefault="00000000">
            <w:r>
              <w:rPr>
                <w:b/>
                <w:bCs/>
                <w:color w:val="06B6D4"/>
                <w:sz w:val="20"/>
                <w:szCs w:val="20"/>
              </w:rPr>
              <w:t>BETA</w:t>
            </w:r>
          </w:p>
        </w:tc>
        <w:tc>
          <w:tcPr>
            <w:tcW w:w="1680" w:type="dxa"/>
            <w:tcBorders>
              <w:top w:val="single" w:sz="1" w:space="0" w:color="D1D5DB"/>
              <w:left w:val="single" w:sz="1" w:space="0" w:color="D1D5DB"/>
              <w:bottom w:val="single" w:sz="1" w:space="0" w:color="D1D5DB"/>
              <w:right w:val="single" w:sz="1" w:space="0" w:color="D1D5DB"/>
            </w:tcBorders>
            <w:shd w:val="clear" w:color="auto" w:fill="F8FAFC"/>
            <w:tcMar>
              <w:top w:w="80" w:type="dxa"/>
              <w:left w:w="120" w:type="dxa"/>
              <w:bottom w:w="80" w:type="dxa"/>
              <w:right w:w="120" w:type="dxa"/>
            </w:tcMar>
          </w:tcPr>
          <w:p w14:paraId="41BCD488" w14:textId="77777777" w:rsidR="005321A5" w:rsidRDefault="00000000">
            <w:r>
              <w:rPr>
                <w:color w:val="374151"/>
                <w:sz w:val="20"/>
                <w:szCs w:val="20"/>
              </w:rPr>
              <w:t>85%</w:t>
            </w:r>
          </w:p>
        </w:tc>
      </w:tr>
      <w:tr w:rsidR="005321A5" w14:paraId="094FEEE8" w14:textId="77777777">
        <w:tblPrEx>
          <w:tblCellMar>
            <w:top w:w="0" w:type="dxa"/>
            <w:bottom w:w="0" w:type="dxa"/>
          </w:tblCellMar>
        </w:tblPrEx>
        <w:tc>
          <w:tcPr>
            <w:tcW w:w="4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1757DE0F" w14:textId="77777777" w:rsidR="005321A5" w:rsidRDefault="00000000">
            <w:r>
              <w:rPr>
                <w:color w:val="374151"/>
                <w:sz w:val="20"/>
                <w:szCs w:val="20"/>
              </w:rPr>
              <w:t>Customer Portal (Owner)</w:t>
            </w:r>
          </w:p>
        </w:tc>
        <w:tc>
          <w:tcPr>
            <w:tcW w:w="1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20EEB600" w14:textId="77777777" w:rsidR="005321A5" w:rsidRDefault="00000000">
            <w:proofErr w:type="spellStart"/>
            <w:r>
              <w:rPr>
                <w:color w:val="374151"/>
                <w:sz w:val="20"/>
                <w:szCs w:val="20"/>
              </w:rPr>
              <w:t>AdaptAero</w:t>
            </w:r>
            <w:proofErr w:type="spellEnd"/>
          </w:p>
        </w:tc>
        <w:tc>
          <w:tcPr>
            <w:tcW w:w="168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00C8DB98" w14:textId="77777777" w:rsidR="005321A5" w:rsidRDefault="00000000">
            <w:r>
              <w:rPr>
                <w:b/>
                <w:bCs/>
                <w:color w:val="06B6D4"/>
                <w:sz w:val="20"/>
                <w:szCs w:val="20"/>
              </w:rPr>
              <w:t>BETA</w:t>
            </w:r>
          </w:p>
        </w:tc>
        <w:tc>
          <w:tcPr>
            <w:tcW w:w="168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349D1589" w14:textId="77777777" w:rsidR="005321A5" w:rsidRDefault="00000000">
            <w:r>
              <w:rPr>
                <w:color w:val="374151"/>
                <w:sz w:val="20"/>
                <w:szCs w:val="20"/>
              </w:rPr>
              <w:t>80%</w:t>
            </w:r>
          </w:p>
        </w:tc>
      </w:tr>
      <w:tr w:rsidR="005321A5" w14:paraId="01A5E0F9" w14:textId="77777777">
        <w:tblPrEx>
          <w:tblCellMar>
            <w:top w:w="0" w:type="dxa"/>
            <w:bottom w:w="0" w:type="dxa"/>
          </w:tblCellMar>
        </w:tblPrEx>
        <w:tc>
          <w:tcPr>
            <w:tcW w:w="4200" w:type="dxa"/>
            <w:tcBorders>
              <w:top w:val="single" w:sz="1" w:space="0" w:color="D1D5DB"/>
              <w:left w:val="single" w:sz="1" w:space="0" w:color="D1D5DB"/>
              <w:bottom w:val="single" w:sz="1" w:space="0" w:color="D1D5DB"/>
              <w:right w:val="single" w:sz="1" w:space="0" w:color="D1D5DB"/>
            </w:tcBorders>
            <w:shd w:val="clear" w:color="auto" w:fill="F8FAFC"/>
            <w:tcMar>
              <w:top w:w="80" w:type="dxa"/>
              <w:left w:w="120" w:type="dxa"/>
              <w:bottom w:w="80" w:type="dxa"/>
              <w:right w:w="120" w:type="dxa"/>
            </w:tcMar>
          </w:tcPr>
          <w:p w14:paraId="5A8CF9DB" w14:textId="77777777" w:rsidR="005321A5" w:rsidRDefault="00000000">
            <w:r>
              <w:rPr>
                <w:color w:val="374151"/>
                <w:sz w:val="20"/>
                <w:szCs w:val="20"/>
              </w:rPr>
              <w:lastRenderedPageBreak/>
              <w:t>POS / Register</w:t>
            </w:r>
          </w:p>
        </w:tc>
        <w:tc>
          <w:tcPr>
            <w:tcW w:w="1800" w:type="dxa"/>
            <w:tcBorders>
              <w:top w:val="single" w:sz="1" w:space="0" w:color="D1D5DB"/>
              <w:left w:val="single" w:sz="1" w:space="0" w:color="D1D5DB"/>
              <w:bottom w:val="single" w:sz="1" w:space="0" w:color="D1D5DB"/>
              <w:right w:val="single" w:sz="1" w:space="0" w:color="D1D5DB"/>
            </w:tcBorders>
            <w:shd w:val="clear" w:color="auto" w:fill="F8FAFC"/>
            <w:tcMar>
              <w:top w:w="80" w:type="dxa"/>
              <w:left w:w="120" w:type="dxa"/>
              <w:bottom w:w="80" w:type="dxa"/>
              <w:right w:w="120" w:type="dxa"/>
            </w:tcMar>
          </w:tcPr>
          <w:p w14:paraId="6D5A3843" w14:textId="77777777" w:rsidR="005321A5" w:rsidRDefault="00000000">
            <w:r>
              <w:rPr>
                <w:color w:val="374151"/>
                <w:sz w:val="20"/>
                <w:szCs w:val="20"/>
              </w:rPr>
              <w:t>AdaptBooks</w:t>
            </w:r>
          </w:p>
        </w:tc>
        <w:tc>
          <w:tcPr>
            <w:tcW w:w="1680" w:type="dxa"/>
            <w:tcBorders>
              <w:top w:val="single" w:sz="1" w:space="0" w:color="D1D5DB"/>
              <w:left w:val="single" w:sz="1" w:space="0" w:color="D1D5DB"/>
              <w:bottom w:val="single" w:sz="1" w:space="0" w:color="D1D5DB"/>
              <w:right w:val="single" w:sz="1" w:space="0" w:color="D1D5DB"/>
            </w:tcBorders>
            <w:shd w:val="clear" w:color="auto" w:fill="F8FAFC"/>
            <w:tcMar>
              <w:top w:w="80" w:type="dxa"/>
              <w:left w:w="120" w:type="dxa"/>
              <w:bottom w:w="80" w:type="dxa"/>
              <w:right w:w="120" w:type="dxa"/>
            </w:tcMar>
          </w:tcPr>
          <w:p w14:paraId="392D4180" w14:textId="77777777" w:rsidR="005321A5" w:rsidRDefault="00000000">
            <w:r>
              <w:rPr>
                <w:b/>
                <w:bCs/>
                <w:color w:val="16A34A"/>
                <w:sz w:val="20"/>
                <w:szCs w:val="20"/>
              </w:rPr>
              <w:t>LIVE</w:t>
            </w:r>
          </w:p>
        </w:tc>
        <w:tc>
          <w:tcPr>
            <w:tcW w:w="1680" w:type="dxa"/>
            <w:tcBorders>
              <w:top w:val="single" w:sz="1" w:space="0" w:color="D1D5DB"/>
              <w:left w:val="single" w:sz="1" w:space="0" w:color="D1D5DB"/>
              <w:bottom w:val="single" w:sz="1" w:space="0" w:color="D1D5DB"/>
              <w:right w:val="single" w:sz="1" w:space="0" w:color="D1D5DB"/>
            </w:tcBorders>
            <w:shd w:val="clear" w:color="auto" w:fill="F8FAFC"/>
            <w:tcMar>
              <w:top w:w="80" w:type="dxa"/>
              <w:left w:w="120" w:type="dxa"/>
              <w:bottom w:w="80" w:type="dxa"/>
              <w:right w:w="120" w:type="dxa"/>
            </w:tcMar>
          </w:tcPr>
          <w:p w14:paraId="1836995A" w14:textId="77777777" w:rsidR="005321A5" w:rsidRDefault="00000000">
            <w:r>
              <w:rPr>
                <w:color w:val="374151"/>
                <w:sz w:val="20"/>
                <w:szCs w:val="20"/>
              </w:rPr>
              <w:t>100%</w:t>
            </w:r>
          </w:p>
        </w:tc>
      </w:tr>
      <w:tr w:rsidR="005321A5" w14:paraId="24D00E4D" w14:textId="77777777">
        <w:tblPrEx>
          <w:tblCellMar>
            <w:top w:w="0" w:type="dxa"/>
            <w:bottom w:w="0" w:type="dxa"/>
          </w:tblCellMar>
        </w:tblPrEx>
        <w:tc>
          <w:tcPr>
            <w:tcW w:w="4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53B46AAD" w14:textId="77777777" w:rsidR="005321A5" w:rsidRDefault="00000000">
            <w:r>
              <w:rPr>
                <w:color w:val="374151"/>
                <w:sz w:val="20"/>
                <w:szCs w:val="20"/>
              </w:rPr>
              <w:t>Inventory Management</w:t>
            </w:r>
          </w:p>
        </w:tc>
        <w:tc>
          <w:tcPr>
            <w:tcW w:w="1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B6D4DDC" w14:textId="77777777" w:rsidR="005321A5" w:rsidRDefault="00000000">
            <w:r>
              <w:rPr>
                <w:color w:val="374151"/>
                <w:sz w:val="20"/>
                <w:szCs w:val="20"/>
              </w:rPr>
              <w:t>AdaptBooks</w:t>
            </w:r>
          </w:p>
        </w:tc>
        <w:tc>
          <w:tcPr>
            <w:tcW w:w="168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3B50BC27" w14:textId="77777777" w:rsidR="005321A5" w:rsidRDefault="00000000">
            <w:r>
              <w:rPr>
                <w:b/>
                <w:bCs/>
                <w:color w:val="16A34A"/>
                <w:sz w:val="20"/>
                <w:szCs w:val="20"/>
              </w:rPr>
              <w:t>LIVE</w:t>
            </w:r>
          </w:p>
        </w:tc>
        <w:tc>
          <w:tcPr>
            <w:tcW w:w="168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234EE5BB" w14:textId="77777777" w:rsidR="005321A5" w:rsidRDefault="00000000">
            <w:r>
              <w:rPr>
                <w:color w:val="374151"/>
                <w:sz w:val="20"/>
                <w:szCs w:val="20"/>
              </w:rPr>
              <w:t>100%</w:t>
            </w:r>
          </w:p>
        </w:tc>
      </w:tr>
      <w:tr w:rsidR="005321A5" w14:paraId="15B24466" w14:textId="77777777">
        <w:tblPrEx>
          <w:tblCellMar>
            <w:top w:w="0" w:type="dxa"/>
            <w:bottom w:w="0" w:type="dxa"/>
          </w:tblCellMar>
        </w:tblPrEx>
        <w:tc>
          <w:tcPr>
            <w:tcW w:w="4200" w:type="dxa"/>
            <w:tcBorders>
              <w:top w:val="single" w:sz="1" w:space="0" w:color="D1D5DB"/>
              <w:left w:val="single" w:sz="1" w:space="0" w:color="D1D5DB"/>
              <w:bottom w:val="single" w:sz="1" w:space="0" w:color="D1D5DB"/>
              <w:right w:val="single" w:sz="1" w:space="0" w:color="D1D5DB"/>
            </w:tcBorders>
            <w:shd w:val="clear" w:color="auto" w:fill="F8FAFC"/>
            <w:tcMar>
              <w:top w:w="80" w:type="dxa"/>
              <w:left w:w="120" w:type="dxa"/>
              <w:bottom w:w="80" w:type="dxa"/>
              <w:right w:w="120" w:type="dxa"/>
            </w:tcMar>
          </w:tcPr>
          <w:p w14:paraId="5CC171DE" w14:textId="77777777" w:rsidR="005321A5" w:rsidRDefault="00000000">
            <w:r>
              <w:rPr>
                <w:color w:val="374151"/>
                <w:sz w:val="20"/>
                <w:szCs w:val="20"/>
              </w:rPr>
              <w:t>Accounting / General Ledger</w:t>
            </w:r>
          </w:p>
        </w:tc>
        <w:tc>
          <w:tcPr>
            <w:tcW w:w="1800" w:type="dxa"/>
            <w:tcBorders>
              <w:top w:val="single" w:sz="1" w:space="0" w:color="D1D5DB"/>
              <w:left w:val="single" w:sz="1" w:space="0" w:color="D1D5DB"/>
              <w:bottom w:val="single" w:sz="1" w:space="0" w:color="D1D5DB"/>
              <w:right w:val="single" w:sz="1" w:space="0" w:color="D1D5DB"/>
            </w:tcBorders>
            <w:shd w:val="clear" w:color="auto" w:fill="F8FAFC"/>
            <w:tcMar>
              <w:top w:w="80" w:type="dxa"/>
              <w:left w:w="120" w:type="dxa"/>
              <w:bottom w:w="80" w:type="dxa"/>
              <w:right w:w="120" w:type="dxa"/>
            </w:tcMar>
          </w:tcPr>
          <w:p w14:paraId="043A3FF2" w14:textId="77777777" w:rsidR="005321A5" w:rsidRDefault="00000000">
            <w:r>
              <w:rPr>
                <w:color w:val="374151"/>
                <w:sz w:val="20"/>
                <w:szCs w:val="20"/>
              </w:rPr>
              <w:t>AdaptBooks</w:t>
            </w:r>
          </w:p>
        </w:tc>
        <w:tc>
          <w:tcPr>
            <w:tcW w:w="1680" w:type="dxa"/>
            <w:tcBorders>
              <w:top w:val="single" w:sz="1" w:space="0" w:color="D1D5DB"/>
              <w:left w:val="single" w:sz="1" w:space="0" w:color="D1D5DB"/>
              <w:bottom w:val="single" w:sz="1" w:space="0" w:color="D1D5DB"/>
              <w:right w:val="single" w:sz="1" w:space="0" w:color="D1D5DB"/>
            </w:tcBorders>
            <w:shd w:val="clear" w:color="auto" w:fill="F8FAFC"/>
            <w:tcMar>
              <w:top w:w="80" w:type="dxa"/>
              <w:left w:w="120" w:type="dxa"/>
              <w:bottom w:w="80" w:type="dxa"/>
              <w:right w:w="120" w:type="dxa"/>
            </w:tcMar>
          </w:tcPr>
          <w:p w14:paraId="49B3E8C7" w14:textId="77777777" w:rsidR="005321A5" w:rsidRDefault="00000000">
            <w:r>
              <w:rPr>
                <w:b/>
                <w:bCs/>
                <w:color w:val="16A34A"/>
                <w:sz w:val="20"/>
                <w:szCs w:val="20"/>
              </w:rPr>
              <w:t>LIVE</w:t>
            </w:r>
          </w:p>
        </w:tc>
        <w:tc>
          <w:tcPr>
            <w:tcW w:w="1680" w:type="dxa"/>
            <w:tcBorders>
              <w:top w:val="single" w:sz="1" w:space="0" w:color="D1D5DB"/>
              <w:left w:val="single" w:sz="1" w:space="0" w:color="D1D5DB"/>
              <w:bottom w:val="single" w:sz="1" w:space="0" w:color="D1D5DB"/>
              <w:right w:val="single" w:sz="1" w:space="0" w:color="D1D5DB"/>
            </w:tcBorders>
            <w:shd w:val="clear" w:color="auto" w:fill="F8FAFC"/>
            <w:tcMar>
              <w:top w:w="80" w:type="dxa"/>
              <w:left w:w="120" w:type="dxa"/>
              <w:bottom w:w="80" w:type="dxa"/>
              <w:right w:w="120" w:type="dxa"/>
            </w:tcMar>
          </w:tcPr>
          <w:p w14:paraId="15F5E72C" w14:textId="77777777" w:rsidR="005321A5" w:rsidRDefault="00000000">
            <w:r>
              <w:rPr>
                <w:color w:val="374151"/>
                <w:sz w:val="20"/>
                <w:szCs w:val="20"/>
              </w:rPr>
              <w:t>100%</w:t>
            </w:r>
          </w:p>
        </w:tc>
      </w:tr>
      <w:tr w:rsidR="005321A5" w14:paraId="561E1D1F" w14:textId="77777777">
        <w:tblPrEx>
          <w:tblCellMar>
            <w:top w:w="0" w:type="dxa"/>
            <w:bottom w:w="0" w:type="dxa"/>
          </w:tblCellMar>
        </w:tblPrEx>
        <w:tc>
          <w:tcPr>
            <w:tcW w:w="4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72F6C67B" w14:textId="77777777" w:rsidR="005321A5" w:rsidRDefault="00000000">
            <w:r>
              <w:rPr>
                <w:color w:val="374151"/>
                <w:sz w:val="20"/>
                <w:szCs w:val="20"/>
              </w:rPr>
              <w:t>AP / AR / Statements</w:t>
            </w:r>
          </w:p>
        </w:tc>
        <w:tc>
          <w:tcPr>
            <w:tcW w:w="1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00295D31" w14:textId="77777777" w:rsidR="005321A5" w:rsidRDefault="00000000">
            <w:r>
              <w:rPr>
                <w:color w:val="374151"/>
                <w:sz w:val="20"/>
                <w:szCs w:val="20"/>
              </w:rPr>
              <w:t>AdaptBooks</w:t>
            </w:r>
          </w:p>
        </w:tc>
        <w:tc>
          <w:tcPr>
            <w:tcW w:w="168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DE8C1B2" w14:textId="77777777" w:rsidR="005321A5" w:rsidRDefault="00000000">
            <w:r>
              <w:rPr>
                <w:b/>
                <w:bCs/>
                <w:color w:val="16A34A"/>
                <w:sz w:val="20"/>
                <w:szCs w:val="20"/>
              </w:rPr>
              <w:t>LIVE</w:t>
            </w:r>
          </w:p>
        </w:tc>
        <w:tc>
          <w:tcPr>
            <w:tcW w:w="168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755B9989" w14:textId="77777777" w:rsidR="005321A5" w:rsidRDefault="00000000">
            <w:r>
              <w:rPr>
                <w:color w:val="374151"/>
                <w:sz w:val="20"/>
                <w:szCs w:val="20"/>
              </w:rPr>
              <w:t>100%</w:t>
            </w:r>
          </w:p>
        </w:tc>
      </w:tr>
      <w:tr w:rsidR="005321A5" w14:paraId="362F00B5" w14:textId="77777777">
        <w:tblPrEx>
          <w:tblCellMar>
            <w:top w:w="0" w:type="dxa"/>
            <w:bottom w:w="0" w:type="dxa"/>
          </w:tblCellMar>
        </w:tblPrEx>
        <w:tc>
          <w:tcPr>
            <w:tcW w:w="4200" w:type="dxa"/>
            <w:tcBorders>
              <w:top w:val="single" w:sz="1" w:space="0" w:color="D1D5DB"/>
              <w:left w:val="single" w:sz="1" w:space="0" w:color="D1D5DB"/>
              <w:bottom w:val="single" w:sz="1" w:space="0" w:color="D1D5DB"/>
              <w:right w:val="single" w:sz="1" w:space="0" w:color="D1D5DB"/>
            </w:tcBorders>
            <w:shd w:val="clear" w:color="auto" w:fill="F8FAFC"/>
            <w:tcMar>
              <w:top w:w="80" w:type="dxa"/>
              <w:left w:w="120" w:type="dxa"/>
              <w:bottom w:w="80" w:type="dxa"/>
              <w:right w:w="120" w:type="dxa"/>
            </w:tcMar>
          </w:tcPr>
          <w:p w14:paraId="5C500DF2" w14:textId="77777777" w:rsidR="005321A5" w:rsidRDefault="00000000">
            <w:r>
              <w:rPr>
                <w:color w:val="374151"/>
                <w:sz w:val="20"/>
                <w:szCs w:val="20"/>
              </w:rPr>
              <w:t>Financial Reporting</w:t>
            </w:r>
          </w:p>
        </w:tc>
        <w:tc>
          <w:tcPr>
            <w:tcW w:w="1800" w:type="dxa"/>
            <w:tcBorders>
              <w:top w:val="single" w:sz="1" w:space="0" w:color="D1D5DB"/>
              <w:left w:val="single" w:sz="1" w:space="0" w:color="D1D5DB"/>
              <w:bottom w:val="single" w:sz="1" w:space="0" w:color="D1D5DB"/>
              <w:right w:val="single" w:sz="1" w:space="0" w:color="D1D5DB"/>
            </w:tcBorders>
            <w:shd w:val="clear" w:color="auto" w:fill="F8FAFC"/>
            <w:tcMar>
              <w:top w:w="80" w:type="dxa"/>
              <w:left w:w="120" w:type="dxa"/>
              <w:bottom w:w="80" w:type="dxa"/>
              <w:right w:w="120" w:type="dxa"/>
            </w:tcMar>
          </w:tcPr>
          <w:p w14:paraId="0633D509" w14:textId="77777777" w:rsidR="005321A5" w:rsidRDefault="00000000">
            <w:r>
              <w:rPr>
                <w:color w:val="374151"/>
                <w:sz w:val="20"/>
                <w:szCs w:val="20"/>
              </w:rPr>
              <w:t>AdaptBooks</w:t>
            </w:r>
          </w:p>
        </w:tc>
        <w:tc>
          <w:tcPr>
            <w:tcW w:w="1680" w:type="dxa"/>
            <w:tcBorders>
              <w:top w:val="single" w:sz="1" w:space="0" w:color="D1D5DB"/>
              <w:left w:val="single" w:sz="1" w:space="0" w:color="D1D5DB"/>
              <w:bottom w:val="single" w:sz="1" w:space="0" w:color="D1D5DB"/>
              <w:right w:val="single" w:sz="1" w:space="0" w:color="D1D5DB"/>
            </w:tcBorders>
            <w:shd w:val="clear" w:color="auto" w:fill="F8FAFC"/>
            <w:tcMar>
              <w:top w:w="80" w:type="dxa"/>
              <w:left w:w="120" w:type="dxa"/>
              <w:bottom w:w="80" w:type="dxa"/>
              <w:right w:w="120" w:type="dxa"/>
            </w:tcMar>
          </w:tcPr>
          <w:p w14:paraId="0D805EC3" w14:textId="77777777" w:rsidR="005321A5" w:rsidRDefault="00000000">
            <w:r>
              <w:rPr>
                <w:b/>
                <w:bCs/>
                <w:color w:val="16A34A"/>
                <w:sz w:val="20"/>
                <w:szCs w:val="20"/>
              </w:rPr>
              <w:t>LIVE</w:t>
            </w:r>
          </w:p>
        </w:tc>
        <w:tc>
          <w:tcPr>
            <w:tcW w:w="1680" w:type="dxa"/>
            <w:tcBorders>
              <w:top w:val="single" w:sz="1" w:space="0" w:color="D1D5DB"/>
              <w:left w:val="single" w:sz="1" w:space="0" w:color="D1D5DB"/>
              <w:bottom w:val="single" w:sz="1" w:space="0" w:color="D1D5DB"/>
              <w:right w:val="single" w:sz="1" w:space="0" w:color="D1D5DB"/>
            </w:tcBorders>
            <w:shd w:val="clear" w:color="auto" w:fill="F8FAFC"/>
            <w:tcMar>
              <w:top w:w="80" w:type="dxa"/>
              <w:left w:w="120" w:type="dxa"/>
              <w:bottom w:w="80" w:type="dxa"/>
              <w:right w:w="120" w:type="dxa"/>
            </w:tcMar>
          </w:tcPr>
          <w:p w14:paraId="10C023ED" w14:textId="77777777" w:rsidR="005321A5" w:rsidRDefault="00000000">
            <w:r>
              <w:rPr>
                <w:color w:val="374151"/>
                <w:sz w:val="20"/>
                <w:szCs w:val="20"/>
              </w:rPr>
              <w:t>100%</w:t>
            </w:r>
          </w:p>
        </w:tc>
      </w:tr>
      <w:tr w:rsidR="005321A5" w14:paraId="69980673" w14:textId="77777777">
        <w:tblPrEx>
          <w:tblCellMar>
            <w:top w:w="0" w:type="dxa"/>
            <w:bottom w:w="0" w:type="dxa"/>
          </w:tblCellMar>
        </w:tblPrEx>
        <w:tc>
          <w:tcPr>
            <w:tcW w:w="4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43AEFC7" w14:textId="77777777" w:rsidR="005321A5" w:rsidRDefault="00000000">
            <w:r>
              <w:rPr>
                <w:color w:val="374151"/>
                <w:sz w:val="20"/>
                <w:szCs w:val="20"/>
              </w:rPr>
              <w:t>Customer Management</w:t>
            </w:r>
          </w:p>
        </w:tc>
        <w:tc>
          <w:tcPr>
            <w:tcW w:w="1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240D7ED6" w14:textId="77777777" w:rsidR="005321A5" w:rsidRDefault="00000000">
            <w:r>
              <w:rPr>
                <w:color w:val="374151"/>
                <w:sz w:val="20"/>
                <w:szCs w:val="20"/>
              </w:rPr>
              <w:t>AdaptBooks</w:t>
            </w:r>
          </w:p>
        </w:tc>
        <w:tc>
          <w:tcPr>
            <w:tcW w:w="168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34C78D8B" w14:textId="77777777" w:rsidR="005321A5" w:rsidRDefault="00000000">
            <w:r>
              <w:rPr>
                <w:b/>
                <w:bCs/>
                <w:color w:val="16A34A"/>
                <w:sz w:val="20"/>
                <w:szCs w:val="20"/>
              </w:rPr>
              <w:t>LIVE</w:t>
            </w:r>
          </w:p>
        </w:tc>
        <w:tc>
          <w:tcPr>
            <w:tcW w:w="168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668DD101" w14:textId="77777777" w:rsidR="005321A5" w:rsidRDefault="00000000">
            <w:r>
              <w:rPr>
                <w:color w:val="374151"/>
                <w:sz w:val="20"/>
                <w:szCs w:val="20"/>
              </w:rPr>
              <w:t>100%</w:t>
            </w:r>
          </w:p>
        </w:tc>
      </w:tr>
      <w:tr w:rsidR="005321A5" w14:paraId="6D2AD19D" w14:textId="77777777">
        <w:tblPrEx>
          <w:tblCellMar>
            <w:top w:w="0" w:type="dxa"/>
            <w:bottom w:w="0" w:type="dxa"/>
          </w:tblCellMar>
        </w:tblPrEx>
        <w:tc>
          <w:tcPr>
            <w:tcW w:w="4200" w:type="dxa"/>
            <w:tcBorders>
              <w:top w:val="single" w:sz="1" w:space="0" w:color="D1D5DB"/>
              <w:left w:val="single" w:sz="1" w:space="0" w:color="D1D5DB"/>
              <w:bottom w:val="single" w:sz="1" w:space="0" w:color="D1D5DB"/>
              <w:right w:val="single" w:sz="1" w:space="0" w:color="D1D5DB"/>
            </w:tcBorders>
            <w:shd w:val="clear" w:color="auto" w:fill="F8FAFC"/>
            <w:tcMar>
              <w:top w:w="80" w:type="dxa"/>
              <w:left w:w="120" w:type="dxa"/>
              <w:bottom w:w="80" w:type="dxa"/>
              <w:right w:w="120" w:type="dxa"/>
            </w:tcMar>
          </w:tcPr>
          <w:p w14:paraId="083C69FC" w14:textId="77777777" w:rsidR="005321A5" w:rsidRDefault="00000000">
            <w:r>
              <w:rPr>
                <w:color w:val="374151"/>
                <w:sz w:val="20"/>
                <w:szCs w:val="20"/>
              </w:rPr>
              <w:t>Onboarding Wizard</w:t>
            </w:r>
          </w:p>
        </w:tc>
        <w:tc>
          <w:tcPr>
            <w:tcW w:w="1800" w:type="dxa"/>
            <w:tcBorders>
              <w:top w:val="single" w:sz="1" w:space="0" w:color="D1D5DB"/>
              <w:left w:val="single" w:sz="1" w:space="0" w:color="D1D5DB"/>
              <w:bottom w:val="single" w:sz="1" w:space="0" w:color="D1D5DB"/>
              <w:right w:val="single" w:sz="1" w:space="0" w:color="D1D5DB"/>
            </w:tcBorders>
            <w:shd w:val="clear" w:color="auto" w:fill="F8FAFC"/>
            <w:tcMar>
              <w:top w:w="80" w:type="dxa"/>
              <w:left w:w="120" w:type="dxa"/>
              <w:bottom w:w="80" w:type="dxa"/>
              <w:right w:w="120" w:type="dxa"/>
            </w:tcMar>
          </w:tcPr>
          <w:p w14:paraId="10BA93DC" w14:textId="77777777" w:rsidR="005321A5" w:rsidRDefault="00000000">
            <w:r>
              <w:rPr>
                <w:color w:val="374151"/>
                <w:sz w:val="20"/>
                <w:szCs w:val="20"/>
              </w:rPr>
              <w:t>AdaptBooks</w:t>
            </w:r>
          </w:p>
        </w:tc>
        <w:tc>
          <w:tcPr>
            <w:tcW w:w="1680" w:type="dxa"/>
            <w:tcBorders>
              <w:top w:val="single" w:sz="1" w:space="0" w:color="D1D5DB"/>
              <w:left w:val="single" w:sz="1" w:space="0" w:color="D1D5DB"/>
              <w:bottom w:val="single" w:sz="1" w:space="0" w:color="D1D5DB"/>
              <w:right w:val="single" w:sz="1" w:space="0" w:color="D1D5DB"/>
            </w:tcBorders>
            <w:shd w:val="clear" w:color="auto" w:fill="F8FAFC"/>
            <w:tcMar>
              <w:top w:w="80" w:type="dxa"/>
              <w:left w:w="120" w:type="dxa"/>
              <w:bottom w:w="80" w:type="dxa"/>
              <w:right w:w="120" w:type="dxa"/>
            </w:tcMar>
          </w:tcPr>
          <w:p w14:paraId="60C711F2" w14:textId="77777777" w:rsidR="005321A5" w:rsidRDefault="00000000">
            <w:r>
              <w:rPr>
                <w:b/>
                <w:bCs/>
                <w:color w:val="06B6D4"/>
                <w:sz w:val="20"/>
                <w:szCs w:val="20"/>
              </w:rPr>
              <w:t>BETA</w:t>
            </w:r>
          </w:p>
        </w:tc>
        <w:tc>
          <w:tcPr>
            <w:tcW w:w="1680" w:type="dxa"/>
            <w:tcBorders>
              <w:top w:val="single" w:sz="1" w:space="0" w:color="D1D5DB"/>
              <w:left w:val="single" w:sz="1" w:space="0" w:color="D1D5DB"/>
              <w:bottom w:val="single" w:sz="1" w:space="0" w:color="D1D5DB"/>
              <w:right w:val="single" w:sz="1" w:space="0" w:color="D1D5DB"/>
            </w:tcBorders>
            <w:shd w:val="clear" w:color="auto" w:fill="F8FAFC"/>
            <w:tcMar>
              <w:top w:w="80" w:type="dxa"/>
              <w:left w:w="120" w:type="dxa"/>
              <w:bottom w:w="80" w:type="dxa"/>
              <w:right w:w="120" w:type="dxa"/>
            </w:tcMar>
          </w:tcPr>
          <w:p w14:paraId="50086580" w14:textId="77777777" w:rsidR="005321A5" w:rsidRDefault="00000000">
            <w:r>
              <w:rPr>
                <w:color w:val="374151"/>
                <w:sz w:val="20"/>
                <w:szCs w:val="20"/>
              </w:rPr>
              <w:t>70%</w:t>
            </w:r>
          </w:p>
        </w:tc>
      </w:tr>
      <w:tr w:rsidR="005321A5" w14:paraId="062CBCA5" w14:textId="77777777">
        <w:tblPrEx>
          <w:tblCellMar>
            <w:top w:w="0" w:type="dxa"/>
            <w:bottom w:w="0" w:type="dxa"/>
          </w:tblCellMar>
        </w:tblPrEx>
        <w:tc>
          <w:tcPr>
            <w:tcW w:w="4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1EB86661" w14:textId="77777777" w:rsidR="005321A5" w:rsidRDefault="00000000">
            <w:r>
              <w:rPr>
                <w:color w:val="374151"/>
                <w:sz w:val="20"/>
                <w:szCs w:val="20"/>
              </w:rPr>
              <w:t>Document Vault</w:t>
            </w:r>
          </w:p>
        </w:tc>
        <w:tc>
          <w:tcPr>
            <w:tcW w:w="1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233C51E9" w14:textId="77777777" w:rsidR="005321A5" w:rsidRDefault="00000000">
            <w:proofErr w:type="spellStart"/>
            <w:r>
              <w:rPr>
                <w:color w:val="374151"/>
                <w:sz w:val="20"/>
                <w:szCs w:val="20"/>
              </w:rPr>
              <w:t>AdaptVault</w:t>
            </w:r>
            <w:proofErr w:type="spellEnd"/>
          </w:p>
        </w:tc>
        <w:tc>
          <w:tcPr>
            <w:tcW w:w="168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5C1F13BC" w14:textId="77777777" w:rsidR="005321A5" w:rsidRDefault="00000000">
            <w:r>
              <w:rPr>
                <w:b/>
                <w:bCs/>
                <w:color w:val="06B6D4"/>
                <w:sz w:val="20"/>
                <w:szCs w:val="20"/>
              </w:rPr>
              <w:t>BETA</w:t>
            </w:r>
          </w:p>
        </w:tc>
        <w:tc>
          <w:tcPr>
            <w:tcW w:w="168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2F450710" w14:textId="77777777" w:rsidR="005321A5" w:rsidRDefault="00000000">
            <w:r>
              <w:rPr>
                <w:color w:val="374151"/>
                <w:sz w:val="20"/>
                <w:szCs w:val="20"/>
              </w:rPr>
              <w:t>75%</w:t>
            </w:r>
          </w:p>
        </w:tc>
      </w:tr>
      <w:tr w:rsidR="005321A5" w14:paraId="180229E4" w14:textId="77777777">
        <w:tblPrEx>
          <w:tblCellMar>
            <w:top w:w="0" w:type="dxa"/>
            <w:bottom w:w="0" w:type="dxa"/>
          </w:tblCellMar>
        </w:tblPrEx>
        <w:tc>
          <w:tcPr>
            <w:tcW w:w="4200" w:type="dxa"/>
            <w:tcBorders>
              <w:top w:val="single" w:sz="1" w:space="0" w:color="D1D5DB"/>
              <w:left w:val="single" w:sz="1" w:space="0" w:color="D1D5DB"/>
              <w:bottom w:val="single" w:sz="1" w:space="0" w:color="D1D5DB"/>
              <w:right w:val="single" w:sz="1" w:space="0" w:color="D1D5DB"/>
            </w:tcBorders>
            <w:shd w:val="clear" w:color="auto" w:fill="F8FAFC"/>
            <w:tcMar>
              <w:top w:w="80" w:type="dxa"/>
              <w:left w:w="120" w:type="dxa"/>
              <w:bottom w:w="80" w:type="dxa"/>
              <w:right w:w="120" w:type="dxa"/>
            </w:tcMar>
          </w:tcPr>
          <w:p w14:paraId="7D4DB285" w14:textId="77777777" w:rsidR="005321A5" w:rsidRDefault="00000000">
            <w:r>
              <w:rPr>
                <w:color w:val="374151"/>
                <w:sz w:val="20"/>
                <w:szCs w:val="20"/>
              </w:rPr>
              <w:t>AI Document Analysis</w:t>
            </w:r>
          </w:p>
        </w:tc>
        <w:tc>
          <w:tcPr>
            <w:tcW w:w="1800" w:type="dxa"/>
            <w:tcBorders>
              <w:top w:val="single" w:sz="1" w:space="0" w:color="D1D5DB"/>
              <w:left w:val="single" w:sz="1" w:space="0" w:color="D1D5DB"/>
              <w:bottom w:val="single" w:sz="1" w:space="0" w:color="D1D5DB"/>
              <w:right w:val="single" w:sz="1" w:space="0" w:color="D1D5DB"/>
            </w:tcBorders>
            <w:shd w:val="clear" w:color="auto" w:fill="F8FAFC"/>
            <w:tcMar>
              <w:top w:w="80" w:type="dxa"/>
              <w:left w:w="120" w:type="dxa"/>
              <w:bottom w:w="80" w:type="dxa"/>
              <w:right w:w="120" w:type="dxa"/>
            </w:tcMar>
          </w:tcPr>
          <w:p w14:paraId="28C69B71" w14:textId="77777777" w:rsidR="005321A5" w:rsidRDefault="00000000">
            <w:proofErr w:type="spellStart"/>
            <w:r>
              <w:rPr>
                <w:color w:val="374151"/>
                <w:sz w:val="20"/>
                <w:szCs w:val="20"/>
              </w:rPr>
              <w:t>AdaptVault</w:t>
            </w:r>
            <w:proofErr w:type="spellEnd"/>
          </w:p>
        </w:tc>
        <w:tc>
          <w:tcPr>
            <w:tcW w:w="1680" w:type="dxa"/>
            <w:tcBorders>
              <w:top w:val="single" w:sz="1" w:space="0" w:color="D1D5DB"/>
              <w:left w:val="single" w:sz="1" w:space="0" w:color="D1D5DB"/>
              <w:bottom w:val="single" w:sz="1" w:space="0" w:color="D1D5DB"/>
              <w:right w:val="single" w:sz="1" w:space="0" w:color="D1D5DB"/>
            </w:tcBorders>
            <w:shd w:val="clear" w:color="auto" w:fill="F8FAFC"/>
            <w:tcMar>
              <w:top w:w="80" w:type="dxa"/>
              <w:left w:w="120" w:type="dxa"/>
              <w:bottom w:w="80" w:type="dxa"/>
              <w:right w:w="120" w:type="dxa"/>
            </w:tcMar>
          </w:tcPr>
          <w:p w14:paraId="66461318" w14:textId="77777777" w:rsidR="005321A5" w:rsidRDefault="00000000">
            <w:r>
              <w:rPr>
                <w:b/>
                <w:bCs/>
                <w:color w:val="F97316"/>
                <w:sz w:val="20"/>
                <w:szCs w:val="20"/>
              </w:rPr>
              <w:t>DEV</w:t>
            </w:r>
          </w:p>
        </w:tc>
        <w:tc>
          <w:tcPr>
            <w:tcW w:w="1680" w:type="dxa"/>
            <w:tcBorders>
              <w:top w:val="single" w:sz="1" w:space="0" w:color="D1D5DB"/>
              <w:left w:val="single" w:sz="1" w:space="0" w:color="D1D5DB"/>
              <w:bottom w:val="single" w:sz="1" w:space="0" w:color="D1D5DB"/>
              <w:right w:val="single" w:sz="1" w:space="0" w:color="D1D5DB"/>
            </w:tcBorders>
            <w:shd w:val="clear" w:color="auto" w:fill="F8FAFC"/>
            <w:tcMar>
              <w:top w:w="80" w:type="dxa"/>
              <w:left w:w="120" w:type="dxa"/>
              <w:bottom w:w="80" w:type="dxa"/>
              <w:right w:w="120" w:type="dxa"/>
            </w:tcMar>
          </w:tcPr>
          <w:p w14:paraId="29575FC7" w14:textId="77777777" w:rsidR="005321A5" w:rsidRDefault="00000000">
            <w:r>
              <w:rPr>
                <w:color w:val="374151"/>
                <w:sz w:val="20"/>
                <w:szCs w:val="20"/>
              </w:rPr>
              <w:t>50%</w:t>
            </w:r>
          </w:p>
        </w:tc>
      </w:tr>
      <w:tr w:rsidR="005321A5" w14:paraId="112A03C6" w14:textId="77777777">
        <w:tblPrEx>
          <w:tblCellMar>
            <w:top w:w="0" w:type="dxa"/>
            <w:bottom w:w="0" w:type="dxa"/>
          </w:tblCellMar>
        </w:tblPrEx>
        <w:tc>
          <w:tcPr>
            <w:tcW w:w="4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260DC614" w14:textId="77777777" w:rsidR="005321A5" w:rsidRDefault="00000000">
            <w:r>
              <w:rPr>
                <w:color w:val="374151"/>
                <w:sz w:val="20"/>
                <w:szCs w:val="20"/>
              </w:rPr>
              <w:t>Data Migration Wizard</w:t>
            </w:r>
          </w:p>
        </w:tc>
        <w:tc>
          <w:tcPr>
            <w:tcW w:w="1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7974B438" w14:textId="77777777" w:rsidR="005321A5" w:rsidRDefault="00000000">
            <w:proofErr w:type="spellStart"/>
            <w:r>
              <w:rPr>
                <w:color w:val="374151"/>
                <w:sz w:val="20"/>
                <w:szCs w:val="20"/>
              </w:rPr>
              <w:t>AdaptAero</w:t>
            </w:r>
            <w:proofErr w:type="spellEnd"/>
          </w:p>
        </w:tc>
        <w:tc>
          <w:tcPr>
            <w:tcW w:w="168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0D32C913" w14:textId="77777777" w:rsidR="005321A5" w:rsidRDefault="00000000">
            <w:r>
              <w:rPr>
                <w:b/>
                <w:bCs/>
                <w:color w:val="F97316"/>
                <w:sz w:val="20"/>
                <w:szCs w:val="20"/>
              </w:rPr>
              <w:t>DEV</w:t>
            </w:r>
          </w:p>
        </w:tc>
        <w:tc>
          <w:tcPr>
            <w:tcW w:w="168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705893C6" w14:textId="77777777" w:rsidR="005321A5" w:rsidRDefault="00000000">
            <w:r>
              <w:rPr>
                <w:color w:val="374151"/>
                <w:sz w:val="20"/>
                <w:szCs w:val="20"/>
              </w:rPr>
              <w:t>60%</w:t>
            </w:r>
          </w:p>
        </w:tc>
      </w:tr>
    </w:tbl>
    <w:p w14:paraId="13DF8BB0" w14:textId="77777777" w:rsidR="005321A5" w:rsidRDefault="00000000">
      <w:pPr>
        <w:spacing w:before="200" w:after="120"/>
      </w:pPr>
      <w:r>
        <w:rPr>
          <w:color w:val="374151"/>
        </w:rPr>
        <w:t>LIVE modules are fully functional and ready for thorough testing. BETA modules are functional but may have rough edges. DEV modules are partially built and available for early feedback on the direction.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321A5" w14:paraId="6E6CC538" w14:textId="77777777">
        <w:tblPrEx>
          <w:tblCellMar>
            <w:top w:w="0" w:type="dxa"/>
            <w:bottom w:w="0" w:type="dxa"/>
          </w:tblCellMar>
        </w:tblPrEx>
        <w:tc>
          <w:tcPr>
            <w:tcW w:w="9360" w:type="dxa"/>
            <w:tcBorders>
              <w:top w:val="single" w:sz="2" w:space="0" w:color="EF4444"/>
              <w:left w:val="single" w:sz="12" w:space="0" w:color="EF4444"/>
              <w:bottom w:val="single" w:sz="2" w:space="0" w:color="EF4444"/>
              <w:right w:val="single" w:sz="2" w:space="0" w:color="EF4444"/>
            </w:tcBorders>
            <w:shd w:val="clear" w:color="auto" w:fill="FEF2F2"/>
            <w:tcMar>
              <w:top w:w="120" w:type="dxa"/>
              <w:left w:w="200" w:type="dxa"/>
              <w:bottom w:w="120" w:type="dxa"/>
              <w:right w:w="200" w:type="dxa"/>
            </w:tcMar>
          </w:tcPr>
          <w:p w14:paraId="01FEA0BB" w14:textId="77777777" w:rsidR="005321A5" w:rsidRDefault="00000000">
            <w:pPr>
              <w:spacing w:after="60"/>
            </w:pPr>
            <w:r>
              <w:rPr>
                <w:b/>
                <w:bCs/>
                <w:color w:val="EF4444"/>
              </w:rPr>
              <w:t>Important: This Is Beta Software</w:t>
            </w:r>
          </w:p>
          <w:p w14:paraId="2068C57B" w14:textId="77777777" w:rsidR="005321A5" w:rsidRDefault="00000000">
            <w:r>
              <w:rPr>
                <w:color w:val="374151"/>
                <w:sz w:val="20"/>
                <w:szCs w:val="20"/>
              </w:rPr>
              <w:t>Do not use this platform for production maintenance records until we announce the v1.0 GA release. Demo data is pre-loaded for testing. Your test data may be reset during the beta period. All FAA regulatory features should be verified against current FARs before relying on them operationally.</w:t>
            </w:r>
          </w:p>
        </w:tc>
      </w:tr>
    </w:tbl>
    <w:p w14:paraId="5DD6D566" w14:textId="77777777" w:rsidR="005321A5" w:rsidRDefault="005321A5">
      <w:pPr>
        <w:pBdr>
          <w:bottom w:val="single" w:sz="2" w:space="1" w:color="E5E7EB"/>
        </w:pBdr>
        <w:spacing w:before="200" w:after="200"/>
      </w:pPr>
    </w:p>
    <w:p w14:paraId="15C5A52A" w14:textId="77777777" w:rsidR="005321A5" w:rsidRDefault="00000000">
      <w:pPr>
        <w:pStyle w:val="Heading1"/>
      </w:pPr>
      <w:r>
        <w:t>3. Getting Started (Step-by-Step)</w:t>
      </w:r>
    </w:p>
    <w:p w14:paraId="5A5E0071" w14:textId="77777777" w:rsidR="005321A5" w:rsidRDefault="00000000">
      <w:pPr>
        <w:spacing w:after="200"/>
      </w:pPr>
      <w:r>
        <w:rPr>
          <w:color w:val="374151"/>
        </w:rPr>
        <w:t xml:space="preserve">Follow these steps to get up and </w:t>
      </w:r>
      <w:proofErr w:type="gramStart"/>
      <w:r>
        <w:rPr>
          <w:color w:val="374151"/>
        </w:rPr>
        <w:t>running</w:t>
      </w:r>
      <w:proofErr w:type="gramEnd"/>
      <w:r>
        <w:rPr>
          <w:color w:val="374151"/>
        </w:rPr>
        <w:t>. The entire process takes about 5 minutes.</w:t>
      </w:r>
    </w:p>
    <w:p w14:paraId="6343D421" w14:textId="77777777" w:rsidR="005321A5" w:rsidRDefault="00000000">
      <w:pPr>
        <w:pStyle w:val="Heading3"/>
      </w:pPr>
      <w:r>
        <w:t>Step 1: Register for Beta Access</w:t>
      </w:r>
    </w:p>
    <w:p w14:paraId="3C2DD11A" w14:textId="77777777" w:rsidR="005321A5" w:rsidRDefault="00000000">
      <w:pPr>
        <w:pStyle w:val="ListParagraph"/>
        <w:numPr>
          <w:ilvl w:val="0"/>
          <w:numId w:val="3"/>
        </w:numPr>
        <w:spacing w:before="40" w:after="40"/>
      </w:pPr>
      <w:r>
        <w:rPr>
          <w:color w:val="374151"/>
        </w:rPr>
        <w:t xml:space="preserve">Go to </w:t>
      </w:r>
      <w:r>
        <w:rPr>
          <w:b/>
          <w:bCs/>
          <w:color w:val="06B6D4"/>
        </w:rPr>
        <w:t>beta.adaptensor.io/register</w:t>
      </w:r>
    </w:p>
    <w:p w14:paraId="44BBA77D" w14:textId="77777777" w:rsidR="005321A5" w:rsidRDefault="00000000">
      <w:pPr>
        <w:pStyle w:val="ListParagraph"/>
        <w:numPr>
          <w:ilvl w:val="0"/>
          <w:numId w:val="3"/>
        </w:numPr>
        <w:spacing w:before="40" w:after="40"/>
      </w:pPr>
      <w:r>
        <w:rPr>
          <w:color w:val="374151"/>
        </w:rPr>
        <w:t>Fill out the registration form with your name, email, company name, your role (A&amp;P Mechanic, IA Inspector, Shop Owner, etc.), and the aircraft types you work on.</w:t>
      </w:r>
    </w:p>
    <w:p w14:paraId="6E154677" w14:textId="77777777" w:rsidR="005321A5" w:rsidRDefault="00000000">
      <w:pPr>
        <w:pStyle w:val="ListParagraph"/>
        <w:numPr>
          <w:ilvl w:val="0"/>
          <w:numId w:val="3"/>
        </w:numPr>
        <w:spacing w:before="40" w:after="40"/>
      </w:pPr>
      <w:r>
        <w:rPr>
          <w:color w:val="374151"/>
        </w:rPr>
        <w:t>Select what MRO software you currently use (Corridor, CAMP, paper/spreadsheets, etc.) so we understand where you are coming from.</w:t>
      </w:r>
    </w:p>
    <w:p w14:paraId="413D3E30" w14:textId="77777777" w:rsidR="005321A5" w:rsidRDefault="00000000">
      <w:pPr>
        <w:pStyle w:val="ListParagraph"/>
        <w:numPr>
          <w:ilvl w:val="0"/>
          <w:numId w:val="3"/>
        </w:numPr>
        <w:spacing w:before="40" w:after="40"/>
      </w:pPr>
      <w:r>
        <w:rPr>
          <w:color w:val="374151"/>
        </w:rPr>
        <w:t xml:space="preserve">Check which products you are most interested in testing: AdaptBooks, </w:t>
      </w:r>
      <w:proofErr w:type="spellStart"/>
      <w:r>
        <w:rPr>
          <w:color w:val="374151"/>
        </w:rPr>
        <w:t>AdaptAero</w:t>
      </w:r>
      <w:proofErr w:type="spellEnd"/>
      <w:r>
        <w:rPr>
          <w:color w:val="374151"/>
        </w:rPr>
        <w:t xml:space="preserve">, </w:t>
      </w:r>
      <w:proofErr w:type="spellStart"/>
      <w:r>
        <w:rPr>
          <w:color w:val="374151"/>
        </w:rPr>
        <w:t>AdaptVault</w:t>
      </w:r>
      <w:proofErr w:type="spellEnd"/>
      <w:r>
        <w:rPr>
          <w:color w:val="374151"/>
        </w:rPr>
        <w:t>, or All of the Above.</w:t>
      </w:r>
    </w:p>
    <w:p w14:paraId="6587941F" w14:textId="77777777" w:rsidR="005321A5" w:rsidRDefault="00000000">
      <w:pPr>
        <w:pStyle w:val="ListParagraph"/>
        <w:numPr>
          <w:ilvl w:val="0"/>
          <w:numId w:val="3"/>
        </w:numPr>
        <w:spacing w:before="40" w:after="40"/>
      </w:pPr>
      <w:r>
        <w:rPr>
          <w:color w:val="374151"/>
        </w:rPr>
        <w:t>Check the beta agreement box confirming you understand this is beta software.</w:t>
      </w:r>
    </w:p>
    <w:p w14:paraId="1D4A5D8E" w14:textId="77777777" w:rsidR="005321A5" w:rsidRDefault="00000000">
      <w:pPr>
        <w:pStyle w:val="ListParagraph"/>
        <w:numPr>
          <w:ilvl w:val="0"/>
          <w:numId w:val="3"/>
        </w:numPr>
        <w:spacing w:before="40" w:after="40"/>
      </w:pPr>
      <w:r>
        <w:rPr>
          <w:color w:val="374151"/>
        </w:rPr>
        <w:t>Click Register for Beta Access.</w:t>
      </w:r>
    </w:p>
    <w:p w14:paraId="48F3C077" w14:textId="77777777" w:rsidR="005321A5" w:rsidRDefault="00000000">
      <w:pPr>
        <w:spacing w:before="120" w:after="120"/>
      </w:pPr>
      <w:r>
        <w:rPr>
          <w:color w:val="374151"/>
        </w:rPr>
        <w:t>You will see a confirmation screen. Your application will be reviewed, and most testers are approved within 24 hours.</w:t>
      </w:r>
    </w:p>
    <w:p w14:paraId="4A2B71B1" w14:textId="77777777" w:rsidR="005321A5" w:rsidRDefault="00000000">
      <w:pPr>
        <w:pStyle w:val="Heading3"/>
        <w:spacing w:before="300"/>
      </w:pPr>
      <w:r>
        <w:t>Step 2: Check Your Email</w:t>
      </w:r>
    </w:p>
    <w:p w14:paraId="7FB572AE" w14:textId="77777777" w:rsidR="005321A5" w:rsidRDefault="00000000">
      <w:pPr>
        <w:spacing w:after="120"/>
      </w:pPr>
      <w:r>
        <w:rPr>
          <w:color w:val="374151"/>
        </w:rPr>
        <w:t xml:space="preserve">Once approved, you will receive an email at the address you registered with. The email contains </w:t>
      </w:r>
      <w:proofErr w:type="gramStart"/>
      <w:r>
        <w:rPr>
          <w:color w:val="374151"/>
        </w:rPr>
        <w:t>a confirmation</w:t>
      </w:r>
      <w:proofErr w:type="gramEnd"/>
      <w:r>
        <w:rPr>
          <w:color w:val="374151"/>
        </w:rPr>
        <w:t xml:space="preserve"> of your beta access and a link to the portal.</w:t>
      </w:r>
    </w:p>
    <w:p w14:paraId="6EFD862D" w14:textId="77777777" w:rsidR="005321A5" w:rsidRDefault="00000000">
      <w:pPr>
        <w:pStyle w:val="Heading3"/>
        <w:spacing w:before="300"/>
      </w:pPr>
      <w:r>
        <w:lastRenderedPageBreak/>
        <w:t>Step 3: Sign In to the Portal</w:t>
      </w:r>
    </w:p>
    <w:p w14:paraId="0F116E0D" w14:textId="77777777" w:rsidR="005321A5" w:rsidRDefault="00000000">
      <w:pPr>
        <w:pStyle w:val="ListParagraph"/>
        <w:numPr>
          <w:ilvl w:val="0"/>
          <w:numId w:val="4"/>
        </w:numPr>
        <w:spacing w:before="40" w:after="40"/>
      </w:pPr>
      <w:r>
        <w:rPr>
          <w:color w:val="374151"/>
        </w:rPr>
        <w:t xml:space="preserve">Go to </w:t>
      </w:r>
      <w:r>
        <w:rPr>
          <w:b/>
          <w:bCs/>
          <w:color w:val="06B6D4"/>
        </w:rPr>
        <w:t>beta.adaptensor.io</w:t>
      </w:r>
      <w:r>
        <w:rPr>
          <w:color w:val="374151"/>
        </w:rPr>
        <w:t xml:space="preserve"> and click Login in the top navigation.</w:t>
      </w:r>
    </w:p>
    <w:p w14:paraId="2AB7AC62" w14:textId="77777777" w:rsidR="005321A5" w:rsidRDefault="00000000">
      <w:pPr>
        <w:pStyle w:val="ListParagraph"/>
        <w:numPr>
          <w:ilvl w:val="0"/>
          <w:numId w:val="4"/>
        </w:numPr>
        <w:spacing w:before="40" w:after="40"/>
      </w:pPr>
      <w:r>
        <w:rPr>
          <w:color w:val="374151"/>
        </w:rPr>
        <w:t>Sign in with the email you registered with. You can use email/password or Google sign-in.</w:t>
      </w:r>
    </w:p>
    <w:p w14:paraId="635D0643" w14:textId="77777777" w:rsidR="005321A5" w:rsidRDefault="00000000">
      <w:pPr>
        <w:pStyle w:val="ListParagraph"/>
        <w:numPr>
          <w:ilvl w:val="0"/>
          <w:numId w:val="4"/>
        </w:numPr>
        <w:spacing w:before="40" w:after="40"/>
      </w:pPr>
      <w:r>
        <w:rPr>
          <w:color w:val="374151"/>
        </w:rPr>
        <w:t>You will land on your Portal Dashboard with stats, quick actions, and recent activity.</w:t>
      </w:r>
    </w:p>
    <w:p w14:paraId="02C6304E" w14:textId="77777777" w:rsidR="005321A5" w:rsidRDefault="00000000">
      <w:pPr>
        <w:pStyle w:val="Heading3"/>
        <w:spacing w:before="300"/>
      </w:pPr>
      <w:r>
        <w:t>Step 4: Access the Products</w:t>
      </w:r>
    </w:p>
    <w:p w14:paraId="0837CC66" w14:textId="77777777" w:rsidR="005321A5" w:rsidRDefault="00000000">
      <w:pPr>
        <w:spacing w:after="120"/>
      </w:pPr>
      <w:r>
        <w:rPr>
          <w:color w:val="374151"/>
        </w:rPr>
        <w:t xml:space="preserve">The beta portal is your command center for reporting and tracking. To </w:t>
      </w:r>
      <w:proofErr w:type="gramStart"/>
      <w:r>
        <w:rPr>
          <w:color w:val="374151"/>
        </w:rPr>
        <w:t>actually test</w:t>
      </w:r>
      <w:proofErr w:type="gramEnd"/>
      <w:r>
        <w:rPr>
          <w:color w:val="374151"/>
        </w:rPr>
        <w:t xml:space="preserve"> the products, use these URLs: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3800"/>
        <w:gridCol w:w="2760"/>
      </w:tblGrid>
      <w:tr w:rsidR="005321A5" w14:paraId="4E94BD3A" w14:textId="77777777">
        <w:tblPrEx>
          <w:tblCellMar>
            <w:top w:w="0" w:type="dxa"/>
            <w:bottom w:w="0" w:type="dxa"/>
          </w:tblCellMar>
        </w:tblPrEx>
        <w:tc>
          <w:tcPr>
            <w:tcW w:w="2800" w:type="dxa"/>
            <w:tcBorders>
              <w:top w:val="single" w:sz="1" w:space="0" w:color="D1D5DB"/>
              <w:left w:val="single" w:sz="1" w:space="0" w:color="D1D5DB"/>
              <w:bottom w:val="single" w:sz="1" w:space="0" w:color="D1D5DB"/>
              <w:right w:val="single" w:sz="1" w:space="0" w:color="D1D5DB"/>
            </w:tcBorders>
            <w:shd w:val="clear" w:color="auto" w:fill="0C1220"/>
            <w:tcMar>
              <w:top w:w="80" w:type="dxa"/>
              <w:left w:w="120" w:type="dxa"/>
              <w:bottom w:w="80" w:type="dxa"/>
              <w:right w:w="120" w:type="dxa"/>
            </w:tcMar>
          </w:tcPr>
          <w:p w14:paraId="5FA9110A" w14:textId="77777777" w:rsidR="005321A5" w:rsidRDefault="00000000">
            <w:r>
              <w:rPr>
                <w:b/>
                <w:bCs/>
                <w:color w:val="FFFFFF"/>
                <w:sz w:val="20"/>
                <w:szCs w:val="20"/>
              </w:rPr>
              <w:t>Product</w:t>
            </w:r>
          </w:p>
        </w:tc>
        <w:tc>
          <w:tcPr>
            <w:tcW w:w="3800" w:type="dxa"/>
            <w:tcBorders>
              <w:top w:val="single" w:sz="1" w:space="0" w:color="D1D5DB"/>
              <w:left w:val="single" w:sz="1" w:space="0" w:color="D1D5DB"/>
              <w:bottom w:val="single" w:sz="1" w:space="0" w:color="D1D5DB"/>
              <w:right w:val="single" w:sz="1" w:space="0" w:color="D1D5DB"/>
            </w:tcBorders>
            <w:shd w:val="clear" w:color="auto" w:fill="0C1220"/>
            <w:tcMar>
              <w:top w:w="80" w:type="dxa"/>
              <w:left w:w="120" w:type="dxa"/>
              <w:bottom w:w="80" w:type="dxa"/>
              <w:right w:w="120" w:type="dxa"/>
            </w:tcMar>
          </w:tcPr>
          <w:p w14:paraId="73FF8F00" w14:textId="77777777" w:rsidR="005321A5" w:rsidRDefault="00000000">
            <w:r>
              <w:rPr>
                <w:b/>
                <w:bCs/>
                <w:color w:val="FFFFFF"/>
                <w:sz w:val="20"/>
                <w:szCs w:val="20"/>
              </w:rPr>
              <w:t>URL</w:t>
            </w:r>
          </w:p>
        </w:tc>
        <w:tc>
          <w:tcPr>
            <w:tcW w:w="2760" w:type="dxa"/>
            <w:tcBorders>
              <w:top w:val="single" w:sz="1" w:space="0" w:color="D1D5DB"/>
              <w:left w:val="single" w:sz="1" w:space="0" w:color="D1D5DB"/>
              <w:bottom w:val="single" w:sz="1" w:space="0" w:color="D1D5DB"/>
              <w:right w:val="single" w:sz="1" w:space="0" w:color="D1D5DB"/>
            </w:tcBorders>
            <w:shd w:val="clear" w:color="auto" w:fill="0C1220"/>
            <w:tcMar>
              <w:top w:w="80" w:type="dxa"/>
              <w:left w:w="120" w:type="dxa"/>
              <w:bottom w:w="80" w:type="dxa"/>
              <w:right w:w="120" w:type="dxa"/>
            </w:tcMar>
          </w:tcPr>
          <w:p w14:paraId="2E1DF6E0" w14:textId="77777777" w:rsidR="005321A5" w:rsidRDefault="00000000">
            <w:r>
              <w:rPr>
                <w:b/>
                <w:bCs/>
                <w:color w:val="FFFFFF"/>
                <w:sz w:val="20"/>
                <w:szCs w:val="20"/>
              </w:rPr>
              <w:t>What It Does</w:t>
            </w:r>
          </w:p>
        </w:tc>
      </w:tr>
      <w:tr w:rsidR="005321A5" w14:paraId="6A9B1A8F" w14:textId="77777777">
        <w:tblPrEx>
          <w:tblCellMar>
            <w:top w:w="0" w:type="dxa"/>
            <w:bottom w:w="0" w:type="dxa"/>
          </w:tblCellMar>
        </w:tblPrEx>
        <w:tc>
          <w:tcPr>
            <w:tcW w:w="2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3B2C2958" w14:textId="77777777" w:rsidR="005321A5" w:rsidRDefault="00000000">
            <w:proofErr w:type="spellStart"/>
            <w:r>
              <w:rPr>
                <w:b/>
                <w:bCs/>
                <w:color w:val="1F2937"/>
                <w:sz w:val="20"/>
                <w:szCs w:val="20"/>
              </w:rPr>
              <w:t>AdaptAero</w:t>
            </w:r>
            <w:proofErr w:type="spellEnd"/>
          </w:p>
        </w:tc>
        <w:tc>
          <w:tcPr>
            <w:tcW w:w="3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283AF58E" w14:textId="77777777" w:rsidR="005321A5" w:rsidRDefault="00000000">
            <w:r>
              <w:rPr>
                <w:color w:val="0369A1"/>
                <w:sz w:val="20"/>
                <w:szCs w:val="20"/>
              </w:rPr>
              <w:t>aviation.adaptensor.io</w:t>
            </w:r>
          </w:p>
        </w:tc>
        <w:tc>
          <w:tcPr>
            <w:tcW w:w="27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78EB013B" w14:textId="77777777" w:rsidR="005321A5" w:rsidRDefault="00000000">
            <w:r>
              <w:rPr>
                <w:color w:val="374151"/>
                <w:sz w:val="20"/>
                <w:szCs w:val="20"/>
              </w:rPr>
              <w:t>Aviation MRO platform</w:t>
            </w:r>
          </w:p>
        </w:tc>
      </w:tr>
      <w:tr w:rsidR="005321A5" w14:paraId="49BF6890" w14:textId="77777777">
        <w:tblPrEx>
          <w:tblCellMar>
            <w:top w:w="0" w:type="dxa"/>
            <w:bottom w:w="0" w:type="dxa"/>
          </w:tblCellMar>
        </w:tblPrEx>
        <w:tc>
          <w:tcPr>
            <w:tcW w:w="2800" w:type="dxa"/>
            <w:tcBorders>
              <w:top w:val="single" w:sz="1" w:space="0" w:color="D1D5DB"/>
              <w:left w:val="single" w:sz="1" w:space="0" w:color="D1D5DB"/>
              <w:bottom w:val="single" w:sz="1" w:space="0" w:color="D1D5DB"/>
              <w:right w:val="single" w:sz="1" w:space="0" w:color="D1D5DB"/>
            </w:tcBorders>
            <w:shd w:val="clear" w:color="auto" w:fill="F8FAFC"/>
            <w:tcMar>
              <w:top w:w="80" w:type="dxa"/>
              <w:left w:w="120" w:type="dxa"/>
              <w:bottom w:w="80" w:type="dxa"/>
              <w:right w:w="120" w:type="dxa"/>
            </w:tcMar>
          </w:tcPr>
          <w:p w14:paraId="5B56CFF7" w14:textId="77777777" w:rsidR="005321A5" w:rsidRDefault="00000000">
            <w:r>
              <w:rPr>
                <w:b/>
                <w:bCs/>
                <w:color w:val="1F2937"/>
                <w:sz w:val="20"/>
                <w:szCs w:val="20"/>
              </w:rPr>
              <w:t>AdaptBooks</w:t>
            </w:r>
          </w:p>
        </w:tc>
        <w:tc>
          <w:tcPr>
            <w:tcW w:w="3800" w:type="dxa"/>
            <w:tcBorders>
              <w:top w:val="single" w:sz="1" w:space="0" w:color="D1D5DB"/>
              <w:left w:val="single" w:sz="1" w:space="0" w:color="D1D5DB"/>
              <w:bottom w:val="single" w:sz="1" w:space="0" w:color="D1D5DB"/>
              <w:right w:val="single" w:sz="1" w:space="0" w:color="D1D5DB"/>
            </w:tcBorders>
            <w:shd w:val="clear" w:color="auto" w:fill="F8FAFC"/>
            <w:tcMar>
              <w:top w:w="80" w:type="dxa"/>
              <w:left w:w="120" w:type="dxa"/>
              <w:bottom w:w="80" w:type="dxa"/>
              <w:right w:w="120" w:type="dxa"/>
            </w:tcMar>
          </w:tcPr>
          <w:p w14:paraId="2C7525C7" w14:textId="77777777" w:rsidR="005321A5" w:rsidRDefault="00000000">
            <w:r>
              <w:rPr>
                <w:color w:val="0369A1"/>
                <w:sz w:val="20"/>
                <w:szCs w:val="20"/>
              </w:rPr>
              <w:t>books.adaptensor.io</w:t>
            </w:r>
          </w:p>
        </w:tc>
        <w:tc>
          <w:tcPr>
            <w:tcW w:w="2760" w:type="dxa"/>
            <w:tcBorders>
              <w:top w:val="single" w:sz="1" w:space="0" w:color="D1D5DB"/>
              <w:left w:val="single" w:sz="1" w:space="0" w:color="D1D5DB"/>
              <w:bottom w:val="single" w:sz="1" w:space="0" w:color="D1D5DB"/>
              <w:right w:val="single" w:sz="1" w:space="0" w:color="D1D5DB"/>
            </w:tcBorders>
            <w:shd w:val="clear" w:color="auto" w:fill="F8FAFC"/>
            <w:tcMar>
              <w:top w:w="80" w:type="dxa"/>
              <w:left w:w="120" w:type="dxa"/>
              <w:bottom w:w="80" w:type="dxa"/>
              <w:right w:w="120" w:type="dxa"/>
            </w:tcMar>
          </w:tcPr>
          <w:p w14:paraId="2536FE1D" w14:textId="77777777" w:rsidR="005321A5" w:rsidRDefault="00000000">
            <w:r>
              <w:rPr>
                <w:color w:val="374151"/>
                <w:sz w:val="20"/>
                <w:szCs w:val="20"/>
              </w:rPr>
              <w:t>POS + Accounting</w:t>
            </w:r>
          </w:p>
        </w:tc>
      </w:tr>
      <w:tr w:rsidR="005321A5" w14:paraId="2482B237" w14:textId="77777777">
        <w:tblPrEx>
          <w:tblCellMar>
            <w:top w:w="0" w:type="dxa"/>
            <w:bottom w:w="0" w:type="dxa"/>
          </w:tblCellMar>
        </w:tblPrEx>
        <w:tc>
          <w:tcPr>
            <w:tcW w:w="2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F1B47D6" w14:textId="77777777" w:rsidR="005321A5" w:rsidRDefault="00000000">
            <w:proofErr w:type="spellStart"/>
            <w:r>
              <w:rPr>
                <w:b/>
                <w:bCs/>
                <w:color w:val="1F2937"/>
                <w:sz w:val="20"/>
                <w:szCs w:val="20"/>
              </w:rPr>
              <w:t>AdaptVault</w:t>
            </w:r>
            <w:proofErr w:type="spellEnd"/>
          </w:p>
        </w:tc>
        <w:tc>
          <w:tcPr>
            <w:tcW w:w="3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649FA951" w14:textId="77777777" w:rsidR="005321A5" w:rsidRDefault="00000000">
            <w:r>
              <w:rPr>
                <w:color w:val="0369A1"/>
                <w:sz w:val="20"/>
                <w:szCs w:val="20"/>
              </w:rPr>
              <w:t>vault.adaptensor.io</w:t>
            </w:r>
          </w:p>
        </w:tc>
        <w:tc>
          <w:tcPr>
            <w:tcW w:w="27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5C2F7AB1" w14:textId="77777777" w:rsidR="005321A5" w:rsidRDefault="00000000">
            <w:r>
              <w:rPr>
                <w:color w:val="374151"/>
                <w:sz w:val="20"/>
                <w:szCs w:val="20"/>
              </w:rPr>
              <w:t>Secure document vault</w:t>
            </w:r>
          </w:p>
        </w:tc>
      </w:tr>
      <w:tr w:rsidR="005321A5" w14:paraId="41D51175" w14:textId="77777777">
        <w:tblPrEx>
          <w:tblCellMar>
            <w:top w:w="0" w:type="dxa"/>
            <w:bottom w:w="0" w:type="dxa"/>
          </w:tblCellMar>
        </w:tblPrEx>
        <w:tc>
          <w:tcPr>
            <w:tcW w:w="2800" w:type="dxa"/>
            <w:tcBorders>
              <w:top w:val="single" w:sz="1" w:space="0" w:color="D1D5DB"/>
              <w:left w:val="single" w:sz="1" w:space="0" w:color="D1D5DB"/>
              <w:bottom w:val="single" w:sz="1" w:space="0" w:color="D1D5DB"/>
              <w:right w:val="single" w:sz="1" w:space="0" w:color="D1D5DB"/>
            </w:tcBorders>
            <w:shd w:val="clear" w:color="auto" w:fill="F8FAFC"/>
            <w:tcMar>
              <w:top w:w="80" w:type="dxa"/>
              <w:left w:w="120" w:type="dxa"/>
              <w:bottom w:w="80" w:type="dxa"/>
              <w:right w:w="120" w:type="dxa"/>
            </w:tcMar>
          </w:tcPr>
          <w:p w14:paraId="44FBC09F" w14:textId="77777777" w:rsidR="005321A5" w:rsidRDefault="00000000">
            <w:r>
              <w:rPr>
                <w:b/>
                <w:bCs/>
                <w:color w:val="1F2937"/>
                <w:sz w:val="20"/>
                <w:szCs w:val="20"/>
              </w:rPr>
              <w:t>Beta Portal</w:t>
            </w:r>
          </w:p>
        </w:tc>
        <w:tc>
          <w:tcPr>
            <w:tcW w:w="3800" w:type="dxa"/>
            <w:tcBorders>
              <w:top w:val="single" w:sz="1" w:space="0" w:color="D1D5DB"/>
              <w:left w:val="single" w:sz="1" w:space="0" w:color="D1D5DB"/>
              <w:bottom w:val="single" w:sz="1" w:space="0" w:color="D1D5DB"/>
              <w:right w:val="single" w:sz="1" w:space="0" w:color="D1D5DB"/>
            </w:tcBorders>
            <w:shd w:val="clear" w:color="auto" w:fill="F8FAFC"/>
            <w:tcMar>
              <w:top w:w="80" w:type="dxa"/>
              <w:left w:w="120" w:type="dxa"/>
              <w:bottom w:w="80" w:type="dxa"/>
              <w:right w:w="120" w:type="dxa"/>
            </w:tcMar>
          </w:tcPr>
          <w:p w14:paraId="09196909" w14:textId="77777777" w:rsidR="005321A5" w:rsidRDefault="00000000">
            <w:r>
              <w:rPr>
                <w:color w:val="0369A1"/>
                <w:sz w:val="20"/>
                <w:szCs w:val="20"/>
              </w:rPr>
              <w:t>beta.adaptensor.io</w:t>
            </w:r>
          </w:p>
        </w:tc>
        <w:tc>
          <w:tcPr>
            <w:tcW w:w="2760" w:type="dxa"/>
            <w:tcBorders>
              <w:top w:val="single" w:sz="1" w:space="0" w:color="D1D5DB"/>
              <w:left w:val="single" w:sz="1" w:space="0" w:color="D1D5DB"/>
              <w:bottom w:val="single" w:sz="1" w:space="0" w:color="D1D5DB"/>
              <w:right w:val="single" w:sz="1" w:space="0" w:color="D1D5DB"/>
            </w:tcBorders>
            <w:shd w:val="clear" w:color="auto" w:fill="F8FAFC"/>
            <w:tcMar>
              <w:top w:w="80" w:type="dxa"/>
              <w:left w:w="120" w:type="dxa"/>
              <w:bottom w:w="80" w:type="dxa"/>
              <w:right w:w="120" w:type="dxa"/>
            </w:tcMar>
          </w:tcPr>
          <w:p w14:paraId="2EDF2682" w14:textId="77777777" w:rsidR="005321A5" w:rsidRDefault="00000000">
            <w:r>
              <w:rPr>
                <w:color w:val="374151"/>
                <w:sz w:val="20"/>
                <w:szCs w:val="20"/>
              </w:rPr>
              <w:t>Bug reports &amp; feedback</w:t>
            </w:r>
          </w:p>
        </w:tc>
      </w:tr>
    </w:tbl>
    <w:p w14:paraId="260B933E" w14:textId="77777777" w:rsidR="005321A5" w:rsidRDefault="00000000">
      <w:pPr>
        <w:spacing w:before="160" w:after="120"/>
      </w:pPr>
      <w:r>
        <w:rPr>
          <w:color w:val="374151"/>
        </w:rPr>
        <w:t>All products use the same sign-in. Once you authenticate at any adaptensor.io subdomain, you are signed in across all of them.</w:t>
      </w:r>
    </w:p>
    <w:p w14:paraId="251C6DEB" w14:textId="77777777" w:rsidR="005321A5" w:rsidRDefault="00000000">
      <w:pPr>
        <w:pStyle w:val="Heading3"/>
        <w:spacing w:before="300"/>
      </w:pPr>
      <w:r>
        <w:t>Step 5: Explore the Demo Data</w:t>
      </w:r>
    </w:p>
    <w:p w14:paraId="4EB19348" w14:textId="77777777" w:rsidR="005321A5" w:rsidRDefault="00000000">
      <w:pPr>
        <w:spacing w:after="120"/>
      </w:pPr>
      <w:r>
        <w:rPr>
          <w:color w:val="374151"/>
        </w:rPr>
        <w:t xml:space="preserve">Each product comes pre-loaded with realistic demo data so you can see how everything works without entering your own data first. </w:t>
      </w:r>
      <w:proofErr w:type="spellStart"/>
      <w:r>
        <w:rPr>
          <w:color w:val="374151"/>
        </w:rPr>
        <w:t>AdaptAero</w:t>
      </w:r>
      <w:proofErr w:type="spellEnd"/>
      <w:r>
        <w:rPr>
          <w:color w:val="374151"/>
        </w:rPr>
        <w:t xml:space="preserve"> includes sample aircraft (Cessna 172, Piper Cherokee, Beechcraft Bonanza), sample work orders at various statuses, sample ADs, parts with 8130-3 tags, and mechanic profiles. Explore freely and try every feature you can find.</w:t>
      </w:r>
    </w:p>
    <w:p w14:paraId="0D6C12DE" w14:textId="77777777" w:rsidR="005321A5" w:rsidRDefault="005321A5">
      <w:pPr>
        <w:pBdr>
          <w:bottom w:val="single" w:sz="2" w:space="1" w:color="E5E7EB"/>
        </w:pBdr>
        <w:spacing w:before="200" w:after="200"/>
      </w:pPr>
    </w:p>
    <w:p w14:paraId="061C7CBC" w14:textId="77777777" w:rsidR="005321A5" w:rsidRDefault="00000000">
      <w:pPr>
        <w:pStyle w:val="Heading1"/>
      </w:pPr>
      <w:r>
        <w:t>4. Navigating the Beta Portal</w:t>
      </w:r>
    </w:p>
    <w:p w14:paraId="0DE9E09D" w14:textId="77777777" w:rsidR="005321A5" w:rsidRDefault="00000000">
      <w:pPr>
        <w:spacing w:after="120"/>
      </w:pPr>
      <w:r>
        <w:rPr>
          <w:color w:val="374151"/>
        </w:rPr>
        <w:t>After signing in, you will see the portal layout with a sidebar on the left and your content area on the right. Here is what each section does: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60"/>
      </w:tblGrid>
      <w:tr w:rsidR="005321A5" w14:paraId="0CB8D842" w14:textId="77777777">
        <w:tblPrEx>
          <w:tblCellMar>
            <w:top w:w="0" w:type="dxa"/>
            <w:bottom w:w="0" w:type="dxa"/>
          </w:tblCellMar>
        </w:tblPrEx>
        <w:tc>
          <w:tcPr>
            <w:tcW w:w="2600" w:type="dxa"/>
            <w:tcBorders>
              <w:top w:val="single" w:sz="1" w:space="0" w:color="D1D5DB"/>
              <w:left w:val="single" w:sz="1" w:space="0" w:color="D1D5DB"/>
              <w:bottom w:val="single" w:sz="1" w:space="0" w:color="D1D5DB"/>
              <w:right w:val="single" w:sz="1" w:space="0" w:color="D1D5DB"/>
            </w:tcBorders>
            <w:shd w:val="clear" w:color="auto" w:fill="0C1220"/>
            <w:tcMar>
              <w:top w:w="80" w:type="dxa"/>
              <w:left w:w="120" w:type="dxa"/>
              <w:bottom w:w="80" w:type="dxa"/>
              <w:right w:w="120" w:type="dxa"/>
            </w:tcMar>
          </w:tcPr>
          <w:p w14:paraId="605A8FDF" w14:textId="77777777" w:rsidR="005321A5" w:rsidRDefault="00000000">
            <w:r>
              <w:rPr>
                <w:b/>
                <w:bCs/>
                <w:color w:val="FFFFFF"/>
                <w:sz w:val="20"/>
                <w:szCs w:val="20"/>
              </w:rPr>
              <w:t>Sidebar Link</w:t>
            </w:r>
          </w:p>
        </w:tc>
        <w:tc>
          <w:tcPr>
            <w:tcW w:w="6760" w:type="dxa"/>
            <w:tcBorders>
              <w:top w:val="single" w:sz="1" w:space="0" w:color="D1D5DB"/>
              <w:left w:val="single" w:sz="1" w:space="0" w:color="D1D5DB"/>
              <w:bottom w:val="single" w:sz="1" w:space="0" w:color="D1D5DB"/>
              <w:right w:val="single" w:sz="1" w:space="0" w:color="D1D5DB"/>
            </w:tcBorders>
            <w:shd w:val="clear" w:color="auto" w:fill="0C1220"/>
            <w:tcMar>
              <w:top w:w="80" w:type="dxa"/>
              <w:left w:w="120" w:type="dxa"/>
              <w:bottom w:w="80" w:type="dxa"/>
              <w:right w:w="120" w:type="dxa"/>
            </w:tcMar>
          </w:tcPr>
          <w:p w14:paraId="0D4E37A1" w14:textId="77777777" w:rsidR="005321A5" w:rsidRDefault="00000000">
            <w:r>
              <w:rPr>
                <w:b/>
                <w:bCs/>
                <w:color w:val="FFFFFF"/>
                <w:sz w:val="20"/>
                <w:szCs w:val="20"/>
              </w:rPr>
              <w:t>What It Does</w:t>
            </w:r>
          </w:p>
        </w:tc>
      </w:tr>
      <w:tr w:rsidR="005321A5" w14:paraId="3A061791" w14:textId="77777777">
        <w:tblPrEx>
          <w:tblCellMar>
            <w:top w:w="0" w:type="dxa"/>
            <w:bottom w:w="0" w:type="dxa"/>
          </w:tblCellMar>
        </w:tblPrEx>
        <w:tc>
          <w:tcPr>
            <w:tcW w:w="26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2A4D1B5E" w14:textId="77777777" w:rsidR="005321A5" w:rsidRDefault="00000000">
            <w:r>
              <w:rPr>
                <w:b/>
                <w:bCs/>
                <w:color w:val="1F2937"/>
                <w:sz w:val="20"/>
                <w:szCs w:val="20"/>
              </w:rPr>
              <w:t>Dashboard</w:t>
            </w:r>
          </w:p>
        </w:tc>
        <w:tc>
          <w:tcPr>
            <w:tcW w:w="67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6B1FB23F" w14:textId="77777777" w:rsidR="005321A5" w:rsidRDefault="00000000">
            <w:r>
              <w:rPr>
                <w:color w:val="374151"/>
                <w:sz w:val="20"/>
                <w:szCs w:val="20"/>
              </w:rPr>
              <w:t>Your home base. Shows your report count, open issues across all testers, recently fixed bugs, and your vote count. Also shows quick action buttons and latest announcements.</w:t>
            </w:r>
          </w:p>
        </w:tc>
      </w:tr>
      <w:tr w:rsidR="005321A5" w14:paraId="0A680186" w14:textId="77777777">
        <w:tblPrEx>
          <w:tblCellMar>
            <w:top w:w="0" w:type="dxa"/>
            <w:bottom w:w="0" w:type="dxa"/>
          </w:tblCellMar>
        </w:tblPrEx>
        <w:tc>
          <w:tcPr>
            <w:tcW w:w="2600" w:type="dxa"/>
            <w:tcBorders>
              <w:top w:val="single" w:sz="1" w:space="0" w:color="D1D5DB"/>
              <w:left w:val="single" w:sz="1" w:space="0" w:color="D1D5DB"/>
              <w:bottom w:val="single" w:sz="1" w:space="0" w:color="D1D5DB"/>
              <w:right w:val="single" w:sz="1" w:space="0" w:color="D1D5DB"/>
            </w:tcBorders>
            <w:shd w:val="clear" w:color="auto" w:fill="F8FAFC"/>
            <w:tcMar>
              <w:top w:w="80" w:type="dxa"/>
              <w:left w:w="120" w:type="dxa"/>
              <w:bottom w:w="80" w:type="dxa"/>
              <w:right w:w="120" w:type="dxa"/>
            </w:tcMar>
          </w:tcPr>
          <w:p w14:paraId="16C2F91C" w14:textId="77777777" w:rsidR="005321A5" w:rsidRDefault="00000000">
            <w:r>
              <w:rPr>
                <w:b/>
                <w:bCs/>
                <w:color w:val="1F2937"/>
                <w:sz w:val="20"/>
                <w:szCs w:val="20"/>
              </w:rPr>
              <w:t>Report Bug</w:t>
            </w:r>
          </w:p>
        </w:tc>
        <w:tc>
          <w:tcPr>
            <w:tcW w:w="6760" w:type="dxa"/>
            <w:tcBorders>
              <w:top w:val="single" w:sz="1" w:space="0" w:color="D1D5DB"/>
              <w:left w:val="single" w:sz="1" w:space="0" w:color="D1D5DB"/>
              <w:bottom w:val="single" w:sz="1" w:space="0" w:color="D1D5DB"/>
              <w:right w:val="single" w:sz="1" w:space="0" w:color="D1D5DB"/>
            </w:tcBorders>
            <w:shd w:val="clear" w:color="auto" w:fill="F8FAFC"/>
            <w:tcMar>
              <w:top w:w="80" w:type="dxa"/>
              <w:left w:w="120" w:type="dxa"/>
              <w:bottom w:w="80" w:type="dxa"/>
              <w:right w:w="120" w:type="dxa"/>
            </w:tcMar>
          </w:tcPr>
          <w:p w14:paraId="50DB5C12" w14:textId="77777777" w:rsidR="005321A5" w:rsidRDefault="00000000">
            <w:r>
              <w:rPr>
                <w:color w:val="374151"/>
                <w:sz w:val="20"/>
                <w:szCs w:val="20"/>
              </w:rPr>
              <w:t>Opens the bug report form. Use this when you find something broken, wrong, or confusing.</w:t>
            </w:r>
          </w:p>
        </w:tc>
      </w:tr>
      <w:tr w:rsidR="005321A5" w14:paraId="1A92163C" w14:textId="77777777">
        <w:tblPrEx>
          <w:tblCellMar>
            <w:top w:w="0" w:type="dxa"/>
            <w:bottom w:w="0" w:type="dxa"/>
          </w:tblCellMar>
        </w:tblPrEx>
        <w:tc>
          <w:tcPr>
            <w:tcW w:w="26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530F2322" w14:textId="77777777" w:rsidR="005321A5" w:rsidRDefault="00000000">
            <w:r>
              <w:rPr>
                <w:b/>
                <w:bCs/>
                <w:color w:val="1F2937"/>
                <w:sz w:val="20"/>
                <w:szCs w:val="20"/>
              </w:rPr>
              <w:t>Request Feature</w:t>
            </w:r>
          </w:p>
        </w:tc>
        <w:tc>
          <w:tcPr>
            <w:tcW w:w="67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06C3A4B3" w14:textId="77777777" w:rsidR="005321A5" w:rsidRDefault="00000000">
            <w:r>
              <w:rPr>
                <w:color w:val="374151"/>
                <w:sz w:val="20"/>
                <w:szCs w:val="20"/>
              </w:rPr>
              <w:t>Opens the feature request form. Use this when you want something that does not exist yet.</w:t>
            </w:r>
          </w:p>
        </w:tc>
      </w:tr>
      <w:tr w:rsidR="005321A5" w14:paraId="2811AC90" w14:textId="77777777">
        <w:tblPrEx>
          <w:tblCellMar>
            <w:top w:w="0" w:type="dxa"/>
            <w:bottom w:w="0" w:type="dxa"/>
          </w:tblCellMar>
        </w:tblPrEx>
        <w:tc>
          <w:tcPr>
            <w:tcW w:w="2600" w:type="dxa"/>
            <w:tcBorders>
              <w:top w:val="single" w:sz="1" w:space="0" w:color="D1D5DB"/>
              <w:left w:val="single" w:sz="1" w:space="0" w:color="D1D5DB"/>
              <w:bottom w:val="single" w:sz="1" w:space="0" w:color="D1D5DB"/>
              <w:right w:val="single" w:sz="1" w:space="0" w:color="D1D5DB"/>
            </w:tcBorders>
            <w:shd w:val="clear" w:color="auto" w:fill="F8FAFC"/>
            <w:tcMar>
              <w:top w:w="80" w:type="dxa"/>
              <w:left w:w="120" w:type="dxa"/>
              <w:bottom w:w="80" w:type="dxa"/>
              <w:right w:w="120" w:type="dxa"/>
            </w:tcMar>
          </w:tcPr>
          <w:p w14:paraId="716BBFE7" w14:textId="77777777" w:rsidR="005321A5" w:rsidRDefault="00000000">
            <w:r>
              <w:rPr>
                <w:b/>
                <w:bCs/>
                <w:color w:val="1F2937"/>
                <w:sz w:val="20"/>
                <w:szCs w:val="20"/>
              </w:rPr>
              <w:t>Tracker</w:t>
            </w:r>
          </w:p>
        </w:tc>
        <w:tc>
          <w:tcPr>
            <w:tcW w:w="6760" w:type="dxa"/>
            <w:tcBorders>
              <w:top w:val="single" w:sz="1" w:space="0" w:color="D1D5DB"/>
              <w:left w:val="single" w:sz="1" w:space="0" w:color="D1D5DB"/>
              <w:bottom w:val="single" w:sz="1" w:space="0" w:color="D1D5DB"/>
              <w:right w:val="single" w:sz="1" w:space="0" w:color="D1D5DB"/>
            </w:tcBorders>
            <w:shd w:val="clear" w:color="auto" w:fill="F8FAFC"/>
            <w:tcMar>
              <w:top w:w="80" w:type="dxa"/>
              <w:left w:w="120" w:type="dxa"/>
              <w:bottom w:w="80" w:type="dxa"/>
              <w:right w:w="120" w:type="dxa"/>
            </w:tcMar>
          </w:tcPr>
          <w:p w14:paraId="4DAE0564" w14:textId="77777777" w:rsidR="005321A5" w:rsidRDefault="00000000">
            <w:r>
              <w:rPr>
                <w:color w:val="374151"/>
                <w:sz w:val="20"/>
                <w:szCs w:val="20"/>
              </w:rPr>
              <w:t>The full issue tracker. See every bug and feature request from all beta testers, with filters for status, severity, category, and search.</w:t>
            </w:r>
          </w:p>
        </w:tc>
      </w:tr>
      <w:tr w:rsidR="005321A5" w14:paraId="2306A60B" w14:textId="77777777">
        <w:tblPrEx>
          <w:tblCellMar>
            <w:top w:w="0" w:type="dxa"/>
            <w:bottom w:w="0" w:type="dxa"/>
          </w:tblCellMar>
        </w:tblPrEx>
        <w:tc>
          <w:tcPr>
            <w:tcW w:w="26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915E4FB" w14:textId="77777777" w:rsidR="005321A5" w:rsidRDefault="00000000">
            <w:r>
              <w:rPr>
                <w:b/>
                <w:bCs/>
                <w:color w:val="1F2937"/>
                <w:sz w:val="20"/>
                <w:szCs w:val="20"/>
              </w:rPr>
              <w:lastRenderedPageBreak/>
              <w:t>My Reports</w:t>
            </w:r>
          </w:p>
        </w:tc>
        <w:tc>
          <w:tcPr>
            <w:tcW w:w="67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67FE54C3" w14:textId="77777777" w:rsidR="005321A5" w:rsidRDefault="00000000">
            <w:r>
              <w:rPr>
                <w:color w:val="374151"/>
                <w:sz w:val="20"/>
                <w:szCs w:val="20"/>
              </w:rPr>
              <w:t xml:space="preserve">Your personal submissions. See only the bugs and features you have submitted, with their </w:t>
            </w:r>
            <w:proofErr w:type="gramStart"/>
            <w:r>
              <w:rPr>
                <w:color w:val="374151"/>
                <w:sz w:val="20"/>
                <w:szCs w:val="20"/>
              </w:rPr>
              <w:t>current status</w:t>
            </w:r>
            <w:proofErr w:type="gramEnd"/>
            <w:r>
              <w:rPr>
                <w:color w:val="374151"/>
                <w:sz w:val="20"/>
                <w:szCs w:val="20"/>
              </w:rPr>
              <w:t>.</w:t>
            </w:r>
          </w:p>
        </w:tc>
      </w:tr>
      <w:tr w:rsidR="005321A5" w14:paraId="288C5691" w14:textId="77777777">
        <w:tblPrEx>
          <w:tblCellMar>
            <w:top w:w="0" w:type="dxa"/>
            <w:bottom w:w="0" w:type="dxa"/>
          </w:tblCellMar>
        </w:tblPrEx>
        <w:tc>
          <w:tcPr>
            <w:tcW w:w="2600" w:type="dxa"/>
            <w:tcBorders>
              <w:top w:val="single" w:sz="1" w:space="0" w:color="D1D5DB"/>
              <w:left w:val="single" w:sz="1" w:space="0" w:color="D1D5DB"/>
              <w:bottom w:val="single" w:sz="1" w:space="0" w:color="D1D5DB"/>
              <w:right w:val="single" w:sz="1" w:space="0" w:color="D1D5DB"/>
            </w:tcBorders>
            <w:shd w:val="clear" w:color="auto" w:fill="F8FAFC"/>
            <w:tcMar>
              <w:top w:w="80" w:type="dxa"/>
              <w:left w:w="120" w:type="dxa"/>
              <w:bottom w:w="80" w:type="dxa"/>
              <w:right w:w="120" w:type="dxa"/>
            </w:tcMar>
          </w:tcPr>
          <w:p w14:paraId="511CA85F" w14:textId="77777777" w:rsidR="005321A5" w:rsidRDefault="00000000">
            <w:r>
              <w:rPr>
                <w:b/>
                <w:bCs/>
                <w:color w:val="1F2937"/>
                <w:sz w:val="20"/>
                <w:szCs w:val="20"/>
              </w:rPr>
              <w:t>Announcements</w:t>
            </w:r>
          </w:p>
        </w:tc>
        <w:tc>
          <w:tcPr>
            <w:tcW w:w="6760" w:type="dxa"/>
            <w:tcBorders>
              <w:top w:val="single" w:sz="1" w:space="0" w:color="D1D5DB"/>
              <w:left w:val="single" w:sz="1" w:space="0" w:color="D1D5DB"/>
              <w:bottom w:val="single" w:sz="1" w:space="0" w:color="D1D5DB"/>
              <w:right w:val="single" w:sz="1" w:space="0" w:color="D1D5DB"/>
            </w:tcBorders>
            <w:shd w:val="clear" w:color="auto" w:fill="F8FAFC"/>
            <w:tcMar>
              <w:top w:w="80" w:type="dxa"/>
              <w:left w:w="120" w:type="dxa"/>
              <w:bottom w:w="80" w:type="dxa"/>
              <w:right w:w="120" w:type="dxa"/>
            </w:tcMar>
          </w:tcPr>
          <w:p w14:paraId="53741D13" w14:textId="77777777" w:rsidR="005321A5" w:rsidRDefault="00000000">
            <w:r>
              <w:rPr>
                <w:color w:val="374151"/>
                <w:sz w:val="20"/>
                <w:szCs w:val="20"/>
              </w:rPr>
              <w:t>Changelog and news feed. New releases, breaking changes, and maintenance notices appear here.</w:t>
            </w:r>
          </w:p>
        </w:tc>
      </w:tr>
    </w:tbl>
    <w:p w14:paraId="2AE1CB66" w14:textId="77777777" w:rsidR="005321A5" w:rsidRDefault="005321A5">
      <w:pPr>
        <w:pBdr>
          <w:bottom w:val="single" w:sz="2" w:space="1" w:color="E5E7EB"/>
        </w:pBdr>
        <w:spacing w:before="200" w:after="200"/>
      </w:pPr>
    </w:p>
    <w:p w14:paraId="3344CFE9" w14:textId="77777777" w:rsidR="005321A5" w:rsidRDefault="00000000">
      <w:pPr>
        <w:pStyle w:val="Heading1"/>
      </w:pPr>
      <w:r>
        <w:t>5. Submitting a Bug Report</w:t>
      </w:r>
    </w:p>
    <w:p w14:paraId="71E8FEE6" w14:textId="77777777" w:rsidR="005321A5" w:rsidRDefault="00000000">
      <w:pPr>
        <w:spacing w:after="120"/>
      </w:pPr>
      <w:r>
        <w:rPr>
          <w:color w:val="374151"/>
        </w:rPr>
        <w:t>Bug reports are the most valuable feedback you can give us. A good bug report saves hours of debugging time. Here is how to submit one and what makes a great report.</w:t>
      </w:r>
    </w:p>
    <w:p w14:paraId="1287B4EB" w14:textId="77777777" w:rsidR="005321A5" w:rsidRDefault="00000000">
      <w:pPr>
        <w:pStyle w:val="Heading3"/>
      </w:pPr>
      <w:r>
        <w:t>When to Submit a Bug Report</w:t>
      </w:r>
    </w:p>
    <w:p w14:paraId="7B345C7B" w14:textId="77777777" w:rsidR="005321A5" w:rsidRDefault="00000000">
      <w:pPr>
        <w:pStyle w:val="ListParagraph"/>
        <w:numPr>
          <w:ilvl w:val="0"/>
          <w:numId w:val="2"/>
        </w:numPr>
        <w:spacing w:before="40" w:after="40"/>
      </w:pPr>
      <w:r>
        <w:rPr>
          <w:color w:val="374151"/>
        </w:rPr>
        <w:t>Something is broken (error message, crash, blank page, 500 error)</w:t>
      </w:r>
    </w:p>
    <w:p w14:paraId="22CCD4F8" w14:textId="77777777" w:rsidR="005321A5" w:rsidRDefault="00000000">
      <w:pPr>
        <w:pStyle w:val="ListParagraph"/>
        <w:numPr>
          <w:ilvl w:val="0"/>
          <w:numId w:val="2"/>
        </w:numPr>
        <w:spacing w:before="40" w:after="40"/>
      </w:pPr>
      <w:r>
        <w:rPr>
          <w:color w:val="374151"/>
        </w:rPr>
        <w:t>Something does not work as described (button does nothing, calculation is wrong)</w:t>
      </w:r>
    </w:p>
    <w:p w14:paraId="2712F25B" w14:textId="77777777" w:rsidR="005321A5" w:rsidRDefault="00000000">
      <w:pPr>
        <w:pStyle w:val="ListParagraph"/>
        <w:numPr>
          <w:ilvl w:val="0"/>
          <w:numId w:val="2"/>
        </w:numPr>
        <w:spacing w:before="40" w:after="40"/>
      </w:pPr>
      <w:r>
        <w:rPr>
          <w:color w:val="374151"/>
        </w:rPr>
        <w:t>Data is lost, corrupted, or displayed incorrectly</w:t>
      </w:r>
    </w:p>
    <w:p w14:paraId="1CE852BF" w14:textId="77777777" w:rsidR="005321A5" w:rsidRDefault="00000000">
      <w:pPr>
        <w:pStyle w:val="ListParagraph"/>
        <w:numPr>
          <w:ilvl w:val="0"/>
          <w:numId w:val="2"/>
        </w:numPr>
        <w:spacing w:before="40" w:after="40"/>
      </w:pPr>
      <w:r>
        <w:rPr>
          <w:color w:val="374151"/>
        </w:rPr>
        <w:t>The interface is confusing or misleading (you expected one thing but got another)</w:t>
      </w:r>
    </w:p>
    <w:p w14:paraId="17BB1A05" w14:textId="77777777" w:rsidR="005321A5" w:rsidRDefault="00000000">
      <w:pPr>
        <w:pStyle w:val="ListParagraph"/>
        <w:numPr>
          <w:ilvl w:val="0"/>
          <w:numId w:val="2"/>
        </w:numPr>
        <w:spacing w:before="40" w:after="40"/>
      </w:pPr>
      <w:r>
        <w:rPr>
          <w:color w:val="374151"/>
        </w:rPr>
        <w:t>Performance is unacceptable (page takes 10+ seconds to load, form freezes)</w:t>
      </w:r>
    </w:p>
    <w:p w14:paraId="7FE1E0DE" w14:textId="77777777" w:rsidR="005321A5" w:rsidRDefault="00000000">
      <w:pPr>
        <w:pStyle w:val="Heading3"/>
        <w:spacing w:before="300"/>
      </w:pPr>
      <w:r>
        <w:t>How to Submit</w:t>
      </w:r>
    </w:p>
    <w:p w14:paraId="177CA78D" w14:textId="77777777" w:rsidR="005321A5" w:rsidRDefault="00000000">
      <w:pPr>
        <w:pStyle w:val="ListParagraph"/>
        <w:numPr>
          <w:ilvl w:val="0"/>
          <w:numId w:val="5"/>
        </w:numPr>
        <w:spacing w:before="40" w:after="40"/>
      </w:pPr>
      <w:r>
        <w:rPr>
          <w:color w:val="374151"/>
        </w:rPr>
        <w:t xml:space="preserve">Click Report Bug in the </w:t>
      </w:r>
      <w:proofErr w:type="gramStart"/>
      <w:r>
        <w:rPr>
          <w:color w:val="374151"/>
        </w:rPr>
        <w:t>sidebar, or</w:t>
      </w:r>
      <w:proofErr w:type="gramEnd"/>
      <w:r>
        <w:rPr>
          <w:color w:val="374151"/>
        </w:rPr>
        <w:t xml:space="preserve"> use the quick action on your dashboard.</w:t>
      </w:r>
    </w:p>
    <w:p w14:paraId="24348C4A" w14:textId="77777777" w:rsidR="005321A5" w:rsidRDefault="00000000">
      <w:pPr>
        <w:pStyle w:val="ListParagraph"/>
        <w:numPr>
          <w:ilvl w:val="0"/>
          <w:numId w:val="5"/>
        </w:numPr>
        <w:spacing w:before="40" w:after="40"/>
      </w:pPr>
      <w:r>
        <w:rPr>
          <w:b/>
          <w:bCs/>
          <w:color w:val="374151"/>
        </w:rPr>
        <w:t xml:space="preserve">Bug Title: </w:t>
      </w:r>
      <w:r>
        <w:rPr>
          <w:color w:val="374151"/>
        </w:rPr>
        <w:t xml:space="preserve">Write a short, specific title. Good: "AD compliance date off by one day in </w:t>
      </w:r>
      <w:proofErr w:type="spellStart"/>
      <w:r>
        <w:rPr>
          <w:color w:val="374151"/>
        </w:rPr>
        <w:t>timezone</w:t>
      </w:r>
      <w:proofErr w:type="spellEnd"/>
      <w:r>
        <w:rPr>
          <w:color w:val="374151"/>
        </w:rPr>
        <w:t xml:space="preserve"> UTC-6." Bad: "Dates are wrong."</w:t>
      </w:r>
    </w:p>
    <w:p w14:paraId="0EF6B1FA" w14:textId="77777777" w:rsidR="005321A5" w:rsidRDefault="00000000">
      <w:pPr>
        <w:pStyle w:val="ListParagraph"/>
        <w:numPr>
          <w:ilvl w:val="0"/>
          <w:numId w:val="5"/>
        </w:numPr>
        <w:spacing w:before="40" w:after="40"/>
      </w:pPr>
      <w:r>
        <w:rPr>
          <w:b/>
          <w:bCs/>
          <w:color w:val="374151"/>
        </w:rPr>
        <w:t xml:space="preserve">Module: </w:t>
      </w:r>
      <w:r>
        <w:rPr>
          <w:color w:val="374151"/>
        </w:rPr>
        <w:t>Select the module where you found the bug (Aircraft Registry, Work Orders, Compliance, etc.).</w:t>
      </w:r>
    </w:p>
    <w:p w14:paraId="2916750D" w14:textId="77777777" w:rsidR="005321A5" w:rsidRDefault="00000000">
      <w:pPr>
        <w:pStyle w:val="ListParagraph"/>
        <w:numPr>
          <w:ilvl w:val="0"/>
          <w:numId w:val="5"/>
        </w:numPr>
        <w:spacing w:before="40" w:after="40"/>
      </w:pPr>
      <w:r>
        <w:rPr>
          <w:b/>
          <w:bCs/>
          <w:color w:val="374151"/>
        </w:rPr>
        <w:t xml:space="preserve">Severity: </w:t>
      </w:r>
      <w:r>
        <w:rPr>
          <w:color w:val="374151"/>
        </w:rPr>
        <w:t>Choose how bad it is (see severity guide in Section 9).</w:t>
      </w:r>
    </w:p>
    <w:p w14:paraId="5D953429" w14:textId="77777777" w:rsidR="005321A5" w:rsidRDefault="00000000">
      <w:pPr>
        <w:pStyle w:val="ListParagraph"/>
        <w:numPr>
          <w:ilvl w:val="0"/>
          <w:numId w:val="5"/>
        </w:numPr>
        <w:spacing w:before="40" w:after="40"/>
      </w:pPr>
      <w:r>
        <w:rPr>
          <w:b/>
          <w:bCs/>
          <w:color w:val="374151"/>
        </w:rPr>
        <w:t xml:space="preserve">Steps to Reproduce: </w:t>
      </w:r>
      <w:r>
        <w:rPr>
          <w:color w:val="374151"/>
        </w:rPr>
        <w:t xml:space="preserve">List the exact steps someone else would follow to see the same bug. Be specific </w:t>
      </w:r>
      <w:proofErr w:type="gramStart"/>
      <w:r>
        <w:rPr>
          <w:color w:val="374151"/>
        </w:rPr>
        <w:t>with</w:t>
      </w:r>
      <w:proofErr w:type="gramEnd"/>
      <w:r>
        <w:rPr>
          <w:color w:val="374151"/>
        </w:rPr>
        <w:t xml:space="preserve"> what you clicked, what you typed, and what page you were on.</w:t>
      </w:r>
    </w:p>
    <w:p w14:paraId="3FFEEAD3" w14:textId="77777777" w:rsidR="005321A5" w:rsidRDefault="00000000">
      <w:pPr>
        <w:pStyle w:val="ListParagraph"/>
        <w:numPr>
          <w:ilvl w:val="0"/>
          <w:numId w:val="5"/>
        </w:numPr>
        <w:spacing w:before="40" w:after="40"/>
      </w:pPr>
      <w:r>
        <w:rPr>
          <w:b/>
          <w:bCs/>
          <w:color w:val="374151"/>
        </w:rPr>
        <w:t xml:space="preserve">Expected vs. Actual: </w:t>
      </w:r>
      <w:r>
        <w:rPr>
          <w:color w:val="374151"/>
        </w:rPr>
        <w:t xml:space="preserve">Tell us what should have happened and what </w:t>
      </w:r>
      <w:proofErr w:type="gramStart"/>
      <w:r>
        <w:rPr>
          <w:color w:val="374151"/>
        </w:rPr>
        <w:t>actually happened</w:t>
      </w:r>
      <w:proofErr w:type="gramEnd"/>
      <w:r>
        <w:rPr>
          <w:color w:val="374151"/>
        </w:rPr>
        <w:t xml:space="preserve"> instead.</w:t>
      </w:r>
    </w:p>
    <w:p w14:paraId="31838A01" w14:textId="77777777" w:rsidR="005321A5" w:rsidRDefault="00000000">
      <w:pPr>
        <w:pStyle w:val="ListParagraph"/>
        <w:numPr>
          <w:ilvl w:val="0"/>
          <w:numId w:val="5"/>
        </w:numPr>
        <w:spacing w:before="40" w:after="40"/>
      </w:pPr>
      <w:r>
        <w:rPr>
          <w:b/>
          <w:bCs/>
          <w:color w:val="374151"/>
        </w:rPr>
        <w:t xml:space="preserve">Screenshots: </w:t>
      </w:r>
      <w:r>
        <w:rPr>
          <w:color w:val="374151"/>
        </w:rPr>
        <w:t>Upload screenshots showing the problem. A picture of an error message is worth a thousand words. You can upload multiple images (PNG, JPG, GIF, up to 10MB each).</w:t>
      </w:r>
    </w:p>
    <w:p w14:paraId="1E520AAD" w14:textId="77777777" w:rsidR="005321A5" w:rsidRDefault="00000000">
      <w:pPr>
        <w:pStyle w:val="ListParagraph"/>
        <w:numPr>
          <w:ilvl w:val="0"/>
          <w:numId w:val="5"/>
        </w:numPr>
        <w:spacing w:before="40" w:after="40"/>
      </w:pPr>
      <w:r>
        <w:rPr>
          <w:b/>
          <w:bCs/>
          <w:color w:val="374151"/>
        </w:rPr>
        <w:t xml:space="preserve">Console Errors: </w:t>
      </w:r>
      <w:r>
        <w:rPr>
          <w:color w:val="374151"/>
        </w:rPr>
        <w:t>If you see errors in your browser console (press F12 to open it), paste them into the console errors field. This is optional but extremely helpful.</w:t>
      </w:r>
    </w:p>
    <w:p w14:paraId="4C705F2C" w14:textId="77777777" w:rsidR="005321A5" w:rsidRDefault="00000000">
      <w:pPr>
        <w:pStyle w:val="ListParagraph"/>
        <w:numPr>
          <w:ilvl w:val="0"/>
          <w:numId w:val="5"/>
        </w:numPr>
        <w:spacing w:before="40" w:after="40"/>
      </w:pPr>
      <w:r>
        <w:rPr>
          <w:b/>
          <w:bCs/>
          <w:color w:val="374151"/>
        </w:rPr>
        <w:t>Click Submit Bug Report.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321A5" w14:paraId="0C5CFD4A" w14:textId="77777777">
        <w:tblPrEx>
          <w:tblCellMar>
            <w:top w:w="0" w:type="dxa"/>
            <w:bottom w:w="0" w:type="dxa"/>
          </w:tblCellMar>
        </w:tblPrEx>
        <w:tc>
          <w:tcPr>
            <w:tcW w:w="9360" w:type="dxa"/>
            <w:tcBorders>
              <w:top w:val="single" w:sz="2" w:space="0" w:color="22C55E"/>
              <w:left w:val="single" w:sz="12" w:space="0" w:color="22C55E"/>
              <w:bottom w:val="single" w:sz="2" w:space="0" w:color="22C55E"/>
              <w:right w:val="single" w:sz="2" w:space="0" w:color="22C55E"/>
            </w:tcBorders>
            <w:shd w:val="clear" w:color="auto" w:fill="F0FDF4"/>
            <w:tcMar>
              <w:top w:w="120" w:type="dxa"/>
              <w:left w:w="200" w:type="dxa"/>
              <w:bottom w:w="120" w:type="dxa"/>
              <w:right w:w="200" w:type="dxa"/>
            </w:tcMar>
          </w:tcPr>
          <w:p w14:paraId="0DFFEA09" w14:textId="77777777" w:rsidR="005321A5" w:rsidRDefault="00000000">
            <w:pPr>
              <w:spacing w:after="60"/>
            </w:pPr>
            <w:r>
              <w:rPr>
                <w:b/>
                <w:bCs/>
                <w:color w:val="22C55E"/>
              </w:rPr>
              <w:t>Pro Tip: How to Get Console Errors</w:t>
            </w:r>
          </w:p>
          <w:p w14:paraId="2DC226F3" w14:textId="77777777" w:rsidR="005321A5" w:rsidRDefault="00000000">
            <w:r>
              <w:rPr>
                <w:color w:val="374151"/>
                <w:sz w:val="20"/>
                <w:szCs w:val="20"/>
              </w:rPr>
              <w:t>Press F12 (or right-click the page and select Inspect), then click the Console tab. If there are red error messages, right-click the error and choose Copy Message, then paste it into the Console Errors field of your bug report. This gives our developers the exact error stack trace they need to fix the issue quickly.</w:t>
            </w:r>
          </w:p>
        </w:tc>
      </w:tr>
    </w:tbl>
    <w:p w14:paraId="666DBE85" w14:textId="77777777" w:rsidR="005321A5" w:rsidRDefault="005321A5">
      <w:pPr>
        <w:pBdr>
          <w:bottom w:val="single" w:sz="2" w:space="1" w:color="E5E7EB"/>
        </w:pBdr>
        <w:spacing w:before="200" w:after="200"/>
      </w:pPr>
    </w:p>
    <w:p w14:paraId="1B32EED4" w14:textId="77777777" w:rsidR="005321A5" w:rsidRDefault="00000000">
      <w:pPr>
        <w:pStyle w:val="Heading1"/>
      </w:pPr>
      <w:r>
        <w:lastRenderedPageBreak/>
        <w:t>6. Submitting a Feature Request</w:t>
      </w:r>
    </w:p>
    <w:p w14:paraId="0C00EDD2" w14:textId="77777777" w:rsidR="005321A5" w:rsidRDefault="00000000">
      <w:pPr>
        <w:spacing w:after="120"/>
      </w:pPr>
      <w:r>
        <w:rPr>
          <w:color w:val="374151"/>
        </w:rPr>
        <w:t>Feature requests tell us what you wish the platform could do. They directly shape our development roadmap. The most-voted features get built first.</w:t>
      </w:r>
    </w:p>
    <w:p w14:paraId="1AB04A9D" w14:textId="77777777" w:rsidR="005321A5" w:rsidRDefault="00000000">
      <w:pPr>
        <w:pStyle w:val="Heading3"/>
      </w:pPr>
      <w:r>
        <w:t>When to Submit a Feature Request</w:t>
      </w:r>
    </w:p>
    <w:p w14:paraId="782B1AC9" w14:textId="77777777" w:rsidR="005321A5" w:rsidRDefault="00000000">
      <w:pPr>
        <w:pStyle w:val="ListParagraph"/>
        <w:numPr>
          <w:ilvl w:val="0"/>
          <w:numId w:val="6"/>
        </w:numPr>
        <w:spacing w:before="40" w:after="40"/>
      </w:pPr>
      <w:proofErr w:type="gramStart"/>
      <w:r>
        <w:rPr>
          <w:color w:val="374151"/>
        </w:rPr>
        <w:t>A workflow</w:t>
      </w:r>
      <w:proofErr w:type="gramEnd"/>
      <w:r>
        <w:rPr>
          <w:color w:val="374151"/>
        </w:rPr>
        <w:t xml:space="preserve"> you do daily is not supported yet</w:t>
      </w:r>
    </w:p>
    <w:p w14:paraId="28AF823D" w14:textId="77777777" w:rsidR="005321A5" w:rsidRDefault="00000000">
      <w:pPr>
        <w:pStyle w:val="ListParagraph"/>
        <w:numPr>
          <w:ilvl w:val="0"/>
          <w:numId w:val="6"/>
        </w:numPr>
        <w:spacing w:before="40" w:after="40"/>
      </w:pPr>
      <w:r>
        <w:rPr>
          <w:color w:val="374151"/>
        </w:rPr>
        <w:t>You want a report, view, or export that does not exist</w:t>
      </w:r>
    </w:p>
    <w:p w14:paraId="70242351" w14:textId="77777777" w:rsidR="005321A5" w:rsidRDefault="00000000">
      <w:pPr>
        <w:pStyle w:val="ListParagraph"/>
        <w:numPr>
          <w:ilvl w:val="0"/>
          <w:numId w:val="6"/>
        </w:numPr>
        <w:spacing w:before="40" w:after="40"/>
      </w:pPr>
      <w:r>
        <w:rPr>
          <w:color w:val="374151"/>
        </w:rPr>
        <w:t>A competitor product has a capability you rely on that we are missing</w:t>
      </w:r>
    </w:p>
    <w:p w14:paraId="356BCD5E" w14:textId="77777777" w:rsidR="005321A5" w:rsidRDefault="00000000">
      <w:pPr>
        <w:pStyle w:val="ListParagraph"/>
        <w:numPr>
          <w:ilvl w:val="0"/>
          <w:numId w:val="6"/>
        </w:numPr>
        <w:spacing w:before="40" w:after="40"/>
      </w:pPr>
      <w:r>
        <w:rPr>
          <w:color w:val="374151"/>
        </w:rPr>
        <w:t>You have an idea that would save you time or reduce errors</w:t>
      </w:r>
    </w:p>
    <w:p w14:paraId="03B25B34" w14:textId="77777777" w:rsidR="005321A5" w:rsidRDefault="00000000">
      <w:pPr>
        <w:pStyle w:val="Heading3"/>
        <w:spacing w:before="300"/>
      </w:pPr>
      <w:r>
        <w:t>How to Submit</w:t>
      </w:r>
    </w:p>
    <w:p w14:paraId="6C619B60" w14:textId="77777777" w:rsidR="005321A5" w:rsidRDefault="00000000">
      <w:pPr>
        <w:pStyle w:val="ListParagraph"/>
        <w:numPr>
          <w:ilvl w:val="0"/>
          <w:numId w:val="7"/>
        </w:numPr>
        <w:spacing w:before="40" w:after="40"/>
      </w:pPr>
      <w:r>
        <w:rPr>
          <w:color w:val="374151"/>
        </w:rPr>
        <w:t>Click Request Feature in the sidebar.</w:t>
      </w:r>
    </w:p>
    <w:p w14:paraId="7792A8A2" w14:textId="77777777" w:rsidR="005321A5" w:rsidRDefault="00000000">
      <w:pPr>
        <w:pStyle w:val="ListParagraph"/>
        <w:numPr>
          <w:ilvl w:val="0"/>
          <w:numId w:val="7"/>
        </w:numPr>
        <w:spacing w:before="40" w:after="40"/>
      </w:pPr>
      <w:r>
        <w:rPr>
          <w:b/>
          <w:bCs/>
          <w:color w:val="374151"/>
        </w:rPr>
        <w:t xml:space="preserve">Feature Title: </w:t>
      </w:r>
      <w:r>
        <w:rPr>
          <w:color w:val="374151"/>
        </w:rPr>
        <w:t>Short and descriptive. Good: "Bulk import ADs from CSV for fleet operators." Bad: "Better AD stuff."</w:t>
      </w:r>
    </w:p>
    <w:p w14:paraId="505C4B4F" w14:textId="77777777" w:rsidR="005321A5" w:rsidRDefault="00000000">
      <w:pPr>
        <w:pStyle w:val="ListParagraph"/>
        <w:numPr>
          <w:ilvl w:val="0"/>
          <w:numId w:val="7"/>
        </w:numPr>
        <w:spacing w:before="40" w:after="40"/>
      </w:pPr>
      <w:r>
        <w:rPr>
          <w:b/>
          <w:bCs/>
          <w:color w:val="374151"/>
        </w:rPr>
        <w:t xml:space="preserve">Module and Priority: </w:t>
      </w:r>
      <w:r>
        <w:rPr>
          <w:color w:val="374151"/>
        </w:rPr>
        <w:t>Select which module it belongs to and how important it is to your operations.</w:t>
      </w:r>
    </w:p>
    <w:p w14:paraId="7FC1E44C" w14:textId="77777777" w:rsidR="005321A5" w:rsidRDefault="00000000">
      <w:pPr>
        <w:pStyle w:val="ListParagraph"/>
        <w:numPr>
          <w:ilvl w:val="0"/>
          <w:numId w:val="7"/>
        </w:numPr>
        <w:spacing w:before="40" w:after="40"/>
      </w:pPr>
      <w:r>
        <w:rPr>
          <w:b/>
          <w:bCs/>
          <w:color w:val="374151"/>
        </w:rPr>
        <w:t xml:space="preserve">Description: </w:t>
      </w:r>
      <w:r>
        <w:rPr>
          <w:color w:val="374151"/>
        </w:rPr>
        <w:t xml:space="preserve">Describe what the </w:t>
      </w:r>
      <w:proofErr w:type="gramStart"/>
      <w:r>
        <w:rPr>
          <w:color w:val="374151"/>
        </w:rPr>
        <w:t>feature</w:t>
      </w:r>
      <w:proofErr w:type="gramEnd"/>
      <w:r>
        <w:rPr>
          <w:color w:val="374151"/>
        </w:rPr>
        <w:t xml:space="preserve"> should do in detail. The more specific you are, the better we can build it.</w:t>
      </w:r>
    </w:p>
    <w:p w14:paraId="4C602634" w14:textId="77777777" w:rsidR="005321A5" w:rsidRDefault="00000000">
      <w:pPr>
        <w:pStyle w:val="ListParagraph"/>
        <w:numPr>
          <w:ilvl w:val="0"/>
          <w:numId w:val="7"/>
        </w:numPr>
        <w:spacing w:before="40" w:after="40"/>
      </w:pPr>
      <w:r>
        <w:rPr>
          <w:b/>
          <w:bCs/>
          <w:color w:val="374151"/>
        </w:rPr>
        <w:t xml:space="preserve">Use Case: </w:t>
      </w:r>
      <w:r>
        <w:rPr>
          <w:color w:val="374151"/>
        </w:rPr>
        <w:t xml:space="preserve">Explain how you would use this in your daily operations. Real-world scenarios help us prioritize and design the </w:t>
      </w:r>
      <w:proofErr w:type="gramStart"/>
      <w:r>
        <w:rPr>
          <w:color w:val="374151"/>
        </w:rPr>
        <w:t>feature</w:t>
      </w:r>
      <w:proofErr w:type="gramEnd"/>
      <w:r>
        <w:rPr>
          <w:color w:val="374151"/>
        </w:rPr>
        <w:t xml:space="preserve"> correctly.</w:t>
      </w:r>
    </w:p>
    <w:p w14:paraId="1FA676A1" w14:textId="77777777" w:rsidR="005321A5" w:rsidRDefault="00000000">
      <w:pPr>
        <w:pStyle w:val="Heading3"/>
        <w:spacing w:before="300"/>
      </w:pPr>
      <w:r>
        <w:t>Voting on Features</w:t>
      </w:r>
    </w:p>
    <w:p w14:paraId="5021BAE1" w14:textId="77777777" w:rsidR="005321A5" w:rsidRDefault="00000000">
      <w:pPr>
        <w:spacing w:after="120"/>
      </w:pPr>
      <w:r>
        <w:rPr>
          <w:color w:val="374151"/>
        </w:rPr>
        <w:t>Every feature request has a vote button. When you see a feature that someone else submitted and you also want it, click the vote button to add your support. Features with more votes get prioritized higher on our roadmap. You can vote on as many features as you want, but only once per feature.</w:t>
      </w:r>
    </w:p>
    <w:p w14:paraId="390B3303" w14:textId="77777777" w:rsidR="005321A5" w:rsidRDefault="005321A5">
      <w:pPr>
        <w:pBdr>
          <w:bottom w:val="single" w:sz="2" w:space="1" w:color="E5E7EB"/>
        </w:pBdr>
        <w:spacing w:before="200" w:after="200"/>
      </w:pPr>
    </w:p>
    <w:p w14:paraId="7DB0DBCB" w14:textId="77777777" w:rsidR="005321A5" w:rsidRDefault="00000000">
      <w:pPr>
        <w:pStyle w:val="Heading1"/>
      </w:pPr>
      <w:r>
        <w:t>7. Using the Issue Tracker</w:t>
      </w:r>
    </w:p>
    <w:p w14:paraId="04ECF58F" w14:textId="77777777" w:rsidR="005321A5" w:rsidRDefault="00000000">
      <w:pPr>
        <w:spacing w:after="120"/>
      </w:pPr>
      <w:r>
        <w:rPr>
          <w:color w:val="374151"/>
        </w:rPr>
        <w:t>The Tracker page shows every bug report and feature request from all beta testers in one combined view. You can use it to see what others have found, avoid submitting duplicates, and follow the status of issues you care about.</w:t>
      </w:r>
    </w:p>
    <w:p w14:paraId="11951757" w14:textId="77777777" w:rsidR="005321A5" w:rsidRDefault="00000000">
      <w:pPr>
        <w:pStyle w:val="Heading3"/>
      </w:pPr>
      <w:r>
        <w:t>Filtering and Sorting</w:t>
      </w:r>
    </w:p>
    <w:p w14:paraId="1FAD1469" w14:textId="77777777" w:rsidR="005321A5" w:rsidRDefault="00000000">
      <w:pPr>
        <w:pStyle w:val="ListParagraph"/>
        <w:numPr>
          <w:ilvl w:val="0"/>
          <w:numId w:val="8"/>
        </w:numPr>
        <w:spacing w:before="40" w:after="40"/>
      </w:pPr>
      <w:r>
        <w:rPr>
          <w:color w:val="374151"/>
        </w:rPr>
        <w:t xml:space="preserve">Tab toggle: Switch between All, Bugs only, or </w:t>
      </w:r>
      <w:proofErr w:type="gramStart"/>
      <w:r>
        <w:rPr>
          <w:color w:val="374151"/>
        </w:rPr>
        <w:t>Features</w:t>
      </w:r>
      <w:proofErr w:type="gramEnd"/>
      <w:r>
        <w:rPr>
          <w:color w:val="374151"/>
        </w:rPr>
        <w:t xml:space="preserve"> only.</w:t>
      </w:r>
    </w:p>
    <w:p w14:paraId="4DF4D5A3" w14:textId="77777777" w:rsidR="005321A5" w:rsidRDefault="00000000">
      <w:pPr>
        <w:pStyle w:val="ListParagraph"/>
        <w:numPr>
          <w:ilvl w:val="0"/>
          <w:numId w:val="8"/>
        </w:numPr>
        <w:spacing w:before="40" w:after="40"/>
      </w:pPr>
      <w:r>
        <w:rPr>
          <w:color w:val="374151"/>
        </w:rPr>
        <w:t>Status chips: Click status badges to filter (e.g., show only Fixed items).</w:t>
      </w:r>
    </w:p>
    <w:p w14:paraId="44B4B1B8" w14:textId="77777777" w:rsidR="005321A5" w:rsidRDefault="00000000">
      <w:pPr>
        <w:pStyle w:val="ListParagraph"/>
        <w:numPr>
          <w:ilvl w:val="0"/>
          <w:numId w:val="8"/>
        </w:numPr>
        <w:spacing w:before="40" w:after="40"/>
      </w:pPr>
      <w:r>
        <w:rPr>
          <w:color w:val="374151"/>
        </w:rPr>
        <w:t>Severity filter: Filter by Critical, High, Medium, or Low.</w:t>
      </w:r>
    </w:p>
    <w:p w14:paraId="6312C213" w14:textId="77777777" w:rsidR="005321A5" w:rsidRDefault="00000000">
      <w:pPr>
        <w:pStyle w:val="ListParagraph"/>
        <w:numPr>
          <w:ilvl w:val="0"/>
          <w:numId w:val="8"/>
        </w:numPr>
        <w:spacing w:before="40" w:after="40"/>
      </w:pPr>
      <w:r>
        <w:rPr>
          <w:color w:val="374151"/>
        </w:rPr>
        <w:t>Category dropdown: Filter by module (Aircraft Registry, Compliance, etc.).</w:t>
      </w:r>
    </w:p>
    <w:p w14:paraId="61AC31C3" w14:textId="77777777" w:rsidR="005321A5" w:rsidRDefault="00000000">
      <w:pPr>
        <w:pStyle w:val="ListParagraph"/>
        <w:numPr>
          <w:ilvl w:val="0"/>
          <w:numId w:val="8"/>
        </w:numPr>
        <w:spacing w:before="40" w:after="40"/>
      </w:pPr>
      <w:r>
        <w:rPr>
          <w:color w:val="374151"/>
        </w:rPr>
        <w:t>Sort options: Newest first, Oldest first, Most Voted, or by Severity.</w:t>
      </w:r>
    </w:p>
    <w:p w14:paraId="25FDDE08" w14:textId="77777777" w:rsidR="005321A5" w:rsidRDefault="00000000">
      <w:pPr>
        <w:pStyle w:val="ListParagraph"/>
        <w:numPr>
          <w:ilvl w:val="0"/>
          <w:numId w:val="8"/>
        </w:numPr>
        <w:spacing w:before="40" w:after="40"/>
      </w:pPr>
      <w:r>
        <w:rPr>
          <w:color w:val="374151"/>
        </w:rPr>
        <w:t>Search: Type keywords to search issue titles.</w:t>
      </w:r>
    </w:p>
    <w:p w14:paraId="173BAABB" w14:textId="77777777" w:rsidR="005321A5" w:rsidRDefault="00000000">
      <w:pPr>
        <w:spacing w:before="120" w:after="120"/>
      </w:pPr>
      <w:r>
        <w:rPr>
          <w:color w:val="374151"/>
        </w:rPr>
        <w:lastRenderedPageBreak/>
        <w:t>Click any row to open the full detail page where you can read the full report, see screenshots, read comments, and add your own comments.</w:t>
      </w:r>
    </w:p>
    <w:p w14:paraId="671188E5" w14:textId="77777777" w:rsidR="005321A5" w:rsidRDefault="00000000">
      <w:pPr>
        <w:pStyle w:val="Heading3"/>
        <w:spacing w:before="300"/>
      </w:pPr>
      <w:r>
        <w:t>Comments and Discussion</w:t>
      </w:r>
    </w:p>
    <w:p w14:paraId="26BDA58A" w14:textId="77777777" w:rsidR="005321A5" w:rsidRDefault="00000000">
      <w:pPr>
        <w:spacing w:after="120"/>
      </w:pPr>
      <w:r>
        <w:rPr>
          <w:color w:val="374151"/>
        </w:rPr>
        <w:t>Every bug report and feature request has a comment thread at the bottom. Use comments to add additional context, confirm you see the same bug, suggest workarounds, or ask questions. Admin responses (from the development team) are highlighted with a gold border and ADMIN badge so you can easily spot official updates.</w:t>
      </w:r>
    </w:p>
    <w:p w14:paraId="54846BA2" w14:textId="77777777" w:rsidR="005321A5" w:rsidRDefault="005321A5">
      <w:pPr>
        <w:pBdr>
          <w:bottom w:val="single" w:sz="2" w:space="1" w:color="E5E7EB"/>
        </w:pBdr>
        <w:spacing w:before="200" w:after="200"/>
      </w:pPr>
    </w:p>
    <w:p w14:paraId="77221125" w14:textId="77777777" w:rsidR="005321A5" w:rsidRDefault="00000000">
      <w:pPr>
        <w:pStyle w:val="Heading1"/>
      </w:pPr>
      <w:r>
        <w:t>8. Severity &amp; Status Reference</w:t>
      </w:r>
    </w:p>
    <w:p w14:paraId="70F8BCD6" w14:textId="77777777" w:rsidR="005321A5" w:rsidRDefault="00000000">
      <w:pPr>
        <w:pStyle w:val="Heading3"/>
      </w:pPr>
      <w:r>
        <w:t>Severity Levels (for bug reports)</w:t>
      </w:r>
    </w:p>
    <w:p w14:paraId="11715C73" w14:textId="77777777" w:rsidR="005321A5" w:rsidRDefault="00000000">
      <w:pPr>
        <w:spacing w:after="120"/>
      </w:pPr>
      <w:r>
        <w:rPr>
          <w:color w:val="374151"/>
        </w:rPr>
        <w:t>When you submit a bug, choose the severity that best matches the impact: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3200"/>
        <w:gridCol w:w="4560"/>
      </w:tblGrid>
      <w:tr w:rsidR="005321A5" w14:paraId="60A9DC2A" w14:textId="77777777">
        <w:tblPrEx>
          <w:tblCellMar>
            <w:top w:w="0" w:type="dxa"/>
            <w:bottom w:w="0" w:type="dxa"/>
          </w:tblCellMar>
        </w:tblPrEx>
        <w:tc>
          <w:tcPr>
            <w:tcW w:w="1600" w:type="dxa"/>
            <w:tcBorders>
              <w:top w:val="single" w:sz="1" w:space="0" w:color="D1D5DB"/>
              <w:left w:val="single" w:sz="1" w:space="0" w:color="D1D5DB"/>
              <w:bottom w:val="single" w:sz="1" w:space="0" w:color="D1D5DB"/>
              <w:right w:val="single" w:sz="1" w:space="0" w:color="D1D5DB"/>
            </w:tcBorders>
            <w:shd w:val="clear" w:color="auto" w:fill="0C1220"/>
            <w:tcMar>
              <w:top w:w="80" w:type="dxa"/>
              <w:left w:w="120" w:type="dxa"/>
              <w:bottom w:w="80" w:type="dxa"/>
              <w:right w:w="120" w:type="dxa"/>
            </w:tcMar>
          </w:tcPr>
          <w:p w14:paraId="44F4613F" w14:textId="77777777" w:rsidR="005321A5" w:rsidRDefault="00000000">
            <w:r>
              <w:rPr>
                <w:b/>
                <w:bCs/>
                <w:color w:val="FFFFFF"/>
                <w:sz w:val="20"/>
                <w:szCs w:val="20"/>
              </w:rPr>
              <w:t>Severity</w:t>
            </w:r>
          </w:p>
        </w:tc>
        <w:tc>
          <w:tcPr>
            <w:tcW w:w="3200" w:type="dxa"/>
            <w:tcBorders>
              <w:top w:val="single" w:sz="1" w:space="0" w:color="D1D5DB"/>
              <w:left w:val="single" w:sz="1" w:space="0" w:color="D1D5DB"/>
              <w:bottom w:val="single" w:sz="1" w:space="0" w:color="D1D5DB"/>
              <w:right w:val="single" w:sz="1" w:space="0" w:color="D1D5DB"/>
            </w:tcBorders>
            <w:shd w:val="clear" w:color="auto" w:fill="0C1220"/>
            <w:tcMar>
              <w:top w:w="80" w:type="dxa"/>
              <w:left w:w="120" w:type="dxa"/>
              <w:bottom w:w="80" w:type="dxa"/>
              <w:right w:w="120" w:type="dxa"/>
            </w:tcMar>
          </w:tcPr>
          <w:p w14:paraId="6E4393F0" w14:textId="77777777" w:rsidR="005321A5" w:rsidRDefault="00000000">
            <w:r>
              <w:rPr>
                <w:b/>
                <w:bCs/>
                <w:color w:val="FFFFFF"/>
                <w:sz w:val="20"/>
                <w:szCs w:val="20"/>
              </w:rPr>
              <w:t>When to Use</w:t>
            </w:r>
          </w:p>
        </w:tc>
        <w:tc>
          <w:tcPr>
            <w:tcW w:w="4560" w:type="dxa"/>
            <w:tcBorders>
              <w:top w:val="single" w:sz="1" w:space="0" w:color="D1D5DB"/>
              <w:left w:val="single" w:sz="1" w:space="0" w:color="D1D5DB"/>
              <w:bottom w:val="single" w:sz="1" w:space="0" w:color="D1D5DB"/>
              <w:right w:val="single" w:sz="1" w:space="0" w:color="D1D5DB"/>
            </w:tcBorders>
            <w:shd w:val="clear" w:color="auto" w:fill="0C1220"/>
            <w:tcMar>
              <w:top w:w="80" w:type="dxa"/>
              <w:left w:w="120" w:type="dxa"/>
              <w:bottom w:w="80" w:type="dxa"/>
              <w:right w:w="120" w:type="dxa"/>
            </w:tcMar>
          </w:tcPr>
          <w:p w14:paraId="318F472A" w14:textId="77777777" w:rsidR="005321A5" w:rsidRDefault="00000000">
            <w:r>
              <w:rPr>
                <w:b/>
                <w:bCs/>
                <w:color w:val="FFFFFF"/>
                <w:sz w:val="20"/>
                <w:szCs w:val="20"/>
              </w:rPr>
              <w:t>Example</w:t>
            </w:r>
          </w:p>
        </w:tc>
      </w:tr>
      <w:tr w:rsidR="005321A5" w14:paraId="6F2E79D3" w14:textId="77777777">
        <w:tblPrEx>
          <w:tblCellMar>
            <w:top w:w="0" w:type="dxa"/>
            <w:bottom w:w="0" w:type="dxa"/>
          </w:tblCellMar>
        </w:tblPrEx>
        <w:tc>
          <w:tcPr>
            <w:tcW w:w="16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6F702327" w14:textId="77777777" w:rsidR="005321A5" w:rsidRDefault="00000000">
            <w:r>
              <w:rPr>
                <w:b/>
                <w:bCs/>
                <w:color w:val="EF4444"/>
                <w:sz w:val="20"/>
                <w:szCs w:val="20"/>
              </w:rPr>
              <w:t>Critical</w:t>
            </w:r>
          </w:p>
        </w:tc>
        <w:tc>
          <w:tcPr>
            <w:tcW w:w="3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3C017E96" w14:textId="77777777" w:rsidR="005321A5" w:rsidRDefault="00000000">
            <w:r>
              <w:rPr>
                <w:color w:val="374151"/>
                <w:sz w:val="20"/>
                <w:szCs w:val="20"/>
              </w:rPr>
              <w:t xml:space="preserve">Data loss, security </w:t>
            </w:r>
            <w:proofErr w:type="gramStart"/>
            <w:r>
              <w:rPr>
                <w:color w:val="374151"/>
                <w:sz w:val="20"/>
                <w:szCs w:val="20"/>
              </w:rPr>
              <w:t>issue</w:t>
            </w:r>
            <w:proofErr w:type="gramEnd"/>
            <w:r>
              <w:rPr>
                <w:color w:val="374151"/>
                <w:sz w:val="20"/>
                <w:szCs w:val="20"/>
              </w:rPr>
              <w:t xml:space="preserve">, or system </w:t>
            </w:r>
            <w:proofErr w:type="gramStart"/>
            <w:r>
              <w:rPr>
                <w:color w:val="374151"/>
                <w:sz w:val="20"/>
                <w:szCs w:val="20"/>
              </w:rPr>
              <w:t>crash</w:t>
            </w:r>
            <w:proofErr w:type="gramEnd"/>
            <w:r>
              <w:rPr>
                <w:color w:val="374151"/>
                <w:sz w:val="20"/>
                <w:szCs w:val="20"/>
              </w:rPr>
              <w:t>. The platform is unusable.</w:t>
            </w:r>
          </w:p>
        </w:tc>
        <w:tc>
          <w:tcPr>
            <w:tcW w:w="45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20621E3B" w14:textId="77777777" w:rsidR="005321A5" w:rsidRDefault="00000000">
            <w:r>
              <w:rPr>
                <w:color w:val="374151"/>
                <w:sz w:val="20"/>
                <w:szCs w:val="20"/>
              </w:rPr>
              <w:t>Work order data disappears after saving. Cannot sign in at all.</w:t>
            </w:r>
          </w:p>
        </w:tc>
      </w:tr>
      <w:tr w:rsidR="005321A5" w14:paraId="0156C2BA" w14:textId="77777777">
        <w:tblPrEx>
          <w:tblCellMar>
            <w:top w:w="0" w:type="dxa"/>
            <w:bottom w:w="0" w:type="dxa"/>
          </w:tblCellMar>
        </w:tblPrEx>
        <w:tc>
          <w:tcPr>
            <w:tcW w:w="1600" w:type="dxa"/>
            <w:tcBorders>
              <w:top w:val="single" w:sz="1" w:space="0" w:color="D1D5DB"/>
              <w:left w:val="single" w:sz="1" w:space="0" w:color="D1D5DB"/>
              <w:bottom w:val="single" w:sz="1" w:space="0" w:color="D1D5DB"/>
              <w:right w:val="single" w:sz="1" w:space="0" w:color="D1D5DB"/>
            </w:tcBorders>
            <w:shd w:val="clear" w:color="auto" w:fill="F8FAFC"/>
            <w:tcMar>
              <w:top w:w="80" w:type="dxa"/>
              <w:left w:w="120" w:type="dxa"/>
              <w:bottom w:w="80" w:type="dxa"/>
              <w:right w:w="120" w:type="dxa"/>
            </w:tcMar>
          </w:tcPr>
          <w:p w14:paraId="65047CED" w14:textId="77777777" w:rsidR="005321A5" w:rsidRDefault="00000000">
            <w:r>
              <w:rPr>
                <w:b/>
                <w:bCs/>
                <w:color w:val="F97316"/>
                <w:sz w:val="20"/>
                <w:szCs w:val="20"/>
              </w:rPr>
              <w:t>High</w:t>
            </w:r>
          </w:p>
        </w:tc>
        <w:tc>
          <w:tcPr>
            <w:tcW w:w="3200" w:type="dxa"/>
            <w:tcBorders>
              <w:top w:val="single" w:sz="1" w:space="0" w:color="D1D5DB"/>
              <w:left w:val="single" w:sz="1" w:space="0" w:color="D1D5DB"/>
              <w:bottom w:val="single" w:sz="1" w:space="0" w:color="D1D5DB"/>
              <w:right w:val="single" w:sz="1" w:space="0" w:color="D1D5DB"/>
            </w:tcBorders>
            <w:shd w:val="clear" w:color="auto" w:fill="F8FAFC"/>
            <w:tcMar>
              <w:top w:w="80" w:type="dxa"/>
              <w:left w:w="120" w:type="dxa"/>
              <w:bottom w:w="80" w:type="dxa"/>
              <w:right w:w="120" w:type="dxa"/>
            </w:tcMar>
          </w:tcPr>
          <w:p w14:paraId="783971E0" w14:textId="77777777" w:rsidR="005321A5" w:rsidRDefault="00000000">
            <w:r>
              <w:rPr>
                <w:color w:val="374151"/>
                <w:sz w:val="20"/>
                <w:szCs w:val="20"/>
              </w:rPr>
              <w:t xml:space="preserve">Major </w:t>
            </w:r>
            <w:proofErr w:type="gramStart"/>
            <w:r>
              <w:rPr>
                <w:color w:val="374151"/>
                <w:sz w:val="20"/>
                <w:szCs w:val="20"/>
              </w:rPr>
              <w:t>feature is</w:t>
            </w:r>
            <w:proofErr w:type="gramEnd"/>
            <w:r>
              <w:rPr>
                <w:color w:val="374151"/>
                <w:sz w:val="20"/>
                <w:szCs w:val="20"/>
              </w:rPr>
              <w:t xml:space="preserve"> broken. Workaround exists but it is painful.</w:t>
            </w:r>
          </w:p>
        </w:tc>
        <w:tc>
          <w:tcPr>
            <w:tcW w:w="4560" w:type="dxa"/>
            <w:tcBorders>
              <w:top w:val="single" w:sz="1" w:space="0" w:color="D1D5DB"/>
              <w:left w:val="single" w:sz="1" w:space="0" w:color="D1D5DB"/>
              <w:bottom w:val="single" w:sz="1" w:space="0" w:color="D1D5DB"/>
              <w:right w:val="single" w:sz="1" w:space="0" w:color="D1D5DB"/>
            </w:tcBorders>
            <w:shd w:val="clear" w:color="auto" w:fill="F8FAFC"/>
            <w:tcMar>
              <w:top w:w="80" w:type="dxa"/>
              <w:left w:w="120" w:type="dxa"/>
              <w:bottom w:w="80" w:type="dxa"/>
              <w:right w:w="120" w:type="dxa"/>
            </w:tcMar>
          </w:tcPr>
          <w:p w14:paraId="4ED2A026" w14:textId="77777777" w:rsidR="005321A5" w:rsidRDefault="00000000">
            <w:r>
              <w:rPr>
                <w:color w:val="374151"/>
                <w:sz w:val="20"/>
                <w:szCs w:val="20"/>
              </w:rPr>
              <w:t>Cannot add parts to a work order. Annual inspection checklist does not save.</w:t>
            </w:r>
          </w:p>
        </w:tc>
      </w:tr>
      <w:tr w:rsidR="005321A5" w14:paraId="51867D02" w14:textId="77777777">
        <w:tblPrEx>
          <w:tblCellMar>
            <w:top w:w="0" w:type="dxa"/>
            <w:bottom w:w="0" w:type="dxa"/>
          </w:tblCellMar>
        </w:tblPrEx>
        <w:tc>
          <w:tcPr>
            <w:tcW w:w="16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787902C7" w14:textId="77777777" w:rsidR="005321A5" w:rsidRDefault="00000000">
            <w:r>
              <w:rPr>
                <w:b/>
                <w:bCs/>
                <w:color w:val="CA8A04"/>
                <w:sz w:val="20"/>
                <w:szCs w:val="20"/>
              </w:rPr>
              <w:t>Medium</w:t>
            </w:r>
          </w:p>
        </w:tc>
        <w:tc>
          <w:tcPr>
            <w:tcW w:w="3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556C88C0" w14:textId="77777777" w:rsidR="005321A5" w:rsidRDefault="00000000">
            <w:r>
              <w:rPr>
                <w:color w:val="374151"/>
                <w:sz w:val="20"/>
                <w:szCs w:val="20"/>
              </w:rPr>
              <w:t>Feature works but has a noticeable problem.</w:t>
            </w:r>
          </w:p>
        </w:tc>
        <w:tc>
          <w:tcPr>
            <w:tcW w:w="45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3FC707E4" w14:textId="77777777" w:rsidR="005321A5" w:rsidRDefault="00000000">
            <w:r>
              <w:rPr>
                <w:color w:val="374151"/>
                <w:sz w:val="20"/>
                <w:szCs w:val="20"/>
              </w:rPr>
              <w:t xml:space="preserve">AD date calculation </w:t>
            </w:r>
            <w:proofErr w:type="gramStart"/>
            <w:r>
              <w:rPr>
                <w:color w:val="374151"/>
                <w:sz w:val="20"/>
                <w:szCs w:val="20"/>
              </w:rPr>
              <w:t>off</w:t>
            </w:r>
            <w:proofErr w:type="gramEnd"/>
            <w:r>
              <w:rPr>
                <w:color w:val="374151"/>
                <w:sz w:val="20"/>
                <w:szCs w:val="20"/>
              </w:rPr>
              <w:t xml:space="preserve"> by one day. PDF form has wrong field alignment.</w:t>
            </w:r>
          </w:p>
        </w:tc>
      </w:tr>
      <w:tr w:rsidR="005321A5" w14:paraId="336BEB80" w14:textId="77777777">
        <w:tblPrEx>
          <w:tblCellMar>
            <w:top w:w="0" w:type="dxa"/>
            <w:bottom w:w="0" w:type="dxa"/>
          </w:tblCellMar>
        </w:tblPrEx>
        <w:tc>
          <w:tcPr>
            <w:tcW w:w="1600" w:type="dxa"/>
            <w:tcBorders>
              <w:top w:val="single" w:sz="1" w:space="0" w:color="D1D5DB"/>
              <w:left w:val="single" w:sz="1" w:space="0" w:color="D1D5DB"/>
              <w:bottom w:val="single" w:sz="1" w:space="0" w:color="D1D5DB"/>
              <w:right w:val="single" w:sz="1" w:space="0" w:color="D1D5DB"/>
            </w:tcBorders>
            <w:shd w:val="clear" w:color="auto" w:fill="F8FAFC"/>
            <w:tcMar>
              <w:top w:w="80" w:type="dxa"/>
              <w:left w:w="120" w:type="dxa"/>
              <w:bottom w:w="80" w:type="dxa"/>
              <w:right w:w="120" w:type="dxa"/>
            </w:tcMar>
          </w:tcPr>
          <w:p w14:paraId="2F76A4FF" w14:textId="77777777" w:rsidR="005321A5" w:rsidRDefault="00000000">
            <w:r>
              <w:rPr>
                <w:b/>
                <w:bCs/>
                <w:color w:val="06B6D4"/>
                <w:sz w:val="20"/>
                <w:szCs w:val="20"/>
              </w:rPr>
              <w:t>Low</w:t>
            </w:r>
          </w:p>
        </w:tc>
        <w:tc>
          <w:tcPr>
            <w:tcW w:w="3200" w:type="dxa"/>
            <w:tcBorders>
              <w:top w:val="single" w:sz="1" w:space="0" w:color="D1D5DB"/>
              <w:left w:val="single" w:sz="1" w:space="0" w:color="D1D5DB"/>
              <w:bottom w:val="single" w:sz="1" w:space="0" w:color="D1D5DB"/>
              <w:right w:val="single" w:sz="1" w:space="0" w:color="D1D5DB"/>
            </w:tcBorders>
            <w:shd w:val="clear" w:color="auto" w:fill="F8FAFC"/>
            <w:tcMar>
              <w:top w:w="80" w:type="dxa"/>
              <w:left w:w="120" w:type="dxa"/>
              <w:bottom w:w="80" w:type="dxa"/>
              <w:right w:w="120" w:type="dxa"/>
            </w:tcMar>
          </w:tcPr>
          <w:p w14:paraId="75A49A5C" w14:textId="77777777" w:rsidR="005321A5" w:rsidRDefault="00000000">
            <w:r>
              <w:rPr>
                <w:color w:val="374151"/>
                <w:sz w:val="20"/>
                <w:szCs w:val="20"/>
              </w:rPr>
              <w:t>Cosmetic issue or minor inconvenience.</w:t>
            </w:r>
          </w:p>
        </w:tc>
        <w:tc>
          <w:tcPr>
            <w:tcW w:w="4560" w:type="dxa"/>
            <w:tcBorders>
              <w:top w:val="single" w:sz="1" w:space="0" w:color="D1D5DB"/>
              <w:left w:val="single" w:sz="1" w:space="0" w:color="D1D5DB"/>
              <w:bottom w:val="single" w:sz="1" w:space="0" w:color="D1D5DB"/>
              <w:right w:val="single" w:sz="1" w:space="0" w:color="D1D5DB"/>
            </w:tcBorders>
            <w:shd w:val="clear" w:color="auto" w:fill="F8FAFC"/>
            <w:tcMar>
              <w:top w:w="80" w:type="dxa"/>
              <w:left w:w="120" w:type="dxa"/>
              <w:bottom w:w="80" w:type="dxa"/>
              <w:right w:w="120" w:type="dxa"/>
            </w:tcMar>
          </w:tcPr>
          <w:p w14:paraId="46C29F73" w14:textId="77777777" w:rsidR="005321A5" w:rsidRDefault="00000000">
            <w:r>
              <w:rPr>
                <w:color w:val="374151"/>
                <w:sz w:val="20"/>
                <w:szCs w:val="20"/>
              </w:rPr>
              <w:t>Typo in a label. Button color is slightly off. Tooltip is missing.</w:t>
            </w:r>
          </w:p>
        </w:tc>
      </w:tr>
    </w:tbl>
    <w:p w14:paraId="4E36567B" w14:textId="77777777" w:rsidR="005321A5" w:rsidRDefault="00000000">
      <w:pPr>
        <w:pStyle w:val="Heading3"/>
        <w:spacing w:before="360"/>
      </w:pPr>
      <w:r>
        <w:t>Bug Report Statuses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5321A5" w14:paraId="389BBAAD" w14:textId="77777777">
        <w:tblPrEx>
          <w:tblCellMar>
            <w:top w:w="0" w:type="dxa"/>
            <w:bottom w:w="0" w:type="dxa"/>
          </w:tblCellMar>
        </w:tblPrEx>
        <w:tc>
          <w:tcPr>
            <w:tcW w:w="2400" w:type="dxa"/>
            <w:tcBorders>
              <w:top w:val="single" w:sz="1" w:space="0" w:color="D1D5DB"/>
              <w:left w:val="single" w:sz="1" w:space="0" w:color="D1D5DB"/>
              <w:bottom w:val="single" w:sz="1" w:space="0" w:color="D1D5DB"/>
              <w:right w:val="single" w:sz="1" w:space="0" w:color="D1D5DB"/>
            </w:tcBorders>
            <w:shd w:val="clear" w:color="auto" w:fill="0C1220"/>
            <w:tcMar>
              <w:top w:w="80" w:type="dxa"/>
              <w:left w:w="120" w:type="dxa"/>
              <w:bottom w:w="80" w:type="dxa"/>
              <w:right w:w="120" w:type="dxa"/>
            </w:tcMar>
          </w:tcPr>
          <w:p w14:paraId="15A08361" w14:textId="77777777" w:rsidR="005321A5" w:rsidRDefault="00000000">
            <w:r>
              <w:rPr>
                <w:b/>
                <w:bCs/>
                <w:color w:val="FFFFFF"/>
                <w:sz w:val="20"/>
                <w:szCs w:val="20"/>
              </w:rPr>
              <w:t>Status</w:t>
            </w:r>
          </w:p>
        </w:tc>
        <w:tc>
          <w:tcPr>
            <w:tcW w:w="6960" w:type="dxa"/>
            <w:tcBorders>
              <w:top w:val="single" w:sz="1" w:space="0" w:color="D1D5DB"/>
              <w:left w:val="single" w:sz="1" w:space="0" w:color="D1D5DB"/>
              <w:bottom w:val="single" w:sz="1" w:space="0" w:color="D1D5DB"/>
              <w:right w:val="single" w:sz="1" w:space="0" w:color="D1D5DB"/>
            </w:tcBorders>
            <w:shd w:val="clear" w:color="auto" w:fill="0C1220"/>
            <w:tcMar>
              <w:top w:w="80" w:type="dxa"/>
              <w:left w:w="120" w:type="dxa"/>
              <w:bottom w:w="80" w:type="dxa"/>
              <w:right w:w="120" w:type="dxa"/>
            </w:tcMar>
          </w:tcPr>
          <w:p w14:paraId="49DCD9C8" w14:textId="77777777" w:rsidR="005321A5" w:rsidRDefault="00000000">
            <w:r>
              <w:rPr>
                <w:b/>
                <w:bCs/>
                <w:color w:val="FFFFFF"/>
                <w:sz w:val="20"/>
                <w:szCs w:val="20"/>
              </w:rPr>
              <w:t>What It Means</w:t>
            </w:r>
          </w:p>
        </w:tc>
      </w:tr>
      <w:tr w:rsidR="005321A5" w14:paraId="5A0FECFD" w14:textId="77777777">
        <w:tblPrEx>
          <w:tblCellMar>
            <w:top w:w="0" w:type="dxa"/>
            <w:bottom w:w="0" w:type="dxa"/>
          </w:tblCellMar>
        </w:tblPrEx>
        <w:tc>
          <w:tcPr>
            <w:tcW w:w="24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95563B3" w14:textId="77777777" w:rsidR="005321A5" w:rsidRDefault="00000000">
            <w:r>
              <w:rPr>
                <w:b/>
                <w:bCs/>
                <w:color w:val="1F2937"/>
                <w:sz w:val="20"/>
                <w:szCs w:val="20"/>
              </w:rPr>
              <w:t>Submitted</w:t>
            </w:r>
          </w:p>
        </w:tc>
        <w:tc>
          <w:tcPr>
            <w:tcW w:w="69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6BDEB699" w14:textId="77777777" w:rsidR="005321A5" w:rsidRDefault="00000000">
            <w:r>
              <w:rPr>
                <w:color w:val="374151"/>
                <w:sz w:val="20"/>
                <w:szCs w:val="20"/>
              </w:rPr>
              <w:t>Your report has been received. It is in the queue for review.</w:t>
            </w:r>
          </w:p>
        </w:tc>
      </w:tr>
      <w:tr w:rsidR="005321A5" w14:paraId="78D8BB30" w14:textId="77777777">
        <w:tblPrEx>
          <w:tblCellMar>
            <w:top w:w="0" w:type="dxa"/>
            <w:bottom w:w="0" w:type="dxa"/>
          </w:tblCellMar>
        </w:tblPrEx>
        <w:tc>
          <w:tcPr>
            <w:tcW w:w="2400" w:type="dxa"/>
            <w:tcBorders>
              <w:top w:val="single" w:sz="1" w:space="0" w:color="D1D5DB"/>
              <w:left w:val="single" w:sz="1" w:space="0" w:color="D1D5DB"/>
              <w:bottom w:val="single" w:sz="1" w:space="0" w:color="D1D5DB"/>
              <w:right w:val="single" w:sz="1" w:space="0" w:color="D1D5DB"/>
            </w:tcBorders>
            <w:shd w:val="clear" w:color="auto" w:fill="F8FAFC"/>
            <w:tcMar>
              <w:top w:w="80" w:type="dxa"/>
              <w:left w:w="120" w:type="dxa"/>
              <w:bottom w:w="80" w:type="dxa"/>
              <w:right w:w="120" w:type="dxa"/>
            </w:tcMar>
          </w:tcPr>
          <w:p w14:paraId="300384D8" w14:textId="77777777" w:rsidR="005321A5" w:rsidRDefault="00000000">
            <w:r>
              <w:rPr>
                <w:b/>
                <w:bCs/>
                <w:color w:val="1F2937"/>
                <w:sz w:val="20"/>
                <w:szCs w:val="20"/>
              </w:rPr>
              <w:t>Confirmed</w:t>
            </w:r>
          </w:p>
        </w:tc>
        <w:tc>
          <w:tcPr>
            <w:tcW w:w="6960" w:type="dxa"/>
            <w:tcBorders>
              <w:top w:val="single" w:sz="1" w:space="0" w:color="D1D5DB"/>
              <w:left w:val="single" w:sz="1" w:space="0" w:color="D1D5DB"/>
              <w:bottom w:val="single" w:sz="1" w:space="0" w:color="D1D5DB"/>
              <w:right w:val="single" w:sz="1" w:space="0" w:color="D1D5DB"/>
            </w:tcBorders>
            <w:shd w:val="clear" w:color="auto" w:fill="F8FAFC"/>
            <w:tcMar>
              <w:top w:w="80" w:type="dxa"/>
              <w:left w:w="120" w:type="dxa"/>
              <w:bottom w:w="80" w:type="dxa"/>
              <w:right w:w="120" w:type="dxa"/>
            </w:tcMar>
          </w:tcPr>
          <w:p w14:paraId="120C31A1" w14:textId="77777777" w:rsidR="005321A5" w:rsidRDefault="00000000">
            <w:r>
              <w:rPr>
                <w:color w:val="374151"/>
                <w:sz w:val="20"/>
                <w:szCs w:val="20"/>
              </w:rPr>
              <w:t>We have reproduced the bug and confirmed it is a real issue.</w:t>
            </w:r>
          </w:p>
        </w:tc>
      </w:tr>
      <w:tr w:rsidR="005321A5" w14:paraId="3213FF65" w14:textId="77777777">
        <w:tblPrEx>
          <w:tblCellMar>
            <w:top w:w="0" w:type="dxa"/>
            <w:bottom w:w="0" w:type="dxa"/>
          </w:tblCellMar>
        </w:tblPrEx>
        <w:tc>
          <w:tcPr>
            <w:tcW w:w="24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2D920824" w14:textId="77777777" w:rsidR="005321A5" w:rsidRDefault="00000000">
            <w:r>
              <w:rPr>
                <w:b/>
                <w:bCs/>
                <w:color w:val="1F2937"/>
                <w:sz w:val="20"/>
                <w:szCs w:val="20"/>
              </w:rPr>
              <w:t>Investigating</w:t>
            </w:r>
          </w:p>
        </w:tc>
        <w:tc>
          <w:tcPr>
            <w:tcW w:w="69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564F0F8A" w14:textId="77777777" w:rsidR="005321A5" w:rsidRDefault="00000000">
            <w:r>
              <w:rPr>
                <w:color w:val="374151"/>
                <w:sz w:val="20"/>
                <w:szCs w:val="20"/>
              </w:rPr>
              <w:t>A developer is actively looking into the root cause.</w:t>
            </w:r>
          </w:p>
        </w:tc>
      </w:tr>
      <w:tr w:rsidR="005321A5" w14:paraId="3675266D" w14:textId="77777777">
        <w:tblPrEx>
          <w:tblCellMar>
            <w:top w:w="0" w:type="dxa"/>
            <w:bottom w:w="0" w:type="dxa"/>
          </w:tblCellMar>
        </w:tblPrEx>
        <w:tc>
          <w:tcPr>
            <w:tcW w:w="2400" w:type="dxa"/>
            <w:tcBorders>
              <w:top w:val="single" w:sz="1" w:space="0" w:color="D1D5DB"/>
              <w:left w:val="single" w:sz="1" w:space="0" w:color="D1D5DB"/>
              <w:bottom w:val="single" w:sz="1" w:space="0" w:color="D1D5DB"/>
              <w:right w:val="single" w:sz="1" w:space="0" w:color="D1D5DB"/>
            </w:tcBorders>
            <w:shd w:val="clear" w:color="auto" w:fill="F8FAFC"/>
            <w:tcMar>
              <w:top w:w="80" w:type="dxa"/>
              <w:left w:w="120" w:type="dxa"/>
              <w:bottom w:w="80" w:type="dxa"/>
              <w:right w:w="120" w:type="dxa"/>
            </w:tcMar>
          </w:tcPr>
          <w:p w14:paraId="44398C80" w14:textId="77777777" w:rsidR="005321A5" w:rsidRDefault="00000000">
            <w:r>
              <w:rPr>
                <w:b/>
                <w:bCs/>
                <w:color w:val="1F2937"/>
                <w:sz w:val="20"/>
                <w:szCs w:val="20"/>
              </w:rPr>
              <w:t>In Progress</w:t>
            </w:r>
          </w:p>
        </w:tc>
        <w:tc>
          <w:tcPr>
            <w:tcW w:w="6960" w:type="dxa"/>
            <w:tcBorders>
              <w:top w:val="single" w:sz="1" w:space="0" w:color="D1D5DB"/>
              <w:left w:val="single" w:sz="1" w:space="0" w:color="D1D5DB"/>
              <w:bottom w:val="single" w:sz="1" w:space="0" w:color="D1D5DB"/>
              <w:right w:val="single" w:sz="1" w:space="0" w:color="D1D5DB"/>
            </w:tcBorders>
            <w:shd w:val="clear" w:color="auto" w:fill="F8FAFC"/>
            <w:tcMar>
              <w:top w:w="80" w:type="dxa"/>
              <w:left w:w="120" w:type="dxa"/>
              <w:bottom w:w="80" w:type="dxa"/>
              <w:right w:w="120" w:type="dxa"/>
            </w:tcMar>
          </w:tcPr>
          <w:p w14:paraId="6ECFD6ED" w14:textId="77777777" w:rsidR="005321A5" w:rsidRDefault="00000000">
            <w:r>
              <w:rPr>
                <w:color w:val="374151"/>
                <w:sz w:val="20"/>
                <w:szCs w:val="20"/>
              </w:rPr>
              <w:t>A fix is being coded and tested.</w:t>
            </w:r>
          </w:p>
        </w:tc>
      </w:tr>
      <w:tr w:rsidR="005321A5" w14:paraId="671C8D90" w14:textId="77777777">
        <w:tblPrEx>
          <w:tblCellMar>
            <w:top w:w="0" w:type="dxa"/>
            <w:bottom w:w="0" w:type="dxa"/>
          </w:tblCellMar>
        </w:tblPrEx>
        <w:tc>
          <w:tcPr>
            <w:tcW w:w="24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75005D4" w14:textId="77777777" w:rsidR="005321A5" w:rsidRDefault="00000000">
            <w:r>
              <w:rPr>
                <w:b/>
                <w:bCs/>
                <w:color w:val="1F2937"/>
                <w:sz w:val="20"/>
                <w:szCs w:val="20"/>
              </w:rPr>
              <w:t>Fixed</w:t>
            </w:r>
          </w:p>
        </w:tc>
        <w:tc>
          <w:tcPr>
            <w:tcW w:w="69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63FC74DF" w14:textId="77777777" w:rsidR="005321A5" w:rsidRDefault="00000000">
            <w:r>
              <w:rPr>
                <w:color w:val="374151"/>
                <w:sz w:val="20"/>
                <w:szCs w:val="20"/>
              </w:rPr>
              <w:t>The fix has been deployed. Please verify it works for you.</w:t>
            </w:r>
          </w:p>
        </w:tc>
      </w:tr>
      <w:tr w:rsidR="005321A5" w14:paraId="7F651B36" w14:textId="77777777">
        <w:tblPrEx>
          <w:tblCellMar>
            <w:top w:w="0" w:type="dxa"/>
            <w:bottom w:w="0" w:type="dxa"/>
          </w:tblCellMar>
        </w:tblPrEx>
        <w:tc>
          <w:tcPr>
            <w:tcW w:w="2400" w:type="dxa"/>
            <w:tcBorders>
              <w:top w:val="single" w:sz="1" w:space="0" w:color="D1D5DB"/>
              <w:left w:val="single" w:sz="1" w:space="0" w:color="D1D5DB"/>
              <w:bottom w:val="single" w:sz="1" w:space="0" w:color="D1D5DB"/>
              <w:right w:val="single" w:sz="1" w:space="0" w:color="D1D5DB"/>
            </w:tcBorders>
            <w:shd w:val="clear" w:color="auto" w:fill="F8FAFC"/>
            <w:tcMar>
              <w:top w:w="80" w:type="dxa"/>
              <w:left w:w="120" w:type="dxa"/>
              <w:bottom w:w="80" w:type="dxa"/>
              <w:right w:w="120" w:type="dxa"/>
            </w:tcMar>
          </w:tcPr>
          <w:p w14:paraId="4D6FC57F" w14:textId="77777777" w:rsidR="005321A5" w:rsidRDefault="00000000">
            <w:r>
              <w:rPr>
                <w:b/>
                <w:bCs/>
                <w:color w:val="1F2937"/>
                <w:sz w:val="20"/>
                <w:szCs w:val="20"/>
              </w:rPr>
              <w:t>Closed</w:t>
            </w:r>
          </w:p>
        </w:tc>
        <w:tc>
          <w:tcPr>
            <w:tcW w:w="6960" w:type="dxa"/>
            <w:tcBorders>
              <w:top w:val="single" w:sz="1" w:space="0" w:color="D1D5DB"/>
              <w:left w:val="single" w:sz="1" w:space="0" w:color="D1D5DB"/>
              <w:bottom w:val="single" w:sz="1" w:space="0" w:color="D1D5DB"/>
              <w:right w:val="single" w:sz="1" w:space="0" w:color="D1D5DB"/>
            </w:tcBorders>
            <w:shd w:val="clear" w:color="auto" w:fill="F8FAFC"/>
            <w:tcMar>
              <w:top w:w="80" w:type="dxa"/>
              <w:left w:w="120" w:type="dxa"/>
              <w:bottom w:w="80" w:type="dxa"/>
              <w:right w:w="120" w:type="dxa"/>
            </w:tcMar>
          </w:tcPr>
          <w:p w14:paraId="53F88076" w14:textId="77777777" w:rsidR="005321A5" w:rsidRDefault="00000000">
            <w:r>
              <w:rPr>
                <w:color w:val="374151"/>
                <w:sz w:val="20"/>
                <w:szCs w:val="20"/>
              </w:rPr>
              <w:t xml:space="preserve">Verified fixed and </w:t>
            </w:r>
            <w:proofErr w:type="gramStart"/>
            <w:r>
              <w:rPr>
                <w:color w:val="374151"/>
                <w:sz w:val="20"/>
                <w:szCs w:val="20"/>
              </w:rPr>
              <w:t>closed, or</w:t>
            </w:r>
            <w:proofErr w:type="gramEnd"/>
            <w:r>
              <w:rPr>
                <w:color w:val="374151"/>
                <w:sz w:val="20"/>
                <w:szCs w:val="20"/>
              </w:rPr>
              <w:t xml:space="preserve"> determined to be working as intended.</w:t>
            </w:r>
          </w:p>
        </w:tc>
      </w:tr>
      <w:tr w:rsidR="005321A5" w14:paraId="19C71118" w14:textId="77777777">
        <w:tblPrEx>
          <w:tblCellMar>
            <w:top w:w="0" w:type="dxa"/>
            <w:bottom w:w="0" w:type="dxa"/>
          </w:tblCellMar>
        </w:tblPrEx>
        <w:tc>
          <w:tcPr>
            <w:tcW w:w="24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64D1D97B" w14:textId="77777777" w:rsidR="005321A5" w:rsidRDefault="00000000">
            <w:r>
              <w:rPr>
                <w:b/>
                <w:bCs/>
                <w:color w:val="1F2937"/>
                <w:sz w:val="20"/>
                <w:szCs w:val="20"/>
              </w:rPr>
              <w:t>Duplicate</w:t>
            </w:r>
          </w:p>
        </w:tc>
        <w:tc>
          <w:tcPr>
            <w:tcW w:w="69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61912F0E" w14:textId="77777777" w:rsidR="005321A5" w:rsidRDefault="00000000">
            <w:r>
              <w:rPr>
                <w:color w:val="374151"/>
                <w:sz w:val="20"/>
                <w:szCs w:val="20"/>
              </w:rPr>
              <w:t>This issue was already reported by another tester.</w:t>
            </w:r>
          </w:p>
        </w:tc>
      </w:tr>
    </w:tbl>
    <w:p w14:paraId="04E77381" w14:textId="77777777" w:rsidR="005321A5" w:rsidRDefault="00000000">
      <w:pPr>
        <w:pStyle w:val="Heading3"/>
        <w:spacing w:before="360"/>
      </w:pPr>
      <w:r>
        <w:t>Feature Request Statuses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5321A5" w14:paraId="06EFDA2C" w14:textId="77777777">
        <w:tblPrEx>
          <w:tblCellMar>
            <w:top w:w="0" w:type="dxa"/>
            <w:bottom w:w="0" w:type="dxa"/>
          </w:tblCellMar>
        </w:tblPrEx>
        <w:tc>
          <w:tcPr>
            <w:tcW w:w="2400" w:type="dxa"/>
            <w:tcBorders>
              <w:top w:val="single" w:sz="1" w:space="0" w:color="D1D5DB"/>
              <w:left w:val="single" w:sz="1" w:space="0" w:color="D1D5DB"/>
              <w:bottom w:val="single" w:sz="1" w:space="0" w:color="D1D5DB"/>
              <w:right w:val="single" w:sz="1" w:space="0" w:color="D1D5DB"/>
            </w:tcBorders>
            <w:shd w:val="clear" w:color="auto" w:fill="0C1220"/>
            <w:tcMar>
              <w:top w:w="80" w:type="dxa"/>
              <w:left w:w="120" w:type="dxa"/>
              <w:bottom w:w="80" w:type="dxa"/>
              <w:right w:w="120" w:type="dxa"/>
            </w:tcMar>
          </w:tcPr>
          <w:p w14:paraId="3E46CEAA" w14:textId="77777777" w:rsidR="005321A5" w:rsidRDefault="00000000">
            <w:r>
              <w:rPr>
                <w:b/>
                <w:bCs/>
                <w:color w:val="FFFFFF"/>
                <w:sz w:val="20"/>
                <w:szCs w:val="20"/>
              </w:rPr>
              <w:t>Status</w:t>
            </w:r>
          </w:p>
        </w:tc>
        <w:tc>
          <w:tcPr>
            <w:tcW w:w="6960" w:type="dxa"/>
            <w:tcBorders>
              <w:top w:val="single" w:sz="1" w:space="0" w:color="D1D5DB"/>
              <w:left w:val="single" w:sz="1" w:space="0" w:color="D1D5DB"/>
              <w:bottom w:val="single" w:sz="1" w:space="0" w:color="D1D5DB"/>
              <w:right w:val="single" w:sz="1" w:space="0" w:color="D1D5DB"/>
            </w:tcBorders>
            <w:shd w:val="clear" w:color="auto" w:fill="0C1220"/>
            <w:tcMar>
              <w:top w:w="80" w:type="dxa"/>
              <w:left w:w="120" w:type="dxa"/>
              <w:bottom w:w="80" w:type="dxa"/>
              <w:right w:w="120" w:type="dxa"/>
            </w:tcMar>
          </w:tcPr>
          <w:p w14:paraId="3D732F71" w14:textId="77777777" w:rsidR="005321A5" w:rsidRDefault="00000000">
            <w:r>
              <w:rPr>
                <w:b/>
                <w:bCs/>
                <w:color w:val="FFFFFF"/>
                <w:sz w:val="20"/>
                <w:szCs w:val="20"/>
              </w:rPr>
              <w:t>What It Means</w:t>
            </w:r>
          </w:p>
        </w:tc>
      </w:tr>
      <w:tr w:rsidR="005321A5" w14:paraId="7DB77263" w14:textId="77777777">
        <w:tblPrEx>
          <w:tblCellMar>
            <w:top w:w="0" w:type="dxa"/>
            <w:bottom w:w="0" w:type="dxa"/>
          </w:tblCellMar>
        </w:tblPrEx>
        <w:tc>
          <w:tcPr>
            <w:tcW w:w="24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3A916E7A" w14:textId="77777777" w:rsidR="005321A5" w:rsidRDefault="00000000">
            <w:r>
              <w:rPr>
                <w:b/>
                <w:bCs/>
                <w:color w:val="1F2937"/>
                <w:sz w:val="20"/>
                <w:szCs w:val="20"/>
              </w:rPr>
              <w:lastRenderedPageBreak/>
              <w:t>Submitted</w:t>
            </w:r>
          </w:p>
        </w:tc>
        <w:tc>
          <w:tcPr>
            <w:tcW w:w="69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78480367" w14:textId="77777777" w:rsidR="005321A5" w:rsidRDefault="00000000">
            <w:r>
              <w:rPr>
                <w:color w:val="374151"/>
                <w:sz w:val="20"/>
                <w:szCs w:val="20"/>
              </w:rPr>
              <w:t>Your request has been received and is in the review queue.</w:t>
            </w:r>
          </w:p>
        </w:tc>
      </w:tr>
      <w:tr w:rsidR="005321A5" w14:paraId="08C8C7BA" w14:textId="77777777">
        <w:tblPrEx>
          <w:tblCellMar>
            <w:top w:w="0" w:type="dxa"/>
            <w:bottom w:w="0" w:type="dxa"/>
          </w:tblCellMar>
        </w:tblPrEx>
        <w:tc>
          <w:tcPr>
            <w:tcW w:w="2400" w:type="dxa"/>
            <w:tcBorders>
              <w:top w:val="single" w:sz="1" w:space="0" w:color="D1D5DB"/>
              <w:left w:val="single" w:sz="1" w:space="0" w:color="D1D5DB"/>
              <w:bottom w:val="single" w:sz="1" w:space="0" w:color="D1D5DB"/>
              <w:right w:val="single" w:sz="1" w:space="0" w:color="D1D5DB"/>
            </w:tcBorders>
            <w:shd w:val="clear" w:color="auto" w:fill="F8FAFC"/>
            <w:tcMar>
              <w:top w:w="80" w:type="dxa"/>
              <w:left w:w="120" w:type="dxa"/>
              <w:bottom w:w="80" w:type="dxa"/>
              <w:right w:w="120" w:type="dxa"/>
            </w:tcMar>
          </w:tcPr>
          <w:p w14:paraId="01AC366E" w14:textId="77777777" w:rsidR="005321A5" w:rsidRDefault="00000000">
            <w:r>
              <w:rPr>
                <w:b/>
                <w:bCs/>
                <w:color w:val="1F2937"/>
                <w:sz w:val="20"/>
                <w:szCs w:val="20"/>
              </w:rPr>
              <w:t>Under Review</w:t>
            </w:r>
          </w:p>
        </w:tc>
        <w:tc>
          <w:tcPr>
            <w:tcW w:w="6960" w:type="dxa"/>
            <w:tcBorders>
              <w:top w:val="single" w:sz="1" w:space="0" w:color="D1D5DB"/>
              <w:left w:val="single" w:sz="1" w:space="0" w:color="D1D5DB"/>
              <w:bottom w:val="single" w:sz="1" w:space="0" w:color="D1D5DB"/>
              <w:right w:val="single" w:sz="1" w:space="0" w:color="D1D5DB"/>
            </w:tcBorders>
            <w:shd w:val="clear" w:color="auto" w:fill="F8FAFC"/>
            <w:tcMar>
              <w:top w:w="80" w:type="dxa"/>
              <w:left w:w="120" w:type="dxa"/>
              <w:bottom w:w="80" w:type="dxa"/>
              <w:right w:w="120" w:type="dxa"/>
            </w:tcMar>
          </w:tcPr>
          <w:p w14:paraId="46B0D42E" w14:textId="77777777" w:rsidR="005321A5" w:rsidRDefault="00000000">
            <w:r>
              <w:rPr>
                <w:color w:val="374151"/>
                <w:sz w:val="20"/>
                <w:szCs w:val="20"/>
              </w:rPr>
              <w:t>The team is evaluating the request for feasibility and priority.</w:t>
            </w:r>
          </w:p>
        </w:tc>
      </w:tr>
      <w:tr w:rsidR="005321A5" w14:paraId="7250CAC7" w14:textId="77777777">
        <w:tblPrEx>
          <w:tblCellMar>
            <w:top w:w="0" w:type="dxa"/>
            <w:bottom w:w="0" w:type="dxa"/>
          </w:tblCellMar>
        </w:tblPrEx>
        <w:tc>
          <w:tcPr>
            <w:tcW w:w="24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19A2DAFA" w14:textId="77777777" w:rsidR="005321A5" w:rsidRDefault="00000000">
            <w:r>
              <w:rPr>
                <w:b/>
                <w:bCs/>
                <w:color w:val="1F2937"/>
                <w:sz w:val="20"/>
                <w:szCs w:val="20"/>
              </w:rPr>
              <w:t>Planned</w:t>
            </w:r>
          </w:p>
        </w:tc>
        <w:tc>
          <w:tcPr>
            <w:tcW w:w="69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17B76956" w14:textId="77777777" w:rsidR="005321A5" w:rsidRDefault="00000000">
            <w:r>
              <w:rPr>
                <w:color w:val="374151"/>
                <w:sz w:val="20"/>
                <w:szCs w:val="20"/>
              </w:rPr>
              <w:t>Approved and added to the development roadmap.</w:t>
            </w:r>
          </w:p>
        </w:tc>
      </w:tr>
      <w:tr w:rsidR="005321A5" w14:paraId="13FE7ED3" w14:textId="77777777">
        <w:tblPrEx>
          <w:tblCellMar>
            <w:top w:w="0" w:type="dxa"/>
            <w:bottom w:w="0" w:type="dxa"/>
          </w:tblCellMar>
        </w:tblPrEx>
        <w:tc>
          <w:tcPr>
            <w:tcW w:w="2400" w:type="dxa"/>
            <w:tcBorders>
              <w:top w:val="single" w:sz="1" w:space="0" w:color="D1D5DB"/>
              <w:left w:val="single" w:sz="1" w:space="0" w:color="D1D5DB"/>
              <w:bottom w:val="single" w:sz="1" w:space="0" w:color="D1D5DB"/>
              <w:right w:val="single" w:sz="1" w:space="0" w:color="D1D5DB"/>
            </w:tcBorders>
            <w:shd w:val="clear" w:color="auto" w:fill="F8FAFC"/>
            <w:tcMar>
              <w:top w:w="80" w:type="dxa"/>
              <w:left w:w="120" w:type="dxa"/>
              <w:bottom w:w="80" w:type="dxa"/>
              <w:right w:w="120" w:type="dxa"/>
            </w:tcMar>
          </w:tcPr>
          <w:p w14:paraId="20801986" w14:textId="77777777" w:rsidR="005321A5" w:rsidRDefault="00000000">
            <w:r>
              <w:rPr>
                <w:b/>
                <w:bCs/>
                <w:color w:val="1F2937"/>
                <w:sz w:val="20"/>
                <w:szCs w:val="20"/>
              </w:rPr>
              <w:t>In Progress</w:t>
            </w:r>
          </w:p>
        </w:tc>
        <w:tc>
          <w:tcPr>
            <w:tcW w:w="6960" w:type="dxa"/>
            <w:tcBorders>
              <w:top w:val="single" w:sz="1" w:space="0" w:color="D1D5DB"/>
              <w:left w:val="single" w:sz="1" w:space="0" w:color="D1D5DB"/>
              <w:bottom w:val="single" w:sz="1" w:space="0" w:color="D1D5DB"/>
              <w:right w:val="single" w:sz="1" w:space="0" w:color="D1D5DB"/>
            </w:tcBorders>
            <w:shd w:val="clear" w:color="auto" w:fill="F8FAFC"/>
            <w:tcMar>
              <w:top w:w="80" w:type="dxa"/>
              <w:left w:w="120" w:type="dxa"/>
              <w:bottom w:w="80" w:type="dxa"/>
              <w:right w:w="120" w:type="dxa"/>
            </w:tcMar>
          </w:tcPr>
          <w:p w14:paraId="6D5FEC70" w14:textId="77777777" w:rsidR="005321A5" w:rsidRDefault="00000000">
            <w:r>
              <w:rPr>
                <w:color w:val="374151"/>
                <w:sz w:val="20"/>
                <w:szCs w:val="20"/>
              </w:rPr>
              <w:t>Currently being built.</w:t>
            </w:r>
          </w:p>
        </w:tc>
      </w:tr>
      <w:tr w:rsidR="005321A5" w14:paraId="1B4B676A" w14:textId="77777777">
        <w:tblPrEx>
          <w:tblCellMar>
            <w:top w:w="0" w:type="dxa"/>
            <w:bottom w:w="0" w:type="dxa"/>
          </w:tblCellMar>
        </w:tblPrEx>
        <w:tc>
          <w:tcPr>
            <w:tcW w:w="24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25541B21" w14:textId="77777777" w:rsidR="005321A5" w:rsidRDefault="00000000">
            <w:r>
              <w:rPr>
                <w:b/>
                <w:bCs/>
                <w:color w:val="1F2937"/>
                <w:sz w:val="20"/>
                <w:szCs w:val="20"/>
              </w:rPr>
              <w:t>Shipped</w:t>
            </w:r>
          </w:p>
        </w:tc>
        <w:tc>
          <w:tcPr>
            <w:tcW w:w="69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26A1767D" w14:textId="77777777" w:rsidR="005321A5" w:rsidRDefault="00000000">
            <w:r>
              <w:rPr>
                <w:color w:val="374151"/>
                <w:sz w:val="20"/>
                <w:szCs w:val="20"/>
              </w:rPr>
              <w:t xml:space="preserve">The feature is </w:t>
            </w:r>
            <w:proofErr w:type="gramStart"/>
            <w:r>
              <w:rPr>
                <w:color w:val="374151"/>
                <w:sz w:val="20"/>
                <w:szCs w:val="20"/>
              </w:rPr>
              <w:t>live</w:t>
            </w:r>
            <w:proofErr w:type="gramEnd"/>
            <w:r>
              <w:rPr>
                <w:color w:val="374151"/>
                <w:sz w:val="20"/>
                <w:szCs w:val="20"/>
              </w:rPr>
              <w:t xml:space="preserve">. </w:t>
            </w:r>
            <w:proofErr w:type="gramStart"/>
            <w:r>
              <w:rPr>
                <w:color w:val="374151"/>
                <w:sz w:val="20"/>
                <w:szCs w:val="20"/>
              </w:rPr>
              <w:t>Check</w:t>
            </w:r>
            <w:proofErr w:type="gramEnd"/>
            <w:r>
              <w:rPr>
                <w:color w:val="374151"/>
                <w:sz w:val="20"/>
                <w:szCs w:val="20"/>
              </w:rPr>
              <w:t xml:space="preserve"> the latest release.</w:t>
            </w:r>
          </w:p>
        </w:tc>
      </w:tr>
      <w:tr w:rsidR="005321A5" w14:paraId="4556FBD0" w14:textId="77777777">
        <w:tblPrEx>
          <w:tblCellMar>
            <w:top w:w="0" w:type="dxa"/>
            <w:bottom w:w="0" w:type="dxa"/>
          </w:tblCellMar>
        </w:tblPrEx>
        <w:tc>
          <w:tcPr>
            <w:tcW w:w="2400" w:type="dxa"/>
            <w:tcBorders>
              <w:top w:val="single" w:sz="1" w:space="0" w:color="D1D5DB"/>
              <w:left w:val="single" w:sz="1" w:space="0" w:color="D1D5DB"/>
              <w:bottom w:val="single" w:sz="1" w:space="0" w:color="D1D5DB"/>
              <w:right w:val="single" w:sz="1" w:space="0" w:color="D1D5DB"/>
            </w:tcBorders>
            <w:shd w:val="clear" w:color="auto" w:fill="F8FAFC"/>
            <w:tcMar>
              <w:top w:w="80" w:type="dxa"/>
              <w:left w:w="120" w:type="dxa"/>
              <w:bottom w:w="80" w:type="dxa"/>
              <w:right w:w="120" w:type="dxa"/>
            </w:tcMar>
          </w:tcPr>
          <w:p w14:paraId="36CB045B" w14:textId="77777777" w:rsidR="005321A5" w:rsidRDefault="00000000">
            <w:r>
              <w:rPr>
                <w:b/>
                <w:bCs/>
                <w:color w:val="1F2937"/>
                <w:sz w:val="20"/>
                <w:szCs w:val="20"/>
              </w:rPr>
              <w:t>Declined</w:t>
            </w:r>
          </w:p>
        </w:tc>
        <w:tc>
          <w:tcPr>
            <w:tcW w:w="6960" w:type="dxa"/>
            <w:tcBorders>
              <w:top w:val="single" w:sz="1" w:space="0" w:color="D1D5DB"/>
              <w:left w:val="single" w:sz="1" w:space="0" w:color="D1D5DB"/>
              <w:bottom w:val="single" w:sz="1" w:space="0" w:color="D1D5DB"/>
              <w:right w:val="single" w:sz="1" w:space="0" w:color="D1D5DB"/>
            </w:tcBorders>
            <w:shd w:val="clear" w:color="auto" w:fill="F8FAFC"/>
            <w:tcMar>
              <w:top w:w="80" w:type="dxa"/>
              <w:left w:w="120" w:type="dxa"/>
              <w:bottom w:w="80" w:type="dxa"/>
              <w:right w:w="120" w:type="dxa"/>
            </w:tcMar>
          </w:tcPr>
          <w:p w14:paraId="2572EF67" w14:textId="77777777" w:rsidR="005321A5" w:rsidRDefault="00000000">
            <w:r>
              <w:rPr>
                <w:color w:val="374151"/>
                <w:sz w:val="20"/>
                <w:szCs w:val="20"/>
              </w:rPr>
              <w:t>Not something we plan to build. An explanation will be provided.</w:t>
            </w:r>
          </w:p>
        </w:tc>
      </w:tr>
    </w:tbl>
    <w:p w14:paraId="350739A6" w14:textId="77777777" w:rsidR="005321A5" w:rsidRDefault="005321A5">
      <w:pPr>
        <w:pBdr>
          <w:bottom w:val="single" w:sz="2" w:space="1" w:color="E5E7EB"/>
        </w:pBdr>
        <w:spacing w:before="200" w:after="200"/>
      </w:pPr>
    </w:p>
    <w:p w14:paraId="713B5C09" w14:textId="77777777" w:rsidR="005321A5" w:rsidRDefault="00000000">
      <w:pPr>
        <w:pStyle w:val="Heading1"/>
      </w:pPr>
      <w:r>
        <w:t>9. Platform URLs &amp; Access Points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800"/>
        <w:gridCol w:w="5560"/>
      </w:tblGrid>
      <w:tr w:rsidR="005321A5" w14:paraId="09A94B7E" w14:textId="77777777">
        <w:tblPrEx>
          <w:tblCellMar>
            <w:top w:w="0" w:type="dxa"/>
            <w:bottom w:w="0" w:type="dxa"/>
          </w:tblCellMar>
        </w:tblPrEx>
        <w:tc>
          <w:tcPr>
            <w:tcW w:w="3800" w:type="dxa"/>
            <w:tcBorders>
              <w:top w:val="single" w:sz="1" w:space="0" w:color="D1D5DB"/>
              <w:left w:val="single" w:sz="1" w:space="0" w:color="D1D5DB"/>
              <w:bottom w:val="single" w:sz="1" w:space="0" w:color="D1D5DB"/>
              <w:right w:val="single" w:sz="1" w:space="0" w:color="D1D5DB"/>
            </w:tcBorders>
            <w:shd w:val="clear" w:color="auto" w:fill="0C1220"/>
            <w:tcMar>
              <w:top w:w="80" w:type="dxa"/>
              <w:left w:w="120" w:type="dxa"/>
              <w:bottom w:w="80" w:type="dxa"/>
              <w:right w:w="120" w:type="dxa"/>
            </w:tcMar>
          </w:tcPr>
          <w:p w14:paraId="0D46B118" w14:textId="77777777" w:rsidR="005321A5" w:rsidRDefault="00000000">
            <w:r>
              <w:rPr>
                <w:b/>
                <w:bCs/>
                <w:color w:val="FFFFFF"/>
                <w:sz w:val="20"/>
                <w:szCs w:val="20"/>
              </w:rPr>
              <w:t>URL</w:t>
            </w:r>
          </w:p>
        </w:tc>
        <w:tc>
          <w:tcPr>
            <w:tcW w:w="5560" w:type="dxa"/>
            <w:tcBorders>
              <w:top w:val="single" w:sz="1" w:space="0" w:color="D1D5DB"/>
              <w:left w:val="single" w:sz="1" w:space="0" w:color="D1D5DB"/>
              <w:bottom w:val="single" w:sz="1" w:space="0" w:color="D1D5DB"/>
              <w:right w:val="single" w:sz="1" w:space="0" w:color="D1D5DB"/>
            </w:tcBorders>
            <w:shd w:val="clear" w:color="auto" w:fill="0C1220"/>
            <w:tcMar>
              <w:top w:w="80" w:type="dxa"/>
              <w:left w:w="120" w:type="dxa"/>
              <w:bottom w:w="80" w:type="dxa"/>
              <w:right w:w="120" w:type="dxa"/>
            </w:tcMar>
          </w:tcPr>
          <w:p w14:paraId="6C04A7E1" w14:textId="77777777" w:rsidR="005321A5" w:rsidRDefault="00000000">
            <w:r>
              <w:rPr>
                <w:b/>
                <w:bCs/>
                <w:color w:val="FFFFFF"/>
                <w:sz w:val="20"/>
                <w:szCs w:val="20"/>
              </w:rPr>
              <w:t>Description</w:t>
            </w:r>
          </w:p>
        </w:tc>
      </w:tr>
      <w:tr w:rsidR="005321A5" w14:paraId="08AA36A0" w14:textId="77777777">
        <w:tblPrEx>
          <w:tblCellMar>
            <w:top w:w="0" w:type="dxa"/>
            <w:bottom w:w="0" w:type="dxa"/>
          </w:tblCellMar>
        </w:tblPrEx>
        <w:tc>
          <w:tcPr>
            <w:tcW w:w="3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3EC1D1DA" w14:textId="77777777" w:rsidR="005321A5" w:rsidRDefault="00000000">
            <w:r>
              <w:rPr>
                <w:b/>
                <w:bCs/>
                <w:color w:val="0369A1"/>
                <w:sz w:val="20"/>
                <w:szCs w:val="20"/>
              </w:rPr>
              <w:t>beta.adaptensor.io</w:t>
            </w:r>
          </w:p>
        </w:tc>
        <w:tc>
          <w:tcPr>
            <w:tcW w:w="55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2C9C7110" w14:textId="77777777" w:rsidR="005321A5" w:rsidRDefault="00000000">
            <w:r>
              <w:rPr>
                <w:color w:val="374151"/>
                <w:sz w:val="20"/>
                <w:szCs w:val="20"/>
              </w:rPr>
              <w:t>Beta Testing Portal — bug reports, features, tracker, prompts</w:t>
            </w:r>
          </w:p>
        </w:tc>
      </w:tr>
      <w:tr w:rsidR="005321A5" w14:paraId="45641740" w14:textId="77777777">
        <w:tblPrEx>
          <w:tblCellMar>
            <w:top w:w="0" w:type="dxa"/>
            <w:bottom w:w="0" w:type="dxa"/>
          </w:tblCellMar>
        </w:tblPrEx>
        <w:tc>
          <w:tcPr>
            <w:tcW w:w="3800" w:type="dxa"/>
            <w:tcBorders>
              <w:top w:val="single" w:sz="1" w:space="0" w:color="D1D5DB"/>
              <w:left w:val="single" w:sz="1" w:space="0" w:color="D1D5DB"/>
              <w:bottom w:val="single" w:sz="1" w:space="0" w:color="D1D5DB"/>
              <w:right w:val="single" w:sz="1" w:space="0" w:color="D1D5DB"/>
            </w:tcBorders>
            <w:shd w:val="clear" w:color="auto" w:fill="F8FAFC"/>
            <w:tcMar>
              <w:top w:w="80" w:type="dxa"/>
              <w:left w:w="120" w:type="dxa"/>
              <w:bottom w:w="80" w:type="dxa"/>
              <w:right w:w="120" w:type="dxa"/>
            </w:tcMar>
          </w:tcPr>
          <w:p w14:paraId="04FE5A5E" w14:textId="77777777" w:rsidR="005321A5" w:rsidRDefault="00000000">
            <w:r>
              <w:rPr>
                <w:b/>
                <w:bCs/>
                <w:color w:val="0369A1"/>
                <w:sz w:val="20"/>
                <w:szCs w:val="20"/>
              </w:rPr>
              <w:t>beta.adaptensor.io/register</w:t>
            </w:r>
          </w:p>
        </w:tc>
        <w:tc>
          <w:tcPr>
            <w:tcW w:w="5560" w:type="dxa"/>
            <w:tcBorders>
              <w:top w:val="single" w:sz="1" w:space="0" w:color="D1D5DB"/>
              <w:left w:val="single" w:sz="1" w:space="0" w:color="D1D5DB"/>
              <w:bottom w:val="single" w:sz="1" w:space="0" w:color="D1D5DB"/>
              <w:right w:val="single" w:sz="1" w:space="0" w:color="D1D5DB"/>
            </w:tcBorders>
            <w:shd w:val="clear" w:color="auto" w:fill="F8FAFC"/>
            <w:tcMar>
              <w:top w:w="80" w:type="dxa"/>
              <w:left w:w="120" w:type="dxa"/>
              <w:bottom w:w="80" w:type="dxa"/>
              <w:right w:w="120" w:type="dxa"/>
            </w:tcMar>
          </w:tcPr>
          <w:p w14:paraId="2CDD6B24" w14:textId="77777777" w:rsidR="005321A5" w:rsidRDefault="00000000">
            <w:r>
              <w:rPr>
                <w:color w:val="374151"/>
                <w:sz w:val="20"/>
                <w:szCs w:val="20"/>
              </w:rPr>
              <w:t>Register for the beta program</w:t>
            </w:r>
          </w:p>
        </w:tc>
      </w:tr>
      <w:tr w:rsidR="005321A5" w14:paraId="6FAA8724" w14:textId="77777777">
        <w:tblPrEx>
          <w:tblCellMar>
            <w:top w:w="0" w:type="dxa"/>
            <w:bottom w:w="0" w:type="dxa"/>
          </w:tblCellMar>
        </w:tblPrEx>
        <w:tc>
          <w:tcPr>
            <w:tcW w:w="3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2BDCBD8E" w14:textId="77777777" w:rsidR="005321A5" w:rsidRDefault="00000000">
            <w:r>
              <w:rPr>
                <w:b/>
                <w:bCs/>
                <w:color w:val="0369A1"/>
                <w:sz w:val="20"/>
                <w:szCs w:val="20"/>
              </w:rPr>
              <w:t>beta.adaptensor.io/status</w:t>
            </w:r>
          </w:p>
        </w:tc>
        <w:tc>
          <w:tcPr>
            <w:tcW w:w="55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E60B91E" w14:textId="77777777" w:rsidR="005321A5" w:rsidRDefault="00000000">
            <w:r>
              <w:rPr>
                <w:color w:val="374151"/>
                <w:sz w:val="20"/>
                <w:szCs w:val="20"/>
              </w:rPr>
              <w:t>Public module status board</w:t>
            </w:r>
          </w:p>
        </w:tc>
      </w:tr>
      <w:tr w:rsidR="005321A5" w14:paraId="4FCED644" w14:textId="77777777">
        <w:tblPrEx>
          <w:tblCellMar>
            <w:top w:w="0" w:type="dxa"/>
            <w:bottom w:w="0" w:type="dxa"/>
          </w:tblCellMar>
        </w:tblPrEx>
        <w:tc>
          <w:tcPr>
            <w:tcW w:w="3800" w:type="dxa"/>
            <w:tcBorders>
              <w:top w:val="single" w:sz="1" w:space="0" w:color="D1D5DB"/>
              <w:left w:val="single" w:sz="1" w:space="0" w:color="D1D5DB"/>
              <w:bottom w:val="single" w:sz="1" w:space="0" w:color="D1D5DB"/>
              <w:right w:val="single" w:sz="1" w:space="0" w:color="D1D5DB"/>
            </w:tcBorders>
            <w:shd w:val="clear" w:color="auto" w:fill="F8FAFC"/>
            <w:tcMar>
              <w:top w:w="80" w:type="dxa"/>
              <w:left w:w="120" w:type="dxa"/>
              <w:bottom w:w="80" w:type="dxa"/>
              <w:right w:w="120" w:type="dxa"/>
            </w:tcMar>
          </w:tcPr>
          <w:p w14:paraId="7C0F68B6" w14:textId="77777777" w:rsidR="005321A5" w:rsidRDefault="00000000">
            <w:r>
              <w:rPr>
                <w:b/>
                <w:bCs/>
                <w:color w:val="0369A1"/>
                <w:sz w:val="20"/>
                <w:szCs w:val="20"/>
              </w:rPr>
              <w:t>aviation.adaptensor.io</w:t>
            </w:r>
          </w:p>
        </w:tc>
        <w:tc>
          <w:tcPr>
            <w:tcW w:w="5560" w:type="dxa"/>
            <w:tcBorders>
              <w:top w:val="single" w:sz="1" w:space="0" w:color="D1D5DB"/>
              <w:left w:val="single" w:sz="1" w:space="0" w:color="D1D5DB"/>
              <w:bottom w:val="single" w:sz="1" w:space="0" w:color="D1D5DB"/>
              <w:right w:val="single" w:sz="1" w:space="0" w:color="D1D5DB"/>
            </w:tcBorders>
            <w:shd w:val="clear" w:color="auto" w:fill="F8FAFC"/>
            <w:tcMar>
              <w:top w:w="80" w:type="dxa"/>
              <w:left w:w="120" w:type="dxa"/>
              <w:bottom w:w="80" w:type="dxa"/>
              <w:right w:w="120" w:type="dxa"/>
            </w:tcMar>
          </w:tcPr>
          <w:p w14:paraId="7630F909" w14:textId="77777777" w:rsidR="005321A5" w:rsidRDefault="00000000">
            <w:proofErr w:type="spellStart"/>
            <w:r>
              <w:rPr>
                <w:color w:val="374151"/>
                <w:sz w:val="20"/>
                <w:szCs w:val="20"/>
              </w:rPr>
              <w:t>AdaptAero</w:t>
            </w:r>
            <w:proofErr w:type="spellEnd"/>
            <w:r>
              <w:rPr>
                <w:color w:val="374151"/>
                <w:sz w:val="20"/>
                <w:szCs w:val="20"/>
              </w:rPr>
              <w:t xml:space="preserve"> — Aviation MRO platform</w:t>
            </w:r>
          </w:p>
        </w:tc>
      </w:tr>
      <w:tr w:rsidR="005321A5" w14:paraId="1587CAF2" w14:textId="77777777">
        <w:tblPrEx>
          <w:tblCellMar>
            <w:top w:w="0" w:type="dxa"/>
            <w:bottom w:w="0" w:type="dxa"/>
          </w:tblCellMar>
        </w:tblPrEx>
        <w:tc>
          <w:tcPr>
            <w:tcW w:w="3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CFEBC41" w14:textId="77777777" w:rsidR="005321A5" w:rsidRDefault="00000000">
            <w:r>
              <w:rPr>
                <w:b/>
                <w:bCs/>
                <w:color w:val="0369A1"/>
                <w:sz w:val="20"/>
                <w:szCs w:val="20"/>
              </w:rPr>
              <w:t>books.adaptensor.io</w:t>
            </w:r>
          </w:p>
        </w:tc>
        <w:tc>
          <w:tcPr>
            <w:tcW w:w="55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6388E360" w14:textId="77777777" w:rsidR="005321A5" w:rsidRDefault="00000000">
            <w:r>
              <w:rPr>
                <w:color w:val="374151"/>
                <w:sz w:val="20"/>
                <w:szCs w:val="20"/>
              </w:rPr>
              <w:t>AdaptBooks — POS + Accounting platform</w:t>
            </w:r>
          </w:p>
        </w:tc>
      </w:tr>
      <w:tr w:rsidR="005321A5" w14:paraId="7878D507" w14:textId="77777777">
        <w:tblPrEx>
          <w:tblCellMar>
            <w:top w:w="0" w:type="dxa"/>
            <w:bottom w:w="0" w:type="dxa"/>
          </w:tblCellMar>
        </w:tblPrEx>
        <w:tc>
          <w:tcPr>
            <w:tcW w:w="3800" w:type="dxa"/>
            <w:tcBorders>
              <w:top w:val="single" w:sz="1" w:space="0" w:color="D1D5DB"/>
              <w:left w:val="single" w:sz="1" w:space="0" w:color="D1D5DB"/>
              <w:bottom w:val="single" w:sz="1" w:space="0" w:color="D1D5DB"/>
              <w:right w:val="single" w:sz="1" w:space="0" w:color="D1D5DB"/>
            </w:tcBorders>
            <w:shd w:val="clear" w:color="auto" w:fill="F8FAFC"/>
            <w:tcMar>
              <w:top w:w="80" w:type="dxa"/>
              <w:left w:w="120" w:type="dxa"/>
              <w:bottom w:w="80" w:type="dxa"/>
              <w:right w:w="120" w:type="dxa"/>
            </w:tcMar>
          </w:tcPr>
          <w:p w14:paraId="15815D10" w14:textId="77777777" w:rsidR="005321A5" w:rsidRDefault="00000000">
            <w:r>
              <w:rPr>
                <w:b/>
                <w:bCs/>
                <w:color w:val="0369A1"/>
                <w:sz w:val="20"/>
                <w:szCs w:val="20"/>
              </w:rPr>
              <w:t>vault.adaptensor.io</w:t>
            </w:r>
          </w:p>
        </w:tc>
        <w:tc>
          <w:tcPr>
            <w:tcW w:w="5560" w:type="dxa"/>
            <w:tcBorders>
              <w:top w:val="single" w:sz="1" w:space="0" w:color="D1D5DB"/>
              <w:left w:val="single" w:sz="1" w:space="0" w:color="D1D5DB"/>
              <w:bottom w:val="single" w:sz="1" w:space="0" w:color="D1D5DB"/>
              <w:right w:val="single" w:sz="1" w:space="0" w:color="D1D5DB"/>
            </w:tcBorders>
            <w:shd w:val="clear" w:color="auto" w:fill="F8FAFC"/>
            <w:tcMar>
              <w:top w:w="80" w:type="dxa"/>
              <w:left w:w="120" w:type="dxa"/>
              <w:bottom w:w="80" w:type="dxa"/>
              <w:right w:w="120" w:type="dxa"/>
            </w:tcMar>
          </w:tcPr>
          <w:p w14:paraId="1EDBFCAA" w14:textId="77777777" w:rsidR="005321A5" w:rsidRDefault="00000000">
            <w:proofErr w:type="spellStart"/>
            <w:r>
              <w:rPr>
                <w:color w:val="374151"/>
                <w:sz w:val="20"/>
                <w:szCs w:val="20"/>
              </w:rPr>
              <w:t>AdaptVault</w:t>
            </w:r>
            <w:proofErr w:type="spellEnd"/>
            <w:r>
              <w:rPr>
                <w:color w:val="374151"/>
                <w:sz w:val="20"/>
                <w:szCs w:val="20"/>
              </w:rPr>
              <w:t xml:space="preserve"> — Secure document vault</w:t>
            </w:r>
          </w:p>
        </w:tc>
      </w:tr>
      <w:tr w:rsidR="005321A5" w14:paraId="454ED4DE" w14:textId="77777777">
        <w:tblPrEx>
          <w:tblCellMar>
            <w:top w:w="0" w:type="dxa"/>
            <w:bottom w:w="0" w:type="dxa"/>
          </w:tblCellMar>
        </w:tblPrEx>
        <w:tc>
          <w:tcPr>
            <w:tcW w:w="3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E91747D" w14:textId="77777777" w:rsidR="005321A5" w:rsidRDefault="00000000">
            <w:r>
              <w:rPr>
                <w:b/>
                <w:bCs/>
                <w:color w:val="0369A1"/>
                <w:sz w:val="20"/>
                <w:szCs w:val="20"/>
              </w:rPr>
              <w:t>adaptensor.io</w:t>
            </w:r>
          </w:p>
        </w:tc>
        <w:tc>
          <w:tcPr>
            <w:tcW w:w="55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3D2EBE7F" w14:textId="77777777" w:rsidR="005321A5" w:rsidRDefault="00000000">
            <w:r>
              <w:rPr>
                <w:color w:val="374151"/>
                <w:sz w:val="20"/>
                <w:szCs w:val="20"/>
              </w:rPr>
              <w:t>Adaptensor corporate site</w:t>
            </w:r>
          </w:p>
        </w:tc>
      </w:tr>
      <w:tr w:rsidR="005321A5" w14:paraId="77FD2FED" w14:textId="77777777">
        <w:tblPrEx>
          <w:tblCellMar>
            <w:top w:w="0" w:type="dxa"/>
            <w:bottom w:w="0" w:type="dxa"/>
          </w:tblCellMar>
        </w:tblPrEx>
        <w:tc>
          <w:tcPr>
            <w:tcW w:w="3800" w:type="dxa"/>
            <w:tcBorders>
              <w:top w:val="single" w:sz="1" w:space="0" w:color="D1D5DB"/>
              <w:left w:val="single" w:sz="1" w:space="0" w:color="D1D5DB"/>
              <w:bottom w:val="single" w:sz="1" w:space="0" w:color="D1D5DB"/>
              <w:right w:val="single" w:sz="1" w:space="0" w:color="D1D5DB"/>
            </w:tcBorders>
            <w:shd w:val="clear" w:color="auto" w:fill="F8FAFC"/>
            <w:tcMar>
              <w:top w:w="80" w:type="dxa"/>
              <w:left w:w="120" w:type="dxa"/>
              <w:bottom w:w="80" w:type="dxa"/>
              <w:right w:w="120" w:type="dxa"/>
            </w:tcMar>
          </w:tcPr>
          <w:p w14:paraId="7C493478" w14:textId="77777777" w:rsidR="005321A5" w:rsidRDefault="00000000">
            <w:r>
              <w:rPr>
                <w:b/>
                <w:bCs/>
                <w:color w:val="0369A1"/>
                <w:sz w:val="20"/>
                <w:szCs w:val="20"/>
              </w:rPr>
              <w:t>adaptbooks.io</w:t>
            </w:r>
          </w:p>
        </w:tc>
        <w:tc>
          <w:tcPr>
            <w:tcW w:w="5560" w:type="dxa"/>
            <w:tcBorders>
              <w:top w:val="single" w:sz="1" w:space="0" w:color="D1D5DB"/>
              <w:left w:val="single" w:sz="1" w:space="0" w:color="D1D5DB"/>
              <w:bottom w:val="single" w:sz="1" w:space="0" w:color="D1D5DB"/>
              <w:right w:val="single" w:sz="1" w:space="0" w:color="D1D5DB"/>
            </w:tcBorders>
            <w:shd w:val="clear" w:color="auto" w:fill="F8FAFC"/>
            <w:tcMar>
              <w:top w:w="80" w:type="dxa"/>
              <w:left w:w="120" w:type="dxa"/>
              <w:bottom w:w="80" w:type="dxa"/>
              <w:right w:w="120" w:type="dxa"/>
            </w:tcMar>
          </w:tcPr>
          <w:p w14:paraId="1F6EC80C" w14:textId="77777777" w:rsidR="005321A5" w:rsidRDefault="00000000">
            <w:r>
              <w:rPr>
                <w:color w:val="374151"/>
                <w:sz w:val="20"/>
                <w:szCs w:val="20"/>
              </w:rPr>
              <w:t>AdaptBooks marketing site</w:t>
            </w:r>
          </w:p>
        </w:tc>
      </w:tr>
    </w:tbl>
    <w:p w14:paraId="47248072" w14:textId="77777777" w:rsidR="005321A5" w:rsidRDefault="005321A5">
      <w:pPr>
        <w:pBdr>
          <w:bottom w:val="single" w:sz="2" w:space="1" w:color="E5E7EB"/>
        </w:pBdr>
        <w:spacing w:before="200" w:after="200"/>
      </w:pPr>
    </w:p>
    <w:p w14:paraId="5E607E3D" w14:textId="77777777" w:rsidR="005321A5" w:rsidRDefault="00000000">
      <w:pPr>
        <w:pStyle w:val="Heading1"/>
      </w:pPr>
      <w:r>
        <w:t>10. FAQ</w:t>
      </w:r>
    </w:p>
    <w:p w14:paraId="36D7C86C" w14:textId="77777777" w:rsidR="005321A5" w:rsidRDefault="00000000">
      <w:pPr>
        <w:spacing w:before="200" w:after="120"/>
      </w:pPr>
      <w:r>
        <w:rPr>
          <w:b/>
          <w:bCs/>
          <w:color w:val="0F172A"/>
        </w:rPr>
        <w:t>Q: Can I use this for real maintenance records during beta?</w:t>
      </w:r>
    </w:p>
    <w:p w14:paraId="0F309E0B" w14:textId="77777777" w:rsidR="005321A5" w:rsidRDefault="00000000">
      <w:pPr>
        <w:spacing w:after="120"/>
      </w:pPr>
      <w:r>
        <w:rPr>
          <w:color w:val="374151"/>
        </w:rPr>
        <w:t>No. Beta data may be reset at any time. Do not enter production maintenance records, real customer data, or FAA compliance documentation until the v1.0 GA release. Use the pre-loaded demo data for all testing.</w:t>
      </w:r>
    </w:p>
    <w:p w14:paraId="572BD86C" w14:textId="77777777" w:rsidR="005321A5" w:rsidRDefault="00000000">
      <w:pPr>
        <w:spacing w:before="200" w:after="120"/>
      </w:pPr>
      <w:r>
        <w:rPr>
          <w:b/>
          <w:bCs/>
          <w:color w:val="0F172A"/>
        </w:rPr>
        <w:t>Q: How often do you release updates?</w:t>
      </w:r>
    </w:p>
    <w:p w14:paraId="481A8B90" w14:textId="77777777" w:rsidR="005321A5" w:rsidRDefault="00000000">
      <w:pPr>
        <w:spacing w:after="120"/>
      </w:pPr>
      <w:r>
        <w:rPr>
          <w:color w:val="374151"/>
        </w:rPr>
        <w:t>We deploy updates multiple times per week during beta. Check the Announcements page for release notes. Major changes are communicated via email.</w:t>
      </w:r>
    </w:p>
    <w:p w14:paraId="3D68F578" w14:textId="77777777" w:rsidR="005321A5" w:rsidRDefault="00000000">
      <w:pPr>
        <w:spacing w:before="200" w:after="120"/>
      </w:pPr>
      <w:r>
        <w:rPr>
          <w:b/>
          <w:bCs/>
          <w:color w:val="0F172A"/>
        </w:rPr>
        <w:t>Q: I found a bug but someone else already reported it. Should I still submit?</w:t>
      </w:r>
    </w:p>
    <w:p w14:paraId="7E9DD47B" w14:textId="77777777" w:rsidR="005321A5" w:rsidRDefault="00000000">
      <w:pPr>
        <w:spacing w:after="120"/>
      </w:pPr>
      <w:r>
        <w:rPr>
          <w:color w:val="374151"/>
        </w:rPr>
        <w:t>Check the Tracker first. If you see the same bug, add a comment to the existing report with any additional details (especially different steps to reproduce or different browsers). If you are not sure it is the same bug, go ahead and submit. We can mark it as a duplicate.</w:t>
      </w:r>
    </w:p>
    <w:p w14:paraId="07ED755D" w14:textId="77777777" w:rsidR="005321A5" w:rsidRDefault="00000000">
      <w:pPr>
        <w:spacing w:before="200" w:after="120"/>
      </w:pPr>
      <w:r>
        <w:rPr>
          <w:b/>
          <w:bCs/>
          <w:color w:val="0F172A"/>
        </w:rPr>
        <w:lastRenderedPageBreak/>
        <w:t>Q: What happens to my feedback after beta?</w:t>
      </w:r>
    </w:p>
    <w:p w14:paraId="3BBC1BDF" w14:textId="77777777" w:rsidR="005321A5" w:rsidRDefault="00000000">
      <w:pPr>
        <w:spacing w:after="120"/>
      </w:pPr>
      <w:r>
        <w:rPr>
          <w:color w:val="374151"/>
        </w:rPr>
        <w:t xml:space="preserve">Every bug report and feature request </w:t>
      </w:r>
      <w:proofErr w:type="gramStart"/>
      <w:r>
        <w:rPr>
          <w:color w:val="374151"/>
        </w:rPr>
        <w:t>stays</w:t>
      </w:r>
      <w:proofErr w:type="gramEnd"/>
      <w:r>
        <w:rPr>
          <w:color w:val="374151"/>
        </w:rPr>
        <w:t xml:space="preserve"> in our system permanently. Your contributions during beta directly influenced what shipped in v1.0. Beta testers get founding member pricing and recognition at launch.</w:t>
      </w:r>
    </w:p>
    <w:p w14:paraId="3A85FE7F" w14:textId="77777777" w:rsidR="005321A5" w:rsidRDefault="00000000">
      <w:pPr>
        <w:spacing w:before="200" w:after="120"/>
      </w:pPr>
      <w:r>
        <w:rPr>
          <w:b/>
          <w:bCs/>
          <w:color w:val="0F172A"/>
        </w:rPr>
        <w:t>Q: Can I invite someone from my shop to join the beta?</w:t>
      </w:r>
    </w:p>
    <w:p w14:paraId="418128BA" w14:textId="77777777" w:rsidR="005321A5" w:rsidRDefault="00000000">
      <w:pPr>
        <w:spacing w:after="120"/>
      </w:pPr>
      <w:r>
        <w:rPr>
          <w:color w:val="374151"/>
        </w:rPr>
        <w:t xml:space="preserve">Yes. Have </w:t>
      </w:r>
      <w:proofErr w:type="gramStart"/>
      <w:r>
        <w:rPr>
          <w:color w:val="374151"/>
        </w:rPr>
        <w:t>them</w:t>
      </w:r>
      <w:proofErr w:type="gramEnd"/>
      <w:r>
        <w:rPr>
          <w:color w:val="374151"/>
        </w:rPr>
        <w:t xml:space="preserve"> go to beta.adaptensor.io/register and fill out the form. Mention your shop name so we can associate your accounts. Multiple testers from the same shop are very valuable because you catch different things based on your role.</w:t>
      </w:r>
    </w:p>
    <w:p w14:paraId="13043234" w14:textId="77777777" w:rsidR="005321A5" w:rsidRDefault="00000000">
      <w:pPr>
        <w:spacing w:before="200" w:after="120"/>
      </w:pPr>
      <w:r>
        <w:rPr>
          <w:b/>
          <w:bCs/>
          <w:color w:val="0F172A"/>
        </w:rPr>
        <w:t>Q: What browsers are supported?</w:t>
      </w:r>
    </w:p>
    <w:p w14:paraId="2306A512" w14:textId="77777777" w:rsidR="005321A5" w:rsidRDefault="00000000">
      <w:pPr>
        <w:spacing w:after="120"/>
      </w:pPr>
      <w:r>
        <w:rPr>
          <w:color w:val="374151"/>
        </w:rPr>
        <w:t>Chrome, Firefox, Safari, and Edge (latest versions). Mobile browsers work as well. If you find a browser-specific issue, please note the browser and version in your bug report.</w:t>
      </w:r>
    </w:p>
    <w:p w14:paraId="50F77583" w14:textId="77777777" w:rsidR="005321A5" w:rsidRDefault="00000000">
      <w:pPr>
        <w:spacing w:before="200" w:after="120"/>
      </w:pPr>
      <w:r>
        <w:rPr>
          <w:b/>
          <w:bCs/>
          <w:color w:val="0F172A"/>
        </w:rPr>
        <w:t>Q: Is my data secure during beta?</w:t>
      </w:r>
    </w:p>
    <w:p w14:paraId="4063F17D" w14:textId="77777777" w:rsidR="005321A5" w:rsidRDefault="00000000">
      <w:pPr>
        <w:spacing w:after="120"/>
      </w:pPr>
      <w:r>
        <w:rPr>
          <w:color w:val="374151"/>
        </w:rPr>
        <w:t>Yes. The platform uses Clerk for authentication (enterprise-grade SSO), Neon PostgreSQL with row-level security for data isolation, and all connections are encrypted with TLS. Your test data is isolated from other beta testers. No tester can see another tester's data.</w:t>
      </w:r>
    </w:p>
    <w:p w14:paraId="55342C83" w14:textId="77777777" w:rsidR="005321A5" w:rsidRDefault="005321A5">
      <w:pPr>
        <w:pBdr>
          <w:bottom w:val="single" w:sz="2" w:space="1" w:color="E5E7EB"/>
        </w:pBdr>
        <w:spacing w:before="200" w:after="200"/>
      </w:pPr>
    </w:p>
    <w:p w14:paraId="4D9C9134" w14:textId="77777777" w:rsidR="005321A5" w:rsidRDefault="00000000">
      <w:pPr>
        <w:pStyle w:val="Heading1"/>
      </w:pPr>
      <w:r>
        <w:t>11. Contact &amp; Support</w:t>
      </w:r>
    </w:p>
    <w:p w14:paraId="0A7B5C26" w14:textId="77777777" w:rsidR="005321A5" w:rsidRDefault="00000000">
      <w:pPr>
        <w:spacing w:after="120"/>
      </w:pPr>
      <w:r>
        <w:rPr>
          <w:color w:val="374151"/>
        </w:rPr>
        <w:t>If you need help, have questions about the beta program, or encounter something urgent:</w:t>
      </w:r>
    </w:p>
    <w:p w14:paraId="398AD2A1" w14:textId="77777777" w:rsidR="005321A5" w:rsidRDefault="00000000">
      <w:pPr>
        <w:pStyle w:val="ListParagraph"/>
        <w:numPr>
          <w:ilvl w:val="0"/>
          <w:numId w:val="9"/>
        </w:numPr>
        <w:spacing w:before="40" w:after="40"/>
      </w:pPr>
      <w:r>
        <w:rPr>
          <w:color w:val="374151"/>
        </w:rPr>
        <w:t>Email: jamie@adaptensor.com</w:t>
      </w:r>
    </w:p>
    <w:p w14:paraId="1DBF4681" w14:textId="77777777" w:rsidR="005321A5" w:rsidRDefault="00000000">
      <w:pPr>
        <w:pStyle w:val="ListParagraph"/>
        <w:numPr>
          <w:ilvl w:val="0"/>
          <w:numId w:val="9"/>
        </w:numPr>
        <w:spacing w:before="40" w:after="40"/>
      </w:pPr>
      <w:r>
        <w:rPr>
          <w:color w:val="374151"/>
        </w:rPr>
        <w:t>In-portal: Submit a bug report with the category set to Other</w:t>
      </w:r>
    </w:p>
    <w:p w14:paraId="4E007870" w14:textId="77777777" w:rsidR="005321A5" w:rsidRDefault="00000000">
      <w:pPr>
        <w:pStyle w:val="ListParagraph"/>
        <w:numPr>
          <w:ilvl w:val="0"/>
          <w:numId w:val="9"/>
        </w:numPr>
        <w:spacing w:before="40" w:after="40"/>
      </w:pPr>
      <w:r>
        <w:rPr>
          <w:color w:val="374151"/>
        </w:rPr>
        <w:t>Comments: Add a comment on any issue in the Tracker and an admin will respond</w:t>
      </w:r>
    </w:p>
    <w:p w14:paraId="031935A9" w14:textId="77777777" w:rsidR="005321A5" w:rsidRDefault="00000000">
      <w:pPr>
        <w:spacing w:before="120" w:after="120"/>
      </w:pPr>
      <w:r>
        <w:rPr>
          <w:color w:val="374151"/>
        </w:rPr>
        <w:t>For critical bugs that prevent you from using the platform at all, email directly with the subject line BETA CRITICAL and include what you were doing when the issue occurred.</w:t>
      </w:r>
    </w:p>
    <w:p w14:paraId="792C471E" w14:textId="77777777" w:rsidR="005321A5" w:rsidRDefault="005321A5">
      <w:pPr>
        <w:spacing w:before="4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321A5" w14:paraId="5F781118" w14:textId="77777777">
        <w:tblPrEx>
          <w:tblCellMar>
            <w:top w:w="0" w:type="dxa"/>
            <w:bottom w:w="0" w:type="dxa"/>
          </w:tblCellMar>
        </w:tblPrEx>
        <w:tc>
          <w:tcPr>
            <w:tcW w:w="9360" w:type="dxa"/>
            <w:tcBorders>
              <w:top w:val="single" w:sz="2" w:space="0" w:color="CA8A04"/>
              <w:left w:val="single" w:sz="12" w:space="0" w:color="CA8A04"/>
              <w:bottom w:val="single" w:sz="2" w:space="0" w:color="CA8A04"/>
              <w:right w:val="single" w:sz="2" w:space="0" w:color="CA8A04"/>
            </w:tcBorders>
            <w:shd w:val="clear" w:color="auto" w:fill="FEFCE8"/>
            <w:tcMar>
              <w:top w:w="120" w:type="dxa"/>
              <w:left w:w="200" w:type="dxa"/>
              <w:bottom w:w="120" w:type="dxa"/>
              <w:right w:w="200" w:type="dxa"/>
            </w:tcMar>
          </w:tcPr>
          <w:p w14:paraId="32B148FB" w14:textId="77777777" w:rsidR="005321A5" w:rsidRDefault="00000000">
            <w:pPr>
              <w:spacing w:after="60"/>
            </w:pPr>
            <w:r>
              <w:rPr>
                <w:b/>
                <w:bCs/>
                <w:color w:val="CA8A04"/>
              </w:rPr>
              <w:t>Thank You</w:t>
            </w:r>
          </w:p>
          <w:p w14:paraId="56499222" w14:textId="77777777" w:rsidR="005321A5" w:rsidRDefault="00000000">
            <w:r>
              <w:rPr>
                <w:color w:val="374151"/>
                <w:sz w:val="20"/>
                <w:szCs w:val="20"/>
              </w:rPr>
              <w:t>Your time and feedback are invaluable. You are helping build the platform that will change how thousands of aviation maintenance shops manage their operations. We do not take that lightly. Every bug report, every feature request, every comment makes the product better for everyone.</w:t>
            </w:r>
          </w:p>
        </w:tc>
      </w:tr>
    </w:tbl>
    <w:p w14:paraId="1C34B165" w14:textId="77777777" w:rsidR="005321A5" w:rsidRDefault="005321A5">
      <w:pPr>
        <w:spacing w:before="400"/>
      </w:pPr>
    </w:p>
    <w:p w14:paraId="2C8623D8" w14:textId="77777777" w:rsidR="005321A5" w:rsidRPr="00D41DAE" w:rsidRDefault="00000000">
      <w:pPr>
        <w:spacing w:after="60"/>
        <w:jc w:val="center"/>
        <w:rPr>
          <w:color w:val="F4D225"/>
        </w:rPr>
      </w:pPr>
      <w:r w:rsidRPr="00D41DAE">
        <w:rPr>
          <w:b/>
          <w:bCs/>
          <w:i/>
          <w:iCs/>
          <w:color w:val="F4D225"/>
          <w:sz w:val="24"/>
          <w:szCs w:val="24"/>
        </w:rPr>
        <w:t>Adapt</w:t>
      </w:r>
      <w:r w:rsidRPr="00D41DAE">
        <w:rPr>
          <w:b/>
          <w:bCs/>
          <w:color w:val="F4D225"/>
          <w:sz w:val="24"/>
          <w:szCs w:val="24"/>
        </w:rPr>
        <w:t>ensor</w:t>
      </w:r>
      <w:r w:rsidRPr="00D41DAE">
        <w:rPr>
          <w:color w:val="F4D225"/>
          <w:sz w:val="24"/>
          <w:szCs w:val="24"/>
        </w:rPr>
        <w:t>, Inc.</w:t>
      </w:r>
    </w:p>
    <w:p w14:paraId="3119D921" w14:textId="77777777" w:rsidR="005321A5" w:rsidRPr="00D41DAE" w:rsidRDefault="00000000">
      <w:pPr>
        <w:jc w:val="center"/>
      </w:pPr>
      <w:r w:rsidRPr="00D41DAE">
        <w:rPr>
          <w:i/>
          <w:iCs/>
          <w:sz w:val="20"/>
          <w:szCs w:val="20"/>
        </w:rPr>
        <w:t>Built with purpose. Built to last. Built to fly.</w:t>
      </w:r>
    </w:p>
    <w:sectPr w:rsidR="005321A5" w:rsidRPr="00D41DAE">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0109A4" w14:textId="77777777" w:rsidR="005C3AE0" w:rsidRDefault="005C3AE0">
      <w:r>
        <w:separator/>
      </w:r>
    </w:p>
  </w:endnote>
  <w:endnote w:type="continuationSeparator" w:id="0">
    <w:p w14:paraId="1C085F30" w14:textId="77777777" w:rsidR="005C3AE0" w:rsidRDefault="005C3AE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CC3ADC" w14:textId="77777777" w:rsidR="005321A5" w:rsidRDefault="00000000">
    <w:pPr>
      <w:pBdr>
        <w:top w:val="single" w:sz="1" w:space="4" w:color="E5E7EB"/>
      </w:pBdr>
      <w:jc w:val="center"/>
    </w:pPr>
    <w:r>
      <w:rPr>
        <w:color w:val="888888"/>
        <w:sz w:val="16"/>
        <w:szCs w:val="16"/>
      </w:rPr>
      <w:t xml:space="preserve">Adaptensor, Inc.  </w:t>
    </w:r>
    <w:proofErr w:type="gramStart"/>
    <w:r>
      <w:rPr>
        <w:color w:val="888888"/>
        <w:sz w:val="16"/>
        <w:szCs w:val="16"/>
      </w:rPr>
      <w:t>|  beta.adaptensor.io</w:t>
    </w:r>
    <w:proofErr w:type="gramEnd"/>
    <w:r>
      <w:rPr>
        <w:color w:val="888888"/>
        <w:sz w:val="16"/>
        <w:szCs w:val="16"/>
      </w:rPr>
      <w:t xml:space="preserve">  </w:t>
    </w:r>
    <w:proofErr w:type="gramStart"/>
    <w:r>
      <w:rPr>
        <w:color w:val="888888"/>
        <w:sz w:val="16"/>
        <w:szCs w:val="16"/>
      </w:rPr>
      <w:t>|  Confidential</w:t>
    </w:r>
    <w:proofErr w:type="gramEnd"/>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7E664C" w14:textId="77777777" w:rsidR="005C3AE0" w:rsidRDefault="005C3AE0">
      <w:r>
        <w:separator/>
      </w:r>
    </w:p>
  </w:footnote>
  <w:footnote w:type="continuationSeparator" w:id="0">
    <w:p w14:paraId="2B1E7A16" w14:textId="77777777" w:rsidR="005C3AE0" w:rsidRDefault="005C3AE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ABAC74" w14:textId="77777777" w:rsidR="005321A5" w:rsidRDefault="00000000">
    <w:pPr>
      <w:pBdr>
        <w:bottom w:val="single" w:sz="1" w:space="4" w:color="E5E7EB"/>
      </w:pBdr>
    </w:pPr>
    <w:r>
      <w:rPr>
        <w:i/>
        <w:iCs/>
        <w:color w:val="888888"/>
        <w:sz w:val="16"/>
        <w:szCs w:val="16"/>
      </w:rPr>
      <w:t>Adaptensor Beta Testing Program</w:t>
    </w:r>
    <w:r>
      <w:rPr>
        <w:color w:val="888888"/>
        <w:sz w:val="16"/>
        <w:szCs w:val="16"/>
      </w:rPr>
      <w:ptab w:relativeTo="margin" w:alignment="right" w:leader="none"/>
    </w:r>
    <w:r>
      <w:rPr>
        <w:i/>
        <w:iCs/>
        <w:color w:val="888888"/>
        <w:sz w:val="16"/>
        <w:szCs w:val="16"/>
      </w:rPr>
      <w:t>Setup &amp; User Guide v1.0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3341C3"/>
    <w:multiLevelType w:val="hybridMultilevel"/>
    <w:tmpl w:val="36D054E4"/>
    <w:lvl w:ilvl="0" w:tplc="385CAC26">
      <w:start w:val="1"/>
      <w:numFmt w:val="bullet"/>
      <w:lvlText w:val="•"/>
      <w:lvlJc w:val="left"/>
      <w:pPr>
        <w:ind w:left="720" w:hanging="360"/>
      </w:pPr>
    </w:lvl>
    <w:lvl w:ilvl="1" w:tplc="9814DD34">
      <w:numFmt w:val="decimal"/>
      <w:lvlText w:val=""/>
      <w:lvlJc w:val="left"/>
    </w:lvl>
    <w:lvl w:ilvl="2" w:tplc="BF00EE12">
      <w:numFmt w:val="decimal"/>
      <w:lvlText w:val=""/>
      <w:lvlJc w:val="left"/>
    </w:lvl>
    <w:lvl w:ilvl="3" w:tplc="EC24A440">
      <w:numFmt w:val="decimal"/>
      <w:lvlText w:val=""/>
      <w:lvlJc w:val="left"/>
    </w:lvl>
    <w:lvl w:ilvl="4" w:tplc="9CFE583A">
      <w:numFmt w:val="decimal"/>
      <w:lvlText w:val=""/>
      <w:lvlJc w:val="left"/>
    </w:lvl>
    <w:lvl w:ilvl="5" w:tplc="0B287C50">
      <w:numFmt w:val="decimal"/>
      <w:lvlText w:val=""/>
      <w:lvlJc w:val="left"/>
    </w:lvl>
    <w:lvl w:ilvl="6" w:tplc="823A7152">
      <w:numFmt w:val="decimal"/>
      <w:lvlText w:val=""/>
      <w:lvlJc w:val="left"/>
    </w:lvl>
    <w:lvl w:ilvl="7" w:tplc="CF5239B6">
      <w:numFmt w:val="decimal"/>
      <w:lvlText w:val=""/>
      <w:lvlJc w:val="left"/>
    </w:lvl>
    <w:lvl w:ilvl="8" w:tplc="8CA41362">
      <w:numFmt w:val="decimal"/>
      <w:lvlText w:val=""/>
      <w:lvlJc w:val="left"/>
    </w:lvl>
  </w:abstractNum>
  <w:abstractNum w:abstractNumId="1" w15:restartNumberingAfterBreak="0">
    <w:nsid w:val="049445BD"/>
    <w:multiLevelType w:val="hybridMultilevel"/>
    <w:tmpl w:val="2B70F656"/>
    <w:lvl w:ilvl="0" w:tplc="07D6F3F0">
      <w:start w:val="1"/>
      <w:numFmt w:val="bullet"/>
      <w:lvlText w:val="•"/>
      <w:lvlJc w:val="left"/>
      <w:pPr>
        <w:ind w:left="720" w:hanging="360"/>
      </w:pPr>
    </w:lvl>
    <w:lvl w:ilvl="1" w:tplc="F782D37E">
      <w:numFmt w:val="decimal"/>
      <w:lvlText w:val=""/>
      <w:lvlJc w:val="left"/>
    </w:lvl>
    <w:lvl w:ilvl="2" w:tplc="134A5634">
      <w:numFmt w:val="decimal"/>
      <w:lvlText w:val=""/>
      <w:lvlJc w:val="left"/>
    </w:lvl>
    <w:lvl w:ilvl="3" w:tplc="629090C4">
      <w:numFmt w:val="decimal"/>
      <w:lvlText w:val=""/>
      <w:lvlJc w:val="left"/>
    </w:lvl>
    <w:lvl w:ilvl="4" w:tplc="2AFED0D8">
      <w:numFmt w:val="decimal"/>
      <w:lvlText w:val=""/>
      <w:lvlJc w:val="left"/>
    </w:lvl>
    <w:lvl w:ilvl="5" w:tplc="9FA60A3E">
      <w:numFmt w:val="decimal"/>
      <w:lvlText w:val=""/>
      <w:lvlJc w:val="left"/>
    </w:lvl>
    <w:lvl w:ilvl="6" w:tplc="43EC146C">
      <w:numFmt w:val="decimal"/>
      <w:lvlText w:val=""/>
      <w:lvlJc w:val="left"/>
    </w:lvl>
    <w:lvl w:ilvl="7" w:tplc="CE90E78C">
      <w:numFmt w:val="decimal"/>
      <w:lvlText w:val=""/>
      <w:lvlJc w:val="left"/>
    </w:lvl>
    <w:lvl w:ilvl="8" w:tplc="86F87914">
      <w:numFmt w:val="decimal"/>
      <w:lvlText w:val=""/>
      <w:lvlJc w:val="left"/>
    </w:lvl>
  </w:abstractNum>
  <w:abstractNum w:abstractNumId="2" w15:restartNumberingAfterBreak="0">
    <w:nsid w:val="0C622ABB"/>
    <w:multiLevelType w:val="hybridMultilevel"/>
    <w:tmpl w:val="FE58217C"/>
    <w:lvl w:ilvl="0" w:tplc="E9D8BF86">
      <w:start w:val="1"/>
      <w:numFmt w:val="decimal"/>
      <w:lvlText w:val="%1."/>
      <w:lvlJc w:val="left"/>
      <w:pPr>
        <w:ind w:left="720" w:hanging="360"/>
      </w:pPr>
    </w:lvl>
    <w:lvl w:ilvl="1" w:tplc="17C68504">
      <w:numFmt w:val="decimal"/>
      <w:lvlText w:val=""/>
      <w:lvlJc w:val="left"/>
    </w:lvl>
    <w:lvl w:ilvl="2" w:tplc="66C04A22">
      <w:numFmt w:val="decimal"/>
      <w:lvlText w:val=""/>
      <w:lvlJc w:val="left"/>
    </w:lvl>
    <w:lvl w:ilvl="3" w:tplc="4B38F7D6">
      <w:numFmt w:val="decimal"/>
      <w:lvlText w:val=""/>
      <w:lvlJc w:val="left"/>
    </w:lvl>
    <w:lvl w:ilvl="4" w:tplc="82E4F9B6">
      <w:numFmt w:val="decimal"/>
      <w:lvlText w:val=""/>
      <w:lvlJc w:val="left"/>
    </w:lvl>
    <w:lvl w:ilvl="5" w:tplc="4ACCFC7C">
      <w:numFmt w:val="decimal"/>
      <w:lvlText w:val=""/>
      <w:lvlJc w:val="left"/>
    </w:lvl>
    <w:lvl w:ilvl="6" w:tplc="C09C92E6">
      <w:numFmt w:val="decimal"/>
      <w:lvlText w:val=""/>
      <w:lvlJc w:val="left"/>
    </w:lvl>
    <w:lvl w:ilvl="7" w:tplc="EB70DF48">
      <w:numFmt w:val="decimal"/>
      <w:lvlText w:val=""/>
      <w:lvlJc w:val="left"/>
    </w:lvl>
    <w:lvl w:ilvl="8" w:tplc="4A702508">
      <w:numFmt w:val="decimal"/>
      <w:lvlText w:val=""/>
      <w:lvlJc w:val="left"/>
    </w:lvl>
  </w:abstractNum>
  <w:abstractNum w:abstractNumId="3" w15:restartNumberingAfterBreak="0">
    <w:nsid w:val="167A796F"/>
    <w:multiLevelType w:val="hybridMultilevel"/>
    <w:tmpl w:val="B4BE80FE"/>
    <w:lvl w:ilvl="0" w:tplc="16F2A834">
      <w:start w:val="1"/>
      <w:numFmt w:val="bullet"/>
      <w:lvlText w:val="•"/>
      <w:lvlJc w:val="left"/>
      <w:pPr>
        <w:ind w:left="720" w:hanging="360"/>
      </w:pPr>
    </w:lvl>
    <w:lvl w:ilvl="1" w:tplc="794E469E">
      <w:numFmt w:val="decimal"/>
      <w:lvlText w:val=""/>
      <w:lvlJc w:val="left"/>
    </w:lvl>
    <w:lvl w:ilvl="2" w:tplc="AB1ABA76">
      <w:numFmt w:val="decimal"/>
      <w:lvlText w:val=""/>
      <w:lvlJc w:val="left"/>
    </w:lvl>
    <w:lvl w:ilvl="3" w:tplc="BD8C2ACE">
      <w:numFmt w:val="decimal"/>
      <w:lvlText w:val=""/>
      <w:lvlJc w:val="left"/>
    </w:lvl>
    <w:lvl w:ilvl="4" w:tplc="7F681D22">
      <w:numFmt w:val="decimal"/>
      <w:lvlText w:val=""/>
      <w:lvlJc w:val="left"/>
    </w:lvl>
    <w:lvl w:ilvl="5" w:tplc="275E8482">
      <w:numFmt w:val="decimal"/>
      <w:lvlText w:val=""/>
      <w:lvlJc w:val="left"/>
    </w:lvl>
    <w:lvl w:ilvl="6" w:tplc="F0C45732">
      <w:numFmt w:val="decimal"/>
      <w:lvlText w:val=""/>
      <w:lvlJc w:val="left"/>
    </w:lvl>
    <w:lvl w:ilvl="7" w:tplc="886E5A8C">
      <w:numFmt w:val="decimal"/>
      <w:lvlText w:val=""/>
      <w:lvlJc w:val="left"/>
    </w:lvl>
    <w:lvl w:ilvl="8" w:tplc="470876DA">
      <w:numFmt w:val="decimal"/>
      <w:lvlText w:val=""/>
      <w:lvlJc w:val="left"/>
    </w:lvl>
  </w:abstractNum>
  <w:abstractNum w:abstractNumId="4" w15:restartNumberingAfterBreak="0">
    <w:nsid w:val="266A6240"/>
    <w:multiLevelType w:val="hybridMultilevel"/>
    <w:tmpl w:val="D660C3A2"/>
    <w:lvl w:ilvl="0" w:tplc="950C83CE">
      <w:start w:val="1"/>
      <w:numFmt w:val="bullet"/>
      <w:lvlText w:val="•"/>
      <w:lvlJc w:val="left"/>
      <w:pPr>
        <w:ind w:left="720" w:hanging="360"/>
      </w:pPr>
    </w:lvl>
    <w:lvl w:ilvl="1" w:tplc="08309786">
      <w:numFmt w:val="decimal"/>
      <w:lvlText w:val=""/>
      <w:lvlJc w:val="left"/>
    </w:lvl>
    <w:lvl w:ilvl="2" w:tplc="6DF49C9C">
      <w:numFmt w:val="decimal"/>
      <w:lvlText w:val=""/>
      <w:lvlJc w:val="left"/>
    </w:lvl>
    <w:lvl w:ilvl="3" w:tplc="7C38F08C">
      <w:numFmt w:val="decimal"/>
      <w:lvlText w:val=""/>
      <w:lvlJc w:val="left"/>
    </w:lvl>
    <w:lvl w:ilvl="4" w:tplc="E38C06AE">
      <w:numFmt w:val="decimal"/>
      <w:lvlText w:val=""/>
      <w:lvlJc w:val="left"/>
    </w:lvl>
    <w:lvl w:ilvl="5" w:tplc="883C1024">
      <w:numFmt w:val="decimal"/>
      <w:lvlText w:val=""/>
      <w:lvlJc w:val="left"/>
    </w:lvl>
    <w:lvl w:ilvl="6" w:tplc="7DBE8A1E">
      <w:numFmt w:val="decimal"/>
      <w:lvlText w:val=""/>
      <w:lvlJc w:val="left"/>
    </w:lvl>
    <w:lvl w:ilvl="7" w:tplc="03C63142">
      <w:numFmt w:val="decimal"/>
      <w:lvlText w:val=""/>
      <w:lvlJc w:val="left"/>
    </w:lvl>
    <w:lvl w:ilvl="8" w:tplc="2D906986">
      <w:numFmt w:val="decimal"/>
      <w:lvlText w:val=""/>
      <w:lvlJc w:val="left"/>
    </w:lvl>
  </w:abstractNum>
  <w:abstractNum w:abstractNumId="5" w15:restartNumberingAfterBreak="0">
    <w:nsid w:val="2D5E1D56"/>
    <w:multiLevelType w:val="hybridMultilevel"/>
    <w:tmpl w:val="60B2FB80"/>
    <w:lvl w:ilvl="0" w:tplc="2380478A">
      <w:start w:val="1"/>
      <w:numFmt w:val="bullet"/>
      <w:lvlText w:val="•"/>
      <w:lvlJc w:val="left"/>
      <w:pPr>
        <w:ind w:left="720" w:hanging="360"/>
      </w:pPr>
    </w:lvl>
    <w:lvl w:ilvl="1" w:tplc="FD3EF854">
      <w:numFmt w:val="decimal"/>
      <w:lvlText w:val=""/>
      <w:lvlJc w:val="left"/>
    </w:lvl>
    <w:lvl w:ilvl="2" w:tplc="7B502A7C">
      <w:numFmt w:val="decimal"/>
      <w:lvlText w:val=""/>
      <w:lvlJc w:val="left"/>
    </w:lvl>
    <w:lvl w:ilvl="3" w:tplc="34785DC8">
      <w:numFmt w:val="decimal"/>
      <w:lvlText w:val=""/>
      <w:lvlJc w:val="left"/>
    </w:lvl>
    <w:lvl w:ilvl="4" w:tplc="18E2FAE8">
      <w:numFmt w:val="decimal"/>
      <w:lvlText w:val=""/>
      <w:lvlJc w:val="left"/>
    </w:lvl>
    <w:lvl w:ilvl="5" w:tplc="3CEEC5F4">
      <w:numFmt w:val="decimal"/>
      <w:lvlText w:val=""/>
      <w:lvlJc w:val="left"/>
    </w:lvl>
    <w:lvl w:ilvl="6" w:tplc="B5F4D51E">
      <w:numFmt w:val="decimal"/>
      <w:lvlText w:val=""/>
      <w:lvlJc w:val="left"/>
    </w:lvl>
    <w:lvl w:ilvl="7" w:tplc="99EC801A">
      <w:numFmt w:val="decimal"/>
      <w:lvlText w:val=""/>
      <w:lvlJc w:val="left"/>
    </w:lvl>
    <w:lvl w:ilvl="8" w:tplc="DE1EBAB4">
      <w:numFmt w:val="decimal"/>
      <w:lvlText w:val=""/>
      <w:lvlJc w:val="left"/>
    </w:lvl>
  </w:abstractNum>
  <w:abstractNum w:abstractNumId="6" w15:restartNumberingAfterBreak="0">
    <w:nsid w:val="2EE833A3"/>
    <w:multiLevelType w:val="hybridMultilevel"/>
    <w:tmpl w:val="46FA3C02"/>
    <w:lvl w:ilvl="0" w:tplc="9CC0F614">
      <w:start w:val="1"/>
      <w:numFmt w:val="decimal"/>
      <w:lvlText w:val="%1."/>
      <w:lvlJc w:val="left"/>
      <w:pPr>
        <w:ind w:left="720" w:hanging="360"/>
      </w:pPr>
    </w:lvl>
    <w:lvl w:ilvl="1" w:tplc="EBA4ADDA">
      <w:numFmt w:val="decimal"/>
      <w:lvlText w:val=""/>
      <w:lvlJc w:val="left"/>
    </w:lvl>
    <w:lvl w:ilvl="2" w:tplc="F1A6F416">
      <w:numFmt w:val="decimal"/>
      <w:lvlText w:val=""/>
      <w:lvlJc w:val="left"/>
    </w:lvl>
    <w:lvl w:ilvl="3" w:tplc="A2729F4A">
      <w:numFmt w:val="decimal"/>
      <w:lvlText w:val=""/>
      <w:lvlJc w:val="left"/>
    </w:lvl>
    <w:lvl w:ilvl="4" w:tplc="6C86CF0C">
      <w:numFmt w:val="decimal"/>
      <w:lvlText w:val=""/>
      <w:lvlJc w:val="left"/>
    </w:lvl>
    <w:lvl w:ilvl="5" w:tplc="B7B08250">
      <w:numFmt w:val="decimal"/>
      <w:lvlText w:val=""/>
      <w:lvlJc w:val="left"/>
    </w:lvl>
    <w:lvl w:ilvl="6" w:tplc="D2B61C52">
      <w:numFmt w:val="decimal"/>
      <w:lvlText w:val=""/>
      <w:lvlJc w:val="left"/>
    </w:lvl>
    <w:lvl w:ilvl="7" w:tplc="EA50BC80">
      <w:numFmt w:val="decimal"/>
      <w:lvlText w:val=""/>
      <w:lvlJc w:val="left"/>
    </w:lvl>
    <w:lvl w:ilvl="8" w:tplc="0FCA1910">
      <w:numFmt w:val="decimal"/>
      <w:lvlText w:val=""/>
      <w:lvlJc w:val="left"/>
    </w:lvl>
  </w:abstractNum>
  <w:abstractNum w:abstractNumId="7" w15:restartNumberingAfterBreak="0">
    <w:nsid w:val="3FBC52E3"/>
    <w:multiLevelType w:val="hybridMultilevel"/>
    <w:tmpl w:val="1C0A18AC"/>
    <w:lvl w:ilvl="0" w:tplc="C3FC18F0">
      <w:start w:val="1"/>
      <w:numFmt w:val="bullet"/>
      <w:lvlText w:val="●"/>
      <w:lvlJc w:val="left"/>
      <w:pPr>
        <w:ind w:left="720" w:hanging="360"/>
      </w:pPr>
    </w:lvl>
    <w:lvl w:ilvl="1" w:tplc="35D478D4">
      <w:start w:val="1"/>
      <w:numFmt w:val="bullet"/>
      <w:lvlText w:val="○"/>
      <w:lvlJc w:val="left"/>
      <w:pPr>
        <w:ind w:left="1440" w:hanging="360"/>
      </w:pPr>
    </w:lvl>
    <w:lvl w:ilvl="2" w:tplc="C9B0EBA2">
      <w:start w:val="1"/>
      <w:numFmt w:val="bullet"/>
      <w:lvlText w:val="■"/>
      <w:lvlJc w:val="left"/>
      <w:pPr>
        <w:ind w:left="2160" w:hanging="360"/>
      </w:pPr>
    </w:lvl>
    <w:lvl w:ilvl="3" w:tplc="39BE7818">
      <w:start w:val="1"/>
      <w:numFmt w:val="bullet"/>
      <w:lvlText w:val="●"/>
      <w:lvlJc w:val="left"/>
      <w:pPr>
        <w:ind w:left="2880" w:hanging="360"/>
      </w:pPr>
    </w:lvl>
    <w:lvl w:ilvl="4" w:tplc="A7447328">
      <w:start w:val="1"/>
      <w:numFmt w:val="bullet"/>
      <w:lvlText w:val="○"/>
      <w:lvlJc w:val="left"/>
      <w:pPr>
        <w:ind w:left="3600" w:hanging="360"/>
      </w:pPr>
    </w:lvl>
    <w:lvl w:ilvl="5" w:tplc="4D24C62A">
      <w:start w:val="1"/>
      <w:numFmt w:val="bullet"/>
      <w:lvlText w:val="■"/>
      <w:lvlJc w:val="left"/>
      <w:pPr>
        <w:ind w:left="4320" w:hanging="360"/>
      </w:pPr>
    </w:lvl>
    <w:lvl w:ilvl="6" w:tplc="D368F4D8">
      <w:start w:val="1"/>
      <w:numFmt w:val="bullet"/>
      <w:lvlText w:val="●"/>
      <w:lvlJc w:val="left"/>
      <w:pPr>
        <w:ind w:left="5040" w:hanging="360"/>
      </w:pPr>
    </w:lvl>
    <w:lvl w:ilvl="7" w:tplc="A934BDFA">
      <w:start w:val="1"/>
      <w:numFmt w:val="bullet"/>
      <w:lvlText w:val="●"/>
      <w:lvlJc w:val="left"/>
      <w:pPr>
        <w:ind w:left="5760" w:hanging="360"/>
      </w:pPr>
    </w:lvl>
    <w:lvl w:ilvl="8" w:tplc="CF7C5BA8">
      <w:start w:val="1"/>
      <w:numFmt w:val="bullet"/>
      <w:lvlText w:val="●"/>
      <w:lvlJc w:val="left"/>
      <w:pPr>
        <w:ind w:left="6480" w:hanging="360"/>
      </w:pPr>
    </w:lvl>
  </w:abstractNum>
  <w:abstractNum w:abstractNumId="8" w15:restartNumberingAfterBreak="0">
    <w:nsid w:val="44036DC5"/>
    <w:multiLevelType w:val="hybridMultilevel"/>
    <w:tmpl w:val="DD0CCF16"/>
    <w:lvl w:ilvl="0" w:tplc="03784B12">
      <w:start w:val="1"/>
      <w:numFmt w:val="decimal"/>
      <w:lvlText w:val="%1."/>
      <w:lvlJc w:val="left"/>
      <w:pPr>
        <w:ind w:left="720" w:hanging="360"/>
      </w:pPr>
    </w:lvl>
    <w:lvl w:ilvl="1" w:tplc="578AB586">
      <w:numFmt w:val="decimal"/>
      <w:lvlText w:val=""/>
      <w:lvlJc w:val="left"/>
    </w:lvl>
    <w:lvl w:ilvl="2" w:tplc="7780C5D0">
      <w:numFmt w:val="decimal"/>
      <w:lvlText w:val=""/>
      <w:lvlJc w:val="left"/>
    </w:lvl>
    <w:lvl w:ilvl="3" w:tplc="6DC6C7C4">
      <w:numFmt w:val="decimal"/>
      <w:lvlText w:val=""/>
      <w:lvlJc w:val="left"/>
    </w:lvl>
    <w:lvl w:ilvl="4" w:tplc="424E019A">
      <w:numFmt w:val="decimal"/>
      <w:lvlText w:val=""/>
      <w:lvlJc w:val="left"/>
    </w:lvl>
    <w:lvl w:ilvl="5" w:tplc="C2642AD2">
      <w:numFmt w:val="decimal"/>
      <w:lvlText w:val=""/>
      <w:lvlJc w:val="left"/>
    </w:lvl>
    <w:lvl w:ilvl="6" w:tplc="3646AC4E">
      <w:numFmt w:val="decimal"/>
      <w:lvlText w:val=""/>
      <w:lvlJc w:val="left"/>
    </w:lvl>
    <w:lvl w:ilvl="7" w:tplc="C59A47CA">
      <w:numFmt w:val="decimal"/>
      <w:lvlText w:val=""/>
      <w:lvlJc w:val="left"/>
    </w:lvl>
    <w:lvl w:ilvl="8" w:tplc="7522FA62">
      <w:numFmt w:val="decimal"/>
      <w:lvlText w:val=""/>
      <w:lvlJc w:val="left"/>
    </w:lvl>
  </w:abstractNum>
  <w:abstractNum w:abstractNumId="9" w15:restartNumberingAfterBreak="0">
    <w:nsid w:val="47303820"/>
    <w:multiLevelType w:val="hybridMultilevel"/>
    <w:tmpl w:val="C9F08E46"/>
    <w:lvl w:ilvl="0" w:tplc="A862560C">
      <w:start w:val="1"/>
      <w:numFmt w:val="decimal"/>
      <w:lvlText w:val="%1."/>
      <w:lvlJc w:val="left"/>
      <w:pPr>
        <w:ind w:left="720" w:hanging="360"/>
      </w:pPr>
    </w:lvl>
    <w:lvl w:ilvl="1" w:tplc="A698B864">
      <w:numFmt w:val="decimal"/>
      <w:lvlText w:val=""/>
      <w:lvlJc w:val="left"/>
    </w:lvl>
    <w:lvl w:ilvl="2" w:tplc="71CC1B8E">
      <w:numFmt w:val="decimal"/>
      <w:lvlText w:val=""/>
      <w:lvlJc w:val="left"/>
    </w:lvl>
    <w:lvl w:ilvl="3" w:tplc="60BCA620">
      <w:numFmt w:val="decimal"/>
      <w:lvlText w:val=""/>
      <w:lvlJc w:val="left"/>
    </w:lvl>
    <w:lvl w:ilvl="4" w:tplc="A3602844">
      <w:numFmt w:val="decimal"/>
      <w:lvlText w:val=""/>
      <w:lvlJc w:val="left"/>
    </w:lvl>
    <w:lvl w:ilvl="5" w:tplc="29DE779E">
      <w:numFmt w:val="decimal"/>
      <w:lvlText w:val=""/>
      <w:lvlJc w:val="left"/>
    </w:lvl>
    <w:lvl w:ilvl="6" w:tplc="5262EB88">
      <w:numFmt w:val="decimal"/>
      <w:lvlText w:val=""/>
      <w:lvlJc w:val="left"/>
    </w:lvl>
    <w:lvl w:ilvl="7" w:tplc="81226A88">
      <w:numFmt w:val="decimal"/>
      <w:lvlText w:val=""/>
      <w:lvlJc w:val="left"/>
    </w:lvl>
    <w:lvl w:ilvl="8" w:tplc="53B25F82">
      <w:numFmt w:val="decimal"/>
      <w:lvlText w:val=""/>
      <w:lvlJc w:val="left"/>
    </w:lvl>
  </w:abstractNum>
  <w:abstractNum w:abstractNumId="10" w15:restartNumberingAfterBreak="0">
    <w:nsid w:val="532E5DCC"/>
    <w:multiLevelType w:val="hybridMultilevel"/>
    <w:tmpl w:val="2F80CD3A"/>
    <w:lvl w:ilvl="0" w:tplc="BE5EA57E">
      <w:start w:val="1"/>
      <w:numFmt w:val="decimal"/>
      <w:lvlText w:val="%1."/>
      <w:lvlJc w:val="left"/>
      <w:pPr>
        <w:ind w:left="720" w:hanging="360"/>
      </w:pPr>
    </w:lvl>
    <w:lvl w:ilvl="1" w:tplc="7EFE440A">
      <w:numFmt w:val="decimal"/>
      <w:lvlText w:val=""/>
      <w:lvlJc w:val="left"/>
    </w:lvl>
    <w:lvl w:ilvl="2" w:tplc="AFBA0E10">
      <w:numFmt w:val="decimal"/>
      <w:lvlText w:val=""/>
      <w:lvlJc w:val="left"/>
    </w:lvl>
    <w:lvl w:ilvl="3" w:tplc="EC980BD6">
      <w:numFmt w:val="decimal"/>
      <w:lvlText w:val=""/>
      <w:lvlJc w:val="left"/>
    </w:lvl>
    <w:lvl w:ilvl="4" w:tplc="54B6408E">
      <w:numFmt w:val="decimal"/>
      <w:lvlText w:val=""/>
      <w:lvlJc w:val="left"/>
    </w:lvl>
    <w:lvl w:ilvl="5" w:tplc="E5DE32F6">
      <w:numFmt w:val="decimal"/>
      <w:lvlText w:val=""/>
      <w:lvlJc w:val="left"/>
    </w:lvl>
    <w:lvl w:ilvl="6" w:tplc="65EA5A14">
      <w:numFmt w:val="decimal"/>
      <w:lvlText w:val=""/>
      <w:lvlJc w:val="left"/>
    </w:lvl>
    <w:lvl w:ilvl="7" w:tplc="0872812E">
      <w:numFmt w:val="decimal"/>
      <w:lvlText w:val=""/>
      <w:lvlJc w:val="left"/>
    </w:lvl>
    <w:lvl w:ilvl="8" w:tplc="57D2A61C">
      <w:numFmt w:val="decimal"/>
      <w:lvlText w:val=""/>
      <w:lvlJc w:val="left"/>
    </w:lvl>
  </w:abstractNum>
  <w:num w:numId="1" w16cid:durableId="2061859674">
    <w:abstractNumId w:val="7"/>
    <w:lvlOverride w:ilvl="0">
      <w:startOverride w:val="1"/>
    </w:lvlOverride>
  </w:num>
  <w:num w:numId="2" w16cid:durableId="1887830888">
    <w:abstractNumId w:val="3"/>
    <w:lvlOverride w:ilvl="0">
      <w:startOverride w:val="1"/>
    </w:lvlOverride>
  </w:num>
  <w:num w:numId="3" w16cid:durableId="1053387401">
    <w:abstractNumId w:val="6"/>
    <w:lvlOverride w:ilvl="0">
      <w:startOverride w:val="1"/>
    </w:lvlOverride>
  </w:num>
  <w:num w:numId="4" w16cid:durableId="1330408311">
    <w:abstractNumId w:val="2"/>
    <w:lvlOverride w:ilvl="0">
      <w:startOverride w:val="1"/>
    </w:lvlOverride>
  </w:num>
  <w:num w:numId="5" w16cid:durableId="1537501553">
    <w:abstractNumId w:val="8"/>
    <w:lvlOverride w:ilvl="0">
      <w:startOverride w:val="1"/>
    </w:lvlOverride>
  </w:num>
  <w:num w:numId="6" w16cid:durableId="1120418671">
    <w:abstractNumId w:val="1"/>
    <w:lvlOverride w:ilvl="0">
      <w:startOverride w:val="1"/>
    </w:lvlOverride>
  </w:num>
  <w:num w:numId="7" w16cid:durableId="137505027">
    <w:abstractNumId w:val="10"/>
    <w:lvlOverride w:ilvl="0">
      <w:startOverride w:val="1"/>
    </w:lvlOverride>
  </w:num>
  <w:num w:numId="8" w16cid:durableId="225799952">
    <w:abstractNumId w:val="4"/>
    <w:lvlOverride w:ilvl="0">
      <w:startOverride w:val="1"/>
    </w:lvlOverride>
  </w:num>
  <w:num w:numId="9" w16cid:durableId="116366825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321A5"/>
    <w:rsid w:val="005321A5"/>
    <w:rsid w:val="005C3AE0"/>
    <w:rsid w:val="006532DC"/>
    <w:rsid w:val="00C16C79"/>
    <w:rsid w:val="00D41DA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8B95B0"/>
  <w15:docId w15:val="{262D0194-ED75-4632-847D-ED3123DE5D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80"/>
      <w:outlineLvl w:val="0"/>
    </w:pPr>
    <w:rPr>
      <w:b/>
      <w:bCs/>
      <w:color w:val="0F172A"/>
      <w:sz w:val="36"/>
      <w:szCs w:val="36"/>
    </w:rPr>
  </w:style>
  <w:style w:type="paragraph" w:styleId="Heading2">
    <w:name w:val="heading 2"/>
    <w:uiPriority w:val="9"/>
    <w:unhideWhenUsed/>
    <w:qFormat/>
    <w:pPr>
      <w:spacing w:before="300" w:after="140"/>
      <w:outlineLvl w:val="1"/>
    </w:pPr>
    <w:rPr>
      <w:b/>
      <w:bCs/>
      <w:color w:val="1E293B"/>
      <w:sz w:val="30"/>
      <w:szCs w:val="30"/>
    </w:rPr>
  </w:style>
  <w:style w:type="paragraph" w:styleId="Heading3">
    <w:name w:val="heading 3"/>
    <w:uiPriority w:val="9"/>
    <w:unhideWhenUsed/>
    <w:qFormat/>
    <w:pPr>
      <w:spacing w:before="240" w:after="120"/>
      <w:outlineLvl w:val="2"/>
    </w:pPr>
    <w:rPr>
      <w:b/>
      <w:bCs/>
      <w:color w:val="334155"/>
      <w:sz w:val="26"/>
      <w:szCs w:val="26"/>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10</Pages>
  <Words>2509</Words>
  <Characters>13025</Characters>
  <Application>Microsoft Office Word</Application>
  <DocSecurity>0</DocSecurity>
  <Lines>420</Lines>
  <Paragraphs>361</Paragraphs>
  <ScaleCrop>false</ScaleCrop>
  <Company/>
  <LinksUpToDate>false</LinksUpToDate>
  <CharactersWithSpaces>15173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Jamie Buturff</cp:lastModifiedBy>
  <cp:revision>3</cp:revision>
  <dcterms:created xsi:type="dcterms:W3CDTF">2026-02-20T16:26:00Z</dcterms:created>
  <dcterms:modified xsi:type="dcterms:W3CDTF">2026-02-20T16:33:00Z</dcterms:modified>
</cp:coreProperties>
</file>