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86A9" w14:textId="77777777" w:rsidR="00002FAF" w:rsidRDefault="0042613D" w:rsidP="00002FAF">
      <w:pPr>
        <w:pStyle w:val="Title"/>
        <w:framePr w:w="0" w:hSpace="0" w:vSpace="0" w:wrap="auto" w:vAnchor="margin" w:hAnchor="text" w:xAlign="left" w:yAlign="inline"/>
      </w:pPr>
      <w:r w:rsidRPr="0042613D">
        <w:t>SDH-PPO Driven Resource Orchestration for IoT-Aware Multi-Tenant Network Slicing in Microservices-Based SDN</w:t>
      </w:r>
    </w:p>
    <w:p w14:paraId="394B00B3"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D669DE2" w14:textId="77777777" w:rsidR="00732E46" w:rsidRDefault="000F2C11" w:rsidP="00D050EC">
      <w:pPr>
        <w:pBdr>
          <w:top w:val="nil"/>
          <w:left w:val="nil"/>
          <w:bottom w:val="nil"/>
          <w:right w:val="nil"/>
          <w:between w:val="nil"/>
        </w:pBdr>
        <w:jc w:val="center"/>
        <w:rPr>
          <w:i/>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0FA45851" w14:textId="77777777" w:rsidR="00C37174" w:rsidRDefault="00C37174" w:rsidP="00BE4774">
      <w:pPr>
        <w:pStyle w:val="Text"/>
        <w:ind w:firstLine="0"/>
        <w:rPr>
          <w:rFonts w:ascii="Times" w:hAnsi="Times"/>
          <w:sz w:val="18"/>
          <w:szCs w:val="18"/>
        </w:rPr>
      </w:pPr>
    </w:p>
    <w:p w14:paraId="5186F8DB" w14:textId="77777777" w:rsidR="00C37174" w:rsidRDefault="00C37174" w:rsidP="00BE4774">
      <w:pPr>
        <w:pStyle w:val="Text"/>
        <w:ind w:firstLine="0"/>
        <w:rPr>
          <w:rFonts w:ascii="Times" w:hAnsi="Times"/>
          <w:sz w:val="18"/>
          <w:szCs w:val="18"/>
        </w:rPr>
        <w:sectPr w:rsidR="00C37174" w:rsidSect="00C37174">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008" w:right="936" w:bottom="1008" w:left="936" w:header="432" w:footer="432" w:gutter="0"/>
          <w:pgNumType w:start="1"/>
          <w:cols w:space="288"/>
        </w:sectPr>
      </w:pPr>
    </w:p>
    <w:p w14:paraId="5F466137" w14:textId="77777777" w:rsidR="0025065F" w:rsidRPr="0025065F" w:rsidRDefault="00BE4774" w:rsidP="0025065F">
      <w:pPr>
        <w:pStyle w:val="Text"/>
        <w:ind w:firstLine="142"/>
        <w:rPr>
          <w:b/>
          <w:sz w:val="18"/>
          <w:szCs w:val="18"/>
        </w:rPr>
      </w:pPr>
      <w:r w:rsidRPr="006E071F">
        <w:rPr>
          <w:rFonts w:ascii="Times" w:hAnsi="Times"/>
          <w:sz w:val="18"/>
          <w:szCs w:val="18"/>
        </w:rPr>
        <w:footnoteReference w:customMarkFollows="1" w:id="1"/>
        <w:sym w:font="Symbol" w:char="F020"/>
      </w:r>
      <w:r w:rsidR="000F2C11">
        <w:rPr>
          <w:b/>
          <w:i/>
          <w:color w:val="000000"/>
          <w:sz w:val="18"/>
          <w:szCs w:val="18"/>
        </w:rPr>
        <w:t>Abstract</w:t>
      </w:r>
      <w:r w:rsidR="000F2C11">
        <w:rPr>
          <w:b/>
          <w:color w:val="000000"/>
          <w:sz w:val="18"/>
          <w:szCs w:val="18"/>
        </w:rPr>
        <w:t>—</w:t>
      </w:r>
      <w:r w:rsidR="0025065F" w:rsidRPr="0025065F">
        <w:rPr>
          <w:b/>
          <w:sz w:val="18"/>
          <w:szCs w:val="18"/>
        </w:rPr>
        <w:t xml:space="preserve">The evolution toward 6G networks and the proliferation of the Internet of Things (IoT) require adaptive resource orchestration to handle traffic heterogeneity. Multi-tenant network slicing and microservices-based Software-Defined Networking (SDN) architectures offer essential traffic </w:t>
      </w:r>
      <w:proofErr w:type="gramStart"/>
      <w:r w:rsidR="0025065F" w:rsidRPr="0025065F">
        <w:rPr>
          <w:b/>
          <w:sz w:val="18"/>
          <w:szCs w:val="18"/>
        </w:rPr>
        <w:t>isolation, but</w:t>
      </w:r>
      <w:proofErr w:type="gramEnd"/>
      <w:r w:rsidR="0025065F" w:rsidRPr="0025065F">
        <w:rPr>
          <w:b/>
          <w:sz w:val="18"/>
          <w:szCs w:val="18"/>
        </w:rPr>
        <w:t xml:space="preserve"> introduce orchestration complexity and queueing latency that risk violating Service Level Agreements (SLAs). Conventional Deep Reinforcement Learning (DRL) approaches, such as Deep Q-Networks (DQN), fail to address microservice volatility due to the limitations of discrete action spaces. Meanwhile, standard Proximal Policy Optimization (PPO) is prone to convergence failures and sampling inefficiencies in dynamic environments. To bridge the operational gap between theoretical simulation and physical deployment, this study proposes SDH-PPO (Safe-Driven Hybrid Proximal Policy Optimization). This framework employs a hybrid action space for continuous bandwidth adjustment and discrete port </w:t>
      </w:r>
      <w:proofErr w:type="gramStart"/>
      <w:r w:rsidR="0025065F" w:rsidRPr="0025065F">
        <w:rPr>
          <w:b/>
          <w:sz w:val="18"/>
          <w:szCs w:val="18"/>
        </w:rPr>
        <w:t>selection, and</w:t>
      </w:r>
      <w:proofErr w:type="gramEnd"/>
      <w:r w:rsidR="0025065F" w:rsidRPr="0025065F">
        <w:rPr>
          <w:b/>
          <w:sz w:val="18"/>
          <w:szCs w:val="18"/>
        </w:rPr>
        <w:t xml:space="preserve"> integrates the Enhanced Optimization Wasserstein Generative Adversarial Network (EO-WGAN) to synthesize extreme network variances prior to agent deployment. Validation on a physical Raspberry Pi 5-based edge computing infrastructure shows that SDH-PPO reduces the total SLA violation rate to 27.3%, representing a 47.6% performance improvement over the baseline model. Notably, the agent achieves a 0.0% violation rate for critical traffic (highest priority) with a latency of 2.71 </w:t>
      </w:r>
      <w:proofErr w:type="spellStart"/>
      <w:r w:rsidR="0025065F" w:rsidRPr="0025065F">
        <w:rPr>
          <w:b/>
          <w:sz w:val="18"/>
          <w:szCs w:val="18"/>
        </w:rPr>
        <w:t>ms</w:t>
      </w:r>
      <w:proofErr w:type="spellEnd"/>
      <w:r w:rsidR="0025065F" w:rsidRPr="0025065F">
        <w:rPr>
          <w:b/>
          <w:sz w:val="18"/>
          <w:szCs w:val="18"/>
        </w:rPr>
        <w:t>, demonstrating its reliability in maintaining spectrum stability under fluctuating network traffic conditions.</w:t>
      </w:r>
    </w:p>
    <w:p w14:paraId="0DCC8025" w14:textId="77777777" w:rsidR="00732E46" w:rsidRDefault="00732E46"/>
    <w:p w14:paraId="795CC13D" w14:textId="59647272"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25065F" w:rsidRPr="0025065F">
        <w:rPr>
          <w:b/>
          <w:sz w:val="18"/>
          <w:szCs w:val="18"/>
        </w:rPr>
        <w:t xml:space="preserve">Reinforcement Learning, Software-Defined Networking (SDN), </w:t>
      </w:r>
      <w:r w:rsidR="0025065F">
        <w:rPr>
          <w:b/>
          <w:sz w:val="18"/>
          <w:szCs w:val="18"/>
        </w:rPr>
        <w:t>Internet of Things (IoT), Resource Optimization, Multi-Tenant, Network Slicing, Microservice, Orchestration</w:t>
      </w:r>
    </w:p>
    <w:p w14:paraId="766E2B08" w14:textId="77777777" w:rsidR="00732E46" w:rsidRDefault="00732E46" w:rsidP="004063A4">
      <w:pPr>
        <w:pBdr>
          <w:top w:val="nil"/>
          <w:left w:val="nil"/>
          <w:bottom w:val="nil"/>
          <w:right w:val="nil"/>
          <w:between w:val="nil"/>
        </w:pBdr>
        <w:ind w:firstLine="202"/>
        <w:jc w:val="both"/>
      </w:pPr>
    </w:p>
    <w:p w14:paraId="7B75C511" w14:textId="77777777" w:rsidR="00732E46" w:rsidRPr="0003442C" w:rsidRDefault="00DB3364" w:rsidP="00827FB8">
      <w:pPr>
        <w:pStyle w:val="Heading1"/>
      </w:pPr>
      <w:r w:rsidRPr="008856C3">
        <w:t xml:space="preserve">I. </w:t>
      </w:r>
      <w:r w:rsidR="000F2C11" w:rsidRPr="008856C3">
        <w:t>I</w:t>
      </w:r>
      <w:r w:rsidR="000F2C11" w:rsidRPr="0003442C">
        <w:t>NTRODUCTION</w:t>
      </w:r>
    </w:p>
    <w:p w14:paraId="7016246B" w14:textId="77777777"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1C8017D5" w14:textId="35AD80E7" w:rsidR="0042613D" w:rsidRPr="0042613D" w:rsidRDefault="000F2C11" w:rsidP="0042613D">
      <w:pPr>
        <w:widowControl w:val="0"/>
        <w:pBdr>
          <w:top w:val="nil"/>
          <w:left w:val="nil"/>
          <w:bottom w:val="nil"/>
          <w:right w:val="nil"/>
          <w:between w:val="nil"/>
        </w:pBdr>
        <w:spacing w:line="252" w:lineRule="auto"/>
        <w:jc w:val="both"/>
        <w:rPr>
          <w:color w:val="000000"/>
        </w:rPr>
      </w:pPr>
      <w:r>
        <w:rPr>
          <w:smallCaps/>
          <w:color w:val="000000"/>
        </w:rPr>
        <w:t>H</w:t>
      </w:r>
      <w:r w:rsidR="0042613D">
        <w:rPr>
          <w:smallCaps/>
          <w:color w:val="000000"/>
        </w:rPr>
        <w:t>E</w:t>
      </w:r>
      <w:r>
        <w:rPr>
          <w:color w:val="000000"/>
        </w:rPr>
        <w:t xml:space="preserve"> </w:t>
      </w:r>
      <w:r w:rsidR="0042613D" w:rsidRPr="0042613D">
        <w:rPr>
          <w:color w:val="000000"/>
        </w:rPr>
        <w:t>relentless evolution toward 6G networks is fundamentally driven by the exponential proliferation of Internet of Things (IoT) ecosystems, which introduces extreme heterogeneity in network traffic and Quality of Service (QoS) requirements</w:t>
      </w:r>
      <w:sdt>
        <w:sdtPr>
          <w:rPr>
            <w:color w:val="000000"/>
          </w:rPr>
          <w:tag w:val="MENDELEY_CITATION_v3_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"/>
          <w:id w:val="398100901"/>
          <w:placeholder>
            <w:docPart w:val="DefaultPlaceholder_-1854013440"/>
          </w:placeholder>
        </w:sdtPr>
        <w:sdtContent>
          <w:r w:rsidR="00BF1FCA" w:rsidRPr="00BF1FCA">
            <w:rPr>
              <w:color w:val="000000"/>
            </w:rPr>
            <w:t>[1]</w:t>
          </w:r>
        </w:sdtContent>
      </w:sdt>
      <w:r w:rsidR="0042613D" w:rsidRPr="0042613D">
        <w:rPr>
          <w:color w:val="000000"/>
        </w:rPr>
        <w:t>. Modern telecommunication infrastructures must seamlessly accommodate billions of devices with diametrically opposed service profiles over a shared physical substrate</w:t>
      </w:r>
      <w:sdt>
        <w:sdtPr>
          <w:rPr>
            <w:color w:val="000000"/>
          </w:rPr>
          <w:tag w:val="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"/>
          <w:id w:val="1775834178"/>
          <w:placeholder>
            <w:docPart w:val="DefaultPlaceholder_-1854013440"/>
          </w:placeholder>
        </w:sdtPr>
        <w:sdtContent>
          <w:r w:rsidR="00BF1FCA" w:rsidRPr="00BF1FCA">
            <w:rPr>
              <w:color w:val="000000"/>
            </w:rPr>
            <w:t>[2], [3]</w:t>
          </w:r>
        </w:sdtContent>
      </w:sdt>
      <w:r w:rsidR="0042613D" w:rsidRPr="0042613D">
        <w:rPr>
          <w:color w:val="000000"/>
        </w:rPr>
        <w:t xml:space="preserve">. For instance, the Internet of Medical Things (IoMT)—particularly in critical scenarios such as remote robotic surgery, real-time intraoperative diagnostics, and patient telemetry—mandates Ultra-Reliable Low-Latency Communications (URLLC) with deterministic, sub-millisecond response times, absolute data </w:t>
      </w:r>
      <w:r w:rsidR="0042613D" w:rsidRPr="0042613D">
        <w:rPr>
          <w:color w:val="000000"/>
        </w:rPr>
        <w:t>integrity, and extreme fault tolerance</w:t>
      </w:r>
      <w:sdt>
        <w:sdtPr>
          <w:rPr>
            <w:color w:val="000000"/>
          </w:rPr>
          <w:tag w:val="MENDELEY_CITATION_v3_eyJjaXRhdGlvbklEIjoiTUVOREVMRVlfQ0lUQVRJT05fZjJiZTYxMTUtNWFlMS00ODkxLTkxYzMtOWVkZTYzYTU2Njk3IiwicHJvcGVydGllcyI6eyJub3RlSW5kZXgiOjB9LCJpc0VkaXRlZCI6ZmFsc2UsIm1hbnVhbE92ZXJyaWRlIjp7ImlzTWFudWFsbHlPdmVycmlkZGVuIjpmYWxzZSwiY2l0ZXByb2NUZXh0IjoiWzFdLCBbNF0sIFs1XSIsIm1hbnVhbE92ZXJyaWRlVGV4dCI6IiJ9LCJjaXRhdGlvbkl0ZW1zIjpb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"/>
          <w:id w:val="1422374589"/>
          <w:placeholder>
            <w:docPart w:val="DefaultPlaceholder_-1854013440"/>
          </w:placeholder>
        </w:sdtPr>
        <w:sdtContent>
          <w:r w:rsidR="00BF1FCA" w:rsidRPr="00BF1FCA">
            <w:rPr>
              <w:color w:val="000000"/>
            </w:rPr>
            <w:t>[1], [4], [5]</w:t>
          </w:r>
        </w:sdtContent>
      </w:sdt>
      <w:r w:rsidR="0042613D" w:rsidRPr="0042613D">
        <w:rPr>
          <w:color w:val="000000"/>
        </w:rPr>
        <w:t>. In stark contrast, massive urban deployments, such as high-definition Smart City surveillance cameras and immersive extended reality (XR) applications, generate colossal data volumes requiring enhanced Mobile Broadband (</w:t>
      </w:r>
      <w:proofErr w:type="spellStart"/>
      <w:r w:rsidR="0042613D" w:rsidRPr="0042613D">
        <w:rPr>
          <w:color w:val="000000"/>
        </w:rPr>
        <w:t>eMBB</w:t>
      </w:r>
      <w:proofErr w:type="spellEnd"/>
      <w:r w:rsidR="0042613D" w:rsidRPr="0042613D">
        <w:rPr>
          <w:color w:val="000000"/>
        </w:rPr>
        <w:t>) channels capable of sustaining immense, fluctuating throughput</w:t>
      </w:r>
      <w:sdt>
        <w:sdtPr>
          <w:rPr>
            <w:color w:val="000000"/>
          </w:rPr>
          <w:tag w:val="MENDELEY_CITATION_v3_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"/>
          <w:id w:val="-1008053454"/>
          <w:placeholder>
            <w:docPart w:val="DefaultPlaceholder_-1854013440"/>
          </w:placeholder>
        </w:sdtPr>
        <w:sdtContent>
          <w:r w:rsidR="00BF1FCA" w:rsidRPr="00BF1FCA">
            <w:rPr>
              <w:color w:val="000000"/>
            </w:rPr>
            <w:t>[4], [6]</w:t>
          </w:r>
        </w:sdtContent>
      </w:sdt>
      <w:r w:rsidR="0042613D" w:rsidRPr="0042613D">
        <w:rPr>
          <w:color w:val="000000"/>
        </w:rPr>
        <w:t>.</w:t>
      </w:r>
    </w:p>
    <w:p w14:paraId="791EFCB3" w14:textId="7BDF163D" w:rsidR="0042613D" w:rsidRPr="0042613D" w:rsidRDefault="0042613D" w:rsidP="00941770">
      <w:pPr>
        <w:widowControl w:val="0"/>
        <w:pBdr>
          <w:top w:val="nil"/>
          <w:left w:val="nil"/>
          <w:bottom w:val="nil"/>
          <w:right w:val="nil"/>
          <w:between w:val="nil"/>
        </w:pBdr>
        <w:spacing w:line="252" w:lineRule="auto"/>
        <w:ind w:firstLine="284"/>
        <w:jc w:val="both"/>
        <w:rPr>
          <w:color w:val="000000"/>
        </w:rPr>
      </w:pPr>
      <w:r w:rsidRPr="0042613D">
        <w:rPr>
          <w:color w:val="000000"/>
        </w:rPr>
        <w:t xml:space="preserve">Attempting to provision these highly divergent and paradoxical service demands </w:t>
      </w:r>
      <w:proofErr w:type="gramStart"/>
      <w:r w:rsidRPr="0042613D">
        <w:rPr>
          <w:color w:val="000000"/>
        </w:rPr>
        <w:t>exposes</w:t>
      </w:r>
      <w:proofErr w:type="gramEnd"/>
      <w:r w:rsidRPr="0042613D">
        <w:rPr>
          <w:color w:val="000000"/>
        </w:rPr>
        <w:t xml:space="preserve"> fatal structural limitations in legacy network architectures</w:t>
      </w:r>
      <w:sdt>
        <w:sdtPr>
          <w:rPr>
            <w:color w:val="000000"/>
          </w:rPr>
          <w:tag w:val="MENDELEY_CITATION_v3_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Sx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
          <w:id w:val="-473063772"/>
          <w:placeholder>
            <w:docPart w:val="DefaultPlaceholder_-1854013440"/>
          </w:placeholder>
        </w:sdtPr>
        <w:sdtContent>
          <w:r w:rsidR="00BF1FCA" w:rsidRPr="00BF1FCA">
            <w:rPr>
              <w:color w:val="000000"/>
            </w:rPr>
            <w:t>[1], [7], [8]</w:t>
          </w:r>
        </w:sdtContent>
      </w:sdt>
      <w:r w:rsidRPr="0042613D">
        <w:rPr>
          <w:color w:val="000000"/>
        </w:rPr>
        <w:t>. While traditional Software-Defined Networking (SDN) centralized the control plane to improve programmability and resource abstraction, the reliance on a monolithic controller architecture has proven to be a severe bottleneck in dynamic, large-scale 6G/IoT deployments</w:t>
      </w:r>
      <w:sdt>
        <w:sdtPr>
          <w:rPr>
            <w:color w:val="000000"/>
          </w:rPr>
          <w:tag w:val="MENDELEY_CITATION_v3_eyJjaXRhdGlvbklEIjoiTUVOREVMRVlfQ0lUQVRJT05fNDA3YzA0OTctM2UwOC00ZTdlLThlMjktZTE0MjIzNjBkZGI0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
          <w:id w:val="-72348981"/>
          <w:placeholder>
            <w:docPart w:val="DefaultPlaceholder_-1854013440"/>
          </w:placeholder>
        </w:sdtPr>
        <w:sdtContent>
          <w:r w:rsidR="00BF1FCA" w:rsidRPr="00BF1FCA">
            <w:rPr>
              <w:color w:val="000000"/>
            </w:rPr>
            <w:t>[8], [9]</w:t>
          </w:r>
        </w:sdtContent>
      </w:sdt>
      <w:r w:rsidRPr="0042613D">
        <w:rPr>
          <w:color w:val="000000"/>
        </w:rPr>
        <w:t>. Monolithic SDN controllers suffer from inherent scalability constraints, high processing latency, and poor fault isolation, making them wholly incapable of adapting to millisecond-level traffic bursts or handling massive connection densities</w:t>
      </w:r>
      <w:sdt>
        <w:sdtPr>
          <w:rPr>
            <w:color w:val="000000"/>
          </w:rPr>
          <w:tag w:val="MENDELEY_CITATION_v3_eyJjaXRhdGlvbklEIjoiTUVOREVMRVlfQ0lUQVRJT05fMzhjZjFlNDYtMDA1Ni00MGJlLWI4ZWMtMjM5MzdkMTBhNDU4IiwicHJvcGVydGllcyI6eyJub3RlSW5kZXgiOjB9LCJpc0VkaXRlZCI6ZmFsc2UsIm1hbnVhbE92ZXJyaWRlIjp7ImlzTWFudWFsbHlPdmVycmlkZGVuIjpmYWxzZSwiY2l0ZXByb2NUZXh0IjoiWzhdLCBbOV0iLCJtYW51YWxPdmVycmlkZVRleHQiOiIifSwiY2l0YXRpb25JdGVtcyI6W3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
          <w:id w:val="-288753579"/>
          <w:placeholder>
            <w:docPart w:val="DefaultPlaceholder_-1854013440"/>
          </w:placeholder>
        </w:sdtPr>
        <w:sdtContent>
          <w:r w:rsidR="00BF1FCA" w:rsidRPr="00BF1FCA">
            <w:rPr>
              <w:color w:val="000000"/>
            </w:rPr>
            <w:t>[8], [9]</w:t>
          </w:r>
        </w:sdtContent>
      </w:sdt>
      <w:r w:rsidRPr="0042613D">
        <w:rPr>
          <w:color w:val="000000"/>
        </w:rPr>
        <w:t>. Furthermore, the tight, indivisible coupling of internal modules in monolithic systems forces the inefficient replication of the entire controller stack to handle load increases</w:t>
      </w:r>
      <w:sdt>
        <w:sdtPr>
          <w:rPr>
            <w:color w:val="000000"/>
          </w:rPr>
          <w:tag w:val="MENDELEY_CITATION_v3_eyJjaXRhdGlvbklEIjoiTUVOREVMRVlfQ0lUQVRJT05fMDBmNzU5OWYtNmU5Mi00MDFhLWJlNjItNWZkOGE4NjQwZmNh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
          <w:id w:val="847680862"/>
          <w:placeholder>
            <w:docPart w:val="DefaultPlaceholder_-1854013440"/>
          </w:placeholder>
        </w:sdtPr>
        <w:sdtContent>
          <w:r w:rsidR="00BF1FCA" w:rsidRPr="00BF1FCA">
            <w:rPr>
              <w:color w:val="000000"/>
            </w:rPr>
            <w:t>[8], [9]</w:t>
          </w:r>
        </w:sdtContent>
      </w:sdt>
      <w:r w:rsidRPr="0042613D">
        <w:rPr>
          <w:color w:val="000000"/>
        </w:rPr>
        <w:t>. In high-density IoT environments, this rigid architecture leads to critical single points of failure, unacceptable stochastic queuing delays for time-sensitive IoMT traffic, and severe resource wastage</w:t>
      </w:r>
      <w:sdt>
        <w:sdtPr>
          <w:rPr>
            <w:color w:val="000000"/>
          </w:rPr>
          <w:tag w:val="MENDELEY_CITATION_v3_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"/>
          <w:id w:val="2130514306"/>
          <w:placeholder>
            <w:docPart w:val="DefaultPlaceholder_-1854013440"/>
          </w:placeholder>
        </w:sdtPr>
        <w:sdtContent>
          <w:r w:rsidR="00BF1FCA" w:rsidRPr="00BF1FCA">
            <w:rPr>
              <w:color w:val="000000"/>
            </w:rPr>
            <w:t>[9]</w:t>
          </w:r>
        </w:sdtContent>
      </w:sdt>
      <w:r w:rsidRPr="0042613D">
        <w:rPr>
          <w:color w:val="000000"/>
        </w:rPr>
        <w:t>.</w:t>
      </w:r>
    </w:p>
    <w:p w14:paraId="34D15351" w14:textId="380AE004" w:rsidR="00732E46" w:rsidRDefault="0042613D" w:rsidP="00941770">
      <w:pPr>
        <w:widowControl w:val="0"/>
        <w:pBdr>
          <w:top w:val="nil"/>
          <w:left w:val="nil"/>
          <w:bottom w:val="nil"/>
          <w:right w:val="nil"/>
          <w:between w:val="nil"/>
        </w:pBdr>
        <w:spacing w:line="252" w:lineRule="auto"/>
        <w:ind w:firstLine="284"/>
        <w:jc w:val="both"/>
        <w:rPr>
          <w:color w:val="000000"/>
        </w:rPr>
      </w:pPr>
      <w:r w:rsidRPr="0042613D">
        <w:rPr>
          <w:color w:val="000000"/>
        </w:rPr>
        <w:t>Consequently, overcoming these critical operational bottlenecks makes the adoption of Multi-Tenant Network Slicing, synergized with Microservices-Based SDN architectures, an absolute necessity for isolated orchestration</w:t>
      </w:r>
      <w:sdt>
        <w:sdtPr>
          <w:rPr>
            <w:color w:val="000000"/>
          </w:rPr>
          <w:tag w:val="MENDELEY_CITATION_v3_eyJjaXRhdGlvbklEIjoiTUVOREVMRVlfQ0lUQVRJT05fNjM3MDJjMmUtMGE4Ni00YzY3LWJlMzYtZmMxOWM5YmQxNmM4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
          <w:id w:val="-199321119"/>
          <w:placeholder>
            <w:docPart w:val="DefaultPlaceholder_-1854013440"/>
          </w:placeholder>
        </w:sdtPr>
        <w:sdtContent>
          <w:r w:rsidR="00BF1FCA" w:rsidRPr="00BF1FCA">
            <w:rPr>
              <w:color w:val="000000"/>
            </w:rPr>
            <w:t>[8], [9]</w:t>
          </w:r>
        </w:sdtContent>
      </w:sdt>
      <w:r w:rsidRPr="0042613D">
        <w:rPr>
          <w:color w:val="000000"/>
        </w:rPr>
        <w:t>. Network slicing allows operators to logically partition the shared physical infrastructure into customized, end-to-end virtual networks, ensuring that the massive bandwidth demands of Smart City cameras are perfectly isolated from the life-critical latency pathways required by surgical IoMT slices</w:t>
      </w:r>
      <w:sdt>
        <w:sdtPr>
          <w:rPr>
            <w:color w:val="000000"/>
          </w:rPr>
          <w:tag w:val="MENDELEY_CITATION_v3_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V19"/>
          <w:id w:val="113339505"/>
          <w:placeholder>
            <w:docPart w:val="DefaultPlaceholder_-1854013440"/>
          </w:placeholder>
        </w:sdtPr>
        <w:sdtContent>
          <w:r w:rsidR="00BF1FCA" w:rsidRPr="00BF1FCA">
            <w:rPr>
              <w:color w:val="000000"/>
            </w:rPr>
            <w:t>[1], [2]</w:t>
          </w:r>
        </w:sdtContent>
      </w:sdt>
      <w:r w:rsidRPr="0042613D">
        <w:rPr>
          <w:color w:val="000000"/>
        </w:rPr>
        <w:t>. To achieve the granular agility and resilience required for this dynamic slice orchestration, the industry is decomposing the monolithic SDN control plane into decentralized, loosely coupled microservices deployed within lightweight container platforms like Kubernetes</w:t>
      </w:r>
      <w:sdt>
        <w:sdtPr>
          <w:rPr>
            <w:color w:val="000000"/>
          </w:rPr>
          <w:tag w:val="MENDELEY_CITATION_v3_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
          <w:id w:val="1126887777"/>
          <w:placeholder>
            <w:docPart w:val="DefaultPlaceholder_-1854013440"/>
          </w:placeholder>
        </w:sdtPr>
        <w:sdtContent>
          <w:r w:rsidR="00BF1FCA" w:rsidRPr="00BF1FCA">
            <w:rPr>
              <w:color w:val="000000"/>
            </w:rPr>
            <w:t>[8], [10]</w:t>
          </w:r>
        </w:sdtContent>
      </w:sdt>
      <w:r w:rsidRPr="0042613D">
        <w:rPr>
          <w:color w:val="000000"/>
        </w:rPr>
        <w:t>. This microservices-driven decomposition enables independent scaling, rapid service deployment, and robust fault containment, establishing the indispensable architectural foundation for autonomous, secure resource orchestration in next-generation 6G environments</w:t>
      </w:r>
      <w:sdt>
        <w:sdtPr>
          <w:rPr>
            <w:color w:val="000000"/>
          </w:rPr>
          <w:tag w:val="MENDELEY_CITATION_v3_eyJjaXRhdGlvbklEIjoiTUVOREVMRVlfQ0lUQVRJT05fZTVmNGZiZTUtMGI2Yy00YjQwLWE3YzItNGYwMWM5M2ZjYWRjIiwicHJvcGVydGllcyI6eyJub3RlSW5kZXgiOjB9LCJpc0VkaXRlZCI6ZmFsc2UsIm1hbnVhbE92ZXJyaWRlIjp7ImlzTWFudWFsbHlPdmVycmlkZGVuIjpmYWxzZSwiY2l0ZXByb2NUZXh0IjoiWzh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
          <w:id w:val="-2070102548"/>
          <w:placeholder>
            <w:docPart w:val="DefaultPlaceholder_-1854013440"/>
          </w:placeholder>
        </w:sdtPr>
        <w:sdtContent>
          <w:r w:rsidR="00BF1FCA" w:rsidRPr="00BF1FCA">
            <w:rPr>
              <w:color w:val="000000"/>
            </w:rPr>
            <w:t>[8]</w:t>
          </w:r>
        </w:sdtContent>
      </w:sdt>
      <w:r w:rsidRPr="0042613D">
        <w:rPr>
          <w:color w:val="000000"/>
        </w:rPr>
        <w:t>.</w:t>
      </w:r>
      <w:r w:rsidR="00860AA4">
        <w:rPr>
          <w:color w:val="000000"/>
        </w:rPr>
        <w:t xml:space="preserve"> </w:t>
      </w:r>
    </w:p>
    <w:p w14:paraId="5D7620AB" w14:textId="16A08190" w:rsidR="0013213B" w:rsidRDefault="00860AA4" w:rsidP="0013213B">
      <w:pPr>
        <w:widowControl w:val="0"/>
        <w:pBdr>
          <w:top w:val="nil"/>
          <w:left w:val="nil"/>
          <w:bottom w:val="nil"/>
          <w:right w:val="nil"/>
          <w:between w:val="nil"/>
        </w:pBdr>
        <w:spacing w:line="252" w:lineRule="auto"/>
        <w:ind w:firstLine="284"/>
        <w:jc w:val="both"/>
        <w:rPr>
          <w:color w:val="000000"/>
        </w:rPr>
      </w:pPr>
      <w:r w:rsidRPr="00860AA4">
        <w:rPr>
          <w:color w:val="000000"/>
        </w:rPr>
        <w:t xml:space="preserve">The disaggregation of control plane functionalities into loosely coupled microservices injects severe orchestration complexity and substantial inter-service latency overhead into </w:t>
      </w:r>
      <w:r w:rsidRPr="00860AA4">
        <w:rPr>
          <w:color w:val="000000"/>
        </w:rPr>
        <w:lastRenderedPageBreak/>
        <w:t>the network fabric</w:t>
      </w:r>
      <w:sdt>
        <w:sdtPr>
          <w:rPr>
            <w:color w:val="000000"/>
          </w:rPr>
          <w:tag w:val="MENDELEY_CITATION_v3_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"/>
          <w:id w:val="-34502905"/>
          <w:placeholder>
            <w:docPart w:val="DefaultPlaceholder_-1854013440"/>
          </w:placeholder>
        </w:sdtPr>
        <w:sdtContent>
          <w:r w:rsidR="00BF1FCA" w:rsidRPr="00BF1FCA">
            <w:rPr>
              <w:color w:val="000000"/>
            </w:rPr>
            <w:t>[11]</w:t>
          </w:r>
        </w:sdtContent>
      </w:sdt>
      <w:r w:rsidRPr="00860AA4">
        <w:rPr>
          <w:color w:val="000000"/>
        </w:rPr>
        <w:t>. In high-density IoT deployments, the continuous intra-cluster communication between containerized virtual network functions, exacerbated by virtualization overhead and dynamic resource contention, creates an unpredictable, highly stochastic queuing environment at the data plane</w:t>
      </w:r>
      <w:sdt>
        <w:sdtPr>
          <w:rPr>
            <w:color w:val="000000"/>
          </w:rPr>
          <w:tag w:val="MENDELEY_CITATION_v3_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"/>
          <w:id w:val="-381015522"/>
          <w:placeholder>
            <w:docPart w:val="DefaultPlaceholder_-1854013440"/>
          </w:placeholder>
        </w:sdtPr>
        <w:sdtContent>
          <w:r w:rsidR="00BF1FCA" w:rsidRPr="00BF1FCA">
            <w:rPr>
              <w:color w:val="000000"/>
            </w:rPr>
            <w:t>[12]</w:t>
          </w:r>
        </w:sdtContent>
      </w:sdt>
      <w:r w:rsidRPr="00860AA4">
        <w:rPr>
          <w:color w:val="000000"/>
        </w:rPr>
        <w:t>.</w:t>
      </w:r>
      <w:r w:rsidR="0013213B">
        <w:rPr>
          <w:color w:val="000000"/>
        </w:rPr>
        <w:t xml:space="preserve"> </w:t>
      </w:r>
      <w:r w:rsidRPr="00860AA4">
        <w:rPr>
          <w:color w:val="000000"/>
        </w:rPr>
        <w:t>Static heuristic policies and reactive, rule-based orchestrators fundamentally lack the predictive agility and continuous control resolution required to navigate such complex state transitions, leading inevitably to severe resource mismanagement or catastrophic Service Level Agreement (SLA) violations across critical network slices</w:t>
      </w:r>
      <w:sdt>
        <w:sdtPr>
          <w:rPr>
            <w:color w:val="000000"/>
          </w:rPr>
          <w:tag w:val="MENDELEY_CITATION_v3_eyJjaXRhdGlvbklEIjoiTUVOREVMRVlfQ0lUQVRJT05fYTUyM2M5M2QtZDM4Zi00OTM3LWFiNzEtZTRiOGRkMjg0YzJi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
          <w:id w:val="594129205"/>
          <w:placeholder>
            <w:docPart w:val="DefaultPlaceholder_-1854013440"/>
          </w:placeholder>
        </w:sdtPr>
        <w:sdtContent>
          <w:r w:rsidR="00BF1FCA" w:rsidRPr="00BF1FCA">
            <w:rPr>
              <w:color w:val="000000"/>
            </w:rPr>
            <w:t>[13]</w:t>
          </w:r>
        </w:sdtContent>
      </w:sdt>
      <w:r>
        <w:rPr>
          <w:color w:val="000000"/>
        </w:rPr>
        <w:t>.</w:t>
      </w:r>
      <w:r w:rsidR="005F57E3">
        <w:rPr>
          <w:color w:val="000000"/>
        </w:rPr>
        <w:t xml:space="preserve"> </w:t>
      </w:r>
    </w:p>
    <w:p w14:paraId="17D01C96" w14:textId="7D919E38" w:rsidR="0013213B" w:rsidRDefault="005F57E3" w:rsidP="0013213B">
      <w:pPr>
        <w:widowControl w:val="0"/>
        <w:pBdr>
          <w:top w:val="nil"/>
          <w:left w:val="nil"/>
          <w:bottom w:val="nil"/>
          <w:right w:val="nil"/>
          <w:between w:val="nil"/>
        </w:pBdr>
        <w:spacing w:line="252" w:lineRule="auto"/>
        <w:ind w:firstLine="284"/>
        <w:jc w:val="both"/>
        <w:rPr>
          <w:color w:val="000000"/>
        </w:rPr>
      </w:pPr>
      <w:r w:rsidRPr="005F57E3">
        <w:rPr>
          <w:color w:val="000000"/>
        </w:rPr>
        <w:t>Although Deep Q-Networks (DQN) have proven capable of improving the throughput of edge computing resource allocation</w:t>
      </w:r>
      <w:sdt>
        <w:sdtPr>
          <w:rPr>
            <w:color w:val="000000"/>
          </w:rPr>
          <w:tag w:val="MENDELEY_CITATION_v3_eyJjaXRhdGlvbklEIjoiTUVOREVMRVlfQ0lUQVRJT05fN2VkOTdhNmMtZjM4Zi00OTI5LWEyZGMtZjM0ZTA1MzI1MjQwIiwicHJvcGVydGllcyI6eyJub3RlSW5kZXgiOjB9LCJpc0VkaXRlZCI6ZmFsc2UsIm1hbnVhbE92ZXJyaWRlIjp7ImlzTWFudWFsbHlPdmVycmlkZGVuIjpmYWxzZSwiY2l0ZXByb2NUZXh0IjoiWzE0XSwgWzE1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"/>
          <w:id w:val="-998120226"/>
          <w:placeholder>
            <w:docPart w:val="DefaultPlaceholder_-1854013440"/>
          </w:placeholder>
        </w:sdtPr>
        <w:sdtContent>
          <w:r w:rsidR="00BF1FCA" w:rsidRPr="00BF1FCA">
            <w:rPr>
              <w:color w:val="000000"/>
            </w:rPr>
            <w:t>[14], [15]</w:t>
          </w:r>
        </w:sdtContent>
      </w:sdt>
      <w:r>
        <w:rPr>
          <w:color w:val="000000"/>
        </w:rPr>
        <w:t xml:space="preserve">, </w:t>
      </w:r>
      <w:r w:rsidRPr="005F57E3">
        <w:rPr>
          <w:color w:val="000000"/>
        </w:rPr>
        <w:t>these algorithms suffer from a fundamental weakness in the form of overestimation bias and limitations in discrete action spaces that hinder the precision of continuous bandwidth slicing. Mitigation efforts using the Dueling Double DQN (D3QN) architecture have indeed succeeded in stabilizing learning in latency-critical environments such as URLLC and maritime IoT</w:t>
      </w:r>
      <w:sdt>
        <w:sdtPr>
          <w:rPr>
            <w:color w:val="000000"/>
          </w:rPr>
          <w:tag w:val="MENDELEY_CITATION_v3_eyJjaXRhdGlvbklEIjoiTUVOREVMRVlfQ0lUQVRJT05fMjE2ZjFjMDUtYzhjNi00YjdjLWEyMDktYjE0N2EwNDEyOWVmIiwicHJvcGVydGllcyI6eyJub3RlSW5kZXgiOjB9LCJpc0VkaXRlZCI6ZmFsc2UsIm1hbnVhbE92ZXJyaWRlIjp7ImlzTWFudWFsbHlPdmVycmlkZGVuIjpmYWxzZSwiY2l0ZXByb2NUZXh0IjoiWzEzXSwg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"/>
          <w:id w:val="2143622466"/>
          <w:placeholder>
            <w:docPart w:val="DefaultPlaceholder_-1854013440"/>
          </w:placeholder>
        </w:sdtPr>
        <w:sdtContent>
          <w:r w:rsidR="00BF1FCA" w:rsidRPr="00BF1FCA">
            <w:rPr>
              <w:color w:val="000000"/>
            </w:rPr>
            <w:t>[13], [16]</w:t>
          </w:r>
        </w:sdtContent>
      </w:sdt>
      <w:r w:rsidRPr="005F57E3">
        <w:rPr>
          <w:color w:val="000000"/>
        </w:rPr>
        <w:t>. However, D3QN still operates with discrete actions that are mathematically irrelevant for adjusting container resource capacity (sizing), which demands high granularity within microservices architectures.</w:t>
      </w:r>
    </w:p>
    <w:p w14:paraId="25E55F84" w14:textId="56D7DFF8" w:rsidR="0013213B" w:rsidRDefault="005F57E3" w:rsidP="0013213B">
      <w:pPr>
        <w:widowControl w:val="0"/>
        <w:pBdr>
          <w:top w:val="nil"/>
          <w:left w:val="nil"/>
          <w:bottom w:val="nil"/>
          <w:right w:val="nil"/>
          <w:between w:val="nil"/>
        </w:pBdr>
        <w:spacing w:line="252" w:lineRule="auto"/>
        <w:ind w:firstLine="284"/>
        <w:jc w:val="both"/>
        <w:rPr>
          <w:color w:val="000000"/>
        </w:rPr>
      </w:pPr>
      <w:r w:rsidRPr="005F57E3">
        <w:rPr>
          <w:color w:val="000000"/>
        </w:rPr>
        <w:t>As a solution to the limitations of discrete control, Proximal Policy Optimization (PPO) offers continuous control that is architecturally superior, particularly for maintaining spectrum stability in Healthcare IoT</w:t>
      </w:r>
      <w:sdt>
        <w:sdtPr>
          <w:rPr>
            <w:color w:val="000000"/>
          </w:rPr>
          <w:tag w:val="MENDELEY_CITATION_v3_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"/>
          <w:id w:val="995382059"/>
          <w:placeholder>
            <w:docPart w:val="DefaultPlaceholder_-1854013440"/>
          </w:placeholder>
        </w:sdtPr>
        <w:sdtContent>
          <w:r w:rsidR="00BF1FCA" w:rsidRPr="00BF1FCA">
            <w:rPr>
              <w:color w:val="000000"/>
            </w:rPr>
            <w:t>[17]</w:t>
          </w:r>
        </w:sdtContent>
      </w:sdt>
      <w:r>
        <w:rPr>
          <w:color w:val="000000"/>
        </w:rPr>
        <w:t xml:space="preserve">. </w:t>
      </w:r>
      <w:r w:rsidRPr="005F57E3">
        <w:rPr>
          <w:color w:val="000000"/>
        </w:rPr>
        <w:t xml:space="preserve">PPO’s advantage lies in its </w:t>
      </w:r>
      <w:proofErr w:type="gramStart"/>
      <w:r w:rsidRPr="005F57E3">
        <w:rPr>
          <w:color w:val="000000"/>
        </w:rPr>
        <w:t>trust</w:t>
      </w:r>
      <w:proofErr w:type="gramEnd"/>
      <w:r w:rsidRPr="005F57E3">
        <w:rPr>
          <w:color w:val="000000"/>
        </w:rPr>
        <w:t xml:space="preserve"> region clipping mechanism, which strictly prevents agent policy updates from disrupting network services. Although promising high precision, this algorithm is highly prone to convergence failures and requires the integration of complex reward shaping mechanisms to enable agents to adapt optimally within highly dynamic multi-tenant operational environments</w:t>
      </w:r>
      <w:sdt>
        <w:sdtPr>
          <w:rPr>
            <w:color w:val="000000"/>
          </w:rPr>
          <w:tag w:val="MENDELEY_CITATION_v3_eyJjaXRhdGlvbklEIjoiTUVOREVMRVlfQ0lUQVRJT05fMThiY2E5MTItNzJlYy00MGZhLThjNjItMmY5ZWMyMjUwZDI5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39321478"/>
          <w:placeholder>
            <w:docPart w:val="DefaultPlaceholder_-1854013440"/>
          </w:placeholder>
        </w:sdtPr>
        <w:sdtContent>
          <w:r w:rsidR="00BF1FCA" w:rsidRPr="00BF1FCA">
            <w:rPr>
              <w:color w:val="000000"/>
            </w:rPr>
            <w:t>[18]</w:t>
          </w:r>
        </w:sdtContent>
      </w:sdt>
      <w:r w:rsidRPr="005F57E3">
        <w:rPr>
          <w:color w:val="000000"/>
        </w:rPr>
        <w:t>.</w:t>
      </w:r>
    </w:p>
    <w:p w14:paraId="6B8E0731" w14:textId="62439AD1" w:rsidR="0013213B" w:rsidRDefault="005F57E3" w:rsidP="0013213B">
      <w:pPr>
        <w:widowControl w:val="0"/>
        <w:pBdr>
          <w:top w:val="nil"/>
          <w:left w:val="nil"/>
          <w:bottom w:val="nil"/>
          <w:right w:val="nil"/>
          <w:between w:val="nil"/>
        </w:pBdr>
        <w:spacing w:line="252" w:lineRule="auto"/>
        <w:ind w:firstLine="284"/>
        <w:jc w:val="both"/>
        <w:rPr>
          <w:color w:val="000000"/>
        </w:rPr>
      </w:pPr>
      <w:r w:rsidRPr="005F57E3">
        <w:rPr>
          <w:color w:val="000000"/>
        </w:rPr>
        <w:t xml:space="preserve">Despite these algorithmic advancements, there is a critical operational gap that exposes a major weakness in </w:t>
      </w:r>
      <w:proofErr w:type="gramStart"/>
      <w:r w:rsidRPr="005F57E3">
        <w:rPr>
          <w:color w:val="000000"/>
        </w:rPr>
        <w:t>the existing</w:t>
      </w:r>
      <w:proofErr w:type="gramEnd"/>
      <w:r w:rsidRPr="005F57E3">
        <w:rPr>
          <w:color w:val="000000"/>
        </w:rPr>
        <w:t xml:space="preserve"> literature. The majority of current DRL studies for network slicing are exclusively validated using software simulations (such as NS-3) under the assumption of generic network parameter</w:t>
      </w:r>
      <w:sdt>
        <w:sdtPr>
          <w:rPr>
            <w:color w:val="000000"/>
          </w:rPr>
          <w:tag w:val="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"/>
          <w:id w:val="1194117242"/>
          <w:placeholder>
            <w:docPart w:val="DefaultPlaceholder_-1854013440"/>
          </w:placeholder>
        </w:sdtPr>
        <w:sdtContent>
          <w:r w:rsidR="00BF1FCA" w:rsidRPr="00BF1FCA">
            <w:rPr>
              <w:color w:val="000000"/>
            </w:rPr>
            <w:t>[15]-[20]</w:t>
          </w:r>
        </w:sdtContent>
      </w:sdt>
      <w:r w:rsidRPr="005F57E3">
        <w:rPr>
          <w:color w:val="000000"/>
        </w:rPr>
        <w:t>. This theoretical approach fatally overlooks real-world anomalies—such as queuing delays, communication latency overhead, and CPU resource contention—which absolutely disrupt hardware-based Edge infrastructure and Kubernetes/microservices orchestration. These AI policies, which only converge on paper, are bound to fail in responding to the volatility of real-world physical deployments; a critical architectural gap that is the primary focus of this research.</w:t>
      </w:r>
    </w:p>
    <w:p w14:paraId="42B6E480" w14:textId="77777777" w:rsidR="0013213B" w:rsidRDefault="00941770" w:rsidP="0013213B">
      <w:pPr>
        <w:widowControl w:val="0"/>
        <w:pBdr>
          <w:top w:val="nil"/>
          <w:left w:val="nil"/>
          <w:bottom w:val="nil"/>
          <w:right w:val="nil"/>
          <w:between w:val="nil"/>
        </w:pBdr>
        <w:spacing w:line="252" w:lineRule="auto"/>
        <w:ind w:firstLine="284"/>
        <w:jc w:val="both"/>
        <w:rPr>
          <w:color w:val="000000"/>
        </w:rPr>
      </w:pPr>
      <w:r w:rsidRPr="00941770">
        <w:rPr>
          <w:color w:val="000000"/>
        </w:rPr>
        <w:t xml:space="preserve">To bridge the operational gap between theoretical simulation and physical deployment, this research introduces SDH-PPO (Safe-Driven Hybrid Proximal Policy Optimization), an advanced reinforcement learning framework engineered specifically for microservices-based SDN orchestration. SDH-PPO serves as the ultimate solution to microservices volatility by uniquely employing a hybrid action space, empowering the AI agent to simultaneously execute </w:t>
      </w:r>
      <w:r w:rsidRPr="00941770">
        <w:rPr>
          <w:color w:val="000000"/>
        </w:rPr>
        <w:t>discrete network port selections and formulate precise, continuous bandwidth allocations in real-time. Furthermore, to overcome the convergence failures caused by static training datasets and unreferenced functions, the framework integrates an Enhanced Optimization Wasserstein Generative Adversarial Network (EO-WGAN) to synthesize extreme network variance, proactively exposing the agent to latency anomalies prior to deployment.</w:t>
      </w:r>
    </w:p>
    <w:p w14:paraId="7D68EC85" w14:textId="77777777" w:rsidR="0013213B" w:rsidRDefault="00941770" w:rsidP="0013213B">
      <w:pPr>
        <w:widowControl w:val="0"/>
        <w:pBdr>
          <w:top w:val="nil"/>
          <w:left w:val="nil"/>
          <w:bottom w:val="nil"/>
          <w:right w:val="nil"/>
          <w:between w:val="nil"/>
        </w:pBdr>
        <w:spacing w:line="252" w:lineRule="auto"/>
        <w:ind w:firstLine="284"/>
        <w:jc w:val="both"/>
        <w:rPr>
          <w:color w:val="000000"/>
        </w:rPr>
      </w:pPr>
      <w:r w:rsidRPr="00941770">
        <w:rPr>
          <w:color w:val="000000"/>
        </w:rPr>
        <w:t>The primary contributions of this paper are explicitly defined as follows:</w:t>
      </w:r>
    </w:p>
    <w:p w14:paraId="3D46AB58" w14:textId="77777777" w:rsidR="00466C4C" w:rsidRPr="00466C4C" w:rsidRDefault="00466C4C" w:rsidP="00466C4C">
      <w:pPr>
        <w:pStyle w:val="ListParagraph"/>
        <w:widowControl w:val="0"/>
        <w:numPr>
          <w:ilvl w:val="0"/>
          <w:numId w:val="14"/>
        </w:numPr>
        <w:pBdr>
          <w:top w:val="nil"/>
          <w:left w:val="nil"/>
          <w:bottom w:val="nil"/>
          <w:right w:val="nil"/>
          <w:between w:val="nil"/>
        </w:pBdr>
        <w:spacing w:line="252" w:lineRule="auto"/>
        <w:ind w:left="284" w:hanging="284"/>
        <w:jc w:val="both"/>
        <w:rPr>
          <w:color w:val="000000"/>
        </w:rPr>
      </w:pPr>
      <w:r>
        <w:rPr>
          <w:color w:val="000000"/>
        </w:rPr>
        <w:t>D</w:t>
      </w:r>
      <w:r w:rsidRPr="00466C4C">
        <w:rPr>
          <w:color w:val="000000"/>
        </w:rPr>
        <w:t>esign a novel SDH-PPO framework to dynamically orchestrate resources across heterogeneous, multi-tenant IoT slices.</w:t>
      </w:r>
    </w:p>
    <w:p w14:paraId="5B2820B7" w14:textId="77777777" w:rsidR="00466C4C" w:rsidRPr="00466C4C" w:rsidRDefault="00466C4C" w:rsidP="00466C4C">
      <w:pPr>
        <w:pStyle w:val="ListParagraph"/>
        <w:widowControl w:val="0"/>
        <w:numPr>
          <w:ilvl w:val="0"/>
          <w:numId w:val="14"/>
        </w:numPr>
        <w:pBdr>
          <w:top w:val="nil"/>
          <w:left w:val="nil"/>
          <w:bottom w:val="nil"/>
          <w:right w:val="nil"/>
          <w:between w:val="nil"/>
        </w:pBdr>
        <w:spacing w:line="252" w:lineRule="auto"/>
        <w:ind w:left="284" w:hanging="284"/>
        <w:jc w:val="both"/>
        <w:rPr>
          <w:color w:val="000000"/>
        </w:rPr>
      </w:pPr>
      <w:r>
        <w:rPr>
          <w:color w:val="000000"/>
        </w:rPr>
        <w:t>F</w:t>
      </w:r>
      <w:r w:rsidRPr="00466C4C">
        <w:rPr>
          <w:color w:val="000000"/>
        </w:rPr>
        <w:t>ormulate a mathematical Safety Layer based on action projection to proactively override destructive agent decisions.</w:t>
      </w:r>
    </w:p>
    <w:p w14:paraId="2D7BECD7" w14:textId="77777777" w:rsidR="00466C4C" w:rsidRDefault="00466C4C" w:rsidP="00466C4C">
      <w:pPr>
        <w:pStyle w:val="ListParagraph"/>
        <w:widowControl w:val="0"/>
        <w:numPr>
          <w:ilvl w:val="0"/>
          <w:numId w:val="14"/>
        </w:numPr>
        <w:pBdr>
          <w:top w:val="nil"/>
          <w:left w:val="nil"/>
          <w:bottom w:val="nil"/>
          <w:right w:val="nil"/>
          <w:between w:val="nil"/>
        </w:pBdr>
        <w:spacing w:line="252" w:lineRule="auto"/>
        <w:ind w:left="284" w:hanging="284"/>
        <w:jc w:val="both"/>
        <w:rPr>
          <w:color w:val="000000"/>
        </w:rPr>
      </w:pPr>
      <w:r>
        <w:rPr>
          <w:color w:val="000000"/>
        </w:rPr>
        <w:t>C</w:t>
      </w:r>
      <w:r w:rsidRPr="00466C4C">
        <w:rPr>
          <w:color w:val="000000"/>
        </w:rPr>
        <w:t>onstruct microservices-based SDN architecture by containerizing Ryu controller to enforce stringent and scalable network slice isolation.</w:t>
      </w:r>
    </w:p>
    <w:p w14:paraId="0639BE37" w14:textId="77777777" w:rsidR="00466C4C" w:rsidRPr="00466C4C" w:rsidRDefault="00466C4C" w:rsidP="00466C4C">
      <w:pPr>
        <w:pStyle w:val="ListParagraph"/>
        <w:widowControl w:val="0"/>
        <w:numPr>
          <w:ilvl w:val="0"/>
          <w:numId w:val="14"/>
        </w:numPr>
        <w:pBdr>
          <w:top w:val="nil"/>
          <w:left w:val="nil"/>
          <w:bottom w:val="nil"/>
          <w:right w:val="nil"/>
          <w:between w:val="nil"/>
        </w:pBdr>
        <w:spacing w:line="252" w:lineRule="auto"/>
        <w:ind w:left="284" w:hanging="284"/>
        <w:jc w:val="both"/>
        <w:rPr>
          <w:color w:val="000000"/>
        </w:rPr>
      </w:pPr>
      <w:r>
        <w:rPr>
          <w:color w:val="000000"/>
        </w:rPr>
        <w:t>C</w:t>
      </w:r>
      <w:r w:rsidRPr="00466C4C">
        <w:rPr>
          <w:color w:val="000000"/>
        </w:rPr>
        <w:t>onstruct a robust multi-tenant network slicing environment to dynamically enforce differentiated Quality of Service (QoS) requirements, ensuring strict resource isolation and tailored performance guarantees across competing service tenants.</w:t>
      </w:r>
    </w:p>
    <w:p w14:paraId="7042E9BE" w14:textId="77777777" w:rsidR="00466C4C" w:rsidRPr="00466C4C" w:rsidRDefault="00466C4C" w:rsidP="00466C4C">
      <w:pPr>
        <w:pStyle w:val="ListParagraph"/>
        <w:widowControl w:val="0"/>
        <w:numPr>
          <w:ilvl w:val="0"/>
          <w:numId w:val="14"/>
        </w:numPr>
        <w:pBdr>
          <w:top w:val="nil"/>
          <w:left w:val="nil"/>
          <w:bottom w:val="nil"/>
          <w:right w:val="nil"/>
          <w:between w:val="nil"/>
        </w:pBdr>
        <w:spacing w:line="252" w:lineRule="auto"/>
        <w:ind w:left="284" w:hanging="284"/>
        <w:jc w:val="both"/>
        <w:rPr>
          <w:color w:val="000000"/>
        </w:rPr>
      </w:pPr>
      <w:r>
        <w:rPr>
          <w:color w:val="000000"/>
        </w:rPr>
        <w:t>I</w:t>
      </w:r>
      <w:r w:rsidRPr="00466C4C">
        <w:rPr>
          <w:color w:val="000000"/>
        </w:rPr>
        <w:t xml:space="preserve">mplement the proposed orchestration framework on </w:t>
      </w:r>
      <w:r>
        <w:rPr>
          <w:color w:val="000000"/>
        </w:rPr>
        <w:t>e</w:t>
      </w:r>
      <w:r w:rsidRPr="00466C4C">
        <w:rPr>
          <w:color w:val="000000"/>
        </w:rPr>
        <w:t>dge computing testbed powered by Raspberry Pi 5</w:t>
      </w:r>
      <w:r>
        <w:rPr>
          <w:color w:val="000000"/>
        </w:rPr>
        <w:t xml:space="preserve">, </w:t>
      </w:r>
      <w:r w:rsidRPr="00466C4C">
        <w:rPr>
          <w:color w:val="000000"/>
        </w:rPr>
        <w:t>transitioning from generic software simulations to real-world physical deployments.</w:t>
      </w:r>
    </w:p>
    <w:p w14:paraId="520E0CD7" w14:textId="77777777" w:rsidR="00732E46" w:rsidRDefault="00DB3364" w:rsidP="00C7592D">
      <w:pPr>
        <w:pStyle w:val="Heading1"/>
        <w:spacing w:before="250"/>
      </w:pPr>
      <w:r>
        <w:t xml:space="preserve">II. </w:t>
      </w:r>
      <w:r w:rsidR="00446B58">
        <w:t>Related Work</w:t>
      </w:r>
    </w:p>
    <w:p w14:paraId="000F86D3" w14:textId="77777777" w:rsidR="009A0EC1" w:rsidRPr="009A0EC1" w:rsidRDefault="009A0EC1" w:rsidP="009A0EC1">
      <w:pPr>
        <w:pStyle w:val="Heading2"/>
        <w:numPr>
          <w:ilvl w:val="0"/>
          <w:numId w:val="0"/>
        </w:numPr>
        <w:rPr>
          <w:color w:val="000000"/>
        </w:rPr>
      </w:pPr>
      <w:r>
        <w:t xml:space="preserve">A. </w:t>
      </w:r>
      <w:r w:rsidRPr="009A0EC1">
        <w:rPr>
          <w:color w:val="000000"/>
        </w:rPr>
        <w:t>Architectural Evolution: From Monolithic SDN to Microservices-Based Slicing</w:t>
      </w:r>
    </w:p>
    <w:p w14:paraId="6EB403A6" w14:textId="6CF60365" w:rsidR="00AC2286" w:rsidRDefault="00AC2286" w:rsidP="00AC2286">
      <w:pPr>
        <w:widowControl w:val="0"/>
        <w:pBdr>
          <w:top w:val="nil"/>
          <w:left w:val="nil"/>
          <w:bottom w:val="nil"/>
          <w:right w:val="nil"/>
          <w:between w:val="nil"/>
        </w:pBdr>
        <w:spacing w:line="252" w:lineRule="auto"/>
        <w:ind w:firstLine="202"/>
        <w:jc w:val="both"/>
        <w:rPr>
          <w:color w:val="000000"/>
        </w:rPr>
      </w:pPr>
      <w:r w:rsidRPr="00AC2286">
        <w:rPr>
          <w:color w:val="000000"/>
        </w:rPr>
        <w:t xml:space="preserve">The architectural evolution from monolithic Software-Defined Networking (SDN) infrastructures to service-based </w:t>
      </w:r>
      <w:proofErr w:type="spellStart"/>
      <w:r w:rsidRPr="00AC2286">
        <w:rPr>
          <w:color w:val="000000"/>
        </w:rPr>
        <w:t>microsegmentation</w:t>
      </w:r>
      <w:proofErr w:type="spellEnd"/>
      <w:r w:rsidRPr="00AC2286">
        <w:rPr>
          <w:color w:val="000000"/>
        </w:rPr>
        <w:t xml:space="preserve"> represents a structural imperative for scaling heterogeneous networks, yet the literature exposes a stark dialectical tension between theoretical decentralization and operational bloat. Traditional optimization strategies primarily focus on the physical distribution of logically centralized controllers to mitigate latency; for instance, Abderrahmane et al. tackle the Controller Placement Problem (CPP) using heuristic meta-algorithms to optimize physical topology</w:t>
      </w:r>
      <w:sdt>
        <w:sdtPr>
          <w:rPr>
            <w:color w:val="000000"/>
          </w:rPr>
          <w:tag w:val="MENDELEY_CITATION_v3_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"/>
          <w:id w:val="-1313094340"/>
          <w:placeholder>
            <w:docPart w:val="DefaultPlaceholder_-1854013440"/>
          </w:placeholder>
        </w:sdtPr>
        <w:sdtContent>
          <w:r w:rsidR="00BF1FCA" w:rsidRPr="00BF1FCA">
            <w:rPr>
              <w:color w:val="000000"/>
            </w:rPr>
            <w:t>[19]</w:t>
          </w:r>
        </w:sdtContent>
      </w:sdt>
      <w:r w:rsidRPr="00AC2286">
        <w:rPr>
          <w:color w:val="000000"/>
        </w:rPr>
        <w:t>. However, this spatial distribution approach merely replicates entire monolithic control stacks across nodes, inherently suffering from severe code inefficiency and failing to address underlying architectural rigidities</w:t>
      </w:r>
      <w:sdt>
        <w:sdtPr>
          <w:rPr>
            <w:color w:val="000000"/>
          </w:rPr>
          <w:tag w:val="MENDELEY_CITATION_v3_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
          <w:id w:val="1720860255"/>
          <w:placeholder>
            <w:docPart w:val="DefaultPlaceholder_-1854013440"/>
          </w:placeholder>
        </w:sdtPr>
        <w:sdtContent>
          <w:r w:rsidR="00BF1FCA" w:rsidRPr="00BF1FCA">
            <w:rPr>
              <w:color w:val="000000"/>
            </w:rPr>
            <w:t>[8], [19]</w:t>
          </w:r>
        </w:sdtContent>
      </w:sdt>
      <w:r w:rsidRPr="00AC2286">
        <w:rPr>
          <w:color w:val="000000"/>
        </w:rPr>
        <w:t xml:space="preserve">. </w:t>
      </w:r>
    </w:p>
    <w:p w14:paraId="0AFCDD96" w14:textId="27882621" w:rsidR="00AC2286" w:rsidRPr="00AC2286" w:rsidRDefault="00AC2286" w:rsidP="00054AE1">
      <w:pPr>
        <w:widowControl w:val="0"/>
        <w:pBdr>
          <w:top w:val="nil"/>
          <w:left w:val="nil"/>
          <w:bottom w:val="nil"/>
          <w:right w:val="nil"/>
          <w:between w:val="nil"/>
        </w:pBdr>
        <w:spacing w:line="252" w:lineRule="auto"/>
        <w:jc w:val="both"/>
        <w:rPr>
          <w:color w:val="000000"/>
        </w:rPr>
      </w:pPr>
      <w:r w:rsidRPr="00AC2286">
        <w:rPr>
          <w:color w:val="000000"/>
        </w:rPr>
        <w:t>To overcome this, recent frameworks advocate for fundamentally disaggregating the control plane into independent microservices. Arzo et al. and Sharma demonstrate that transitioning to Cloud-Native Network Functions (CNFs) by decomposing monolithic controllers into Kubernetes-orchestrated containers enhances agility, allows for independent lifecycle management, and improves resource density</w:t>
      </w:r>
      <w:sdt>
        <w:sdtPr>
          <w:rPr>
            <w:color w:val="000000"/>
          </w:rPr>
          <w:tag w:val="MENDELEY_CITATION_v3_eyJjaXRhdGlvbklEIjoiTUVOREVMRVlfQ0lUQVRJT05fOTgxOGEyOGQtZThiNy00Mjg0LWI4YzctNDQ0ZjBlNjhmNGQwIiwicHJvcGVydGllcyI6eyJub3RlSW5kZXgiOjB9LCJpc0VkaXRlZCI6ZmFsc2UsIm1hbnVhbE92ZXJyaWRlIjp7ImlzTWFudWFsbHlPdmVycmlkZGVuIjpmYWxzZSwiY2l0ZXByb2NUZXh0IjoiWzhdLCBbMTB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"/>
          <w:id w:val="549199993"/>
          <w:placeholder>
            <w:docPart w:val="DefaultPlaceholder_-1854013440"/>
          </w:placeholder>
        </w:sdtPr>
        <w:sdtContent>
          <w:r w:rsidR="00BF1FCA" w:rsidRPr="00BF1FCA">
            <w:rPr>
              <w:color w:val="000000"/>
            </w:rPr>
            <w:t>[8], [10]</w:t>
          </w:r>
        </w:sdtContent>
      </w:sdt>
      <w:r w:rsidRPr="00AC2286">
        <w:rPr>
          <w:color w:val="000000"/>
        </w:rPr>
        <w:t xml:space="preserve">. Nevertheless, these cloud-native transitions expose severe methodological weaknesses. Sharma critically notes an overestimation bias in deployment readiness, </w:t>
      </w:r>
      <w:r w:rsidRPr="00AC2286">
        <w:rPr>
          <w:color w:val="000000"/>
        </w:rPr>
        <w:lastRenderedPageBreak/>
        <w:t>highlighting a fundamental friction between the strictly stateful nature of telecom workloads (e.g., session management and subscriber tracking) and Kubernetes’ inherently stateless design assumptions</w:t>
      </w:r>
      <w:sdt>
        <w:sdtPr>
          <w:rPr>
            <w:color w:val="000000"/>
          </w:rPr>
          <w:tag w:val="MENDELEY_CITATION_v3_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"/>
          <w:id w:val="2108237948"/>
          <w:placeholder>
            <w:docPart w:val="DefaultPlaceholder_-1854013440"/>
          </w:placeholder>
        </w:sdtPr>
        <w:sdtContent>
          <w:r w:rsidR="00BF1FCA" w:rsidRPr="00BF1FCA">
            <w:rPr>
              <w:color w:val="000000"/>
            </w:rPr>
            <w:t>[10]</w:t>
          </w:r>
        </w:sdtContent>
      </w:sdt>
      <w:r w:rsidRPr="00AC2286">
        <w:rPr>
          <w:color w:val="000000"/>
        </w:rPr>
        <w:t>.</w:t>
      </w:r>
    </w:p>
    <w:p w14:paraId="21CD825C" w14:textId="33A390B7" w:rsidR="00AC2286" w:rsidRPr="00AC2286" w:rsidRDefault="00AC2286" w:rsidP="00AC2286">
      <w:pPr>
        <w:widowControl w:val="0"/>
        <w:pBdr>
          <w:top w:val="nil"/>
          <w:left w:val="nil"/>
          <w:bottom w:val="nil"/>
          <w:right w:val="nil"/>
          <w:between w:val="nil"/>
        </w:pBdr>
        <w:spacing w:line="252" w:lineRule="auto"/>
        <w:ind w:firstLine="202"/>
        <w:jc w:val="both"/>
        <w:rPr>
          <w:color w:val="000000"/>
        </w:rPr>
      </w:pPr>
      <w:r w:rsidRPr="00AC2286">
        <w:rPr>
          <w:color w:val="000000"/>
        </w:rPr>
        <w:t xml:space="preserve">While containerized </w:t>
      </w:r>
      <w:proofErr w:type="spellStart"/>
      <w:r w:rsidRPr="00AC2286">
        <w:rPr>
          <w:color w:val="000000"/>
        </w:rPr>
        <w:t>microsegmentation</w:t>
      </w:r>
      <w:proofErr w:type="spellEnd"/>
      <w:r w:rsidRPr="00AC2286">
        <w:rPr>
          <w:color w:val="000000"/>
        </w:rPr>
        <w:t xml:space="preserve"> theoretically optimizes resource isolation, empirical evaluations consistently reveal prohibitive orchestration latencies that undermine Quality of Service (QoS). Fernandez et al. and Botez et al. leverage Kubernetes to orchestrate IoT slices across distributed micro-edge and cloud boundaries, positing that such multi-tier architectures guarantee high availability and traffic isolation</w:t>
      </w:r>
      <w:sdt>
        <w:sdtPr>
          <w:rPr>
            <w:color w:val="000000"/>
          </w:rPr>
          <w:tag w:val="MENDELEY_CITATION_v3_eyJjaXRhdGlvbklEIjoiTUVOREVMRVlfQ0lUQVRJT05fOTdjZmIxNmItYzg1NC00ZjA1LTkwMWEtZmM1NmY5MWM2ZTc4IiwicHJvcGVydGllcyI6eyJub3RlSW5kZXgiOjB9LCJpc0VkaXRlZCI6ZmFsc2UsIm1hbnVhbE92ZXJyaWRlIjp7ImlzTWFudWFsbHlPdmVycmlkZGVuIjpmYWxzZSwiY2l0ZXByb2NUZXh0IjoiWzIwXSwgWzIx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"/>
          <w:id w:val="-418479635"/>
          <w:placeholder>
            <w:docPart w:val="DefaultPlaceholder_-1854013440"/>
          </w:placeholder>
        </w:sdtPr>
        <w:sdtContent>
          <w:r w:rsidR="00BF1FCA" w:rsidRPr="00BF1FCA">
            <w:rPr>
              <w:color w:val="000000"/>
            </w:rPr>
            <w:t>[20], [21]</w:t>
          </w:r>
        </w:sdtContent>
      </w:sdt>
      <w:r w:rsidRPr="00AC2286">
        <w:rPr>
          <w:color w:val="000000"/>
        </w:rPr>
        <w:t xml:space="preserve">. Yet, a critical synthesis of their findings exposes the operational bottlenecks introduced by the orchestrator itself. Botez et al. demonstrate that relying on </w:t>
      </w:r>
      <w:r w:rsidRPr="00AC2286">
        <w:rPr>
          <w:color w:val="000000"/>
        </w:rPr>
        <w:t xml:space="preserve">default Kubernetes Horizontal Pod </w:t>
      </w:r>
      <w:proofErr w:type="spellStart"/>
      <w:r w:rsidRPr="00AC2286">
        <w:rPr>
          <w:color w:val="000000"/>
        </w:rPr>
        <w:t>Autoscalers</w:t>
      </w:r>
      <w:proofErr w:type="spellEnd"/>
      <w:r w:rsidRPr="00AC2286">
        <w:rPr>
          <w:color w:val="000000"/>
        </w:rPr>
        <w:t xml:space="preserve"> (HPA) creates profound orchestration delays—often spanning several seconds during SLA violations—because the orchestration engine struggles to rapidly process and react to external network metrics</w:t>
      </w:r>
      <w:sdt>
        <w:sdtPr>
          <w:rPr>
            <w:color w:val="000000"/>
          </w:rPr>
          <w:tag w:val="MENDELEY_CITATION_v3_eyJjaXRhdGlvbklEIjoiTUVOREVMRVlfQ0lUQVRJT05fY2Y4NjJhYjAtMzE1NS00OTQ4LWJhZmQtZGE2YjUzODBhMjE5IiwicHJvcGVydGllcyI6eyJub3RlSW5kZXgiOjB9LCJpc0VkaXRlZCI6ZmFsc2UsIm1hbnVhbE92ZXJyaWRlIjp7ImlzTWFudWFsbHlPdmVycmlkZGVuIjpmYWxzZSwiY2l0ZXByb2NUZXh0IjoiWzIw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XX0="/>
          <w:id w:val="1690715523"/>
          <w:placeholder>
            <w:docPart w:val="DefaultPlaceholder_-1854013440"/>
          </w:placeholder>
        </w:sdtPr>
        <w:sdtContent>
          <w:r w:rsidR="00BF1FCA" w:rsidRPr="00BF1FCA">
            <w:rPr>
              <w:color w:val="000000"/>
            </w:rPr>
            <w:t>[20]</w:t>
          </w:r>
        </w:sdtContent>
      </w:sdt>
      <w:r w:rsidRPr="00AC2286">
        <w:rPr>
          <w:color w:val="000000"/>
        </w:rPr>
        <w:t>. Attempting to bypass these top-heavy orchestration delays, Holscher embeds the microservice orchestration logic directly into the SDN data plane using switches</w:t>
      </w:r>
      <w:sdt>
        <w:sdtPr>
          <w:rPr>
            <w:color w:val="000000"/>
          </w:rPr>
          <w:tag w:val="MENDELEY_CITATION_v3_eyJjaXRhdGlvbklEIjoiTUVOREVMRVlfQ0lUQVRJT05fOWRiOWQ5ODMtN2U4NC00YTk2LTg0ODgtMGJlNGYzOTNkMjlk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
          <w:id w:val="815688137"/>
          <w:placeholder>
            <w:docPart w:val="DefaultPlaceholder_-1854013440"/>
          </w:placeholder>
        </w:sdtPr>
        <w:sdtContent>
          <w:r w:rsidR="00BF1FCA" w:rsidRPr="00BF1FCA">
            <w:rPr>
              <w:color w:val="000000"/>
            </w:rPr>
            <w:t>[21]</w:t>
          </w:r>
        </w:sdtContent>
      </w:sdt>
      <w:r w:rsidRPr="00AC2286">
        <w:rPr>
          <w:color w:val="000000"/>
        </w:rPr>
        <w:t>. Paradoxically, while this mitigates baseline latency for pre-established routes, Holscher’s methodology exposes a fatal scalability flaw: flow-table misses force requests through the centralized controller, exacerbating worst-case tail latencies by several orders of magnitude and rendering the architecture highly vulnerable to the bursty, unpredictable traffic typical of massive IoT deployments</w:t>
      </w:r>
      <w:sdt>
        <w:sdtPr>
          <w:rPr>
            <w:color w:val="000000"/>
          </w:rPr>
          <w:tag w:val="MENDELEY_CITATION_v3_eyJjaXRhdGlvbklEIjoiTUVOREVMRVlfQ0lUQVRJT05fNzkzNzIwMjYtZGRlYi00NzM1LWE5ZjMtZmIxOWY3NmM0ZTRl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
          <w:id w:val="1826395248"/>
          <w:placeholder>
            <w:docPart w:val="DefaultPlaceholder_-1854013440"/>
          </w:placeholder>
        </w:sdtPr>
        <w:sdtContent>
          <w:r w:rsidR="00BF1FCA" w:rsidRPr="00BF1FCA">
            <w:rPr>
              <w:color w:val="000000"/>
            </w:rPr>
            <w:t>[21]</w:t>
          </w:r>
        </w:sdtContent>
      </w:sdt>
      <w:r w:rsidRPr="00AC2286">
        <w:rPr>
          <w:color w:val="000000"/>
        </w:rPr>
        <w:t>.</w:t>
      </w:r>
    </w:p>
    <w:p w14:paraId="452028CB" w14:textId="77777777" w:rsidR="0059278E" w:rsidRDefault="0059278E" w:rsidP="0059278E">
      <w:pPr>
        <w:widowControl w:val="0"/>
        <w:pBdr>
          <w:top w:val="nil"/>
          <w:left w:val="nil"/>
          <w:bottom w:val="nil"/>
          <w:right w:val="nil"/>
          <w:between w:val="nil"/>
        </w:pBdr>
        <w:spacing w:line="252" w:lineRule="auto"/>
        <w:ind w:firstLine="202"/>
        <w:jc w:val="both"/>
        <w:rPr>
          <w:color w:val="000000"/>
        </w:rPr>
        <w:sectPr w:rsidR="0059278E" w:rsidSect="00C37174">
          <w:footnotePr>
            <w:numRestart w:val="eachSect"/>
          </w:footnotePr>
          <w:type w:val="continuous"/>
          <w:pgSz w:w="12240" w:h="15840"/>
          <w:pgMar w:top="1008" w:right="936" w:bottom="1008" w:left="936" w:header="432" w:footer="432" w:gutter="0"/>
          <w:pgNumType w:start="1"/>
          <w:cols w:num="2" w:space="288"/>
        </w:sectPr>
      </w:pPr>
    </w:p>
    <w:p w14:paraId="7DC9BA53" w14:textId="77777777" w:rsidR="0059278E" w:rsidRDefault="0059278E" w:rsidP="0059278E">
      <w:pPr>
        <w:widowControl w:val="0"/>
        <w:spacing w:line="252" w:lineRule="auto"/>
        <w:ind w:firstLine="202"/>
        <w:jc w:val="center"/>
        <w:rPr>
          <w:i/>
          <w:iCs/>
          <w:color w:val="44546A" w:themeColor="text2"/>
          <w:sz w:val="18"/>
          <w:szCs w:val="18"/>
        </w:rPr>
      </w:pPr>
    </w:p>
    <w:p w14:paraId="3EFE0667" w14:textId="77777777" w:rsidR="0059278E" w:rsidRDefault="0059278E" w:rsidP="0059278E">
      <w:pPr>
        <w:widowControl w:val="0"/>
        <w:spacing w:line="252" w:lineRule="auto"/>
        <w:ind w:firstLine="202"/>
        <w:jc w:val="center"/>
      </w:pPr>
      <w:r>
        <w:t>TABLE I</w:t>
      </w:r>
    </w:p>
    <w:p w14:paraId="324867D3" w14:textId="77777777" w:rsidR="0059278E" w:rsidRDefault="0059278E" w:rsidP="0059278E">
      <w:pPr>
        <w:widowControl w:val="0"/>
        <w:spacing w:line="252" w:lineRule="auto"/>
        <w:ind w:firstLine="202"/>
        <w:jc w:val="center"/>
      </w:pPr>
      <w:r w:rsidRPr="008F7F99">
        <w:rPr>
          <w:smallCaps/>
        </w:rPr>
        <w:t>State-of-the-Art Comparison of DRL-Based Orchestration Frameworks for SDN-IoT Networks</w:t>
      </w:r>
    </w:p>
    <w:p w14:paraId="1EC3CB4B" w14:textId="77777777" w:rsidR="0059278E" w:rsidRPr="008F7F99" w:rsidRDefault="0059278E" w:rsidP="0059278E"/>
    <w:tbl>
      <w:tblPr>
        <w:tblStyle w:val="PlainTable2"/>
        <w:tblW w:w="0" w:type="auto"/>
        <w:tblLook w:val="04A0" w:firstRow="1" w:lastRow="0" w:firstColumn="1" w:lastColumn="0" w:noHBand="0" w:noVBand="1"/>
      </w:tblPr>
      <w:tblGrid>
        <w:gridCol w:w="1382"/>
        <w:gridCol w:w="1418"/>
        <w:gridCol w:w="850"/>
        <w:gridCol w:w="1384"/>
        <w:gridCol w:w="1405"/>
        <w:gridCol w:w="1439"/>
        <w:gridCol w:w="1586"/>
        <w:gridCol w:w="1120"/>
      </w:tblGrid>
      <w:tr w:rsidR="0059278E" w:rsidRPr="00F16300" w14:paraId="13FB0F6D" w14:textId="77777777" w:rsidTr="00E476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p w14:paraId="585AB437" w14:textId="77777777" w:rsidR="0059278E" w:rsidRPr="00F16300" w:rsidRDefault="0059278E" w:rsidP="00E476A9">
            <w:pPr>
              <w:widowControl w:val="0"/>
              <w:pBdr>
                <w:top w:val="nil"/>
                <w:left w:val="nil"/>
                <w:bottom w:val="nil"/>
                <w:right w:val="nil"/>
                <w:between w:val="nil"/>
              </w:pBdr>
              <w:spacing w:line="252" w:lineRule="auto"/>
              <w:ind w:firstLine="202"/>
              <w:jc w:val="center"/>
              <w:rPr>
                <w:color w:val="000000"/>
                <w:lang w:val="en-ID"/>
              </w:rPr>
            </w:pPr>
            <w:r w:rsidRPr="00F16300">
              <w:rPr>
                <w:color w:val="000000"/>
                <w:lang w:val="en-ID"/>
              </w:rPr>
              <w:t>Ref</w:t>
            </w:r>
            <w:r>
              <w:rPr>
                <w:color w:val="000000"/>
                <w:lang w:val="en-ID"/>
              </w:rPr>
              <w:t>erence</w:t>
            </w:r>
          </w:p>
        </w:tc>
        <w:tc>
          <w:tcPr>
            <w:tcW w:w="1418" w:type="dxa"/>
            <w:vAlign w:val="center"/>
            <w:hideMark/>
          </w:tcPr>
          <w:p w14:paraId="2AC0961F"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Hybrid</w:t>
            </w:r>
            <w:r>
              <w:rPr>
                <w:color w:val="000000"/>
                <w:lang w:val="en-ID"/>
              </w:rPr>
              <w:t xml:space="preserve">/ </w:t>
            </w:r>
            <w:r w:rsidRPr="00F16300">
              <w:rPr>
                <w:color w:val="000000"/>
                <w:lang w:val="en-ID"/>
              </w:rPr>
              <w:t>Action Space</w:t>
            </w:r>
          </w:p>
        </w:tc>
        <w:tc>
          <w:tcPr>
            <w:tcW w:w="850" w:type="dxa"/>
            <w:vAlign w:val="center"/>
            <w:hideMark/>
          </w:tcPr>
          <w:p w14:paraId="394BEB91"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Ratio Sizing</w:t>
            </w:r>
          </w:p>
        </w:tc>
        <w:tc>
          <w:tcPr>
            <w:tcW w:w="1384" w:type="dxa"/>
            <w:vAlign w:val="center"/>
            <w:hideMark/>
          </w:tcPr>
          <w:p w14:paraId="3098FE61"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proofErr w:type="spellStart"/>
            <w:r w:rsidRPr="00F16300">
              <w:rPr>
                <w:color w:val="000000"/>
                <w:lang w:val="en-ID"/>
              </w:rPr>
              <w:t>Multi</w:t>
            </w:r>
            <w:r>
              <w:rPr>
                <w:color w:val="000000"/>
                <w:lang w:val="en-ID"/>
              </w:rPr>
              <w:t xml:space="preserve"> </w:t>
            </w:r>
            <w:r w:rsidRPr="00F16300">
              <w:rPr>
                <w:color w:val="000000"/>
                <w:lang w:val="en-ID"/>
              </w:rPr>
              <w:t>Tenant</w:t>
            </w:r>
            <w:proofErr w:type="spellEnd"/>
            <w:r w:rsidRPr="00F16300">
              <w:rPr>
                <w:color w:val="000000"/>
                <w:lang w:val="en-ID"/>
              </w:rPr>
              <w:t xml:space="preserve"> Slicing</w:t>
            </w:r>
          </w:p>
        </w:tc>
        <w:tc>
          <w:tcPr>
            <w:tcW w:w="1405" w:type="dxa"/>
            <w:vAlign w:val="center"/>
            <w:hideMark/>
          </w:tcPr>
          <w:p w14:paraId="7863ADDF"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Microservices Isolation</w:t>
            </w:r>
          </w:p>
        </w:tc>
        <w:tc>
          <w:tcPr>
            <w:tcW w:w="1439" w:type="dxa"/>
            <w:vAlign w:val="center"/>
            <w:hideMark/>
          </w:tcPr>
          <w:p w14:paraId="23122DAA"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Generative Augmentation</w:t>
            </w:r>
          </w:p>
        </w:tc>
        <w:tc>
          <w:tcPr>
            <w:tcW w:w="1586" w:type="dxa"/>
            <w:vAlign w:val="center"/>
            <w:hideMark/>
          </w:tcPr>
          <w:p w14:paraId="0B6E8ABC"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Strict Priority SLA Penalty</w:t>
            </w:r>
          </w:p>
        </w:tc>
        <w:tc>
          <w:tcPr>
            <w:tcW w:w="1120" w:type="dxa"/>
            <w:vAlign w:val="center"/>
            <w:hideMark/>
          </w:tcPr>
          <w:p w14:paraId="2ACCF5B6" w14:textId="77777777" w:rsidR="0059278E" w:rsidRPr="00F16300" w:rsidRDefault="0059278E" w:rsidP="00E476A9">
            <w:pPr>
              <w:widowControl w:val="0"/>
              <w:pBdr>
                <w:top w:val="nil"/>
                <w:left w:val="nil"/>
                <w:bottom w:val="nil"/>
                <w:right w:val="nil"/>
                <w:between w:val="nil"/>
              </w:pBdr>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sidRPr="00F16300">
              <w:rPr>
                <w:color w:val="000000"/>
                <w:lang w:val="en-ID"/>
              </w:rPr>
              <w:t>Physical Validation</w:t>
            </w:r>
          </w:p>
        </w:tc>
      </w:tr>
      <w:tr w:rsidR="0059278E" w:rsidRPr="00F16300" w14:paraId="2EC4484D"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p w14:paraId="218B86F1" w14:textId="77777777" w:rsidR="0059278E" w:rsidRPr="00F16300" w:rsidRDefault="0059278E" w:rsidP="00E476A9">
            <w:pPr>
              <w:widowControl w:val="0"/>
              <w:pBdr>
                <w:top w:val="nil"/>
                <w:left w:val="nil"/>
                <w:bottom w:val="nil"/>
                <w:right w:val="nil"/>
                <w:between w:val="nil"/>
              </w:pBdr>
              <w:spacing w:line="252" w:lineRule="auto"/>
              <w:ind w:firstLine="202"/>
              <w:jc w:val="center"/>
              <w:rPr>
                <w:color w:val="000000"/>
                <w:lang w:val="en-ID"/>
              </w:rPr>
            </w:pPr>
            <w:r w:rsidRPr="00F16300">
              <w:rPr>
                <w:color w:val="000000"/>
                <w:lang w:val="en-ID"/>
              </w:rPr>
              <w:t>P</w:t>
            </w:r>
            <w:r>
              <w:rPr>
                <w:color w:val="000000"/>
                <w:lang w:val="en-ID"/>
              </w:rPr>
              <w:t>ROPOSE</w:t>
            </w:r>
          </w:p>
        </w:tc>
        <w:tc>
          <w:tcPr>
            <w:tcW w:w="1418" w:type="dxa"/>
            <w:vAlign w:val="center"/>
            <w:hideMark/>
          </w:tcPr>
          <w:p w14:paraId="00C483D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850" w:type="dxa"/>
            <w:vAlign w:val="center"/>
            <w:hideMark/>
          </w:tcPr>
          <w:p w14:paraId="0E01F8F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384" w:type="dxa"/>
            <w:vAlign w:val="center"/>
            <w:hideMark/>
          </w:tcPr>
          <w:p w14:paraId="7CB7ED5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371A473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062AE83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586" w:type="dxa"/>
            <w:vAlign w:val="center"/>
            <w:hideMark/>
          </w:tcPr>
          <w:p w14:paraId="371B5AA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120" w:type="dxa"/>
            <w:vAlign w:val="center"/>
            <w:hideMark/>
          </w:tcPr>
          <w:p w14:paraId="2F7175E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r>
      <w:tr w:rsidR="0059278E" w:rsidRPr="00F16300" w14:paraId="5BE21216"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"/>
              <w:id w:val="-674489871"/>
              <w:placeholder>
                <w:docPart w:val="A046ABA8E9EA4DDDA75B98AEA13A5FE1"/>
              </w:placeholder>
            </w:sdtPr>
            <w:sdtContent>
              <w:p w14:paraId="3B168CB6" w14:textId="1B9ED836"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[22]</w:t>
                </w:r>
              </w:p>
            </w:sdtContent>
          </w:sdt>
        </w:tc>
        <w:tc>
          <w:tcPr>
            <w:tcW w:w="1418" w:type="dxa"/>
            <w:vAlign w:val="center"/>
            <w:hideMark/>
          </w:tcPr>
          <w:p w14:paraId="6B20FAA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6B3DD9D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3EDC392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218A1BE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4A5C913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5C3B6B8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6E98181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3E20FF51" w14:textId="77777777" w:rsidTr="00E476A9">
        <w:trPr>
          <w:cnfStyle w:val="000000100000" w:firstRow="0" w:lastRow="0" w:firstColumn="0" w:lastColumn="0" w:oddVBand="0" w:evenVBand="0" w:oddHBand="1" w:evenHBand="0" w:firstRowFirstColumn="0" w:firstRowLastColumn="0" w:lastRowFirstColumn="0" w:lastRowLastColumn="0"/>
        </w:trPr>
        <w:sdt>
          <w:sdtPr>
            <w:rPr>
              <w:color w:val="000000"/>
              <w:lang w:val="en-ID"/>
            </w:rPr>
            <w:tag w:val="MENDELEY_CITATION_v3_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"/>
            <w:id w:val="-2058458940"/>
            <w:placeholder>
              <w:docPart w:val="5254ABC1A0804394B7F518FBF2057B9C"/>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0ADCB215" w14:textId="40F0A168" w:rsidR="0059278E"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[23]</w:t>
                </w:r>
              </w:p>
            </w:tc>
          </w:sdtContent>
        </w:sdt>
        <w:tc>
          <w:tcPr>
            <w:tcW w:w="1418" w:type="dxa"/>
            <w:vAlign w:val="center"/>
          </w:tcPr>
          <w:p w14:paraId="4FA88C2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tcPr>
          <w:p w14:paraId="101644D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tcPr>
          <w:p w14:paraId="415B78D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c>
          <w:tcPr>
            <w:tcW w:w="1405" w:type="dxa"/>
            <w:vAlign w:val="center"/>
          </w:tcPr>
          <w:p w14:paraId="6D37CBA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tcPr>
          <w:p w14:paraId="108D006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0C54C8A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120" w:type="dxa"/>
            <w:vAlign w:val="center"/>
          </w:tcPr>
          <w:p w14:paraId="2BA3989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065C1B76" w14:textId="77777777" w:rsidTr="00E476A9">
        <w:sdt>
          <w:sdtPr>
            <w:rPr>
              <w:color w:val="000000"/>
              <w:lang w:val="en-ID"/>
            </w:rPr>
            <w:tag w:val="MENDELEY_CITATION_v3_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"/>
            <w:id w:val="-1982987222"/>
            <w:placeholder>
              <w:docPart w:val="10511FA759E94454B1DF1AD1FC9D31F3"/>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12EF9DF2" w14:textId="3C3B3B6F" w:rsidR="0059278E" w:rsidRPr="00111300" w:rsidRDefault="00BF1FCA" w:rsidP="00E476A9">
                <w:pPr>
                  <w:widowControl w:val="0"/>
                  <w:pBdr>
                    <w:top w:val="nil"/>
                    <w:left w:val="nil"/>
                    <w:bottom w:val="nil"/>
                    <w:right w:val="nil"/>
                    <w:between w:val="nil"/>
                  </w:pBdr>
                  <w:spacing w:line="252" w:lineRule="auto"/>
                  <w:ind w:firstLine="202"/>
                  <w:jc w:val="center"/>
                  <w:rPr>
                    <w:b w:val="0"/>
                    <w:color w:val="000000"/>
                    <w:lang w:val="en-ID"/>
                  </w:rPr>
                </w:pPr>
                <w:r w:rsidRPr="00BF1FCA">
                  <w:rPr>
                    <w:bCs w:val="0"/>
                    <w:color w:val="000000"/>
                    <w:lang w:val="en-ID"/>
                  </w:rPr>
                  <w:t>[24]</w:t>
                </w:r>
              </w:p>
            </w:tc>
          </w:sdtContent>
        </w:sdt>
        <w:tc>
          <w:tcPr>
            <w:tcW w:w="1418" w:type="dxa"/>
            <w:vAlign w:val="center"/>
          </w:tcPr>
          <w:p w14:paraId="0D8B066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tcPr>
          <w:p w14:paraId="2980C3A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tcPr>
          <w:p w14:paraId="4BDEC6A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1405" w:type="dxa"/>
            <w:vAlign w:val="center"/>
          </w:tcPr>
          <w:p w14:paraId="3C776DC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tcPr>
          <w:p w14:paraId="4CBB29D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4341AA1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c>
          <w:tcPr>
            <w:tcW w:w="1120" w:type="dxa"/>
            <w:vAlign w:val="center"/>
          </w:tcPr>
          <w:p w14:paraId="49275E5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r>
      <w:tr w:rsidR="0059278E" w:rsidRPr="00F16300" w14:paraId="746F97EA" w14:textId="77777777" w:rsidTr="00E476A9">
        <w:trPr>
          <w:cnfStyle w:val="000000100000" w:firstRow="0" w:lastRow="0" w:firstColumn="0" w:lastColumn="0" w:oddVBand="0" w:evenVBand="0" w:oddHBand="1" w:evenHBand="0" w:firstRowFirstColumn="0" w:firstRowLastColumn="0" w:lastRowFirstColumn="0" w:lastRowLastColumn="0"/>
        </w:trPr>
        <w:sdt>
          <w:sdtPr>
            <w:rPr>
              <w:color w:val="000000"/>
              <w:lang w:val="en-ID"/>
            </w:rPr>
            <w:tag w:val="MENDELEY_CITATION_v3_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"/>
            <w:id w:val="2090348241"/>
            <w:placeholder>
              <w:docPart w:val="6643A1A06F6D46AE88D992B042D8B6A4"/>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16963325" w14:textId="1B8CDFF6" w:rsidR="0059278E" w:rsidRPr="00111300" w:rsidRDefault="00BF1FCA" w:rsidP="00E476A9">
                <w:pPr>
                  <w:widowControl w:val="0"/>
                  <w:pBdr>
                    <w:top w:val="nil"/>
                    <w:left w:val="nil"/>
                    <w:bottom w:val="nil"/>
                    <w:right w:val="nil"/>
                    <w:between w:val="nil"/>
                  </w:pBdr>
                  <w:spacing w:line="252" w:lineRule="auto"/>
                  <w:ind w:firstLine="202"/>
                  <w:jc w:val="center"/>
                  <w:rPr>
                    <w:b w:val="0"/>
                    <w:color w:val="000000"/>
                    <w:lang w:val="en-ID"/>
                  </w:rPr>
                </w:pPr>
                <w:r w:rsidRPr="00BF1FCA">
                  <w:rPr>
                    <w:bCs w:val="0"/>
                    <w:color w:val="000000"/>
                    <w:lang w:val="en-ID"/>
                  </w:rPr>
                  <w:t>[25]</w:t>
                </w:r>
              </w:p>
            </w:tc>
          </w:sdtContent>
        </w:sdt>
        <w:tc>
          <w:tcPr>
            <w:tcW w:w="1418" w:type="dxa"/>
            <w:vAlign w:val="center"/>
          </w:tcPr>
          <w:p w14:paraId="1B34CB8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tcPr>
          <w:p w14:paraId="5371305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tcPr>
          <w:p w14:paraId="3858773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tcPr>
          <w:p w14:paraId="34E1306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1439" w:type="dxa"/>
            <w:vAlign w:val="center"/>
          </w:tcPr>
          <w:p w14:paraId="3E0A893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353F5D8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1120" w:type="dxa"/>
            <w:vAlign w:val="center"/>
          </w:tcPr>
          <w:p w14:paraId="5AF497C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r>
      <w:tr w:rsidR="0059278E" w:rsidRPr="00F16300" w14:paraId="6C4C84C5"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"/>
              <w:id w:val="-1558306967"/>
              <w:placeholder>
                <w:docPart w:val="73A7E19594764E0A9DF6723EA1969F68"/>
              </w:placeholder>
            </w:sdtPr>
            <w:sdtContent>
              <w:p w14:paraId="7823D80D" w14:textId="61E0545A"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[26]</w:t>
                </w:r>
              </w:p>
            </w:sdtContent>
          </w:sdt>
        </w:tc>
        <w:tc>
          <w:tcPr>
            <w:tcW w:w="1418" w:type="dxa"/>
            <w:vAlign w:val="center"/>
            <w:hideMark/>
          </w:tcPr>
          <w:p w14:paraId="1224683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19BF5C8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5D4C75C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594E9CD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37E2FC1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19EE6D2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6ADE46B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41771FEB"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NjZlOWZjZjYtOTNmZS00MmQ2LWFlYmUtYTg0Yzk2NjBjZjU4IiwicHJvcGVydGllcyI6eyJub3RlSW5kZXgiOjB9LCJpc0VkaXRlZCI6ZmFsc2UsIm1hbnVhbE92ZXJyaWRlIjp7ImlzTWFudWFsbHlPdmVycmlkZGVuIjpmYWxzZSwiY2l0ZXByb2NUZXh0IjoiWzh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
              <w:id w:val="-1335691043"/>
              <w:placeholder>
                <w:docPart w:val="73A7E19594764E0A9DF6723EA1969F68"/>
              </w:placeholder>
            </w:sdtPr>
            <w:sdtContent>
              <w:p w14:paraId="4E8E57C0" w14:textId="6A351AE4"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[8]</w:t>
                </w:r>
              </w:p>
            </w:sdtContent>
          </w:sdt>
        </w:tc>
        <w:tc>
          <w:tcPr>
            <w:tcW w:w="1418" w:type="dxa"/>
            <w:vAlign w:val="center"/>
            <w:hideMark/>
          </w:tcPr>
          <w:p w14:paraId="45C9470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55B6AF0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5C66B24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05" w:type="dxa"/>
            <w:vAlign w:val="center"/>
            <w:hideMark/>
          </w:tcPr>
          <w:p w14:paraId="6AD25A3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22DB8C3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5B9F795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0FFEEA8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1FD59D2C"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"/>
              <w:id w:val="-98870018"/>
              <w:placeholder>
                <w:docPart w:val="73A7E19594764E0A9DF6723EA1969F68"/>
              </w:placeholder>
            </w:sdtPr>
            <w:sdtContent>
              <w:p w14:paraId="12105809" w14:textId="06FE9EC7"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[27]</w:t>
                </w:r>
              </w:p>
            </w:sdtContent>
          </w:sdt>
        </w:tc>
        <w:tc>
          <w:tcPr>
            <w:tcW w:w="1418" w:type="dxa"/>
            <w:vAlign w:val="center"/>
            <w:hideMark/>
          </w:tcPr>
          <w:p w14:paraId="180E06B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850" w:type="dxa"/>
            <w:vAlign w:val="center"/>
            <w:hideMark/>
          </w:tcPr>
          <w:p w14:paraId="6D23A1B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384" w:type="dxa"/>
            <w:vAlign w:val="center"/>
            <w:hideMark/>
          </w:tcPr>
          <w:p w14:paraId="0AFF0B0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7555B0A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7367C71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6F4DD36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17B542F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7E26CC24"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"/>
              <w:id w:val="1704362359"/>
              <w:placeholder>
                <w:docPart w:val="73A7E19594764E0A9DF6723EA1969F68"/>
              </w:placeholder>
            </w:sdtPr>
            <w:sdtContent>
              <w:p w14:paraId="60FB6C5C" w14:textId="1F6DCE38"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[28]</w:t>
                </w:r>
              </w:p>
            </w:sdtContent>
          </w:sdt>
        </w:tc>
        <w:tc>
          <w:tcPr>
            <w:tcW w:w="1418" w:type="dxa"/>
            <w:vAlign w:val="center"/>
            <w:hideMark/>
          </w:tcPr>
          <w:p w14:paraId="2878FB4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444CEEA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566C029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08AC1BB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4DB12D6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2127990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0726FF8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6ECB72CF"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"/>
              <w:id w:val="1808427785"/>
              <w:placeholder>
                <w:docPart w:val="73A7E19594764E0A9DF6723EA1969F68"/>
              </w:placeholder>
            </w:sdtPr>
            <w:sdtContent>
              <w:p w14:paraId="31726DF3" w14:textId="4471D11E"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[10]</w:t>
                </w:r>
              </w:p>
            </w:sdtContent>
          </w:sdt>
        </w:tc>
        <w:tc>
          <w:tcPr>
            <w:tcW w:w="1418" w:type="dxa"/>
            <w:vAlign w:val="center"/>
            <w:hideMark/>
          </w:tcPr>
          <w:p w14:paraId="0DF0DA4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6BF25E7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4C1F979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7307158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71D2CE0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3F372D6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42D48A5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21794C2F" w14:textId="77777777" w:rsidTr="00E476A9">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"/>
              <w:id w:val="-1885399629"/>
              <w:placeholder>
                <w:docPart w:val="73A7E19594764E0A9DF6723EA1969F68"/>
              </w:placeholder>
            </w:sdtPr>
            <w:sdtContent>
              <w:p w14:paraId="0E00552E" w14:textId="4C0F42F7"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[4]</w:t>
                </w:r>
              </w:p>
            </w:sdtContent>
          </w:sdt>
        </w:tc>
        <w:tc>
          <w:tcPr>
            <w:tcW w:w="1418" w:type="dxa"/>
            <w:vAlign w:val="center"/>
            <w:hideMark/>
          </w:tcPr>
          <w:p w14:paraId="3DD0816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850" w:type="dxa"/>
            <w:vAlign w:val="center"/>
            <w:hideMark/>
          </w:tcPr>
          <w:p w14:paraId="030229E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384" w:type="dxa"/>
            <w:vAlign w:val="center"/>
            <w:hideMark/>
          </w:tcPr>
          <w:p w14:paraId="050DA38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77478FD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0F66307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586" w:type="dxa"/>
            <w:vAlign w:val="center"/>
            <w:hideMark/>
          </w:tcPr>
          <w:p w14:paraId="5E5E429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612D49E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76359756"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DY1NzhlNjMtMWM0NC00NDYyLTkzNjYtMTA0MzgwNmIxNjJhIiwicHJvcGVydGllcyI6eyJub3RlSW5kZXgiOjB9LCJpc0VkaXRlZCI6ZmFsc2UsIm1hbnVhbE92ZXJyaWRlIjp7ImlzTWFudWFsbHlPdmVycmlkZGVuIjpmYWxzZSwiY2l0ZXByb2NUZXh0IjoiWzI5XSIsIm1hbnVhbE92ZXJyaWRlVGV4dCI6IiJ9LCJjaXRhdGlvbkl0ZW1zIjpbeyJpZCI6Ijk2YjJlMWYzLWRiYmEtMzEyNS05MWZmLTAwMDgzNjQ5YjUwNyIsIml0ZW1EYXRhIjp7InR5cGUiOiJhcnRpY2xlLWpvdXJuYWwiLCJpZCI6Ijk2YjJlMWYzLWRiYmEtMzEyNS05MWZmLTAwMDgzNjQ5YjUw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"/>
              <w:id w:val="30078131"/>
              <w:placeholder>
                <w:docPart w:val="73A7E19594764E0A9DF6723EA1969F68"/>
              </w:placeholder>
            </w:sdtPr>
            <w:sdtContent>
              <w:p w14:paraId="456C6710" w14:textId="4EA4458E"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[29]</w:t>
                </w:r>
              </w:p>
            </w:sdtContent>
          </w:sdt>
        </w:tc>
        <w:tc>
          <w:tcPr>
            <w:tcW w:w="1418" w:type="dxa"/>
            <w:vAlign w:val="center"/>
            <w:hideMark/>
          </w:tcPr>
          <w:p w14:paraId="6ABAAF4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850" w:type="dxa"/>
            <w:vAlign w:val="center"/>
            <w:hideMark/>
          </w:tcPr>
          <w:p w14:paraId="16E3D25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384" w:type="dxa"/>
            <w:vAlign w:val="center"/>
            <w:hideMark/>
          </w:tcPr>
          <w:p w14:paraId="3D087A3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05" w:type="dxa"/>
            <w:vAlign w:val="center"/>
            <w:hideMark/>
          </w:tcPr>
          <w:p w14:paraId="0945757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48B6FAE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2EC4C9D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4E7EEC2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26EB8736"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"/>
              <w:id w:val="1923134009"/>
              <w:placeholder>
                <w:docPart w:val="73A7E19594764E0A9DF6723EA1969F68"/>
              </w:placeholder>
            </w:sdtPr>
            <w:sdtContent>
              <w:p w14:paraId="00FBA6EC" w14:textId="6EC8E920"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[30]</w:t>
                </w:r>
              </w:p>
            </w:sdtContent>
          </w:sdt>
        </w:tc>
        <w:tc>
          <w:tcPr>
            <w:tcW w:w="1418" w:type="dxa"/>
            <w:vAlign w:val="center"/>
            <w:hideMark/>
          </w:tcPr>
          <w:p w14:paraId="513F55C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05CA3C9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3A83198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52769A5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2B0B0C9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61EDC2C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7957588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182D14F9"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"/>
              <w:id w:val="-1794745581"/>
              <w:placeholder>
                <w:docPart w:val="73A7E19594764E0A9DF6723EA1969F68"/>
              </w:placeholder>
            </w:sdtPr>
            <w:sdtContent>
              <w:p w14:paraId="34AEF291" w14:textId="69C43261"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[31]</w:t>
                </w:r>
              </w:p>
            </w:sdtContent>
          </w:sdt>
        </w:tc>
        <w:tc>
          <w:tcPr>
            <w:tcW w:w="1418" w:type="dxa"/>
            <w:vAlign w:val="center"/>
            <w:hideMark/>
          </w:tcPr>
          <w:p w14:paraId="369C773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2B978C2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6FE9371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05" w:type="dxa"/>
            <w:vAlign w:val="center"/>
            <w:hideMark/>
          </w:tcPr>
          <w:p w14:paraId="60F4708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1C8D19C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6C218B2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5DE43E0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539FBDC6"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Y2Q2N2VkMmItYmM3OC00NDUxLWE4NWYtN2RlZWRlYmMyMDk3IiwicHJvcGVydGllcyI6eyJub3RlSW5kZXgiOjB9LCJpc0VkaXRlZCI6ZmFsc2UsIm1hbnVhbE92ZXJyaWRlIjp7ImlzTWFudWFsbHlPdmVycmlkZGVuIjpmYWxzZSwiY2l0ZXByb2NUZXh0IjoiWzMyXSIsIm1hbnVhbE92ZXJyaWRlVGV4dCI6IiJ9LCJjaXRhdGlvbkl0ZW1zIjpbeyJpZCI6IjY0YWE4YmFjLWFiZTQtMzFmYy1iZDdmLTA5Y2ZlYTA3NDQ0NiIsIml0ZW1EYXRhIjp7InR5cGUiOiJhcnRpY2xlLWpvdXJuYWwiLCJpZCI6IjY0YWE4YmFjLWFiZTQtMzFmYy1iZDdmLTA5Y2ZlYTA3NDQ0Ni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"/>
              <w:id w:val="44033647"/>
              <w:placeholder>
                <w:docPart w:val="73A7E19594764E0A9DF6723EA1969F68"/>
              </w:placeholder>
            </w:sdtPr>
            <w:sdtContent>
              <w:p w14:paraId="148A5A4B" w14:textId="4E8E9572"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[32]</w:t>
                </w:r>
              </w:p>
            </w:sdtContent>
          </w:sdt>
        </w:tc>
        <w:tc>
          <w:tcPr>
            <w:tcW w:w="1418" w:type="dxa"/>
            <w:vAlign w:val="center"/>
            <w:hideMark/>
          </w:tcPr>
          <w:p w14:paraId="1AB6ADD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6D36D1B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6B191CF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3D784F4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4B86F94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14166E3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3B8E0D4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28EB95A0"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"/>
              <w:id w:val="683559406"/>
              <w:placeholder>
                <w:docPart w:val="73A7E19594764E0A9DF6723EA1969F68"/>
              </w:placeholder>
            </w:sdtPr>
            <w:sdtContent>
              <w:p w14:paraId="32402721" w14:textId="61FE8E7A"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[33]</w:t>
                </w:r>
              </w:p>
            </w:sdtContent>
          </w:sdt>
        </w:tc>
        <w:tc>
          <w:tcPr>
            <w:tcW w:w="1418" w:type="dxa"/>
            <w:vAlign w:val="center"/>
            <w:hideMark/>
          </w:tcPr>
          <w:p w14:paraId="6229DA6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7AAD85B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6DEF18C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0895F10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7B4D04B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54BBCD6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43C2F2D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23531CC8"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"/>
              <w:id w:val="-770931066"/>
              <w:placeholder>
                <w:docPart w:val="73A7E19594764E0A9DF6723EA1969F68"/>
              </w:placeholder>
            </w:sdtPr>
            <w:sdtContent>
              <w:p w14:paraId="70D7DB56" w14:textId="110ED585"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[34]</w:t>
                </w:r>
              </w:p>
            </w:sdtContent>
          </w:sdt>
        </w:tc>
        <w:tc>
          <w:tcPr>
            <w:tcW w:w="1418" w:type="dxa"/>
            <w:vAlign w:val="center"/>
            <w:hideMark/>
          </w:tcPr>
          <w:p w14:paraId="240665A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2475C73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5567D71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0BB2F52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6B73BFA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586" w:type="dxa"/>
            <w:vAlign w:val="center"/>
            <w:hideMark/>
          </w:tcPr>
          <w:p w14:paraId="528CEF8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03CE7B0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5951C4BE"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"/>
              <w:id w:val="993146561"/>
              <w:placeholder>
                <w:docPart w:val="73A7E19594764E0A9DF6723EA1969F68"/>
              </w:placeholder>
            </w:sdtPr>
            <w:sdtContent>
              <w:p w14:paraId="4683D895" w14:textId="73BF9DD0"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[35]</w:t>
                </w:r>
              </w:p>
            </w:sdtContent>
          </w:sdt>
        </w:tc>
        <w:tc>
          <w:tcPr>
            <w:tcW w:w="1418" w:type="dxa"/>
            <w:vAlign w:val="center"/>
            <w:hideMark/>
          </w:tcPr>
          <w:p w14:paraId="4B18A13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0AEED4E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076AE57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2AF27CA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33A595E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7275447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17D173B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r>
      <w:tr w:rsidR="0059278E" w:rsidRPr="00F16300" w14:paraId="2273D186"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YjFlYjQ3N2YtN2JlOS00MjhjLWJhNGUtNjFmNzFmYjE4ODM2IiwicHJvcGVydGllcyI6eyJub3RlSW5kZXgiOjB9LCJpc0VkaXRlZCI6ZmFsc2UsIm1hbnVhbE92ZXJyaWRlIjp7ImlzTWFudWFsbHlPdmVycmlkZGVuIjpmYWxzZSwiY2l0ZXByb2NUZXh0IjoiWzIw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XX0="/>
              <w:id w:val="-152370792"/>
              <w:placeholder>
                <w:docPart w:val="73A7E19594764E0A9DF6723EA1969F68"/>
              </w:placeholder>
            </w:sdtPr>
            <w:sdtContent>
              <w:p w14:paraId="30F597DF" w14:textId="3F0B6571"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[20]</w:t>
                </w:r>
              </w:p>
            </w:sdtContent>
          </w:sdt>
        </w:tc>
        <w:tc>
          <w:tcPr>
            <w:tcW w:w="1418" w:type="dxa"/>
            <w:vAlign w:val="center"/>
            <w:hideMark/>
          </w:tcPr>
          <w:p w14:paraId="58D0209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437F7E9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0D27A3F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44C94CE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79976F5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419826E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0518C61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r>
      <w:tr w:rsidR="0059278E" w:rsidRPr="00F16300" w14:paraId="1C9F9AF2"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"/>
              <w:id w:val="1141154907"/>
              <w:placeholder>
                <w:docPart w:val="73A7E19594764E0A9DF6723EA1969F68"/>
              </w:placeholder>
            </w:sdtPr>
            <w:sdtContent>
              <w:p w14:paraId="5039B681" w14:textId="5C42D22D"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w:t>
                </w:r>
              </w:p>
            </w:sdtContent>
          </w:sdt>
        </w:tc>
        <w:tc>
          <w:tcPr>
            <w:tcW w:w="1418" w:type="dxa"/>
            <w:vAlign w:val="center"/>
            <w:hideMark/>
          </w:tcPr>
          <w:p w14:paraId="511B4EE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1FADC35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682AA90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hideMark/>
          </w:tcPr>
          <w:p w14:paraId="47A370F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hideMark/>
          </w:tcPr>
          <w:p w14:paraId="6432BF5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09E3BBF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00AD8A4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319EBA88"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"/>
              <w:id w:val="1310517561"/>
              <w:placeholder>
                <w:docPart w:val="73A7E19594764E0A9DF6723EA1969F68"/>
              </w:placeholder>
            </w:sdtPr>
            <w:sdtContent>
              <w:p w14:paraId="3207E9C4" w14:textId="58054C96"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[9]</w:t>
                </w:r>
              </w:p>
            </w:sdtContent>
          </w:sdt>
        </w:tc>
        <w:tc>
          <w:tcPr>
            <w:tcW w:w="1418" w:type="dxa"/>
            <w:vAlign w:val="center"/>
            <w:hideMark/>
          </w:tcPr>
          <w:p w14:paraId="749FDDD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340EEDF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3BCCF9D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05" w:type="dxa"/>
            <w:vAlign w:val="center"/>
            <w:hideMark/>
          </w:tcPr>
          <w:p w14:paraId="4198D13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1EA01D34"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7F8D1A05"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632C329E"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r>
      <w:tr w:rsidR="0059278E" w:rsidRPr="00F16300" w14:paraId="20AD226A" w14:textId="77777777" w:rsidTr="00E476A9">
        <w:sdt>
          <w:sdtPr>
            <w:rPr>
              <w:color w:val="000000"/>
              <w:lang w:val="en-ID"/>
            </w:rPr>
            <w:tag w:val="MENDELEY_CITATION_v3_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"/>
            <w:id w:val="591435453"/>
            <w:placeholder>
              <w:docPart w:val="46361300D5B647F596B376EBF3325C60"/>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3166B2CC" w14:textId="4AC456DC" w:rsidR="0059278E" w:rsidRPr="00076FA7" w:rsidRDefault="00BF1FCA" w:rsidP="00E476A9">
                <w:pPr>
                  <w:widowControl w:val="0"/>
                  <w:pBdr>
                    <w:top w:val="nil"/>
                    <w:left w:val="nil"/>
                    <w:bottom w:val="nil"/>
                    <w:right w:val="nil"/>
                    <w:between w:val="nil"/>
                  </w:pBdr>
                  <w:spacing w:line="252" w:lineRule="auto"/>
                  <w:ind w:firstLine="202"/>
                  <w:jc w:val="center"/>
                  <w:rPr>
                    <w:b w:val="0"/>
                    <w:color w:val="000000"/>
                    <w:lang w:val="en-ID"/>
                  </w:rPr>
                </w:pPr>
                <w:r w:rsidRPr="00BF1FCA">
                  <w:rPr>
                    <w:bCs w:val="0"/>
                    <w:color w:val="000000"/>
                    <w:lang w:val="en-ID"/>
                  </w:rPr>
                  <w:t>[17]</w:t>
                </w:r>
              </w:p>
            </w:tc>
          </w:sdtContent>
        </w:sdt>
        <w:tc>
          <w:tcPr>
            <w:tcW w:w="1418" w:type="dxa"/>
            <w:vAlign w:val="center"/>
          </w:tcPr>
          <w:p w14:paraId="4BE6093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tcPr>
          <w:p w14:paraId="52FC32E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tcPr>
          <w:p w14:paraId="303ADE4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05" w:type="dxa"/>
            <w:vAlign w:val="center"/>
          </w:tcPr>
          <w:p w14:paraId="5D6D3EE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1439" w:type="dxa"/>
            <w:vAlign w:val="center"/>
          </w:tcPr>
          <w:p w14:paraId="4311FA5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23BE4CE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tcPr>
          <w:p w14:paraId="569802B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r>
      <w:tr w:rsidR="0059278E" w:rsidRPr="00F16300" w14:paraId="19769908" w14:textId="77777777" w:rsidTr="00E476A9">
        <w:trPr>
          <w:cnfStyle w:val="000000100000" w:firstRow="0" w:lastRow="0" w:firstColumn="0" w:lastColumn="0" w:oddVBand="0" w:evenVBand="0" w:oddHBand="1" w:evenHBand="0" w:firstRowFirstColumn="0" w:firstRowLastColumn="0" w:lastRowFirstColumn="0" w:lastRowLastColumn="0"/>
        </w:trPr>
        <w:sdt>
          <w:sdtPr>
            <w:rPr>
              <w:color w:val="000000"/>
              <w:lang w:val="en-ID"/>
            </w:rPr>
            <w:tag w:val="MENDELEY_CITATION_v3_eyJjaXRhdGlvbklEIjoiTUVOREVMRVlfQ0lUQVRJT05fMGM1YWJkZDgtNGQxMy00OTA5LWEwZmQtM2Q2NjhkZmJiMjU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
            <w:id w:val="1992755434"/>
            <w:placeholder>
              <w:docPart w:val="406C6A4E9E8D4624BEEA171F70F98412"/>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2D0E009E" w14:textId="7406848D" w:rsidR="0059278E" w:rsidRPr="009A02AF" w:rsidRDefault="00BF1FCA" w:rsidP="00E476A9">
                <w:pPr>
                  <w:widowControl w:val="0"/>
                  <w:pBdr>
                    <w:top w:val="nil"/>
                    <w:left w:val="nil"/>
                    <w:bottom w:val="nil"/>
                    <w:right w:val="nil"/>
                    <w:between w:val="nil"/>
                  </w:pBdr>
                  <w:spacing w:line="252" w:lineRule="auto"/>
                  <w:ind w:firstLine="202"/>
                  <w:jc w:val="center"/>
                  <w:rPr>
                    <w:b w:val="0"/>
                    <w:color w:val="000000"/>
                    <w:lang w:val="en-ID"/>
                  </w:rPr>
                </w:pPr>
                <w:r w:rsidRPr="00BF1FCA">
                  <w:rPr>
                    <w:bCs w:val="0"/>
                    <w:color w:val="000000"/>
                    <w:lang w:val="en-ID"/>
                  </w:rPr>
                  <w:t>[6]</w:t>
                </w:r>
              </w:p>
            </w:tc>
          </w:sdtContent>
        </w:sdt>
        <w:tc>
          <w:tcPr>
            <w:tcW w:w="1418" w:type="dxa"/>
            <w:vAlign w:val="center"/>
          </w:tcPr>
          <w:p w14:paraId="0D3A8B8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850" w:type="dxa"/>
            <w:vAlign w:val="center"/>
          </w:tcPr>
          <w:p w14:paraId="1A06D97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384" w:type="dxa"/>
            <w:vAlign w:val="center"/>
          </w:tcPr>
          <w:p w14:paraId="13D1588A"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c>
          <w:tcPr>
            <w:tcW w:w="1405" w:type="dxa"/>
            <w:vAlign w:val="center"/>
          </w:tcPr>
          <w:p w14:paraId="613E6359"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tcPr>
          <w:p w14:paraId="31763688"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1F16DA2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tcPr>
          <w:p w14:paraId="4ABB960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4CDB3528" w14:textId="77777777" w:rsidTr="00E476A9">
        <w:sdt>
          <w:sdtPr>
            <w:rPr>
              <w:color w:val="000000"/>
            </w:rPr>
            <w:tag w:val="MENDELEY_CITATION_v3_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"/>
            <w:id w:val="877826162"/>
            <w:placeholder>
              <w:docPart w:val="EDC0721115D244FEA6CF7C0EFA0A30D7"/>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75D97443" w14:textId="27171174" w:rsidR="0059278E" w:rsidRPr="00015A34" w:rsidRDefault="00BF1FCA" w:rsidP="00E476A9">
                <w:pPr>
                  <w:widowControl w:val="0"/>
                  <w:pBdr>
                    <w:top w:val="nil"/>
                    <w:left w:val="nil"/>
                    <w:bottom w:val="nil"/>
                    <w:right w:val="nil"/>
                    <w:between w:val="nil"/>
                  </w:pBdr>
                  <w:spacing w:line="252" w:lineRule="auto"/>
                  <w:ind w:firstLine="202"/>
                  <w:jc w:val="center"/>
                </w:pPr>
                <w:r w:rsidRPr="00BF1FCA">
                  <w:rPr>
                    <w:color w:val="000000"/>
                  </w:rPr>
                  <w:t>[36]</w:t>
                </w:r>
              </w:p>
            </w:tc>
          </w:sdtContent>
        </w:sdt>
        <w:tc>
          <w:tcPr>
            <w:tcW w:w="1418" w:type="dxa"/>
            <w:vAlign w:val="center"/>
          </w:tcPr>
          <w:p w14:paraId="324E1C8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tcPr>
          <w:p w14:paraId="79AA7B4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tcPr>
          <w:p w14:paraId="1C48512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c>
          <w:tcPr>
            <w:tcW w:w="1405" w:type="dxa"/>
            <w:vAlign w:val="center"/>
          </w:tcPr>
          <w:p w14:paraId="1D5CF5B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tcPr>
          <w:p w14:paraId="124A629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4AB4114B"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tcPr>
          <w:p w14:paraId="7908420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3F10DF66" w14:textId="77777777" w:rsidTr="00E476A9">
        <w:trPr>
          <w:cnfStyle w:val="000000100000" w:firstRow="0" w:lastRow="0" w:firstColumn="0" w:lastColumn="0" w:oddVBand="0" w:evenVBand="0" w:oddHBand="1" w:evenHBand="0" w:firstRowFirstColumn="0" w:firstRowLastColumn="0" w:lastRowFirstColumn="0" w:lastRowLastColumn="0"/>
        </w:trPr>
        <w:sdt>
          <w:sdtPr>
            <w:rPr>
              <w:color w:val="000000"/>
              <w:lang w:val="en-ID"/>
            </w:rPr>
            <w:tag w:val="MENDELEY_CITATION_v3_eyJjaXRhdGlvbklEIjoiTUVOREVMRVlfQ0lUQVRJT05fN2MzYzM4OWYtMzc4OS00MDZkLTgxZGQtZTczZWJkZmY1MmUx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
            <w:id w:val="874977111"/>
            <w:placeholder>
              <w:docPart w:val="51DE02290E9F451A86D093609858BDE2"/>
            </w:placeholder>
          </w:sdtPr>
          <w:sdtContent>
            <w:tc>
              <w:tcPr>
                <w:cnfStyle w:val="001000000000" w:firstRow="0" w:lastRow="0" w:firstColumn="1" w:lastColumn="0" w:oddVBand="0" w:evenVBand="0" w:oddHBand="0" w:evenHBand="0" w:firstRowFirstColumn="0" w:firstRowLastColumn="0" w:lastRowFirstColumn="0" w:lastRowLastColumn="0"/>
                <w:tcW w:w="1382" w:type="dxa"/>
                <w:vAlign w:val="center"/>
              </w:tcPr>
              <w:p w14:paraId="1093152D" w14:textId="5377779A" w:rsidR="0059278E" w:rsidRPr="009A02AF" w:rsidRDefault="00BF1FCA" w:rsidP="00E476A9">
                <w:pPr>
                  <w:widowControl w:val="0"/>
                  <w:pBdr>
                    <w:top w:val="nil"/>
                    <w:left w:val="nil"/>
                    <w:bottom w:val="nil"/>
                    <w:right w:val="nil"/>
                    <w:between w:val="nil"/>
                  </w:pBdr>
                  <w:spacing w:line="252" w:lineRule="auto"/>
                  <w:ind w:firstLine="202"/>
                  <w:jc w:val="center"/>
                  <w:rPr>
                    <w:b w:val="0"/>
                    <w:color w:val="000000"/>
                    <w:lang w:val="en-ID"/>
                  </w:rPr>
                </w:pPr>
                <w:r w:rsidRPr="00BF1FCA">
                  <w:rPr>
                    <w:bCs w:val="0"/>
                    <w:color w:val="000000"/>
                    <w:lang w:val="en-ID"/>
                  </w:rPr>
                  <w:t>[14]</w:t>
                </w:r>
              </w:p>
            </w:tc>
          </w:sdtContent>
        </w:sdt>
        <w:tc>
          <w:tcPr>
            <w:tcW w:w="1418" w:type="dxa"/>
            <w:vAlign w:val="center"/>
          </w:tcPr>
          <w:p w14:paraId="75A02A6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850" w:type="dxa"/>
            <w:vAlign w:val="center"/>
          </w:tcPr>
          <w:p w14:paraId="1C88719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b/>
                <w:bCs/>
                <w:color w:val="000000"/>
                <w:lang w:val="en-ID"/>
              </w:rPr>
              <w:t>-</w:t>
            </w:r>
          </w:p>
        </w:tc>
        <w:tc>
          <w:tcPr>
            <w:tcW w:w="1384" w:type="dxa"/>
            <w:vAlign w:val="center"/>
          </w:tcPr>
          <w:p w14:paraId="397A672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color w:val="000000"/>
                <w:lang w:val="en-ID"/>
              </w:rPr>
            </w:pPr>
            <w:r w:rsidRPr="00F16300">
              <w:rPr>
                <w:rFonts w:ascii="Segoe UI Symbol" w:hAnsi="Segoe UI Symbol" w:cs="Segoe UI Symbol"/>
                <w:b/>
                <w:bCs/>
                <w:color w:val="000000"/>
                <w:lang w:val="en-ID"/>
              </w:rPr>
              <w:t>✓</w:t>
            </w:r>
          </w:p>
        </w:tc>
        <w:tc>
          <w:tcPr>
            <w:tcW w:w="1405" w:type="dxa"/>
            <w:vAlign w:val="center"/>
          </w:tcPr>
          <w:p w14:paraId="27D5017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439" w:type="dxa"/>
            <w:vAlign w:val="center"/>
          </w:tcPr>
          <w:p w14:paraId="31A5FD1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tcPr>
          <w:p w14:paraId="47EAFA13"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tcPr>
          <w:p w14:paraId="1C8896E0"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100000" w:firstRow="0" w:lastRow="0" w:firstColumn="0" w:lastColumn="0" w:oddVBand="0" w:evenVBand="0" w:oddHBand="1" w:evenHBand="0" w:firstRowFirstColumn="0" w:firstRowLastColumn="0" w:lastRowFirstColumn="0" w:lastRowLastColumn="0"/>
              <w:rPr>
                <w:b/>
                <w:bCs/>
                <w:color w:val="000000"/>
                <w:lang w:val="en-ID"/>
              </w:rPr>
            </w:pPr>
            <w:r w:rsidRPr="00F16300">
              <w:rPr>
                <w:b/>
                <w:bCs/>
                <w:color w:val="000000"/>
                <w:lang w:val="en-ID"/>
              </w:rPr>
              <w:t>-</w:t>
            </w:r>
          </w:p>
        </w:tc>
      </w:tr>
      <w:tr w:rsidR="0059278E" w:rsidRPr="00F16300" w14:paraId="2062942A" w14:textId="77777777" w:rsidTr="00E476A9">
        <w:tc>
          <w:tcPr>
            <w:cnfStyle w:val="001000000000" w:firstRow="0" w:lastRow="0" w:firstColumn="1" w:lastColumn="0" w:oddVBand="0" w:evenVBand="0" w:oddHBand="0" w:evenHBand="0" w:firstRowFirstColumn="0" w:firstRowLastColumn="0" w:lastRowFirstColumn="0" w:lastRowLastColumn="0"/>
            <w:tcW w:w="1382" w:type="dxa"/>
            <w:vAlign w:val="center"/>
            <w:hideMark/>
          </w:tcPr>
          <w:sdt>
            <w:sdtPr>
              <w:rPr>
                <w:color w:val="000000"/>
                <w:lang w:val="en-ID"/>
              </w:rPr>
              <w:tag w:val="MENDELEY_CITATION_v3_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"/>
              <w:id w:val="-1791043465"/>
              <w:placeholder>
                <w:docPart w:val="EF21844B33514CE7A7B31038844FB614"/>
              </w:placeholder>
            </w:sdtPr>
            <w:sdtContent>
              <w:p w14:paraId="05572599" w14:textId="3A4AE6E3" w:rsidR="0059278E" w:rsidRPr="00F16300" w:rsidRDefault="00BF1FCA" w:rsidP="00E476A9">
                <w:pPr>
                  <w:widowControl w:val="0"/>
                  <w:pBdr>
                    <w:top w:val="nil"/>
                    <w:left w:val="nil"/>
                    <w:bottom w:val="nil"/>
                    <w:right w:val="nil"/>
                    <w:between w:val="nil"/>
                  </w:pBdr>
                  <w:spacing w:line="252" w:lineRule="auto"/>
                  <w:ind w:firstLine="202"/>
                  <w:jc w:val="center"/>
                  <w:rPr>
                    <w:color w:val="000000"/>
                    <w:lang w:val="en-ID"/>
                  </w:rPr>
                </w:pPr>
                <w:r w:rsidRPr="00BF1FCA">
                  <w:rPr>
                    <w:color w:val="000000"/>
                    <w:lang w:val="en-ID"/>
                  </w:rPr>
                  <w:t>[37]</w:t>
                </w:r>
              </w:p>
            </w:sdtContent>
          </w:sdt>
        </w:tc>
        <w:tc>
          <w:tcPr>
            <w:tcW w:w="1418" w:type="dxa"/>
            <w:vAlign w:val="center"/>
            <w:hideMark/>
          </w:tcPr>
          <w:p w14:paraId="7B4A1461"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850" w:type="dxa"/>
            <w:vAlign w:val="center"/>
            <w:hideMark/>
          </w:tcPr>
          <w:p w14:paraId="63FCB71C"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384" w:type="dxa"/>
            <w:vAlign w:val="center"/>
            <w:hideMark/>
          </w:tcPr>
          <w:p w14:paraId="7109A056"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405" w:type="dxa"/>
            <w:vAlign w:val="center"/>
            <w:hideMark/>
          </w:tcPr>
          <w:p w14:paraId="1958E40D"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rFonts w:ascii="Segoe UI Symbol" w:hAnsi="Segoe UI Symbol" w:cs="Segoe UI Symbol"/>
                <w:b/>
                <w:bCs/>
                <w:color w:val="000000"/>
                <w:lang w:val="en-ID"/>
              </w:rPr>
              <w:t>✓</w:t>
            </w:r>
          </w:p>
        </w:tc>
        <w:tc>
          <w:tcPr>
            <w:tcW w:w="1439" w:type="dxa"/>
            <w:vAlign w:val="center"/>
            <w:hideMark/>
          </w:tcPr>
          <w:p w14:paraId="02319447"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586" w:type="dxa"/>
            <w:vAlign w:val="center"/>
            <w:hideMark/>
          </w:tcPr>
          <w:p w14:paraId="43121B32"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c>
          <w:tcPr>
            <w:tcW w:w="1120" w:type="dxa"/>
            <w:vAlign w:val="center"/>
            <w:hideMark/>
          </w:tcPr>
          <w:p w14:paraId="28AA17DF" w14:textId="77777777" w:rsidR="0059278E" w:rsidRPr="00F16300" w:rsidRDefault="0059278E" w:rsidP="00E476A9">
            <w:pPr>
              <w:widowControl w:val="0"/>
              <w:pBdr>
                <w:top w:val="nil"/>
                <w:left w:val="nil"/>
                <w:bottom w:val="nil"/>
                <w:right w:val="nil"/>
                <w:between w:val="nil"/>
              </w:pBdr>
              <w:spacing w:line="252" w:lineRule="auto"/>
              <w:ind w:firstLine="202"/>
              <w:jc w:val="center"/>
              <w:cnfStyle w:val="000000000000" w:firstRow="0" w:lastRow="0" w:firstColumn="0" w:lastColumn="0" w:oddVBand="0" w:evenVBand="0" w:oddHBand="0" w:evenHBand="0" w:firstRowFirstColumn="0" w:firstRowLastColumn="0" w:lastRowFirstColumn="0" w:lastRowLastColumn="0"/>
              <w:rPr>
                <w:b/>
                <w:bCs/>
                <w:color w:val="000000"/>
                <w:lang w:val="en-ID"/>
              </w:rPr>
            </w:pPr>
            <w:r w:rsidRPr="00F16300">
              <w:rPr>
                <w:b/>
                <w:bCs/>
                <w:color w:val="000000"/>
                <w:lang w:val="en-ID"/>
              </w:rPr>
              <w:t>-</w:t>
            </w:r>
          </w:p>
        </w:tc>
      </w:tr>
    </w:tbl>
    <w:p w14:paraId="00DAD40C" w14:textId="77777777" w:rsidR="0059278E" w:rsidRDefault="0059278E" w:rsidP="0059278E">
      <w:pPr>
        <w:widowControl w:val="0"/>
        <w:pBdr>
          <w:top w:val="nil"/>
          <w:left w:val="nil"/>
          <w:bottom w:val="nil"/>
          <w:right w:val="nil"/>
          <w:between w:val="nil"/>
        </w:pBdr>
        <w:spacing w:line="252" w:lineRule="auto"/>
        <w:ind w:firstLine="202"/>
        <w:jc w:val="both"/>
        <w:rPr>
          <w:color w:val="000000"/>
          <w:sz w:val="18"/>
          <w:szCs w:val="18"/>
        </w:rPr>
      </w:pPr>
      <w:r w:rsidRPr="00132643">
        <w:rPr>
          <w:color w:val="000000"/>
          <w:sz w:val="18"/>
          <w:szCs w:val="18"/>
        </w:rPr>
        <w:t>*Notes: (</w:t>
      </w:r>
      <w:r w:rsidRPr="00132643">
        <w:rPr>
          <w:rFonts w:ascii="Segoe UI Symbol" w:hAnsi="Segoe UI Symbol" w:cs="Segoe UI Symbol"/>
          <w:color w:val="000000"/>
          <w:sz w:val="18"/>
          <w:szCs w:val="18"/>
        </w:rPr>
        <w:t>✓</w:t>
      </w:r>
      <w:r w:rsidRPr="00132643">
        <w:rPr>
          <w:color w:val="000000"/>
          <w:sz w:val="18"/>
          <w:szCs w:val="18"/>
        </w:rPr>
        <w:t>) indicates the implementation of advanced architecture/algorithm corresponding to the specific column feature; (-) indicates the use of legacy methods, discrete approximations, static environments, unconstrained exploration, or software-only simulations.</w:t>
      </w:r>
    </w:p>
    <w:p w14:paraId="66057A18" w14:textId="77777777" w:rsidR="0059278E" w:rsidRDefault="0059278E" w:rsidP="0059278E">
      <w:pPr>
        <w:widowControl w:val="0"/>
        <w:pBdr>
          <w:top w:val="nil"/>
          <w:left w:val="nil"/>
          <w:bottom w:val="nil"/>
          <w:right w:val="nil"/>
          <w:between w:val="nil"/>
        </w:pBdr>
        <w:spacing w:line="252" w:lineRule="auto"/>
        <w:jc w:val="both"/>
        <w:rPr>
          <w:color w:val="000000"/>
          <w:sz w:val="18"/>
          <w:szCs w:val="18"/>
        </w:rPr>
      </w:pPr>
    </w:p>
    <w:p w14:paraId="7B29CB39" w14:textId="77777777" w:rsidR="0059278E" w:rsidRPr="008F7F99" w:rsidRDefault="0059278E" w:rsidP="0059278E">
      <w:pPr>
        <w:widowControl w:val="0"/>
        <w:pBdr>
          <w:top w:val="nil"/>
          <w:left w:val="nil"/>
          <w:bottom w:val="nil"/>
          <w:right w:val="nil"/>
          <w:between w:val="nil"/>
        </w:pBdr>
        <w:spacing w:line="252" w:lineRule="auto"/>
        <w:ind w:firstLine="202"/>
        <w:jc w:val="both"/>
        <w:rPr>
          <w:color w:val="000000"/>
          <w:sz w:val="18"/>
          <w:szCs w:val="18"/>
        </w:rPr>
        <w:sectPr w:rsidR="0059278E" w:rsidRPr="008F7F99" w:rsidSect="0059278E">
          <w:footnotePr>
            <w:numRestart w:val="eachSect"/>
          </w:footnotePr>
          <w:type w:val="continuous"/>
          <w:pgSz w:w="12240" w:h="15840"/>
          <w:pgMar w:top="1008" w:right="936" w:bottom="1008" w:left="936" w:header="432" w:footer="432" w:gutter="0"/>
          <w:pgNumType w:start="1"/>
          <w:cols w:space="288"/>
        </w:sectPr>
      </w:pPr>
    </w:p>
    <w:p w14:paraId="6668659A" w14:textId="77777777" w:rsidR="0059278E" w:rsidRDefault="0059278E" w:rsidP="0059278E">
      <w:pPr>
        <w:widowControl w:val="0"/>
        <w:pBdr>
          <w:top w:val="nil"/>
          <w:left w:val="nil"/>
          <w:bottom w:val="nil"/>
          <w:right w:val="nil"/>
          <w:between w:val="nil"/>
        </w:pBdr>
        <w:spacing w:line="252" w:lineRule="auto"/>
        <w:ind w:firstLine="202"/>
        <w:jc w:val="both"/>
        <w:rPr>
          <w:color w:val="000000"/>
        </w:rPr>
        <w:sectPr w:rsidR="0059278E" w:rsidSect="0059278E">
          <w:footnotePr>
            <w:numRestart w:val="eachSect"/>
          </w:footnotePr>
          <w:type w:val="continuous"/>
          <w:pgSz w:w="12240" w:h="15840"/>
          <w:pgMar w:top="1008" w:right="936" w:bottom="1008" w:left="936" w:header="432" w:footer="432" w:gutter="0"/>
          <w:pgNumType w:start="1"/>
          <w:cols w:space="288"/>
        </w:sectPr>
      </w:pPr>
    </w:p>
    <w:p w14:paraId="5AFE7D67" w14:textId="32A9D96F" w:rsidR="00A41DFC" w:rsidRDefault="00AC2286" w:rsidP="0059278E">
      <w:pPr>
        <w:widowControl w:val="0"/>
        <w:pBdr>
          <w:top w:val="nil"/>
          <w:left w:val="nil"/>
          <w:bottom w:val="nil"/>
          <w:right w:val="nil"/>
          <w:between w:val="nil"/>
        </w:pBdr>
        <w:spacing w:line="252" w:lineRule="auto"/>
        <w:ind w:firstLine="202"/>
        <w:jc w:val="both"/>
        <w:rPr>
          <w:color w:val="000000"/>
        </w:rPr>
      </w:pPr>
      <w:r w:rsidRPr="00AC2286">
        <w:rPr>
          <w:color w:val="000000"/>
        </w:rPr>
        <w:t xml:space="preserve">Furthermore, the structural decomposition of SDN into </w:t>
      </w:r>
      <w:r w:rsidRPr="00AC2286">
        <w:rPr>
          <w:color w:val="000000"/>
        </w:rPr>
        <w:t xml:space="preserve">service-based microsegments exponentially expands the attack </w:t>
      </w:r>
      <w:r w:rsidRPr="00AC2286">
        <w:rPr>
          <w:color w:val="000000"/>
        </w:rPr>
        <w:lastRenderedPageBreak/>
        <w:t>surface and complicates Service Function Chaining (SFC), prompting the integration of security mechanisms that inadvertently cripple network agility. Zhang et al. correctly identify that the tight coupling of traditional SFCs causes deployment gridlocks and service collisions, proposing an Artificial Intelligence (AI)-driven demand management model secured by consortium blockchains</w:t>
      </w:r>
      <w:sdt>
        <w:sdtPr>
          <w:rPr>
            <w:color w:val="000000"/>
          </w:rPr>
          <w:tag w:val="MENDELEY_CITATION_v3_eyJjaXRhdGlvbklEIjoiTUVOREVMRVlfQ0lUQVRJT05fNWU1NDdjN2YtNTE4ZS00ZTRlLWE0MTAtMDRiNWE4NmMzY2Q1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
          <w:id w:val="-1863115813"/>
          <w:placeholder>
            <w:docPart w:val="DefaultPlaceholder_-1854013440"/>
          </w:placeholder>
        </w:sdtPr>
        <w:sdtContent>
          <w:r w:rsidR="00BF1FCA" w:rsidRPr="00BF1FCA">
            <w:rPr>
              <w:color w:val="000000"/>
            </w:rPr>
            <w:t>[21]</w:t>
          </w:r>
        </w:sdtContent>
      </w:sdt>
      <w:r w:rsidRPr="00AC2286">
        <w:rPr>
          <w:color w:val="000000"/>
        </w:rPr>
        <w:t xml:space="preserve">. However, this methodology exemplifies a persistent theoretical blindness to real-time performance constraints. By strictly imposing Diffie-Hellman key exchanges and distributed ledger consensus for microservice identity authentication, Zhang et al. </w:t>
      </w:r>
      <w:proofErr w:type="gramStart"/>
      <w:r w:rsidRPr="00AC2286">
        <w:rPr>
          <w:color w:val="000000"/>
        </w:rPr>
        <w:t>introduce</w:t>
      </w:r>
      <w:proofErr w:type="gramEnd"/>
      <w:r w:rsidRPr="00AC2286">
        <w:rPr>
          <w:color w:val="000000"/>
        </w:rPr>
        <w:t xml:space="preserve"> massive computational overheads that directly negate the lightweight, low-latency benefits of the microservice architecture they aim to optimize</w:t>
      </w:r>
      <w:sdt>
        <w:sdtPr>
          <w:rPr>
            <w:color w:val="000000"/>
          </w:rPr>
          <w:tag w:val="MENDELEY_CITATION_v3_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"/>
          <w:id w:val="698825297"/>
          <w:placeholder>
            <w:docPart w:val="DefaultPlaceholder_-1854013440"/>
          </w:placeholder>
        </w:sdtPr>
        <w:sdtContent>
          <w:r w:rsidR="00BF1FCA" w:rsidRPr="00BF1FCA">
            <w:rPr>
              <w:color w:val="000000"/>
            </w:rPr>
            <w:t>[38]</w:t>
          </w:r>
        </w:sdtContent>
      </w:sdt>
      <w:r w:rsidRPr="00AC2286">
        <w:rPr>
          <w:color w:val="000000"/>
        </w:rPr>
        <w:t xml:space="preserve">. Ultimately, while the literature confirms that migrating from monolithic controllers to service-based </w:t>
      </w:r>
      <w:proofErr w:type="spellStart"/>
      <w:r w:rsidRPr="00AC2286">
        <w:rPr>
          <w:color w:val="000000"/>
        </w:rPr>
        <w:t>microsegmentation</w:t>
      </w:r>
      <w:proofErr w:type="spellEnd"/>
      <w:r w:rsidRPr="00AC2286">
        <w:rPr>
          <w:color w:val="000000"/>
        </w:rPr>
        <w:t xml:space="preserve"> resolves macroscopic scalability limitations</w:t>
      </w:r>
      <w:sdt>
        <w:sdtPr>
          <w:rPr>
            <w:color w:val="000000"/>
          </w:rPr>
          <w:tag w:val="MENDELEY_CITATION_v3_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YmEyY2FkYS1mY2I0LTNmN2YtOGM3MC1mNjdjNjI4OTMxNjciLCJpdGVtRGF0YSI6eyJ0eXBlIjoiYXJ0aWNsZS1qb3VybmFsIiwiaWQiOiI4YmEyY2FkYS1mY2I0LTNmN2YtOGM3MC1mNjdjNjI4OTMxNjciLCJ0aXRsZSI6IlNvZnR3YXJpemVkIGFuZCBjb250YWluZXJpemVkIG1pY3Jvc2VydmljZXMtYmFzZWQgbmV0d29yayBtYW5hZ2VtZW50IGFuYWx5c2lzIHdpdGggTVNO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RldmV0c2lraW90aXMiLCJnaXZlbiI6Ik1pY2hhZWw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"/>
          <w:id w:val="1247144939"/>
          <w:placeholder>
            <w:docPart w:val="DefaultPlaceholder_-1854013440"/>
          </w:placeholder>
        </w:sdtPr>
        <w:sdtContent>
          <w:r w:rsidR="00BF1FCA" w:rsidRPr="00BF1FCA">
            <w:rPr>
              <w:color w:val="000000"/>
            </w:rPr>
            <w:t>[8], [12], [19]</w:t>
          </w:r>
        </w:sdtContent>
      </w:sdt>
      <w:r w:rsidR="00A41DFC">
        <w:rPr>
          <w:color w:val="000000"/>
        </w:rPr>
        <w:t>.</w:t>
      </w:r>
    </w:p>
    <w:p w14:paraId="62A0E732" w14:textId="701DC117" w:rsidR="00166258" w:rsidRPr="009A0EC1" w:rsidRDefault="00166258" w:rsidP="00166258">
      <w:pPr>
        <w:pStyle w:val="Heading2"/>
        <w:numPr>
          <w:ilvl w:val="0"/>
          <w:numId w:val="0"/>
        </w:numPr>
        <w:rPr>
          <w:color w:val="000000"/>
        </w:rPr>
      </w:pPr>
      <w:r>
        <w:t xml:space="preserve">B. </w:t>
      </w:r>
      <w:r w:rsidRPr="00166258">
        <w:rPr>
          <w:color w:val="000000"/>
        </w:rPr>
        <w:t>Limitations of Value-Based Algorithms in Resource Orchestration</w:t>
      </w:r>
    </w:p>
    <w:p w14:paraId="51D24720" w14:textId="4FB79A84" w:rsidR="005023A8" w:rsidRDefault="00892ABF" w:rsidP="005023A8">
      <w:pPr>
        <w:widowControl w:val="0"/>
        <w:pBdr>
          <w:top w:val="nil"/>
          <w:left w:val="nil"/>
          <w:bottom w:val="nil"/>
          <w:right w:val="nil"/>
          <w:between w:val="nil"/>
        </w:pBdr>
        <w:spacing w:line="252" w:lineRule="auto"/>
        <w:ind w:firstLine="202"/>
        <w:jc w:val="both"/>
        <w:rPr>
          <w:color w:val="000000"/>
        </w:rPr>
      </w:pPr>
      <w:r w:rsidRPr="00892ABF">
        <w:rPr>
          <w:color w:val="000000"/>
        </w:rPr>
        <w:t>The transition toward intelligent resource orchestration in Software-Defined Networking (SDN) and IoT environments has been heavily driven by first-generation value-based Deep Reinforcement Learning (DRL) algorithms. Early implementat</w:t>
      </w:r>
      <w:r w:rsidR="004449F4">
        <w:rPr>
          <w:color w:val="000000"/>
        </w:rPr>
        <w:t>i</w:t>
      </w:r>
      <w:r w:rsidRPr="00892ABF">
        <w:rPr>
          <w:color w:val="000000"/>
        </w:rPr>
        <w:t>ons of Q-Learning and Deep Q-Networks (DQN) successfully demonstrate the capacity to enhance network throughput and minimize latency by dynamically mapping network states to resource provisioning actions. For instance, Alrifai et al. established that utilizing a DQN-based approach for 5G resource allocation yields up to a 25.7% improvement in aggregate throughput and a 31.5% reduction in latency compared to traditional heuristic models</w:t>
      </w:r>
      <w:sdt>
        <w:sdtPr>
          <w:rPr>
            <w:color w:val="000000"/>
          </w:rPr>
          <w:tag w:val="MENDELEY_CITATION_v3_eyJjaXRhdGlvbklEIjoiTUVOREVMRVlfQ0lUQVRJT05fZmI0YzM0YzctYjJkOC00ZDU3LWFiMmUtNzkxZmNhODIxZjhk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
          <w:id w:val="-456326202"/>
          <w:placeholder>
            <w:docPart w:val="DefaultPlaceholder_-1854013440"/>
          </w:placeholder>
        </w:sdtPr>
        <w:sdtContent>
          <w:r w:rsidR="00BF1FCA" w:rsidRPr="00BF1FCA">
            <w:rPr>
              <w:color w:val="000000"/>
            </w:rPr>
            <w:t>[14]</w:t>
          </w:r>
        </w:sdtContent>
      </w:sdt>
      <w:r w:rsidRPr="00892ABF">
        <w:rPr>
          <w:color w:val="000000"/>
        </w:rPr>
        <w:t>. This capacity for optimizing fundamental network parameters is corroborated by Hosseinzadeh et al., who applied DQN to multi-objective resource allocation scenarios in edge computing, proving its empirical efficacy in decentralizing workloads and reducing operational service delays</w:t>
      </w:r>
      <w:sdt>
        <w:sdtPr>
          <w:rPr>
            <w:color w:val="000000"/>
          </w:rPr>
          <w:tag w:val="MENDELEY_CITATION_v3_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"/>
          <w:id w:val="138086860"/>
          <w:placeholder>
            <w:docPart w:val="DefaultPlaceholder_-1854013440"/>
          </w:placeholder>
        </w:sdtPr>
        <w:sdtContent>
          <w:r w:rsidR="00BF1FCA" w:rsidRPr="00BF1FCA">
            <w:rPr>
              <w:color w:val="000000"/>
            </w:rPr>
            <w:t>[15]</w:t>
          </w:r>
        </w:sdtContent>
      </w:sdt>
      <w:r w:rsidRPr="00892ABF">
        <w:rPr>
          <w:color w:val="000000"/>
        </w:rPr>
        <w:t>.</w:t>
      </w:r>
    </w:p>
    <w:p w14:paraId="0AFF67ED" w14:textId="00B09470" w:rsidR="005023A8" w:rsidRDefault="00892ABF" w:rsidP="005023A8">
      <w:pPr>
        <w:widowControl w:val="0"/>
        <w:pBdr>
          <w:top w:val="nil"/>
          <w:left w:val="nil"/>
          <w:bottom w:val="nil"/>
          <w:right w:val="nil"/>
          <w:between w:val="nil"/>
        </w:pBdr>
        <w:spacing w:line="252" w:lineRule="auto"/>
        <w:ind w:firstLine="202"/>
        <w:jc w:val="both"/>
        <w:rPr>
          <w:color w:val="000000"/>
        </w:rPr>
      </w:pPr>
      <w:r w:rsidRPr="00892ABF">
        <w:rPr>
          <w:color w:val="000000"/>
        </w:rPr>
        <w:t>Despite these substantial throughput and latency improvements, first-generation DQN architectures suffer from critical algorithmic flaws that hinder their effectiveness in highly dynamic environments: overestimation bias and discrete action spaces. Standard DQN relies on the same neural network weights to both select and evaluate the maximum action value, frequently resulting in overly optimistic value estimations. As Xu et al. highlight, this action selection bias and overestimation can cause the algorithm to become unstable, leading to erratic resource allocation decisions during network fluctuations</w:t>
      </w:r>
      <w:sdt>
        <w:sdtPr>
          <w:rPr>
            <w:color w:val="000000"/>
          </w:rPr>
          <w:tag w:val="MENDELEY_CITATION_v3_eyJjaXRhdGlvbklEIjoiTUVOREVMRVlfQ0lUQVRJT05fZjczOWU0NGItYzJkYS00ZmVkLTlmYzItMWY5NTA4NjI2NDE1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
          <w:id w:val="-945389551"/>
          <w:placeholder>
            <w:docPart w:val="DefaultPlaceholder_-1854013440"/>
          </w:placeholder>
        </w:sdtPr>
        <w:sdtContent>
          <w:r w:rsidR="00BF1FCA" w:rsidRPr="00BF1FCA">
            <w:rPr>
              <w:color w:val="000000"/>
            </w:rPr>
            <w:t>[13]</w:t>
          </w:r>
        </w:sdtContent>
      </w:sdt>
      <w:r w:rsidRPr="00892ABF">
        <w:rPr>
          <w:color w:val="000000"/>
        </w:rPr>
        <w:t xml:space="preserve">. Furthermore, </w:t>
      </w:r>
      <w:proofErr w:type="spellStart"/>
      <w:r w:rsidRPr="00892ABF">
        <w:rPr>
          <w:color w:val="000000"/>
        </w:rPr>
        <w:t>Onaji</w:t>
      </w:r>
      <w:proofErr w:type="spellEnd"/>
      <w:r w:rsidRPr="00892ABF">
        <w:rPr>
          <w:color w:val="000000"/>
        </w:rPr>
        <w:t xml:space="preserve"> et al. argue that modeling resource orchestration through discrete action spaces inherently lacks the granularity required to perform fine-grained resource adjustments, leading to coarse block allocations that waste resources</w:t>
      </w:r>
      <w:sdt>
        <w:sdtPr>
          <w:rPr>
            <w:color w:val="000000"/>
          </w:rPr>
          <w:tag w:val="MENDELEY_CITATION_v3_eyJjaXRhdGlvbklEIjoiTUVOREVMRVlfQ0lUQVRJT05fMDllOTdkMTItM2JjMC00ODIyLWI2MjAtODFjNjVmZjcxNzI3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
          <w:id w:val="2101440926"/>
          <w:placeholder>
            <w:docPart w:val="DefaultPlaceholder_-1854013440"/>
          </w:placeholder>
        </w:sdtPr>
        <w:sdtContent>
          <w:r w:rsidR="00BF1FCA" w:rsidRPr="00BF1FCA">
            <w:rPr>
              <w:color w:val="000000"/>
            </w:rPr>
            <w:t>[6]</w:t>
          </w:r>
        </w:sdtContent>
      </w:sdt>
      <w:r>
        <w:rPr>
          <w:color w:val="000000"/>
        </w:rPr>
        <w:t>.</w:t>
      </w:r>
    </w:p>
    <w:p w14:paraId="0342A5A6" w14:textId="1E70007F" w:rsidR="005023A8" w:rsidRDefault="00892ABF" w:rsidP="005023A8">
      <w:pPr>
        <w:widowControl w:val="0"/>
        <w:pBdr>
          <w:top w:val="nil"/>
          <w:left w:val="nil"/>
          <w:bottom w:val="nil"/>
          <w:right w:val="nil"/>
          <w:between w:val="nil"/>
        </w:pBdr>
        <w:spacing w:line="252" w:lineRule="auto"/>
        <w:ind w:firstLine="202"/>
        <w:jc w:val="both"/>
        <w:rPr>
          <w:color w:val="000000"/>
        </w:rPr>
      </w:pPr>
      <w:r w:rsidRPr="00892ABF">
        <w:rPr>
          <w:color w:val="000000"/>
        </w:rPr>
        <w:t xml:space="preserve">To combat the instability and overestimation bias of standard DQN, the literature showcases a definitive algorithmic evolution toward Dueling Double DQN (D3QN) architectures. By decoupling the value function into a state-value stream and an advantage-function stream, D3QN </w:t>
      </w:r>
      <w:r w:rsidRPr="00892ABF">
        <w:rPr>
          <w:color w:val="000000"/>
        </w:rPr>
        <w:t xml:space="preserve">enables the agent to evaluate the utility of network states independently from the actions themselves. Xu et al. leveraged this dual-network architecture to optimize computation offloading in maritime IoT, proving that D3QN effectively resolves the overestimation problem and converges to optimal strategies significantly faster and more </w:t>
      </w:r>
      <w:proofErr w:type="spellStart"/>
      <w:r w:rsidRPr="00892ABF">
        <w:rPr>
          <w:color w:val="000000"/>
        </w:rPr>
        <w:t>stably</w:t>
      </w:r>
      <w:proofErr w:type="spellEnd"/>
      <w:r w:rsidRPr="00892ABF">
        <w:rPr>
          <w:color w:val="000000"/>
        </w:rPr>
        <w:t xml:space="preserve"> than standard DQN</w:t>
      </w:r>
      <w:sdt>
        <w:sdtPr>
          <w:rPr>
            <w:color w:val="000000"/>
          </w:rPr>
          <w:tag w:val="MENDELEY_CITATION_v3_eyJjaXRhdGlvbklEIjoiTUVOREVMRVlfQ0lUQVRJT05fOTllMTY3MWUtMDY3ZS00MjdjLWJlMWItMmQyODU5ZmRkMzA2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
          <w:id w:val="305359603"/>
          <w:placeholder>
            <w:docPart w:val="DefaultPlaceholder_-1854013440"/>
          </w:placeholder>
        </w:sdtPr>
        <w:sdtContent>
          <w:r w:rsidR="00BF1FCA" w:rsidRPr="00BF1FCA">
            <w:rPr>
              <w:color w:val="000000"/>
            </w:rPr>
            <w:t>[13]</w:t>
          </w:r>
        </w:sdtContent>
      </w:sdt>
      <w:r w:rsidRPr="00892ABF">
        <w:rPr>
          <w:color w:val="000000"/>
        </w:rPr>
        <w:t>. Building upon this, recent literature introduces Reinforced Dueling Deep Q-Networks (RDDQN) for 5G URLLC congestion control, embedding ultimatum game-</w:t>
      </w:r>
      <w:proofErr w:type="gramStart"/>
      <w:r w:rsidRPr="00892ABF">
        <w:rPr>
          <w:color w:val="000000"/>
        </w:rPr>
        <w:t>theoretic</w:t>
      </w:r>
      <w:proofErr w:type="gramEnd"/>
      <w:r w:rsidRPr="00892ABF">
        <w:rPr>
          <w:color w:val="000000"/>
        </w:rPr>
        <w:t xml:space="preserve"> mechanisms into the dueling architecture to stabilize delay fairness and accelerate decision latency to sub-millisecond levels</w:t>
      </w:r>
      <w:sdt>
        <w:sdtPr>
          <w:rPr>
            <w:color w:val="000000"/>
          </w:rPr>
          <w:tag w:val="MENDELEY_CITATION_v3_eyJjaXRhdGlvbklEIjoiTUVOREVMRVlfQ0lUQVRJT05fMDFhNWU0ZTktZWRlNy00NDE3LWIwNzMtOWY0OTk2ZWJkNzZmIiwicHJvcGVydGllcyI6eyJub3RlSW5kZXgiOjB9LCJpc0VkaXRlZCI6ZmFsc2UsIm1hbnVhbE92ZXJyaWRlIjp7ImlzTWFudWFsbHlPdmVycmlkZGVuIjpmYWxzZSwiY2l0ZXByb2NUZXh0Ijoi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XX0="/>
          <w:id w:val="1460228006"/>
          <w:placeholder>
            <w:docPart w:val="DefaultPlaceholder_-1854013440"/>
          </w:placeholder>
        </w:sdtPr>
        <w:sdtContent>
          <w:r w:rsidR="00BF1FCA" w:rsidRPr="00BF1FCA">
            <w:rPr>
              <w:color w:val="000000"/>
            </w:rPr>
            <w:t>[16]</w:t>
          </w:r>
        </w:sdtContent>
      </w:sdt>
      <w:r>
        <w:rPr>
          <w:color w:val="000000"/>
        </w:rPr>
        <w:t>.</w:t>
      </w:r>
    </w:p>
    <w:p w14:paraId="2ED98DC6" w14:textId="68E12F54" w:rsidR="00166258" w:rsidRDefault="00892ABF" w:rsidP="005023A8">
      <w:pPr>
        <w:widowControl w:val="0"/>
        <w:pBdr>
          <w:top w:val="nil"/>
          <w:left w:val="nil"/>
          <w:bottom w:val="nil"/>
          <w:right w:val="nil"/>
          <w:between w:val="nil"/>
        </w:pBdr>
        <w:spacing w:line="252" w:lineRule="auto"/>
        <w:ind w:firstLine="202"/>
        <w:jc w:val="both"/>
        <w:rPr>
          <w:color w:val="000000"/>
        </w:rPr>
      </w:pPr>
      <w:r w:rsidRPr="00892ABF">
        <w:rPr>
          <w:color w:val="000000"/>
        </w:rPr>
        <w:t>However, the application of these advanced value-based methods in modern containerized infrastructures reveals a fatal mathematical paradox. While D3QN and its advanced variants successfully stabilize convergence and mitigate overestimation bias, they remain fundamentally locked into discrete action spaces</w:t>
      </w:r>
      <w:sdt>
        <w:sdtPr>
          <w:rPr>
            <w:color w:val="000000"/>
          </w:rPr>
          <w:tag w:val="MENDELEY_CITATION_v3_eyJjaXRhdGlvbklEIjoiTUVOREVMRVlfQ0lUQVRJT05fYTc3M2FlNzQtMzY0YS00ZTFiLTkzN2MtMjFlY2EyMTUwYTUx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
          <w:id w:val="135619680"/>
          <w:placeholder>
            <w:docPart w:val="DefaultPlaceholder_-1854013440"/>
          </w:placeholder>
        </w:sdtPr>
        <w:sdtContent>
          <w:r w:rsidR="00BF1FCA" w:rsidRPr="00BF1FCA">
            <w:rPr>
              <w:color w:val="000000"/>
            </w:rPr>
            <w:t>[13]</w:t>
          </w:r>
        </w:sdtContent>
      </w:sdt>
      <w:r w:rsidRPr="00892ABF">
        <w:rPr>
          <w:color w:val="000000"/>
        </w:rPr>
        <w:t xml:space="preserve">. Orchestrating network slices across containerized microservices is not a discrete problem; managing container bandwidth and CPU quotas </w:t>
      </w:r>
      <w:proofErr w:type="gramStart"/>
      <w:r w:rsidRPr="00892ABF">
        <w:rPr>
          <w:color w:val="000000"/>
        </w:rPr>
        <w:t>requires</w:t>
      </w:r>
      <w:proofErr w:type="gramEnd"/>
      <w:r w:rsidRPr="00892ABF">
        <w:rPr>
          <w:color w:val="000000"/>
        </w:rPr>
        <w:t xml:space="preserve"> fluid, continuous percentage allocation to strictly adhere to dynamic Quality of Service (QoS) boundaries</w:t>
      </w:r>
      <w:sdt>
        <w:sdtPr>
          <w:rPr>
            <w:color w:val="000000"/>
          </w:rPr>
          <w:tag w:val="MENDELEY_CITATION_v3_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"/>
          <w:id w:val="414751370"/>
          <w:placeholder>
            <w:docPart w:val="DefaultPlaceholder_-1854013440"/>
          </w:placeholder>
        </w:sdtPr>
        <w:sdtContent>
          <w:r w:rsidR="00BF1FCA" w:rsidRPr="00BF1FCA">
            <w:rPr>
              <w:color w:val="000000"/>
            </w:rPr>
            <w:t>[6], [39]</w:t>
          </w:r>
        </w:sdtContent>
      </w:sdt>
      <w:r w:rsidRPr="00892ABF">
        <w:rPr>
          <w:color w:val="000000"/>
        </w:rPr>
        <w:t>. Because D3QN mathematically forces these continuous bandwidth requirements into predefined, quantized categorical actions, it is inherently flawed for precise container orchestration</w:t>
      </w:r>
      <w:sdt>
        <w:sdtPr>
          <w:rPr>
            <w:color w:val="000000"/>
          </w:rPr>
          <w:tag w:val="MENDELEY_CITATION_v3_eyJjaXRhdGlvbklEIjoiTUVOREVMRVlfQ0lUQVRJT05fMTY1NDI2MmUtM2IwNy00MTQxLWJiN2EtNWE2ZDk0ZTU4YjI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
          <w:id w:val="1249467871"/>
          <w:placeholder>
            <w:docPart w:val="DefaultPlaceholder_-1854013440"/>
          </w:placeholder>
        </w:sdtPr>
        <w:sdtContent>
          <w:r w:rsidR="00BF1FCA" w:rsidRPr="00BF1FCA">
            <w:rPr>
              <w:color w:val="000000"/>
            </w:rPr>
            <w:t>[6]</w:t>
          </w:r>
        </w:sdtContent>
      </w:sdt>
      <w:r w:rsidRPr="00892ABF">
        <w:rPr>
          <w:color w:val="000000"/>
        </w:rPr>
        <w:t xml:space="preserve">. As emphasized by </w:t>
      </w:r>
      <w:proofErr w:type="spellStart"/>
      <w:r w:rsidRPr="00892ABF">
        <w:rPr>
          <w:color w:val="000000"/>
        </w:rPr>
        <w:t>Onaji</w:t>
      </w:r>
      <w:proofErr w:type="spellEnd"/>
      <w:r w:rsidRPr="00892ABF">
        <w:rPr>
          <w:color w:val="000000"/>
        </w:rPr>
        <w:t xml:space="preserve"> et al., this rigid discrete quantization prevents the exact, fractional scaling necessary for microservices, forcing larger, imprecise adjustments that cause transient overshoots and ultimately degrade the QoS of critical network slices</w:t>
      </w:r>
      <w:sdt>
        <w:sdtPr>
          <w:rPr>
            <w:color w:val="000000"/>
          </w:rPr>
          <w:tag w:val="MENDELEY_CITATION_v3_eyJjaXRhdGlvbklEIjoiTUVOREVMRVlfQ0lUQVRJT05fODc2YjVhZDctZDc1NC00NzNhLWE3MjktZWUwYmM2ZTBkMjk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
          <w:id w:val="-1513596737"/>
          <w:placeholder>
            <w:docPart w:val="DefaultPlaceholder_-1854013440"/>
          </w:placeholder>
        </w:sdtPr>
        <w:sdtContent>
          <w:r w:rsidR="00BF1FCA" w:rsidRPr="00BF1FCA">
            <w:rPr>
              <w:color w:val="000000"/>
            </w:rPr>
            <w:t>[6]</w:t>
          </w:r>
        </w:sdtContent>
      </w:sdt>
      <w:r w:rsidRPr="00892ABF">
        <w:rPr>
          <w:color w:val="000000"/>
        </w:rPr>
        <w:t>.</w:t>
      </w:r>
    </w:p>
    <w:p w14:paraId="6B20AECF" w14:textId="77777777" w:rsidR="00166258" w:rsidRDefault="00166258" w:rsidP="009A0EC1">
      <w:pPr>
        <w:widowControl w:val="0"/>
        <w:pBdr>
          <w:top w:val="nil"/>
          <w:left w:val="nil"/>
          <w:bottom w:val="nil"/>
          <w:right w:val="nil"/>
          <w:between w:val="nil"/>
        </w:pBdr>
        <w:spacing w:line="252" w:lineRule="auto"/>
        <w:ind w:firstLine="202"/>
        <w:jc w:val="both"/>
        <w:rPr>
          <w:color w:val="000000"/>
        </w:rPr>
      </w:pPr>
    </w:p>
    <w:p w14:paraId="5FDF2FC9" w14:textId="77777777" w:rsidR="00892ABF" w:rsidRPr="009A0EC1" w:rsidRDefault="00892ABF" w:rsidP="00892ABF">
      <w:pPr>
        <w:pStyle w:val="Heading2"/>
        <w:numPr>
          <w:ilvl w:val="0"/>
          <w:numId w:val="0"/>
        </w:numPr>
        <w:rPr>
          <w:color w:val="000000"/>
        </w:rPr>
      </w:pPr>
      <w:r>
        <w:t xml:space="preserve">C. </w:t>
      </w:r>
      <w:r w:rsidRPr="00892ABF">
        <w:rPr>
          <w:color w:val="000000"/>
        </w:rPr>
        <w:t>The Potential and Limitations of Policy-Gradient (PPO)</w:t>
      </w:r>
    </w:p>
    <w:p w14:paraId="10392423" w14:textId="4FFF6C5F" w:rsidR="005023A8" w:rsidRPr="005023A8" w:rsidRDefault="005023A8" w:rsidP="005023A8">
      <w:pPr>
        <w:widowControl w:val="0"/>
        <w:pBdr>
          <w:top w:val="nil"/>
          <w:left w:val="nil"/>
          <w:bottom w:val="nil"/>
          <w:right w:val="nil"/>
          <w:between w:val="nil"/>
        </w:pBdr>
        <w:spacing w:line="252" w:lineRule="auto"/>
        <w:ind w:firstLine="202"/>
        <w:jc w:val="both"/>
        <w:rPr>
          <w:color w:val="000000"/>
        </w:rPr>
      </w:pPr>
      <w:r w:rsidRPr="005023A8">
        <w:rPr>
          <w:color w:val="000000"/>
        </w:rPr>
        <w:t xml:space="preserve">To overcome the fundamental limitations of discrete action spaces inherent in first-generation value-based methods, recent literature has pivoted toward policy-gradient algorithms to manage the fluid demands of network slicing. For continuous control tasks—such as the hybrid bandwidth allocation required for orchestrating containerized </w:t>
      </w:r>
      <w:proofErr w:type="gramStart"/>
      <w:r w:rsidRPr="005023A8">
        <w:rPr>
          <w:color w:val="000000"/>
        </w:rPr>
        <w:t>microservices—</w:t>
      </w:r>
      <w:proofErr w:type="gramEnd"/>
      <w:r w:rsidRPr="005023A8">
        <w:rPr>
          <w:color w:val="000000"/>
        </w:rPr>
        <w:t>Proximal Policy Optimization (PPO) has emerged as the state-of-the-art solution. Unlike its predecessors, PPO directly optimizes the control policy while maintaining operational stability through a unique mathematical constraint. As Abdulazeez et al. detail, PPO introduces a clipped surrogate objective function—an evolution of Trust Region Policy Optimization (</w:t>
      </w:r>
      <w:proofErr w:type="gramStart"/>
      <w:r w:rsidRPr="005023A8">
        <w:rPr>
          <w:color w:val="000000"/>
        </w:rPr>
        <w:t>TRPO)—</w:t>
      </w:r>
      <w:proofErr w:type="gramEnd"/>
      <w:r w:rsidRPr="005023A8">
        <w:rPr>
          <w:color w:val="000000"/>
        </w:rPr>
        <w:t>which explicitly restricts how much the decision-making policy is permitted to change during a single training update</w:t>
      </w:r>
      <w:sdt>
        <w:sdtPr>
          <w:rPr>
            <w:color w:val="000000"/>
          </w:rPr>
          <w:tag w:val="MENDELEY_CITATION_v3_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"/>
          <w:id w:val="121973351"/>
          <w:placeholder>
            <w:docPart w:val="DefaultPlaceholder_-1854013440"/>
          </w:placeholder>
        </w:sdtPr>
        <w:sdtContent>
          <w:r w:rsidR="00BF1FCA" w:rsidRPr="00BF1FCA">
            <w:rPr>
              <w:color w:val="000000"/>
            </w:rPr>
            <w:t>[40]</w:t>
          </w:r>
        </w:sdtContent>
      </w:sdt>
      <w:r w:rsidRPr="005023A8">
        <w:rPr>
          <w:color w:val="000000"/>
        </w:rPr>
        <w:t>.</w:t>
      </w:r>
    </w:p>
    <w:p w14:paraId="7B2C1EB0" w14:textId="6460AE86" w:rsidR="005023A8" w:rsidRPr="005023A8" w:rsidRDefault="005023A8" w:rsidP="005023A8">
      <w:pPr>
        <w:widowControl w:val="0"/>
        <w:pBdr>
          <w:top w:val="nil"/>
          <w:left w:val="nil"/>
          <w:bottom w:val="nil"/>
          <w:right w:val="nil"/>
          <w:between w:val="nil"/>
        </w:pBdr>
        <w:spacing w:line="252" w:lineRule="auto"/>
        <w:ind w:firstLine="202"/>
        <w:jc w:val="both"/>
        <w:rPr>
          <w:color w:val="000000"/>
        </w:rPr>
      </w:pPr>
      <w:r w:rsidRPr="005023A8">
        <w:rPr>
          <w:color w:val="000000"/>
        </w:rPr>
        <w:t xml:space="preserve">In the context of Software-Defined Networking (SDN) infrastructure, this trust region clipping acts as a critical structural safeguard. </w:t>
      </w:r>
      <w:proofErr w:type="spellStart"/>
      <w:r w:rsidRPr="005023A8">
        <w:rPr>
          <w:color w:val="000000"/>
        </w:rPr>
        <w:t>Chahoud</w:t>
      </w:r>
      <w:proofErr w:type="spellEnd"/>
      <w:r w:rsidRPr="005023A8">
        <w:rPr>
          <w:color w:val="000000"/>
        </w:rPr>
        <w:t xml:space="preserve"> et al. emphasize that without this clipping mechanism, extreme policy updates could completely destabilize the network controller, leading to erratic resource provisioning and catastrophic network damage</w:t>
      </w:r>
      <w:sdt>
        <w:sdtPr>
          <w:rPr>
            <w:color w:val="000000"/>
          </w:rPr>
          <w:tag w:val="MENDELEY_CITATION_v3_eyJjaXRhdGlvbklEIjoiTUVOREVMRVlfQ0lUQVRJT05fOTJjNGJkYjYtZTgxYS00NDIzLThiN2ItM2RiNzNlZWRjMDZi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535810963"/>
          <w:placeholder>
            <w:docPart w:val="DefaultPlaceholder_-1854013440"/>
          </w:placeholder>
        </w:sdtPr>
        <w:sdtContent>
          <w:r w:rsidR="00BF1FCA" w:rsidRPr="00BF1FCA">
            <w:rPr>
              <w:color w:val="000000"/>
            </w:rPr>
            <w:t>[18]</w:t>
          </w:r>
        </w:sdtContent>
      </w:sdt>
      <w:r w:rsidRPr="005023A8">
        <w:rPr>
          <w:color w:val="000000"/>
        </w:rPr>
        <w:t xml:space="preserve">. By constraining the probability ratio of the policy updates, PPO ensures that continuous adjustments to CPU quotas and bandwidth percentages remain safe, smooth, and </w:t>
      </w:r>
      <w:r w:rsidRPr="005023A8">
        <w:rPr>
          <w:color w:val="000000"/>
        </w:rPr>
        <w:lastRenderedPageBreak/>
        <w:t>bounded. This allows the physical infrastructure to respond to IoT traffic spikes without overshooting critical boundaries or severely degrading the network</w:t>
      </w:r>
      <w:sdt>
        <w:sdtPr>
          <w:rPr>
            <w:color w:val="000000"/>
          </w:rPr>
          <w:tag w:val="MENDELEY_CITATION_v3_eyJjaXRhdGlvbklEIjoiTUVOREVMRVlfQ0lUQVRJT05fMGNlZDg1MTItODI5Yy00Nzc1LTkwYmYtNzNjMjRkOTA1YjE4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53667379"/>
          <w:placeholder>
            <w:docPart w:val="DefaultPlaceholder_-1854013440"/>
          </w:placeholder>
        </w:sdtPr>
        <w:sdtContent>
          <w:r w:rsidR="00BF1FCA" w:rsidRPr="00BF1FCA">
            <w:rPr>
              <w:color w:val="000000"/>
            </w:rPr>
            <w:t>[18]</w:t>
          </w:r>
        </w:sdtContent>
      </w:sdt>
      <w:r w:rsidRPr="005023A8">
        <w:rPr>
          <w:color w:val="000000"/>
        </w:rPr>
        <w:t xml:space="preserve">. This capability is firmly corroborated by Hosseinzadeh et al., who </w:t>
      </w:r>
      <w:proofErr w:type="gramStart"/>
      <w:r w:rsidRPr="005023A8">
        <w:rPr>
          <w:color w:val="000000"/>
        </w:rPr>
        <w:t>highlight</w:t>
      </w:r>
      <w:proofErr w:type="gramEnd"/>
      <w:r w:rsidRPr="005023A8">
        <w:rPr>
          <w:color w:val="000000"/>
        </w:rPr>
        <w:t xml:space="preserve"> the effectiveness of PPO in executing dynamic, continuous task scheduling across heterogeneous edge computing nodes to seamlessly balance physical network loads</w:t>
      </w:r>
      <w:sdt>
        <w:sdtPr>
          <w:rPr>
            <w:color w:val="000000"/>
          </w:rPr>
          <w:tag w:val="MENDELEY_CITATION_v3_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"/>
          <w:id w:val="-1647112928"/>
          <w:placeholder>
            <w:docPart w:val="DefaultPlaceholder_-1854013440"/>
          </w:placeholder>
        </w:sdtPr>
        <w:sdtContent>
          <w:r w:rsidR="00BF1FCA" w:rsidRPr="00BF1FCA">
            <w:rPr>
              <w:color w:val="000000"/>
            </w:rPr>
            <w:t>[15]</w:t>
          </w:r>
        </w:sdtContent>
      </w:sdt>
      <w:r w:rsidRPr="005023A8">
        <w:rPr>
          <w:color w:val="000000"/>
        </w:rPr>
        <w:t>.</w:t>
      </w:r>
    </w:p>
    <w:p w14:paraId="66A24D2E" w14:textId="2FB981F8" w:rsidR="005023A8" w:rsidRPr="005023A8" w:rsidRDefault="005023A8" w:rsidP="005023A8">
      <w:pPr>
        <w:widowControl w:val="0"/>
        <w:pBdr>
          <w:top w:val="nil"/>
          <w:left w:val="nil"/>
          <w:bottom w:val="nil"/>
          <w:right w:val="nil"/>
          <w:between w:val="nil"/>
        </w:pBdr>
        <w:spacing w:line="252" w:lineRule="auto"/>
        <w:ind w:firstLine="202"/>
        <w:jc w:val="both"/>
        <w:rPr>
          <w:color w:val="000000"/>
        </w:rPr>
      </w:pPr>
      <w:r w:rsidRPr="005023A8">
        <w:rPr>
          <w:color w:val="000000"/>
        </w:rPr>
        <w:t>However, deploying standard PPO in highly dynamic, containerized environments exposes a critical architectural vulnerability. While the clipping mechanism guarantees safe updates, the standard PPO algorithm is notoriously sample-inefficient</w:t>
      </w:r>
      <w:sdt>
        <w:sdtPr>
          <w:rPr>
            <w:color w:val="000000"/>
          </w:rPr>
          <w:tag w:val="MENDELEY_CITATION_v3_eyJjaXRhdGlvbklEIjoiTUVOREVMRVlfQ0lUQVRJT05fYjBkZWQ4MGYtYzk1YS00NGJmLWI5MGEtNGQxNDM2OGQ2NzYy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1537071892"/>
          <w:placeholder>
            <w:docPart w:val="DefaultPlaceholder_-1854013440"/>
          </w:placeholder>
        </w:sdtPr>
        <w:sdtContent>
          <w:r w:rsidR="00BF1FCA" w:rsidRPr="00BF1FCA">
            <w:rPr>
              <w:color w:val="000000"/>
            </w:rPr>
            <w:t>[18]</w:t>
          </w:r>
        </w:sdtContent>
      </w:sdt>
      <w:r w:rsidRPr="005023A8">
        <w:rPr>
          <w:color w:val="000000"/>
        </w:rPr>
        <w:t>. Alrifai et al. argue that in environments characterized by non-stationary traffic and high IoT mobility, reinforcement learning agents suffer from delayed feedback and the exponential growth of continuous state-action spaces, which severely cripples their exploration efficiency</w:t>
      </w:r>
      <w:sdt>
        <w:sdtPr>
          <w:rPr>
            <w:color w:val="000000"/>
          </w:rPr>
          <w:tag w:val="MENDELEY_CITATION_v3_eyJjaXRhdGlvbklEIjoiTUVOREVMRVlfQ0lUQVRJT05fNzhhMDMwZTktY2M4Ni00YjAyLTgzOGQtNDBlNDI5YzAwYmUz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
          <w:id w:val="-1102945674"/>
          <w:placeholder>
            <w:docPart w:val="DefaultPlaceholder_-1854013440"/>
          </w:placeholder>
        </w:sdtPr>
        <w:sdtContent>
          <w:r w:rsidR="00BF1FCA" w:rsidRPr="00BF1FCA">
            <w:rPr>
              <w:color w:val="000000"/>
            </w:rPr>
            <w:t>[14]</w:t>
          </w:r>
        </w:sdtContent>
      </w:sdt>
      <w:r w:rsidRPr="005023A8">
        <w:rPr>
          <w:color w:val="000000"/>
        </w:rPr>
        <w:t xml:space="preserve">. This sample inefficiency becomes a fatal flaw when applied to fluctuating microservices topologies. </w:t>
      </w:r>
      <w:proofErr w:type="spellStart"/>
      <w:r w:rsidRPr="005023A8">
        <w:rPr>
          <w:color w:val="000000"/>
        </w:rPr>
        <w:t>Sittakul</w:t>
      </w:r>
      <w:proofErr w:type="spellEnd"/>
      <w:r w:rsidRPr="005023A8">
        <w:rPr>
          <w:color w:val="000000"/>
        </w:rPr>
        <w:t xml:space="preserve"> et al. demonstrate that standard policy-gradient allocators like PPO converge sluggishly when faced with the high-dimensional state spaces of modern 5G infrastructure</w:t>
      </w:r>
      <w:sdt>
        <w:sdtPr>
          <w:rPr>
            <w:color w:val="000000"/>
          </w:rPr>
          <w:tag w:val="MENDELEY_CITATION_v3_eyJjaXRhdGlvbklEIjoiTUVOREVMRVlfQ0lUQVRJT05fNjkwZWNhNDMtYjE5MC00OTJkLTliZjgtYjc0ZWQxZTRlN2YzIiwicHJvcGVydGllcyI6eyJub3RlSW5kZXgiOjB9LCJpc0VkaXRlZCI6ZmFsc2UsIm1hbnVhbE92ZXJyaWRlIjp7ImlzTWFudWFsbHlPdmVycmlkZGVuIjpmYWxzZSwiY2l0ZXByb2NUZXh0Ijoi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XX0="/>
          <w:id w:val="1701981842"/>
          <w:placeholder>
            <w:docPart w:val="DefaultPlaceholder_-1854013440"/>
          </w:placeholder>
        </w:sdtPr>
        <w:sdtContent>
          <w:r w:rsidR="00BF1FCA" w:rsidRPr="00BF1FCA">
            <w:rPr>
              <w:color w:val="000000"/>
            </w:rPr>
            <w:t>[16]</w:t>
          </w:r>
        </w:sdtContent>
      </w:sdt>
      <w:r w:rsidRPr="005023A8">
        <w:rPr>
          <w:color w:val="000000"/>
        </w:rPr>
        <w:t>.</w:t>
      </w:r>
    </w:p>
    <w:p w14:paraId="7B77D8AA" w14:textId="48708155" w:rsidR="00892ABF" w:rsidRDefault="005023A8" w:rsidP="00FF0D8D">
      <w:pPr>
        <w:widowControl w:val="0"/>
        <w:pBdr>
          <w:top w:val="nil"/>
          <w:left w:val="nil"/>
          <w:bottom w:val="nil"/>
          <w:right w:val="nil"/>
          <w:between w:val="nil"/>
        </w:pBdr>
        <w:spacing w:line="252" w:lineRule="auto"/>
        <w:ind w:firstLine="202"/>
        <w:jc w:val="both"/>
        <w:rPr>
          <w:color w:val="000000"/>
        </w:rPr>
      </w:pPr>
      <w:r w:rsidRPr="005023A8">
        <w:rPr>
          <w:color w:val="000000"/>
        </w:rPr>
        <w:t xml:space="preserve">The climax of this algorithmic limitation lies in the extreme volatility of the microservices themselves. In an environment where IoT slice demands and container deployments fluctuate by the millisecond, standard PPO simply cannot gather and process interaction data fast enough. </w:t>
      </w:r>
      <w:proofErr w:type="spellStart"/>
      <w:r w:rsidRPr="005023A8">
        <w:rPr>
          <w:color w:val="000000"/>
        </w:rPr>
        <w:t>Chahoud</w:t>
      </w:r>
      <w:proofErr w:type="spellEnd"/>
      <w:r w:rsidRPr="005023A8">
        <w:rPr>
          <w:color w:val="000000"/>
        </w:rPr>
        <w:t xml:space="preserve"> et al. highlight this paradox: by the time standard PPO eventually converges on an optimal continuous allocation strategy, the underlying network state has already shifted, rendering the newly learned policy entirely obsolete</w:t>
      </w:r>
      <w:sdt>
        <w:sdtPr>
          <w:rPr>
            <w:color w:val="000000"/>
          </w:rPr>
          <w:tag w:val="MENDELEY_CITATION_v3_eyJjaXRhdGlvbklEIjoiTUVOREVMRVlfQ0lUQVRJT05fMjgyMTcyNmQtMDQ3ZS00MjlmLThmYzEtNjhhNTFjZjFhZGY5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1993905471"/>
          <w:placeholder>
            <w:docPart w:val="DefaultPlaceholder_-1854013440"/>
          </w:placeholder>
        </w:sdtPr>
        <w:sdtContent>
          <w:r w:rsidR="00BF1FCA" w:rsidRPr="00BF1FCA">
            <w:rPr>
              <w:color w:val="000000"/>
            </w:rPr>
            <w:t>[18]</w:t>
          </w:r>
        </w:sdtContent>
      </w:sdt>
      <w:r w:rsidRPr="005023A8">
        <w:rPr>
          <w:color w:val="000000"/>
        </w:rPr>
        <w:t>. Because it fails to converge fast enough to keep pace with rapid environmental changes, standard PPO inevitably degrades the Quality of Service (QoS) for critical network slices. Consequently, the literature indicates that standard PPO, despite its superior continuous control mechanisms, is inherently insufficient for modern SDN orchestration on its own. To prevent convergence failures and overcome severe sample inefficiency, PPO strictly necessitates the integration of auxiliary acceleration mechanisms—such as advanced reward shaping or robust data augmentation—to viably function within rapidly fluctuating microservices architectures</w:t>
      </w:r>
      <w:sdt>
        <w:sdtPr>
          <w:rPr>
            <w:color w:val="000000"/>
          </w:rPr>
          <w:tag w:val="MENDELEY_CITATION_v3_eyJjaXRhdGlvbklEIjoiTUVOREVMRVlfQ0lUQVRJT05fNDA5YTM1NTItZmY1NC00YWFjLWI0MmYtNDRkZGUzNWMxNjc4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
          <w:id w:val="639613388"/>
          <w:placeholder>
            <w:docPart w:val="DefaultPlaceholder_-1854013440"/>
          </w:placeholder>
        </w:sdtPr>
        <w:sdtContent>
          <w:r w:rsidR="00BF1FCA" w:rsidRPr="00BF1FCA">
            <w:rPr>
              <w:color w:val="000000"/>
            </w:rPr>
            <w:t>[18]</w:t>
          </w:r>
        </w:sdtContent>
      </w:sdt>
      <w:r>
        <w:rPr>
          <w:color w:val="000000"/>
        </w:rPr>
        <w:t>.</w:t>
      </w:r>
    </w:p>
    <w:p w14:paraId="3FBFF4BC" w14:textId="77777777" w:rsidR="00A41DFC" w:rsidRDefault="00A41DFC" w:rsidP="00A41DFC">
      <w:pPr>
        <w:pStyle w:val="Heading1"/>
        <w:spacing w:before="250"/>
      </w:pPr>
      <w:r>
        <w:t>III. Method</w:t>
      </w:r>
    </w:p>
    <w:p w14:paraId="421C9741" w14:textId="77777777" w:rsidR="00B94E03" w:rsidRDefault="00A41DFC" w:rsidP="00A41DFC">
      <w:pPr>
        <w:widowControl w:val="0"/>
        <w:pBdr>
          <w:top w:val="nil"/>
          <w:left w:val="nil"/>
          <w:bottom w:val="nil"/>
          <w:right w:val="nil"/>
          <w:between w:val="nil"/>
        </w:pBdr>
        <w:spacing w:line="252" w:lineRule="auto"/>
        <w:ind w:firstLine="202"/>
        <w:jc w:val="both"/>
        <w:rPr>
          <w:color w:val="000000"/>
          <w:lang w:val="en-ID"/>
        </w:rPr>
      </w:pPr>
      <w:r w:rsidRPr="00A41DFC">
        <w:rPr>
          <w:color w:val="000000"/>
          <w:lang w:val="en-ID"/>
        </w:rPr>
        <w:t>The methodology of this research is structured to facilitate an autonomous and adaptive</w:t>
      </w:r>
      <w:r>
        <w:rPr>
          <w:color w:val="000000"/>
          <w:lang w:val="en-ID"/>
        </w:rPr>
        <w:t xml:space="preserve"> </w:t>
      </w:r>
      <w:r w:rsidRPr="00A41DFC">
        <w:rPr>
          <w:color w:val="000000"/>
          <w:lang w:val="en-ID"/>
        </w:rPr>
        <w:t>resource orchestration within a multi-tenant SDN environment. The framework logic is</w:t>
      </w:r>
      <w:r>
        <w:rPr>
          <w:color w:val="000000"/>
          <w:lang w:val="en-ID"/>
        </w:rPr>
        <w:t xml:space="preserve"> </w:t>
      </w:r>
      <w:r w:rsidRPr="00A41DFC">
        <w:rPr>
          <w:color w:val="000000"/>
          <w:lang w:val="en-ID"/>
        </w:rPr>
        <w:t>divided into system architecture, data augmentation, and the deep reinforcement learning</w:t>
      </w:r>
      <w:r>
        <w:rPr>
          <w:color w:val="000000"/>
          <w:lang w:val="en-ID"/>
        </w:rPr>
        <w:t xml:space="preserve"> </w:t>
      </w:r>
      <w:r w:rsidRPr="00A41DFC">
        <w:rPr>
          <w:color w:val="000000"/>
          <w:lang w:val="en-ID"/>
        </w:rPr>
        <w:t>optimization process.</w:t>
      </w:r>
    </w:p>
    <w:p w14:paraId="5DE372FA" w14:textId="77777777" w:rsidR="008F7F99" w:rsidRPr="009A0EC1" w:rsidRDefault="008F7F99" w:rsidP="008F7F99">
      <w:pPr>
        <w:pStyle w:val="Heading2"/>
        <w:numPr>
          <w:ilvl w:val="0"/>
          <w:numId w:val="0"/>
        </w:numPr>
        <w:rPr>
          <w:color w:val="000000"/>
        </w:rPr>
      </w:pPr>
      <w:r>
        <w:t xml:space="preserve">A. </w:t>
      </w:r>
      <w:r w:rsidRPr="008F7F99">
        <w:rPr>
          <w:color w:val="000000"/>
        </w:rPr>
        <w:t>Environment Architecture</w:t>
      </w:r>
    </w:p>
    <w:p w14:paraId="79BEBCE7" w14:textId="77777777" w:rsidR="008F7F99" w:rsidRDefault="008F7F99" w:rsidP="008F7F99">
      <w:pPr>
        <w:widowControl w:val="0"/>
        <w:pBdr>
          <w:top w:val="nil"/>
          <w:left w:val="nil"/>
          <w:bottom w:val="nil"/>
          <w:right w:val="nil"/>
          <w:between w:val="nil"/>
        </w:pBdr>
        <w:spacing w:line="252" w:lineRule="auto"/>
        <w:ind w:firstLine="202"/>
        <w:jc w:val="both"/>
        <w:rPr>
          <w:color w:val="000000"/>
          <w:lang w:val="en-ID"/>
        </w:rPr>
      </w:pPr>
      <w:r w:rsidRPr="008F7F99">
        <w:rPr>
          <w:color w:val="000000"/>
          <w:lang w:val="en-ID"/>
        </w:rPr>
        <w:t>The system is designed as a multi-tenant SDN-based framework that enables end-</w:t>
      </w:r>
      <w:proofErr w:type="spellStart"/>
      <w:r w:rsidRPr="008F7F99">
        <w:rPr>
          <w:color w:val="000000"/>
          <w:lang w:val="en-ID"/>
        </w:rPr>
        <w:t>toend</w:t>
      </w:r>
      <w:proofErr w:type="spellEnd"/>
      <w:r>
        <w:rPr>
          <w:color w:val="000000"/>
          <w:lang w:val="en-ID"/>
        </w:rPr>
        <w:t xml:space="preserve"> </w:t>
      </w:r>
      <w:r w:rsidRPr="008F7F99">
        <w:rPr>
          <w:color w:val="000000"/>
          <w:lang w:val="en-ID"/>
        </w:rPr>
        <w:t>network slicing for heterogeneous IoT applications. The architecture facilitates the flow</w:t>
      </w:r>
      <w:r>
        <w:rPr>
          <w:color w:val="000000"/>
          <w:lang w:val="en-ID"/>
        </w:rPr>
        <w:t xml:space="preserve"> </w:t>
      </w:r>
      <w:r w:rsidRPr="008F7F99">
        <w:rPr>
          <w:color w:val="000000"/>
          <w:lang w:val="en-ID"/>
        </w:rPr>
        <w:t>of telemetry data from the physical perception layer to a partitioned storage environment,</w:t>
      </w:r>
      <w:r>
        <w:rPr>
          <w:color w:val="000000"/>
          <w:lang w:val="en-ID"/>
        </w:rPr>
        <w:t xml:space="preserve"> </w:t>
      </w:r>
      <w:r w:rsidRPr="008F7F99">
        <w:rPr>
          <w:color w:val="000000"/>
          <w:lang w:val="en-ID"/>
        </w:rPr>
        <w:t>overseen by a hierarchical control plane that ensures strict tenant isolation.</w:t>
      </w:r>
    </w:p>
    <w:p w14:paraId="2561F330" w14:textId="77777777" w:rsidR="008F7F99" w:rsidRPr="008F7F99" w:rsidRDefault="00133412" w:rsidP="00133412">
      <w:pPr>
        <w:pStyle w:val="ListParagraph"/>
        <w:widowControl w:val="0"/>
        <w:numPr>
          <w:ilvl w:val="0"/>
          <w:numId w:val="15"/>
        </w:numPr>
        <w:pBdr>
          <w:top w:val="nil"/>
          <w:left w:val="nil"/>
          <w:bottom w:val="nil"/>
          <w:right w:val="nil"/>
          <w:between w:val="nil"/>
        </w:pBdr>
        <w:spacing w:line="252" w:lineRule="auto"/>
        <w:ind w:left="284" w:hanging="284"/>
        <w:jc w:val="both"/>
        <w:rPr>
          <w:color w:val="000000"/>
          <w:lang w:val="en-ID"/>
        </w:rPr>
      </w:pPr>
      <w:r w:rsidRPr="00133412">
        <w:rPr>
          <w:b/>
          <w:color w:val="000000"/>
          <w:lang w:val="en-ID"/>
        </w:rPr>
        <w:t>Data Acquisition and IoT Gateways</w:t>
      </w:r>
    </w:p>
    <w:p w14:paraId="39BB4949" w14:textId="77777777" w:rsidR="008F7F99" w:rsidRDefault="008F7F99" w:rsidP="00133412">
      <w:pPr>
        <w:widowControl w:val="0"/>
        <w:pBdr>
          <w:top w:val="nil"/>
          <w:left w:val="nil"/>
          <w:bottom w:val="nil"/>
          <w:right w:val="nil"/>
          <w:between w:val="nil"/>
        </w:pBdr>
        <w:spacing w:line="252" w:lineRule="auto"/>
        <w:ind w:firstLine="284"/>
        <w:jc w:val="both"/>
        <w:rPr>
          <w:color w:val="000000"/>
          <w:lang w:val="en-ID"/>
        </w:rPr>
      </w:pPr>
      <w:r w:rsidRPr="00133412">
        <w:rPr>
          <w:color w:val="000000"/>
          <w:lang w:val="en-ID"/>
        </w:rPr>
        <w:t>At the physical layer, real-time data is captured by various sensor nodes deployed across different operational sectors. Each sector utilizes a Raspberry Pi gateway to aggregate these raw readings and encapsulate them into a standardized JSON format for transmission. This setup includes healthcare sensors for monitoring SpO2 and heart rates, camera-based vision sensors for smart city human detection, and environmental sensors for smart building telemetry such as humidity and temperature.</w:t>
      </w:r>
    </w:p>
    <w:p w14:paraId="7B5D6B55" w14:textId="77777777" w:rsidR="002B1B43" w:rsidRDefault="002B1B43" w:rsidP="00133412">
      <w:pPr>
        <w:widowControl w:val="0"/>
        <w:pBdr>
          <w:top w:val="nil"/>
          <w:left w:val="nil"/>
          <w:bottom w:val="nil"/>
          <w:right w:val="nil"/>
          <w:between w:val="nil"/>
        </w:pBdr>
        <w:spacing w:line="252" w:lineRule="auto"/>
        <w:ind w:firstLine="284"/>
        <w:jc w:val="both"/>
        <w:rPr>
          <w:color w:val="000000"/>
          <w:lang w:val="en-ID"/>
        </w:rPr>
      </w:pPr>
    </w:p>
    <w:p w14:paraId="549C11D9" w14:textId="77777777" w:rsidR="002B1B43" w:rsidRDefault="002B1B43" w:rsidP="002B1B43">
      <w:pPr>
        <w:widowControl w:val="0"/>
        <w:pBdr>
          <w:top w:val="nil"/>
          <w:left w:val="nil"/>
          <w:bottom w:val="nil"/>
          <w:right w:val="nil"/>
          <w:between w:val="nil"/>
        </w:pBdr>
        <w:spacing w:line="252" w:lineRule="auto"/>
        <w:jc w:val="both"/>
        <w:rPr>
          <w:color w:val="000000"/>
        </w:rPr>
      </w:pPr>
      <w:r w:rsidRPr="008F7F99">
        <w:rPr>
          <w:noProof/>
          <w:color w:val="000000"/>
        </w:rPr>
        <w:drawing>
          <wp:inline distT="0" distB="0" distL="0" distR="0" wp14:anchorId="1004BC16" wp14:editId="47E886EE">
            <wp:extent cx="3299254" cy="6191339"/>
            <wp:effectExtent l="0" t="0" r="0" b="0"/>
            <wp:docPr id="6297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45039" name=""/>
                    <pic:cNvPicPr/>
                  </pic:nvPicPr>
                  <pic:blipFill>
                    <a:blip r:embed="rId15"/>
                    <a:stretch>
                      <a:fillRect/>
                    </a:stretch>
                  </pic:blipFill>
                  <pic:spPr>
                    <a:xfrm>
                      <a:off x="0" y="0"/>
                      <a:ext cx="3302051" cy="6196588"/>
                    </a:xfrm>
                    <a:prstGeom prst="rect">
                      <a:avLst/>
                    </a:prstGeom>
                  </pic:spPr>
                </pic:pic>
              </a:graphicData>
            </a:graphic>
          </wp:inline>
        </w:drawing>
      </w:r>
    </w:p>
    <w:p w14:paraId="0265A201" w14:textId="77777777" w:rsidR="002B1B43" w:rsidRDefault="002B1B43" w:rsidP="002B1B43">
      <w:pPr>
        <w:widowControl w:val="0"/>
        <w:pBdr>
          <w:top w:val="nil"/>
          <w:left w:val="nil"/>
          <w:bottom w:val="nil"/>
          <w:right w:val="nil"/>
          <w:between w:val="nil"/>
        </w:pBdr>
        <w:spacing w:line="252" w:lineRule="auto"/>
        <w:jc w:val="both"/>
        <w:rPr>
          <w:color w:val="000000"/>
        </w:rPr>
      </w:pPr>
      <w:r w:rsidRPr="008F7F99">
        <w:rPr>
          <w:b/>
          <w:color w:val="000000"/>
        </w:rPr>
        <w:t>Fig. 1.</w:t>
      </w:r>
      <w:r w:rsidRPr="008F7F99">
        <w:rPr>
          <w:color w:val="000000"/>
        </w:rPr>
        <w:t xml:space="preserve"> SDN IoT Architecture.</w:t>
      </w:r>
    </w:p>
    <w:p w14:paraId="6CC19AF7" w14:textId="77777777" w:rsidR="002B1B43" w:rsidRPr="00133412" w:rsidRDefault="002B1B43" w:rsidP="002B1B43">
      <w:pPr>
        <w:widowControl w:val="0"/>
        <w:pBdr>
          <w:top w:val="nil"/>
          <w:left w:val="nil"/>
          <w:bottom w:val="nil"/>
          <w:right w:val="nil"/>
          <w:between w:val="nil"/>
        </w:pBdr>
        <w:spacing w:line="252" w:lineRule="auto"/>
        <w:jc w:val="both"/>
        <w:rPr>
          <w:color w:val="000000"/>
          <w:lang w:val="en-ID"/>
        </w:rPr>
      </w:pPr>
    </w:p>
    <w:p w14:paraId="60F74EFB" w14:textId="77777777" w:rsidR="008F7F99" w:rsidRDefault="008F7F99" w:rsidP="00133412">
      <w:pPr>
        <w:pStyle w:val="ListParagraph"/>
        <w:widowControl w:val="0"/>
        <w:numPr>
          <w:ilvl w:val="0"/>
          <w:numId w:val="15"/>
        </w:numPr>
        <w:pBdr>
          <w:top w:val="nil"/>
          <w:left w:val="nil"/>
          <w:bottom w:val="nil"/>
          <w:right w:val="nil"/>
          <w:between w:val="nil"/>
        </w:pBdr>
        <w:spacing w:line="252" w:lineRule="auto"/>
        <w:ind w:left="284" w:hanging="284"/>
        <w:jc w:val="both"/>
        <w:rPr>
          <w:b/>
          <w:bCs/>
          <w:color w:val="000000"/>
          <w:lang w:val="en-ID"/>
        </w:rPr>
      </w:pPr>
      <w:r w:rsidRPr="008F7F99">
        <w:rPr>
          <w:b/>
          <w:bCs/>
          <w:color w:val="000000"/>
          <w:lang w:val="en-ID"/>
        </w:rPr>
        <w:t>Network Slicing and Service Requirements</w:t>
      </w:r>
    </w:p>
    <w:p w14:paraId="0A9DEEBE" w14:textId="77777777" w:rsidR="00133412" w:rsidRDefault="00133412" w:rsidP="00133412">
      <w:pPr>
        <w:widowControl w:val="0"/>
        <w:pBdr>
          <w:top w:val="nil"/>
          <w:left w:val="nil"/>
          <w:bottom w:val="nil"/>
          <w:right w:val="nil"/>
          <w:between w:val="nil"/>
        </w:pBdr>
        <w:spacing w:line="252" w:lineRule="auto"/>
        <w:ind w:firstLine="284"/>
        <w:jc w:val="both"/>
        <w:rPr>
          <w:color w:val="000000"/>
          <w:lang w:val="en-ID"/>
        </w:rPr>
      </w:pPr>
      <w:r w:rsidRPr="00133412">
        <w:rPr>
          <w:color w:val="000000"/>
          <w:lang w:val="en-ID"/>
        </w:rPr>
        <w:t xml:space="preserve">To accommodate the diverse performance needs of each sector, the network is logically partitioned into three distinct slices. Each slice is configured with specific parameters to </w:t>
      </w:r>
      <w:r w:rsidRPr="00133412">
        <w:rPr>
          <w:color w:val="000000"/>
          <w:lang w:val="en-ID"/>
        </w:rPr>
        <w:lastRenderedPageBreak/>
        <w:t>meet its operational objectives:</w:t>
      </w:r>
    </w:p>
    <w:p w14:paraId="67DCB6A7" w14:textId="77777777" w:rsidR="00133412" w:rsidRPr="00133412" w:rsidRDefault="00133412" w:rsidP="00133412">
      <w:pPr>
        <w:pStyle w:val="ListParagraph"/>
        <w:widowControl w:val="0"/>
        <w:numPr>
          <w:ilvl w:val="0"/>
          <w:numId w:val="16"/>
        </w:numPr>
        <w:pBdr>
          <w:top w:val="nil"/>
          <w:left w:val="nil"/>
          <w:bottom w:val="nil"/>
          <w:right w:val="nil"/>
          <w:between w:val="nil"/>
        </w:pBdr>
        <w:spacing w:line="252" w:lineRule="auto"/>
        <w:ind w:left="284" w:hanging="284"/>
        <w:jc w:val="both"/>
        <w:rPr>
          <w:color w:val="000000"/>
          <w:lang w:val="en-ID"/>
        </w:rPr>
      </w:pPr>
      <w:r w:rsidRPr="00133412">
        <w:rPr>
          <w:i/>
          <w:iCs/>
          <w:color w:val="000000"/>
          <w:lang w:val="en-ID"/>
        </w:rPr>
        <w:t>Slice 1 (Healthcare Sector)</w:t>
      </w:r>
      <w:r w:rsidRPr="00133412">
        <w:rPr>
          <w:color w:val="000000"/>
          <w:lang w:val="en-ID"/>
        </w:rPr>
        <w:t>. This slice handles critical medical telemetry. Given the sensitivity of physiological data, it is assigned the highest priority in the network. The configuration focuses on achieving ultra-low latency and minimal jitter to support real-time health monitoring and emergency response.</w:t>
      </w:r>
    </w:p>
    <w:p w14:paraId="19581763" w14:textId="77777777" w:rsidR="00133412" w:rsidRPr="00133412" w:rsidRDefault="00133412" w:rsidP="00133412">
      <w:pPr>
        <w:pStyle w:val="ListParagraph"/>
        <w:widowControl w:val="0"/>
        <w:numPr>
          <w:ilvl w:val="0"/>
          <w:numId w:val="16"/>
        </w:numPr>
        <w:pBdr>
          <w:top w:val="nil"/>
          <w:left w:val="nil"/>
          <w:bottom w:val="nil"/>
          <w:right w:val="nil"/>
          <w:between w:val="nil"/>
        </w:pBdr>
        <w:spacing w:line="252" w:lineRule="auto"/>
        <w:ind w:left="284" w:hanging="284"/>
        <w:jc w:val="both"/>
        <w:rPr>
          <w:color w:val="000000"/>
          <w:lang w:val="en-ID"/>
        </w:rPr>
      </w:pPr>
      <w:r w:rsidRPr="00133412">
        <w:rPr>
          <w:i/>
          <w:iCs/>
          <w:color w:val="000000"/>
          <w:lang w:val="en-ID"/>
        </w:rPr>
        <w:t>Slice 2 (Smart City Sector)</w:t>
      </w:r>
      <w:r w:rsidRPr="00133412">
        <w:rPr>
          <w:color w:val="000000"/>
          <w:lang w:val="en-ID"/>
        </w:rPr>
        <w:t>. Dedicated to multimedia and vision-based data, this slice manages high-volume traffic from camera sensors. Its primary requirement is high bandwidth availability, ensuring that metadata and image streams can be transmitted with sufficient throughput for accurate presence detection.</w:t>
      </w:r>
    </w:p>
    <w:p w14:paraId="55B4D04B" w14:textId="11DE74D8" w:rsidR="00DB0BD3" w:rsidRPr="002B1B43" w:rsidRDefault="00133412" w:rsidP="00DB0BD3">
      <w:pPr>
        <w:pStyle w:val="ListParagraph"/>
        <w:widowControl w:val="0"/>
        <w:numPr>
          <w:ilvl w:val="0"/>
          <w:numId w:val="16"/>
        </w:numPr>
        <w:pBdr>
          <w:top w:val="nil"/>
          <w:left w:val="nil"/>
          <w:bottom w:val="nil"/>
          <w:right w:val="nil"/>
          <w:between w:val="nil"/>
        </w:pBdr>
        <w:spacing w:line="252" w:lineRule="auto"/>
        <w:ind w:left="284" w:hanging="284"/>
        <w:jc w:val="both"/>
        <w:rPr>
          <w:color w:val="000000"/>
          <w:lang w:val="en-ID"/>
        </w:rPr>
      </w:pPr>
      <w:r w:rsidRPr="00133412">
        <w:rPr>
          <w:i/>
          <w:iCs/>
          <w:color w:val="000000"/>
          <w:lang w:val="en-ID"/>
        </w:rPr>
        <w:t>Slice 3 (Smart Building Sector)</w:t>
      </w:r>
      <w:r w:rsidRPr="00133412">
        <w:rPr>
          <w:color w:val="000000"/>
          <w:lang w:val="en-ID"/>
        </w:rPr>
        <w:t>. This partition manages environmental monitoring data. Because humidity and temperature changes occur over longer intervals, the slice is treated as low-priority or best-effort traffic. It is designed to be more tolerant of latency, allowing the network to prioritize resources for the more time-critical slices.</w:t>
      </w:r>
    </w:p>
    <w:p w14:paraId="14A7B639" w14:textId="77777777" w:rsidR="00133412" w:rsidRDefault="00133412" w:rsidP="00133412">
      <w:pPr>
        <w:pStyle w:val="ListParagraph"/>
        <w:widowControl w:val="0"/>
        <w:numPr>
          <w:ilvl w:val="0"/>
          <w:numId w:val="15"/>
        </w:numPr>
        <w:pBdr>
          <w:top w:val="nil"/>
          <w:left w:val="nil"/>
          <w:bottom w:val="nil"/>
          <w:right w:val="nil"/>
          <w:between w:val="nil"/>
        </w:pBdr>
        <w:spacing w:line="252" w:lineRule="auto"/>
        <w:ind w:left="284" w:hanging="284"/>
        <w:jc w:val="both"/>
        <w:rPr>
          <w:b/>
          <w:bCs/>
          <w:color w:val="000000"/>
          <w:lang w:val="en-ID"/>
        </w:rPr>
      </w:pPr>
      <w:r w:rsidRPr="00133412">
        <w:rPr>
          <w:b/>
          <w:bCs/>
          <w:color w:val="000000"/>
          <w:lang w:val="en-ID"/>
        </w:rPr>
        <w:t>Control Plane and Tenant Isol</w:t>
      </w:r>
      <w:r>
        <w:rPr>
          <w:b/>
          <w:bCs/>
          <w:color w:val="000000"/>
          <w:lang w:val="en-ID"/>
        </w:rPr>
        <w:t>ation</w:t>
      </w:r>
    </w:p>
    <w:p w14:paraId="01066E8B" w14:textId="77777777" w:rsidR="00133412" w:rsidRPr="00133412" w:rsidRDefault="00133412" w:rsidP="00133412">
      <w:pPr>
        <w:widowControl w:val="0"/>
        <w:pBdr>
          <w:top w:val="nil"/>
          <w:left w:val="nil"/>
          <w:bottom w:val="nil"/>
          <w:right w:val="nil"/>
          <w:between w:val="nil"/>
        </w:pBdr>
        <w:spacing w:line="252" w:lineRule="auto"/>
        <w:ind w:firstLine="284"/>
        <w:jc w:val="both"/>
        <w:rPr>
          <w:color w:val="000000"/>
          <w:lang w:val="en-ID"/>
        </w:rPr>
      </w:pPr>
      <w:r w:rsidRPr="00133412">
        <w:rPr>
          <w:color w:val="000000"/>
          <w:lang w:val="en-ID"/>
        </w:rPr>
        <w:t xml:space="preserve">The orchestration between these slices is managed by a transparent proxy layer using </w:t>
      </w:r>
      <w:proofErr w:type="spellStart"/>
      <w:r w:rsidRPr="00133412">
        <w:rPr>
          <w:color w:val="000000"/>
          <w:lang w:val="en-ID"/>
        </w:rPr>
        <w:t>Flowvisor</w:t>
      </w:r>
      <w:proofErr w:type="spellEnd"/>
      <w:r w:rsidRPr="00133412">
        <w:rPr>
          <w:color w:val="000000"/>
          <w:lang w:val="en-ID"/>
        </w:rPr>
        <w:t xml:space="preserve">, which resides between the Open </w:t>
      </w:r>
      <w:proofErr w:type="spellStart"/>
      <w:r w:rsidRPr="00133412">
        <w:rPr>
          <w:color w:val="000000"/>
          <w:lang w:val="en-ID"/>
        </w:rPr>
        <w:t>vSwitch</w:t>
      </w:r>
      <w:proofErr w:type="spellEnd"/>
      <w:r w:rsidRPr="00133412">
        <w:rPr>
          <w:color w:val="000000"/>
          <w:lang w:val="en-ID"/>
        </w:rPr>
        <w:t xml:space="preserve"> (</w:t>
      </w:r>
      <w:proofErr w:type="spellStart"/>
      <w:r w:rsidRPr="00133412">
        <w:rPr>
          <w:color w:val="000000"/>
          <w:lang w:val="en-ID"/>
        </w:rPr>
        <w:t>OvS</w:t>
      </w:r>
      <w:proofErr w:type="spellEnd"/>
      <w:r w:rsidRPr="00133412">
        <w:rPr>
          <w:color w:val="000000"/>
          <w:lang w:val="en-ID"/>
        </w:rPr>
        <w:t xml:space="preserve">) and the controller instances. </w:t>
      </w:r>
      <w:proofErr w:type="spellStart"/>
      <w:r w:rsidRPr="00133412">
        <w:rPr>
          <w:color w:val="000000"/>
          <w:lang w:val="en-ID"/>
        </w:rPr>
        <w:t>Flowvisor</w:t>
      </w:r>
      <w:proofErr w:type="spellEnd"/>
      <w:r w:rsidRPr="00133412">
        <w:rPr>
          <w:color w:val="000000"/>
          <w:lang w:val="en-ID"/>
        </w:rPr>
        <w:t xml:space="preserve"> inspects incoming packets at the switch ports and applies </w:t>
      </w:r>
      <w:proofErr w:type="spellStart"/>
      <w:r w:rsidRPr="00133412">
        <w:rPr>
          <w:color w:val="000000"/>
          <w:lang w:val="en-ID"/>
        </w:rPr>
        <w:t>FlowSpace</w:t>
      </w:r>
      <w:proofErr w:type="spellEnd"/>
      <w:r w:rsidRPr="00133412">
        <w:rPr>
          <w:color w:val="000000"/>
          <w:lang w:val="en-ID"/>
        </w:rPr>
        <w:t xml:space="preserve"> rules to</w:t>
      </w:r>
      <w:r>
        <w:rPr>
          <w:color w:val="000000"/>
          <w:lang w:val="en-ID"/>
        </w:rPr>
        <w:t xml:space="preserve"> </w:t>
      </w:r>
      <w:r w:rsidRPr="00133412">
        <w:rPr>
          <w:color w:val="000000"/>
          <w:lang w:val="en-ID"/>
        </w:rPr>
        <w:t>ensure traffic is correctly mapped to the corresponding tenant.</w:t>
      </w:r>
    </w:p>
    <w:p w14:paraId="6ECB890F" w14:textId="77777777" w:rsidR="00133412" w:rsidRDefault="00133412" w:rsidP="00133412">
      <w:pPr>
        <w:widowControl w:val="0"/>
        <w:pBdr>
          <w:top w:val="nil"/>
          <w:left w:val="nil"/>
          <w:bottom w:val="nil"/>
          <w:right w:val="nil"/>
          <w:between w:val="nil"/>
        </w:pBdr>
        <w:spacing w:line="252" w:lineRule="auto"/>
        <w:ind w:firstLine="202"/>
        <w:jc w:val="both"/>
        <w:rPr>
          <w:color w:val="000000"/>
          <w:lang w:val="en-ID"/>
        </w:rPr>
      </w:pPr>
      <w:r w:rsidRPr="00133412">
        <w:rPr>
          <w:color w:val="000000"/>
          <w:lang w:val="en-ID"/>
        </w:rPr>
        <w:t xml:space="preserve">Each slice is governed by an independent Ryu Controller instance. Once the </w:t>
      </w:r>
      <w:proofErr w:type="spellStart"/>
      <w:r w:rsidRPr="00133412">
        <w:rPr>
          <w:color w:val="000000"/>
          <w:lang w:val="en-ID"/>
        </w:rPr>
        <w:t>Flowvisor</w:t>
      </w:r>
      <w:proofErr w:type="spellEnd"/>
      <w:r w:rsidRPr="00133412">
        <w:rPr>
          <w:color w:val="000000"/>
          <w:lang w:val="en-ID"/>
        </w:rPr>
        <w:t xml:space="preserve"> identifies the packet’s origin, it redirects the request to the specific Ryu Controller responsible for that tenant. The controller then provides the necessary flow instructions back to the </w:t>
      </w:r>
      <w:proofErr w:type="spellStart"/>
      <w:r w:rsidRPr="00133412">
        <w:rPr>
          <w:color w:val="000000"/>
          <w:lang w:val="en-ID"/>
        </w:rPr>
        <w:t>OvS</w:t>
      </w:r>
      <w:proofErr w:type="spellEnd"/>
      <w:r w:rsidRPr="00133412">
        <w:rPr>
          <w:color w:val="000000"/>
          <w:lang w:val="en-ID"/>
        </w:rPr>
        <w:t>, which subsequently routes the JSON-formatted data into isolated database buckets. This mechanism ensures that data from the healthcare sector remains strictly separated from smart city or building data. Finally, the entire performance of the network, including the health of each individual slice, is monitored and visualized in real-time through a Grafana dashboard.</w:t>
      </w:r>
    </w:p>
    <w:p w14:paraId="1155F7FE" w14:textId="77777777" w:rsidR="00A01164" w:rsidRDefault="00A01164" w:rsidP="00A01164">
      <w:pPr>
        <w:pStyle w:val="Heading2"/>
        <w:numPr>
          <w:ilvl w:val="0"/>
          <w:numId w:val="0"/>
        </w:numPr>
        <w:rPr>
          <w:color w:val="000000"/>
        </w:rPr>
      </w:pPr>
      <w:r>
        <w:t xml:space="preserve">B. </w:t>
      </w:r>
      <w:r w:rsidRPr="00133412">
        <w:rPr>
          <w:color w:val="000000"/>
        </w:rPr>
        <w:t>Augmentation</w:t>
      </w:r>
    </w:p>
    <w:p w14:paraId="2A178DBD" w14:textId="760E00B9" w:rsidR="00C24077" w:rsidRDefault="00A01164" w:rsidP="00C24077">
      <w:pPr>
        <w:widowControl w:val="0"/>
        <w:pBdr>
          <w:top w:val="nil"/>
          <w:left w:val="nil"/>
          <w:bottom w:val="nil"/>
          <w:right w:val="nil"/>
          <w:between w:val="nil"/>
        </w:pBdr>
        <w:spacing w:line="252" w:lineRule="auto"/>
        <w:ind w:firstLine="202"/>
        <w:jc w:val="both"/>
        <w:rPr>
          <w:color w:val="000000"/>
          <w:lang w:val="en-ID"/>
        </w:rPr>
      </w:pPr>
      <w:r w:rsidRPr="00A01164">
        <w:rPr>
          <w:color w:val="000000"/>
          <w:lang w:val="en-ID"/>
        </w:rPr>
        <w:t>The data initialization phase utilizes a Gaussian Noise Injection technique, as formally</w:t>
      </w:r>
      <w:r>
        <w:rPr>
          <w:color w:val="000000"/>
          <w:lang w:val="en-ID"/>
        </w:rPr>
        <w:t xml:space="preserve"> </w:t>
      </w:r>
      <w:r w:rsidRPr="00A01164">
        <w:rPr>
          <w:color w:val="000000"/>
          <w:lang w:val="en-ID"/>
        </w:rPr>
        <w:t xml:space="preserve">described in Equation 1. This procedure integrates additive noise, where </w:t>
      </w:r>
      <m:oMath>
        <m:r>
          <m:rPr>
            <m:sty m:val="p"/>
          </m:rPr>
          <w:rPr>
            <w:rFonts w:ascii="Cambria Math" w:hAnsi="Cambria Math"/>
            <w:color w:val="000000"/>
            <w:lang w:val="en-ID"/>
          </w:rPr>
          <m:t>ϵ∼</m:t>
        </m:r>
        <m:r>
          <w:rPr>
            <w:rFonts w:ascii="Cambria Math" w:hAnsi="Cambria Math"/>
            <w:color w:val="000000"/>
            <w:lang w:val="en-ID"/>
          </w:rPr>
          <m:t>N</m:t>
        </m:r>
        <m:d>
          <m:dPr>
            <m:ctrlPr>
              <w:rPr>
                <w:rFonts w:ascii="Cambria Math" w:hAnsi="Cambria Math"/>
                <w:i/>
                <w:color w:val="000000"/>
                <w:lang w:val="en-ID"/>
              </w:rPr>
            </m:ctrlPr>
          </m:dPr>
          <m:e>
            <m:r>
              <w:rPr>
                <w:rFonts w:ascii="Cambria Math" w:hAnsi="Cambria Math"/>
                <w:color w:val="000000"/>
                <w:lang w:val="en-ID"/>
              </w:rPr>
              <m:t>0,0.5</m:t>
            </m:r>
          </m:e>
        </m:d>
      </m:oMath>
      <w:r w:rsidRPr="00A01164">
        <w:rPr>
          <w:color w:val="000000"/>
          <w:lang w:val="en-ID"/>
        </w:rPr>
        <w:t>,</w:t>
      </w:r>
      <w:r>
        <w:rPr>
          <w:color w:val="000000"/>
          <w:lang w:val="en-ID"/>
        </w:rPr>
        <w:t xml:space="preserve"> </w:t>
      </w:r>
      <w:r w:rsidRPr="00A01164">
        <w:rPr>
          <w:color w:val="000000"/>
          <w:lang w:val="en-ID"/>
        </w:rPr>
        <w:t>into the input space primarily to mitigate training instabilities and prevent the occurrence</w:t>
      </w:r>
      <w:r>
        <w:rPr>
          <w:color w:val="000000"/>
          <w:lang w:val="en-ID"/>
        </w:rPr>
        <w:t xml:space="preserve"> </w:t>
      </w:r>
      <w:r w:rsidRPr="00A01164">
        <w:rPr>
          <w:color w:val="000000"/>
          <w:lang w:val="en-ID"/>
        </w:rPr>
        <w:t>of mode collapse. This approach aligns with the stabilization principles proposed by</w:t>
      </w:r>
      <w:r>
        <w:rPr>
          <w:color w:val="000000"/>
          <w:lang w:val="en-ID"/>
        </w:rPr>
        <w:t xml:space="preserve"> </w:t>
      </w:r>
      <w:r w:rsidRPr="00A01164">
        <w:rPr>
          <w:color w:val="000000"/>
          <w:lang w:val="en-ID"/>
        </w:rPr>
        <w:t>Arjovsky for Generative Adversarial Networks (GANs), ensuring model convergence even</w:t>
      </w:r>
      <w:r>
        <w:rPr>
          <w:color w:val="000000"/>
          <w:lang w:val="en-ID"/>
        </w:rPr>
        <w:t xml:space="preserve"> </w:t>
      </w:r>
      <w:r w:rsidRPr="00A01164">
        <w:rPr>
          <w:color w:val="000000"/>
          <w:lang w:val="en-ID"/>
        </w:rPr>
        <w:t>when real and synthetic data distributions exhibit minimal overlap</w:t>
      </w:r>
      <w:sdt>
        <w:sdtPr>
          <w:rPr>
            <w:color w:val="000000"/>
            <w:lang w:val="en-ID"/>
          </w:rPr>
          <w:tag w:val="MENDELEY_CITATION_v3_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"/>
          <w:id w:val="-429580915"/>
          <w:placeholder>
            <w:docPart w:val="DefaultPlaceholder_-1854013440"/>
          </w:placeholder>
        </w:sdtPr>
        <w:sdtContent>
          <w:r w:rsidR="00BF1FCA" w:rsidRPr="00BF1FCA">
            <w:rPr>
              <w:color w:val="000000"/>
              <w:lang w:val="en-ID"/>
            </w:rPr>
            <w:t>[41]</w:t>
          </w:r>
        </w:sdtContent>
      </w:sdt>
      <w:r w:rsidRPr="00A01164">
        <w:rPr>
          <w:color w:val="000000"/>
          <w:lang w:val="en-ID"/>
        </w:rPr>
        <w:t>. Furthermore, the</w:t>
      </w:r>
      <w:r>
        <w:rPr>
          <w:color w:val="000000"/>
          <w:lang w:val="en-ID"/>
        </w:rPr>
        <w:t xml:space="preserve"> </w:t>
      </w:r>
      <w:r w:rsidRPr="00A01164">
        <w:rPr>
          <w:color w:val="000000"/>
          <w:lang w:val="en-ID"/>
        </w:rPr>
        <w:t>injection of Gaussian noise serves as a robust data augmentation strategy for Reinforcement</w:t>
      </w:r>
      <w:r>
        <w:rPr>
          <w:color w:val="000000"/>
          <w:lang w:val="en-ID"/>
        </w:rPr>
        <w:t xml:space="preserve"> </w:t>
      </w:r>
      <w:r w:rsidRPr="00A01164">
        <w:rPr>
          <w:color w:val="000000"/>
          <w:lang w:val="en-ID"/>
        </w:rPr>
        <w:t>Learning (RL) agents; by introducing variance into state representations, the model achieves</w:t>
      </w:r>
      <w:r>
        <w:rPr>
          <w:color w:val="000000"/>
          <w:lang w:val="en-ID"/>
        </w:rPr>
        <w:t xml:space="preserve"> </w:t>
      </w:r>
      <w:r w:rsidRPr="00A01164">
        <w:rPr>
          <w:color w:val="000000"/>
          <w:lang w:val="en-ID"/>
        </w:rPr>
        <w:t>enhanced environmental diversity and improved generalization capabilities. The specific</w:t>
      </w:r>
      <w:r>
        <w:rPr>
          <w:color w:val="000000"/>
          <w:lang w:val="en-ID"/>
        </w:rPr>
        <w:t xml:space="preserve"> </w:t>
      </w:r>
      <w:r w:rsidRPr="00A01164">
        <w:rPr>
          <w:color w:val="000000"/>
          <w:lang w:val="en-ID"/>
        </w:rPr>
        <w:t>selection of a 0.5 standard deviation was determined through empirical hyperparameter</w:t>
      </w:r>
      <w:r>
        <w:rPr>
          <w:color w:val="000000"/>
          <w:lang w:val="en-ID"/>
        </w:rPr>
        <w:t xml:space="preserve"> </w:t>
      </w:r>
      <w:r w:rsidRPr="00A01164">
        <w:rPr>
          <w:color w:val="000000"/>
          <w:lang w:val="en-ID"/>
        </w:rPr>
        <w:t>tuning, specifically tailored to the normalization scale of the research dataset.</w:t>
      </w:r>
    </w:p>
    <w:p w14:paraId="64A5438E" w14:textId="77777777" w:rsidR="00C24077" w:rsidRPr="0046513B" w:rsidRDefault="00C24077" w:rsidP="00C24077">
      <w:pPr>
        <w:widowControl w:val="0"/>
        <w:pBdr>
          <w:top w:val="nil"/>
          <w:left w:val="nil"/>
          <w:bottom w:val="nil"/>
          <w:right w:val="nil"/>
          <w:between w:val="nil"/>
        </w:pBdr>
        <w:spacing w:line="252" w:lineRule="auto"/>
        <w:ind w:firstLine="202"/>
        <w:jc w:val="both"/>
        <w:rPr>
          <w:color w:val="000000"/>
          <w:lang w:val="en-ID"/>
        </w:rPr>
      </w:pPr>
    </w:p>
    <w:p w14:paraId="331D8BC2" w14:textId="77777777" w:rsidR="0046513B" w:rsidRPr="00F429B5" w:rsidRDefault="00000000" w:rsidP="00C24077">
      <w:pPr>
        <w:keepNext/>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x</m:t>
                  </m:r>
                </m:e>
                <m:sub>
                  <m:r>
                    <w:rPr>
                      <w:rFonts w:ascii="Cambria Math" w:hAnsi="Cambria Math"/>
                      <w:color w:val="000000"/>
                      <w:lang w:val="en-ID"/>
                    </w:rPr>
                    <m:t>noisy</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x</m:t>
                  </m:r>
                </m:e>
                <m:sub>
                  <m:r>
                    <w:rPr>
                      <w:rFonts w:ascii="Cambria Math" w:hAnsi="Cambria Math"/>
                      <w:color w:val="000000"/>
                      <w:lang w:val="en-ID"/>
                    </w:rPr>
                    <m:t>real</m:t>
                  </m:r>
                </m:sub>
              </m:sSub>
              <m:r>
                <w:rPr>
                  <w:rFonts w:ascii="Cambria Math" w:hAnsi="Cambria Math"/>
                  <w:color w:val="000000"/>
                  <w:lang w:val="en-ID"/>
                </w:rPr>
                <m:t>+ϵ,</m:t>
              </m:r>
              <m:r>
                <m:rPr>
                  <m:sty m:val="p"/>
                </m:rPr>
                <w:rPr>
                  <w:rFonts w:ascii="Cambria Math" w:hAnsi="Cambria Math"/>
                  <w:color w:val="000000"/>
                  <w:lang w:val="en-ID"/>
                </w:rPr>
                <m:t> </m:t>
              </m:r>
              <m:r>
                <w:rPr>
                  <w:rFonts w:ascii="Cambria Math" w:hAnsi="Cambria Math"/>
                  <w:color w:val="000000"/>
                  <w:lang w:val="en-ID"/>
                </w:rPr>
                <m:t>ϵ</m:t>
              </m:r>
              <m:r>
                <m:rPr>
                  <m:sty m:val="p"/>
                </m:rPr>
                <w:rPr>
                  <w:rFonts w:ascii="Cambria Math" w:hAnsi="Cambria Math"/>
                  <w:color w:val="000000"/>
                  <w:lang w:val="en-ID"/>
                </w:rPr>
                <m:t>∼</m:t>
              </m:r>
              <m:r>
                <m:rPr>
                  <m:scr m:val="script"/>
                </m:rPr>
                <w:rPr>
                  <w:rFonts w:ascii="Cambria Math" w:hAnsi="Cambria Math"/>
                  <w:color w:val="000000"/>
                  <w:lang w:val="en-ID"/>
                </w:rPr>
                <m:t>N</m:t>
              </m:r>
              <m:d>
                <m:dPr>
                  <m:ctrlPr>
                    <w:rPr>
                      <w:rFonts w:ascii="Cambria Math" w:hAnsi="Cambria Math"/>
                      <w:i/>
                      <w:color w:val="000000"/>
                      <w:lang w:val="en-ID"/>
                    </w:rPr>
                  </m:ctrlPr>
                </m:dPr>
                <m:e>
                  <m:r>
                    <w:rPr>
                      <w:rFonts w:ascii="Cambria Math" w:hAnsi="Cambria Math"/>
                      <w:color w:val="000000"/>
                      <w:lang w:val="en-ID"/>
                    </w:rPr>
                    <m:t>0,</m:t>
                  </m:r>
                  <m:sSup>
                    <m:sSupPr>
                      <m:ctrlPr>
                        <w:rPr>
                          <w:rFonts w:ascii="Cambria Math" w:hAnsi="Cambria Math"/>
                          <w:i/>
                          <w:color w:val="000000"/>
                          <w:lang w:val="en-ID"/>
                        </w:rPr>
                      </m:ctrlPr>
                    </m:sSupPr>
                    <m:e>
                      <m:r>
                        <w:rPr>
                          <w:rFonts w:ascii="Cambria Math" w:hAnsi="Cambria Math"/>
                          <w:color w:val="000000"/>
                          <w:lang w:val="en-ID"/>
                        </w:rPr>
                        <m:t>σ</m:t>
                      </m:r>
                    </m:e>
                    <m:sup>
                      <m:r>
                        <w:rPr>
                          <w:rFonts w:ascii="Cambria Math" w:hAnsi="Cambria Math"/>
                          <w:color w:val="000000"/>
                          <w:lang w:val="en-ID"/>
                        </w:rPr>
                        <m:t>2</m:t>
                      </m:r>
                    </m:sup>
                  </m:sSup>
                </m:e>
              </m:d>
              <m:r>
                <w:rPr>
                  <w:rFonts w:ascii="Cambria Math" w:hAnsi="Cambria Math"/>
                  <w:color w:val="000000"/>
                  <w:lang w:val="en-ID"/>
                </w:rPr>
                <m:t xml:space="preserve"> #</m:t>
              </m:r>
              <m:d>
                <m:dPr>
                  <m:ctrlPr>
                    <w:rPr>
                      <w:rFonts w:ascii="Cambria Math" w:hAnsi="Cambria Math"/>
                      <w:i/>
                      <w:color w:val="000000"/>
                      <w:lang w:val="en-ID"/>
                    </w:rPr>
                  </m:ctrlPr>
                </m:dPr>
                <m:e>
                  <m:r>
                    <w:rPr>
                      <w:rFonts w:ascii="Cambria Math" w:hAnsi="Cambria Math"/>
                      <w:color w:val="000000"/>
                      <w:lang w:val="en-ID"/>
                    </w:rPr>
                    <m:t>1</m:t>
                  </m:r>
                </m:e>
              </m:d>
            </m:e>
          </m:eqArr>
        </m:oMath>
      </m:oMathPara>
    </w:p>
    <w:p w14:paraId="0F875DE8" w14:textId="77777777" w:rsidR="0046513B" w:rsidRPr="0046513B" w:rsidRDefault="0046513B" w:rsidP="00A01164">
      <w:pPr>
        <w:widowControl w:val="0"/>
        <w:pBdr>
          <w:top w:val="nil"/>
          <w:left w:val="nil"/>
          <w:bottom w:val="nil"/>
          <w:right w:val="nil"/>
          <w:between w:val="nil"/>
        </w:pBdr>
        <w:spacing w:line="252" w:lineRule="auto"/>
        <w:ind w:firstLine="202"/>
        <w:jc w:val="both"/>
        <w:rPr>
          <w:color w:val="000000"/>
          <w:lang w:val="en-ID"/>
        </w:rPr>
      </w:pPr>
    </w:p>
    <w:p w14:paraId="572A4B3F" w14:textId="77777777" w:rsidR="0046513B" w:rsidRDefault="0046513B" w:rsidP="00133412">
      <w:pPr>
        <w:widowControl w:val="0"/>
        <w:pBdr>
          <w:top w:val="nil"/>
          <w:left w:val="nil"/>
          <w:bottom w:val="nil"/>
          <w:right w:val="nil"/>
          <w:between w:val="nil"/>
        </w:pBdr>
        <w:spacing w:line="252" w:lineRule="auto"/>
        <w:ind w:firstLine="202"/>
        <w:jc w:val="both"/>
        <w:rPr>
          <w:color w:val="000000"/>
          <w:lang w:val="en-ID"/>
        </w:rPr>
      </w:pPr>
      <w:r w:rsidRPr="0046513B">
        <w:rPr>
          <w:color w:val="000000"/>
          <w:lang w:val="en-ID"/>
        </w:rPr>
        <w:t xml:space="preserve">The Critic’s objective function, formulated in Equation 2, minimizes </w:t>
      </w:r>
      <w:proofErr w:type="spellStart"/>
      <w:r w:rsidRPr="0046513B">
        <w:rPr>
          <w:color w:val="000000"/>
          <w:lang w:val="en-ID"/>
        </w:rPr>
        <w:t>theWasserstein</w:t>
      </w:r>
      <w:proofErr w:type="spellEnd"/>
      <w:r>
        <w:rPr>
          <w:color w:val="000000"/>
          <w:lang w:val="en-ID"/>
        </w:rPr>
        <w:t xml:space="preserve"> </w:t>
      </w:r>
      <w:r w:rsidRPr="0046513B">
        <w:rPr>
          <w:color w:val="000000"/>
          <w:lang w:val="en-ID"/>
        </w:rPr>
        <w:t>distance between real and generated data distributions to enhance discriminative precision</w:t>
      </w:r>
      <w:r>
        <w:rPr>
          <w:color w:val="000000"/>
          <w:lang w:val="en-ID"/>
        </w:rPr>
        <w:t xml:space="preserve"> </w:t>
      </w:r>
      <w:r w:rsidRPr="0046513B">
        <w:rPr>
          <w:color w:val="000000"/>
          <w:lang w:val="en-ID"/>
        </w:rPr>
        <w:t>while ensuring training stability. To enforce the 1-Lipschitz continuity constraint, a</w:t>
      </w:r>
      <w:r>
        <w:rPr>
          <w:color w:val="000000"/>
          <w:lang w:val="en-ID"/>
        </w:rPr>
        <w:t xml:space="preserve"> </w:t>
      </w:r>
      <w:r w:rsidRPr="0046513B">
        <w:rPr>
          <w:color w:val="000000"/>
          <w:lang w:val="en-ID"/>
        </w:rPr>
        <w:t>gradient penalty term is integrated to penalize the L2 norm of the gradient with respect to</w:t>
      </w:r>
      <w:r>
        <w:rPr>
          <w:color w:val="000000"/>
          <w:lang w:val="en-ID"/>
        </w:rPr>
        <w:t xml:space="preserve"> </w:t>
      </w:r>
      <w:r w:rsidRPr="0046513B">
        <w:rPr>
          <w:color w:val="000000"/>
          <w:lang w:val="en-ID"/>
        </w:rPr>
        <w:t>interpolated samples when it deviates from unity.</w:t>
      </w:r>
    </w:p>
    <w:p w14:paraId="0C95920C" w14:textId="77777777" w:rsidR="00F429B5" w:rsidRPr="00F429B5" w:rsidRDefault="00F429B5" w:rsidP="00133412">
      <w:pPr>
        <w:widowControl w:val="0"/>
        <w:pBdr>
          <w:top w:val="nil"/>
          <w:left w:val="nil"/>
          <w:bottom w:val="nil"/>
          <w:right w:val="nil"/>
          <w:between w:val="nil"/>
        </w:pBdr>
        <w:spacing w:line="252" w:lineRule="auto"/>
        <w:ind w:firstLine="202"/>
        <w:jc w:val="both"/>
        <w:rPr>
          <w:color w:val="000000"/>
          <w:lang w:val="en-ID"/>
        </w:rPr>
      </w:pPr>
    </w:p>
    <w:p w14:paraId="611087E3" w14:textId="77777777" w:rsidR="008475D1" w:rsidRPr="00E5169B" w:rsidRDefault="00000000" w:rsidP="008475D1">
      <w:pPr>
        <w:widowControl w:val="0"/>
        <w:pBdr>
          <w:top w:val="nil"/>
          <w:left w:val="nil"/>
          <w:bottom w:val="nil"/>
          <w:right w:val="nil"/>
          <w:between w:val="nil"/>
        </w:pBdr>
        <w:spacing w:line="252" w:lineRule="auto"/>
        <w:ind w:firstLine="202"/>
        <w:jc w:val="both"/>
        <w:rPr>
          <w:color w:val="000000"/>
          <w:sz w:val="16"/>
          <w:szCs w:val="16"/>
          <w:lang w:val="en-ID"/>
        </w:rPr>
      </w:pPr>
      <m:oMathPara>
        <m:oMath>
          <m:eqArr>
            <m:eqArrPr>
              <m:maxDist m:val="1"/>
              <m:ctrlPr>
                <w:rPr>
                  <w:rFonts w:ascii="Cambria Math" w:hAnsi="Cambria Math"/>
                  <w:i/>
                  <w:color w:val="000000"/>
                  <w:sz w:val="16"/>
                  <w:szCs w:val="16"/>
                  <w:lang w:val="en-ID"/>
                </w:rPr>
              </m:ctrlPr>
            </m:eqArrPr>
            <m:e>
              <m:sSub>
                <m:sSubPr>
                  <m:ctrlPr>
                    <w:rPr>
                      <w:rFonts w:ascii="Cambria Math" w:hAnsi="Cambria Math"/>
                      <w:i/>
                      <w:color w:val="000000"/>
                      <w:sz w:val="16"/>
                      <w:szCs w:val="16"/>
                      <w:lang w:val="en-ID"/>
                    </w:rPr>
                  </m:ctrlPr>
                </m:sSubPr>
                <m:e>
                  <m:r>
                    <w:rPr>
                      <w:rFonts w:ascii="Cambria Math" w:hAnsi="Cambria Math"/>
                      <w:color w:val="000000"/>
                      <w:sz w:val="16"/>
                      <w:szCs w:val="16"/>
                      <w:lang w:val="en-ID"/>
                    </w:rPr>
                    <m:t>L</m:t>
                  </m:r>
                </m:e>
                <m:sub>
                  <m:r>
                    <w:rPr>
                      <w:rFonts w:ascii="Cambria Math" w:hAnsi="Cambria Math"/>
                      <w:color w:val="000000"/>
                      <w:sz w:val="16"/>
                      <w:szCs w:val="16"/>
                      <w:lang w:val="en-ID"/>
                    </w:rPr>
                    <m:t>D</m:t>
                  </m:r>
                </m:sub>
              </m:sSub>
              <m: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E</m:t>
                  </m:r>
                </m:e>
                <m:sub>
                  <m:acc>
                    <m:accPr>
                      <m:chr m:val="̃"/>
                      <m:ctrlPr>
                        <w:rPr>
                          <w:rFonts w:ascii="Cambria Math" w:hAnsi="Cambria Math"/>
                          <w:color w:val="000000"/>
                          <w:sz w:val="16"/>
                          <w:szCs w:val="16"/>
                          <w:lang w:val="en-ID"/>
                        </w:rPr>
                      </m:ctrlPr>
                    </m:accPr>
                    <m:e>
                      <m:r>
                        <m:rPr>
                          <m:scr m:val="double-struck"/>
                        </m:rPr>
                        <w:rPr>
                          <w:rFonts w:ascii="Cambria Math" w:hAnsi="Cambria Math"/>
                          <w:color w:val="000000"/>
                          <w:sz w:val="16"/>
                          <w:szCs w:val="16"/>
                          <w:lang w:val="en-ID"/>
                        </w:rPr>
                        <m:t>x</m:t>
                      </m:r>
                    </m:e>
                  </m:acc>
                  <m:r>
                    <m:rPr>
                      <m:sty m:val="p"/>
                    </m:rP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P</m:t>
                      </m:r>
                    </m:e>
                    <m:sub>
                      <m:r>
                        <m:rPr>
                          <m:scr m:val="double-struck"/>
                        </m:rPr>
                        <w:rPr>
                          <w:rFonts w:ascii="Cambria Math" w:hAnsi="Cambria Math"/>
                          <w:color w:val="000000"/>
                          <w:sz w:val="16"/>
                          <w:szCs w:val="16"/>
                          <w:lang w:val="en-ID"/>
                        </w:rPr>
                        <m:t>g</m:t>
                      </m:r>
                    </m:sub>
                  </m:sSub>
                </m:sub>
              </m:sSub>
              <m:d>
                <m:dPr>
                  <m:begChr m:val="["/>
                  <m:endChr m:val="]"/>
                  <m:ctrlPr>
                    <w:rPr>
                      <w:rFonts w:ascii="Cambria Math" w:hAnsi="Cambria Math"/>
                      <w:i/>
                      <w:color w:val="000000"/>
                      <w:sz w:val="16"/>
                      <w:szCs w:val="16"/>
                      <w:lang w:val="en-ID"/>
                    </w:rPr>
                  </m:ctrlPr>
                </m:dPr>
                <m:e>
                  <m:r>
                    <w:rPr>
                      <w:rFonts w:ascii="Cambria Math" w:hAnsi="Cambria Math"/>
                      <w:color w:val="000000"/>
                      <w:sz w:val="16"/>
                      <w:szCs w:val="16"/>
                      <w:lang w:val="en-ID"/>
                    </w:rPr>
                    <m:t>D</m:t>
                  </m:r>
                  <m:d>
                    <m:dPr>
                      <m:ctrlPr>
                        <w:rPr>
                          <w:rFonts w:ascii="Cambria Math" w:hAnsi="Cambria Math"/>
                          <w:i/>
                          <w:color w:val="000000"/>
                          <w:sz w:val="16"/>
                          <w:szCs w:val="16"/>
                          <w:lang w:val="en-ID"/>
                        </w:rPr>
                      </m:ctrlPr>
                    </m:dPr>
                    <m:e>
                      <m:acc>
                        <m:accPr>
                          <m:chr m:val="̃"/>
                          <m:ctrlPr>
                            <w:rPr>
                              <w:rFonts w:ascii="Cambria Math" w:hAnsi="Cambria Math"/>
                              <w:color w:val="000000"/>
                              <w:sz w:val="16"/>
                              <w:szCs w:val="16"/>
                              <w:lang w:val="en-ID"/>
                            </w:rPr>
                          </m:ctrlPr>
                        </m:accPr>
                        <m:e>
                          <m:r>
                            <w:rPr>
                              <w:rFonts w:ascii="Cambria Math" w:hAnsi="Cambria Math"/>
                              <w:color w:val="000000"/>
                              <w:sz w:val="16"/>
                              <w:szCs w:val="16"/>
                              <w:lang w:val="en-ID"/>
                            </w:rPr>
                            <m:t>x</m:t>
                          </m:r>
                        </m:e>
                      </m:acc>
                    </m:e>
                  </m:d>
                </m:e>
              </m:d>
              <m: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E</m:t>
                  </m:r>
                </m:e>
                <m:sub>
                  <m:r>
                    <m:rPr>
                      <m:scr m:val="double-struck"/>
                    </m:rPr>
                    <w:rPr>
                      <w:rFonts w:ascii="Cambria Math" w:hAnsi="Cambria Math"/>
                      <w:color w:val="000000"/>
                      <w:sz w:val="16"/>
                      <w:szCs w:val="16"/>
                      <w:lang w:val="en-ID"/>
                    </w:rPr>
                    <m:t>x</m:t>
                  </m:r>
                  <m:r>
                    <m:rPr>
                      <m:sty m:val="p"/>
                    </m:rP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P</m:t>
                      </m:r>
                    </m:e>
                    <m:sub>
                      <m:r>
                        <m:rPr>
                          <m:scr m:val="double-struck"/>
                        </m:rPr>
                        <w:rPr>
                          <w:rFonts w:ascii="Cambria Math" w:hAnsi="Cambria Math"/>
                          <w:color w:val="000000"/>
                          <w:sz w:val="16"/>
                          <w:szCs w:val="16"/>
                          <w:lang w:val="en-ID"/>
                        </w:rPr>
                        <m:t>r</m:t>
                      </m:r>
                    </m:sub>
                  </m:sSub>
                </m:sub>
              </m:sSub>
              <m:d>
                <m:dPr>
                  <m:begChr m:val="["/>
                  <m:endChr m:val="]"/>
                  <m:ctrlPr>
                    <w:rPr>
                      <w:rFonts w:ascii="Cambria Math" w:hAnsi="Cambria Math"/>
                      <w:i/>
                      <w:color w:val="000000"/>
                      <w:sz w:val="16"/>
                      <w:szCs w:val="16"/>
                      <w:lang w:val="en-ID"/>
                    </w:rPr>
                  </m:ctrlPr>
                </m:dPr>
                <m:e>
                  <m:r>
                    <w:rPr>
                      <w:rFonts w:ascii="Cambria Math" w:hAnsi="Cambria Math"/>
                      <w:color w:val="000000"/>
                      <w:sz w:val="16"/>
                      <w:szCs w:val="16"/>
                      <w:lang w:val="en-ID"/>
                    </w:rPr>
                    <m:t>D</m:t>
                  </m:r>
                  <m:d>
                    <m:dPr>
                      <m:ctrlPr>
                        <w:rPr>
                          <w:rFonts w:ascii="Cambria Math" w:hAnsi="Cambria Math"/>
                          <w:i/>
                          <w:color w:val="000000"/>
                          <w:sz w:val="16"/>
                          <w:szCs w:val="16"/>
                          <w:lang w:val="en-ID"/>
                        </w:rPr>
                      </m:ctrlPr>
                    </m:dPr>
                    <m:e>
                      <m:r>
                        <w:rPr>
                          <w:rFonts w:ascii="Cambria Math" w:hAnsi="Cambria Math"/>
                          <w:color w:val="000000"/>
                          <w:sz w:val="16"/>
                          <w:szCs w:val="16"/>
                          <w:lang w:val="en-ID"/>
                        </w:rPr>
                        <m:t>x</m:t>
                      </m:r>
                    </m:e>
                  </m:d>
                </m:e>
              </m:d>
              <m:r>
                <m:rPr>
                  <m:sty m:val="p"/>
                </m:rPr>
                <w:rPr>
                  <w:rFonts w:ascii="Cambria Math" w:hAnsi="Cambria Math"/>
                  <w:color w:val="000000"/>
                  <w:sz w:val="16"/>
                  <w:szCs w:val="16"/>
                  <w:lang w:val="en-ID"/>
                </w:rPr>
                <m:t>+λ</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E</m:t>
                  </m:r>
                </m:e>
                <m:sub>
                  <m:acc>
                    <m:accPr>
                      <m:ctrlPr>
                        <w:rPr>
                          <w:rFonts w:ascii="Cambria Math" w:hAnsi="Cambria Math"/>
                          <w:color w:val="000000"/>
                          <w:sz w:val="16"/>
                          <w:szCs w:val="16"/>
                          <w:lang w:val="en-ID"/>
                        </w:rPr>
                      </m:ctrlPr>
                    </m:accPr>
                    <m:e>
                      <m:r>
                        <m:rPr>
                          <m:scr m:val="double-struck"/>
                        </m:rPr>
                        <w:rPr>
                          <w:rFonts w:ascii="Cambria Math" w:hAnsi="Cambria Math"/>
                          <w:color w:val="000000"/>
                          <w:sz w:val="16"/>
                          <w:szCs w:val="16"/>
                          <w:lang w:val="en-ID"/>
                        </w:rPr>
                        <m:t>x</m:t>
                      </m:r>
                    </m:e>
                  </m:acc>
                  <m:r>
                    <m:rPr>
                      <m:sty m:val="p"/>
                    </m:rP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cr m:val="double-struck"/>
                        </m:rPr>
                        <w:rPr>
                          <w:rFonts w:ascii="Cambria Math" w:hAnsi="Cambria Math"/>
                          <w:color w:val="000000"/>
                          <w:sz w:val="16"/>
                          <w:szCs w:val="16"/>
                          <w:lang w:val="en-ID"/>
                        </w:rPr>
                        <m:t>P</m:t>
                      </m:r>
                    </m:e>
                    <m:sub>
                      <m:acc>
                        <m:accPr>
                          <m:ctrlPr>
                            <w:rPr>
                              <w:rFonts w:ascii="Cambria Math" w:hAnsi="Cambria Math"/>
                              <w:color w:val="000000"/>
                              <w:sz w:val="16"/>
                              <w:szCs w:val="16"/>
                              <w:lang w:val="en-ID"/>
                            </w:rPr>
                          </m:ctrlPr>
                        </m:accPr>
                        <m:e>
                          <m:r>
                            <m:rPr>
                              <m:scr m:val="double-struck"/>
                            </m:rPr>
                            <w:rPr>
                              <w:rFonts w:ascii="Cambria Math" w:hAnsi="Cambria Math"/>
                              <w:color w:val="000000"/>
                              <w:sz w:val="16"/>
                              <w:szCs w:val="16"/>
                              <w:lang w:val="en-ID"/>
                            </w:rPr>
                            <m:t>x</m:t>
                          </m:r>
                        </m:e>
                      </m:acc>
                    </m:sub>
                  </m:sSub>
                </m:sub>
              </m:sSub>
              <m:d>
                <m:dPr>
                  <m:begChr m:val="["/>
                  <m:endChr m:val="]"/>
                  <m:ctrlPr>
                    <w:rPr>
                      <w:rFonts w:ascii="Cambria Math" w:hAnsi="Cambria Math"/>
                      <w:i/>
                      <w:color w:val="000000"/>
                      <w:sz w:val="16"/>
                      <w:szCs w:val="16"/>
                      <w:lang w:val="en-ID"/>
                    </w:rPr>
                  </m:ctrlPr>
                </m:dPr>
                <m:e>
                  <m:sSup>
                    <m:sSupPr>
                      <m:ctrlPr>
                        <w:rPr>
                          <w:rFonts w:ascii="Cambria Math" w:hAnsi="Cambria Math"/>
                          <w:i/>
                          <w:color w:val="000000"/>
                          <w:sz w:val="16"/>
                          <w:szCs w:val="16"/>
                          <w:lang w:val="en-ID"/>
                        </w:rPr>
                      </m:ctrlPr>
                    </m:sSupPr>
                    <m:e>
                      <m:d>
                        <m:dPr>
                          <m:ctrlPr>
                            <w:rPr>
                              <w:rFonts w:ascii="Cambria Math" w:hAnsi="Cambria Math"/>
                              <w:i/>
                              <w:color w:val="000000"/>
                              <w:sz w:val="16"/>
                              <w:szCs w:val="16"/>
                              <w:lang w:val="en-ID"/>
                            </w:rPr>
                          </m:ctrlPr>
                        </m:dPr>
                        <m:e>
                          <m:r>
                            <m:rPr>
                              <m:lit/>
                            </m:rPr>
                            <w:rPr>
                              <w:rFonts w:ascii="Cambria Math" w:hAnsi="Cambria Math"/>
                              <w:color w:val="000000"/>
                              <w:sz w:val="16"/>
                              <w:szCs w:val="16"/>
                              <w:lang w:val="en-ID"/>
                            </w:rPr>
                            <m:t>|</m:t>
                          </m:r>
                          <m:sSub>
                            <m:sSubPr>
                              <m:ctrlPr>
                                <w:rPr>
                                  <w:rFonts w:ascii="Cambria Math" w:hAnsi="Cambria Math"/>
                                  <w:i/>
                                  <w:color w:val="000000"/>
                                  <w:sz w:val="16"/>
                                  <w:szCs w:val="16"/>
                                  <w:lang w:val="en-ID"/>
                                </w:rPr>
                              </m:ctrlPr>
                            </m:sSubPr>
                            <m:e>
                              <m:r>
                                <m:rPr>
                                  <m:sty m:val="p"/>
                                </m:rPr>
                                <w:rPr>
                                  <w:rFonts w:ascii="Cambria Math" w:hAnsi="Cambria Math"/>
                                  <w:color w:val="000000"/>
                                  <w:sz w:val="16"/>
                                  <w:szCs w:val="16"/>
                                  <w:lang w:val="en-ID"/>
                                </w:rPr>
                                <m:t>∇</m:t>
                              </m:r>
                              <m:ctrlPr>
                                <w:rPr>
                                  <w:rFonts w:ascii="Cambria Math" w:hAnsi="Cambria Math"/>
                                  <w:color w:val="000000"/>
                                  <w:sz w:val="16"/>
                                  <w:szCs w:val="16"/>
                                  <w:lang w:val="en-ID"/>
                                </w:rPr>
                              </m:ctrlPr>
                            </m:e>
                            <m:sub>
                              <m:acc>
                                <m:accPr>
                                  <m:ctrlPr>
                                    <w:rPr>
                                      <w:rFonts w:ascii="Cambria Math" w:hAnsi="Cambria Math"/>
                                      <w:color w:val="000000"/>
                                      <w:sz w:val="16"/>
                                      <w:szCs w:val="16"/>
                                      <w:lang w:val="en-ID"/>
                                    </w:rPr>
                                  </m:ctrlPr>
                                </m:accPr>
                                <m:e>
                                  <m:r>
                                    <w:rPr>
                                      <w:rFonts w:ascii="Cambria Math" w:hAnsi="Cambria Math"/>
                                      <w:color w:val="000000"/>
                                      <w:sz w:val="16"/>
                                      <w:szCs w:val="16"/>
                                      <w:lang w:val="en-ID"/>
                                    </w:rPr>
                                    <m:t>x</m:t>
                                  </m:r>
                                </m:e>
                              </m:acc>
                            </m:sub>
                          </m:sSub>
                          <m:r>
                            <w:rPr>
                              <w:rFonts w:ascii="Cambria Math" w:hAnsi="Cambria Math"/>
                              <w:color w:val="000000"/>
                              <w:sz w:val="16"/>
                              <w:szCs w:val="16"/>
                              <w:lang w:val="en-ID"/>
                            </w:rPr>
                            <m:t>D</m:t>
                          </m:r>
                          <m:d>
                            <m:dPr>
                              <m:ctrlPr>
                                <w:rPr>
                                  <w:rFonts w:ascii="Cambria Math" w:hAnsi="Cambria Math"/>
                                  <w:i/>
                                  <w:color w:val="000000"/>
                                  <w:sz w:val="16"/>
                                  <w:szCs w:val="16"/>
                                  <w:lang w:val="en-ID"/>
                                </w:rPr>
                              </m:ctrlPr>
                            </m:dPr>
                            <m:e>
                              <m:acc>
                                <m:accPr>
                                  <m:ctrlPr>
                                    <w:rPr>
                                      <w:rFonts w:ascii="Cambria Math" w:hAnsi="Cambria Math"/>
                                      <w:color w:val="000000"/>
                                      <w:sz w:val="16"/>
                                      <w:szCs w:val="16"/>
                                      <w:lang w:val="en-ID"/>
                                    </w:rPr>
                                  </m:ctrlPr>
                                </m:accPr>
                                <m:e>
                                  <m:r>
                                    <w:rPr>
                                      <w:rFonts w:ascii="Cambria Math" w:hAnsi="Cambria Math"/>
                                      <w:color w:val="000000"/>
                                      <w:sz w:val="16"/>
                                      <w:szCs w:val="16"/>
                                      <w:lang w:val="en-ID"/>
                                    </w:rPr>
                                    <m:t>x</m:t>
                                  </m:r>
                                </m:e>
                              </m:acc>
                            </m:e>
                          </m:d>
                          <m:sSub>
                            <m:sSubPr>
                              <m:ctrlPr>
                                <w:rPr>
                                  <w:rFonts w:ascii="Cambria Math" w:hAnsi="Cambria Math"/>
                                  <w:i/>
                                  <w:color w:val="000000"/>
                                  <w:sz w:val="16"/>
                                  <w:szCs w:val="16"/>
                                  <w:lang w:val="en-ID"/>
                                </w:rPr>
                              </m:ctrlPr>
                            </m:sSubPr>
                            <m:e>
                              <m:r>
                                <m:rPr>
                                  <m:lit/>
                                </m:rPr>
                                <w:rPr>
                                  <w:rFonts w:ascii="Cambria Math" w:hAnsi="Cambria Math"/>
                                  <w:color w:val="000000"/>
                                  <w:sz w:val="16"/>
                                  <w:szCs w:val="16"/>
                                  <w:lang w:val="en-ID"/>
                                </w:rPr>
                                <m:t>|</m:t>
                              </m:r>
                            </m:e>
                            <m:sub>
                              <m:r>
                                <w:rPr>
                                  <w:rFonts w:ascii="Cambria Math" w:hAnsi="Cambria Math"/>
                                  <w:color w:val="000000"/>
                                  <w:sz w:val="16"/>
                                  <w:szCs w:val="16"/>
                                  <w:lang w:val="en-ID"/>
                                </w:rPr>
                                <m:t>2</m:t>
                              </m:r>
                            </m:sub>
                          </m:sSub>
                          <m:r>
                            <w:rPr>
                              <w:rFonts w:ascii="Cambria Math" w:hAnsi="Cambria Math"/>
                              <w:color w:val="000000"/>
                              <w:sz w:val="16"/>
                              <w:szCs w:val="16"/>
                              <w:lang w:val="en-ID"/>
                            </w:rPr>
                            <m:t>-1</m:t>
                          </m:r>
                        </m:e>
                      </m:d>
                    </m:e>
                    <m:sup>
                      <m:r>
                        <w:rPr>
                          <w:rFonts w:ascii="Cambria Math" w:hAnsi="Cambria Math"/>
                          <w:color w:val="000000"/>
                          <w:sz w:val="16"/>
                          <w:szCs w:val="16"/>
                          <w:lang w:val="en-ID"/>
                        </w:rPr>
                        <m:t>2</m:t>
                      </m:r>
                    </m:sup>
                  </m:sSup>
                </m:e>
              </m:d>
              <m:r>
                <w:rPr>
                  <w:rFonts w:ascii="Cambria Math" w:hAnsi="Cambria Math"/>
                  <w:color w:val="000000"/>
                  <w:sz w:val="16"/>
                  <w:szCs w:val="16"/>
                  <w:lang w:val="en-ID"/>
                </w:rPr>
                <m:t>#</m:t>
              </m:r>
              <m:d>
                <m:dPr>
                  <m:ctrlPr>
                    <w:rPr>
                      <w:rFonts w:ascii="Cambria Math" w:hAnsi="Cambria Math"/>
                      <w:i/>
                      <w:color w:val="000000"/>
                      <w:sz w:val="16"/>
                      <w:szCs w:val="16"/>
                      <w:lang w:val="en-ID"/>
                    </w:rPr>
                  </m:ctrlPr>
                </m:dPr>
                <m:e>
                  <m:r>
                    <w:rPr>
                      <w:rFonts w:ascii="Cambria Math" w:hAnsi="Cambria Math"/>
                      <w:color w:val="000000"/>
                      <w:sz w:val="16"/>
                      <w:szCs w:val="16"/>
                      <w:lang w:val="en-ID"/>
                    </w:rPr>
                    <m:t>2</m:t>
                  </m:r>
                </m:e>
              </m:d>
            </m:e>
          </m:eqArr>
        </m:oMath>
      </m:oMathPara>
    </w:p>
    <w:p w14:paraId="5239EBC7" w14:textId="77777777" w:rsidR="00E5169B" w:rsidRPr="00E5169B" w:rsidRDefault="00E5169B" w:rsidP="008475D1">
      <w:pPr>
        <w:widowControl w:val="0"/>
        <w:pBdr>
          <w:top w:val="nil"/>
          <w:left w:val="nil"/>
          <w:bottom w:val="nil"/>
          <w:right w:val="nil"/>
          <w:between w:val="nil"/>
        </w:pBdr>
        <w:spacing w:line="252" w:lineRule="auto"/>
        <w:ind w:firstLine="202"/>
        <w:jc w:val="both"/>
        <w:rPr>
          <w:color w:val="000000"/>
          <w:sz w:val="16"/>
          <w:szCs w:val="16"/>
          <w:lang w:val="en-ID"/>
        </w:rPr>
      </w:pPr>
    </w:p>
    <w:p w14:paraId="3A08C52D" w14:textId="77777777" w:rsidR="0046513B" w:rsidRDefault="0046513B" w:rsidP="0046513B">
      <w:pPr>
        <w:widowControl w:val="0"/>
        <w:pBdr>
          <w:top w:val="nil"/>
          <w:left w:val="nil"/>
          <w:bottom w:val="nil"/>
          <w:right w:val="nil"/>
          <w:between w:val="nil"/>
        </w:pBdr>
        <w:spacing w:line="252" w:lineRule="auto"/>
        <w:ind w:firstLine="202"/>
        <w:jc w:val="both"/>
        <w:rPr>
          <w:color w:val="000000"/>
          <w:lang w:val="en-ID"/>
        </w:rPr>
      </w:pPr>
      <w:r w:rsidRPr="0046513B">
        <w:rPr>
          <w:color w:val="000000"/>
          <w:lang w:val="en-ID"/>
        </w:rPr>
        <w:t>The Generator</w:t>
      </w:r>
      <w:r w:rsidRPr="0046513B">
        <w:rPr>
          <w:rFonts w:hint="eastAsia"/>
          <w:color w:val="000000"/>
          <w:lang w:val="en-ID"/>
        </w:rPr>
        <w:t>’</w:t>
      </w:r>
      <w:r w:rsidRPr="0046513B">
        <w:rPr>
          <w:color w:val="000000"/>
          <w:lang w:val="en-ID"/>
        </w:rPr>
        <w:t>s objective function, as defined in Equation 3, is formulated to minimize</w:t>
      </w:r>
      <w:r>
        <w:rPr>
          <w:color w:val="000000"/>
          <w:lang w:val="en-ID"/>
        </w:rPr>
        <w:t xml:space="preserve"> </w:t>
      </w:r>
      <w:r w:rsidRPr="0046513B">
        <w:rPr>
          <w:color w:val="000000"/>
          <w:lang w:val="en-ID"/>
        </w:rPr>
        <w:t>the negative expectation of the scores assigned by the Critic to synthetic samples.</w:t>
      </w:r>
      <w:r>
        <w:rPr>
          <w:color w:val="000000"/>
          <w:lang w:val="en-ID"/>
        </w:rPr>
        <w:t xml:space="preserve"> </w:t>
      </w:r>
      <w:r w:rsidRPr="0046513B">
        <w:rPr>
          <w:color w:val="000000"/>
          <w:lang w:val="en-ID"/>
        </w:rPr>
        <w:t>By minimizing this loss, the Generator is effectively trained to maximize the perceived</w:t>
      </w:r>
      <w:r>
        <w:rPr>
          <w:color w:val="000000"/>
          <w:lang w:val="en-ID"/>
        </w:rPr>
        <w:t xml:space="preserve"> </w:t>
      </w:r>
      <w:r w:rsidRPr="0046513B">
        <w:rPr>
          <w:color w:val="000000"/>
          <w:lang w:val="en-ID"/>
        </w:rPr>
        <w:t>authenticity of its output, thereby producing synthetic data that is indistinguishable from</w:t>
      </w:r>
      <w:r>
        <w:rPr>
          <w:color w:val="000000"/>
          <w:lang w:val="en-ID"/>
        </w:rPr>
        <w:t xml:space="preserve"> </w:t>
      </w:r>
      <w:r w:rsidRPr="0046513B">
        <w:rPr>
          <w:color w:val="000000"/>
          <w:lang w:val="en-ID"/>
        </w:rPr>
        <w:t>the real data distribution to deceive the Critic.</w:t>
      </w:r>
    </w:p>
    <w:p w14:paraId="217436C2" w14:textId="77777777" w:rsidR="003A48DA" w:rsidRDefault="003A48DA" w:rsidP="0046513B">
      <w:pPr>
        <w:widowControl w:val="0"/>
        <w:pBdr>
          <w:top w:val="nil"/>
          <w:left w:val="nil"/>
          <w:bottom w:val="nil"/>
          <w:right w:val="nil"/>
          <w:between w:val="nil"/>
        </w:pBdr>
        <w:spacing w:line="252" w:lineRule="auto"/>
        <w:ind w:firstLine="202"/>
        <w:jc w:val="both"/>
        <w:rPr>
          <w:color w:val="000000"/>
          <w:lang w:val="en-ID"/>
        </w:rPr>
      </w:pPr>
    </w:p>
    <w:p w14:paraId="7D812E5A" w14:textId="77777777" w:rsidR="008475D1" w:rsidRPr="008475D1" w:rsidRDefault="00000000" w:rsidP="0046513B">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L</m:t>
                  </m:r>
                </m:e>
                <m:sub>
                  <m:r>
                    <w:rPr>
                      <w:rFonts w:ascii="Cambria Math" w:hAnsi="Cambria Math"/>
                      <w:color w:val="000000"/>
                      <w:lang w:val="en-ID"/>
                    </w:rPr>
                    <m:t>G</m:t>
                  </m:r>
                </m:sub>
              </m:sSub>
              <m:r>
                <w:rPr>
                  <w:rFonts w:ascii="Cambria Math" w:hAnsi="Cambria Math"/>
                  <w:color w:val="000000"/>
                  <w:lang w:val="en-ID"/>
                </w:rPr>
                <m:t>=-</m:t>
              </m:r>
              <m:sSub>
                <m:sSubPr>
                  <m:ctrlPr>
                    <w:rPr>
                      <w:rFonts w:ascii="Cambria Math" w:hAnsi="Cambria Math"/>
                      <w:i/>
                      <w:color w:val="000000"/>
                      <w:lang w:val="en-ID"/>
                    </w:rPr>
                  </m:ctrlPr>
                </m:sSubPr>
                <m:e>
                  <m:r>
                    <m:rPr>
                      <m:scr m:val="double-struck"/>
                    </m:rPr>
                    <w:rPr>
                      <w:rFonts w:ascii="Cambria Math" w:hAnsi="Cambria Math"/>
                      <w:color w:val="000000"/>
                      <w:lang w:val="en-ID"/>
                    </w:rPr>
                    <m:t>E</m:t>
                  </m:r>
                </m:e>
                <m:sub>
                  <m:acc>
                    <m:accPr>
                      <m:chr m:val="̃"/>
                      <m:ctrlPr>
                        <w:rPr>
                          <w:rFonts w:ascii="Cambria Math" w:hAnsi="Cambria Math"/>
                          <w:color w:val="000000"/>
                          <w:lang w:val="en-ID"/>
                        </w:rPr>
                      </m:ctrlPr>
                    </m:accPr>
                    <m:e>
                      <m:r>
                        <m:rPr>
                          <m:scr m:val="double-struck"/>
                        </m:rPr>
                        <w:rPr>
                          <w:rFonts w:ascii="Cambria Math" w:hAnsi="Cambria Math"/>
                          <w:color w:val="000000"/>
                          <w:lang w:val="en-ID"/>
                        </w:rPr>
                        <m:t>x</m:t>
                      </m:r>
                    </m:e>
                  </m:acc>
                  <m:r>
                    <m:rPr>
                      <m:sty m:val="p"/>
                    </m:rPr>
                    <w:rPr>
                      <w:rFonts w:ascii="Cambria Math" w:hAnsi="Cambria Math"/>
                      <w:color w:val="000000"/>
                      <w:lang w:val="en-ID"/>
                    </w:rPr>
                    <m:t>∼</m:t>
                  </m:r>
                  <m:sSub>
                    <m:sSubPr>
                      <m:ctrlPr>
                        <w:rPr>
                          <w:rFonts w:ascii="Cambria Math" w:hAnsi="Cambria Math"/>
                          <w:i/>
                          <w:color w:val="000000"/>
                          <w:lang w:val="en-ID"/>
                        </w:rPr>
                      </m:ctrlPr>
                    </m:sSubPr>
                    <m:e>
                      <m:r>
                        <m:rPr>
                          <m:scr m:val="double-struck"/>
                        </m:rPr>
                        <w:rPr>
                          <w:rFonts w:ascii="Cambria Math" w:hAnsi="Cambria Math"/>
                          <w:color w:val="000000"/>
                          <w:lang w:val="en-ID"/>
                        </w:rPr>
                        <m:t>P</m:t>
                      </m:r>
                    </m:e>
                    <m:sub>
                      <m:r>
                        <m:rPr>
                          <m:scr m:val="double-struck"/>
                        </m:rPr>
                        <w:rPr>
                          <w:rFonts w:ascii="Cambria Math" w:hAnsi="Cambria Math"/>
                          <w:color w:val="000000"/>
                          <w:lang w:val="en-ID"/>
                        </w:rPr>
                        <m:t>g</m:t>
                      </m:r>
                    </m:sub>
                  </m:sSub>
                </m:sub>
              </m:sSub>
              <m:d>
                <m:dPr>
                  <m:begChr m:val="["/>
                  <m:endChr m:val="]"/>
                  <m:ctrlPr>
                    <w:rPr>
                      <w:rFonts w:ascii="Cambria Math" w:hAnsi="Cambria Math"/>
                      <w:i/>
                      <w:color w:val="000000"/>
                      <w:lang w:val="en-ID"/>
                    </w:rPr>
                  </m:ctrlPr>
                </m:dPr>
                <m:e>
                  <m:r>
                    <w:rPr>
                      <w:rFonts w:ascii="Cambria Math" w:hAnsi="Cambria Math"/>
                      <w:color w:val="000000"/>
                      <w:lang w:val="en-ID"/>
                    </w:rPr>
                    <m:t>D</m:t>
                  </m:r>
                  <m:d>
                    <m:dPr>
                      <m:ctrlPr>
                        <w:rPr>
                          <w:rFonts w:ascii="Cambria Math" w:hAnsi="Cambria Math"/>
                          <w:i/>
                          <w:color w:val="000000"/>
                          <w:lang w:val="en-ID"/>
                        </w:rPr>
                      </m:ctrlPr>
                    </m:dPr>
                    <m:e>
                      <m:acc>
                        <m:accPr>
                          <m:chr m:val="̃"/>
                          <m:ctrlPr>
                            <w:rPr>
                              <w:rFonts w:ascii="Cambria Math" w:hAnsi="Cambria Math"/>
                              <w:color w:val="000000"/>
                              <w:lang w:val="en-ID"/>
                            </w:rPr>
                          </m:ctrlPr>
                        </m:accPr>
                        <m:e>
                          <m:r>
                            <w:rPr>
                              <w:rFonts w:ascii="Cambria Math" w:hAnsi="Cambria Math"/>
                              <w:color w:val="000000"/>
                              <w:lang w:val="en-ID"/>
                            </w:rPr>
                            <m:t>x</m:t>
                          </m:r>
                        </m:e>
                      </m:acc>
                    </m:e>
                  </m:d>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3</m:t>
                  </m:r>
                </m:e>
              </m:d>
            </m:e>
          </m:eqArr>
        </m:oMath>
      </m:oMathPara>
    </w:p>
    <w:p w14:paraId="5FDC3F2F" w14:textId="77777777" w:rsidR="0046513B" w:rsidRDefault="0046513B" w:rsidP="0046513B">
      <w:pPr>
        <w:widowControl w:val="0"/>
        <w:pBdr>
          <w:top w:val="nil"/>
          <w:left w:val="nil"/>
          <w:bottom w:val="nil"/>
          <w:right w:val="nil"/>
          <w:between w:val="nil"/>
        </w:pBdr>
        <w:spacing w:line="252" w:lineRule="auto"/>
        <w:ind w:firstLine="202"/>
        <w:jc w:val="both"/>
        <w:rPr>
          <w:color w:val="000000"/>
          <w:lang w:val="en-ID"/>
        </w:rPr>
      </w:pPr>
    </w:p>
    <w:p w14:paraId="1F70DE18" w14:textId="77777777" w:rsidR="0046513B" w:rsidRPr="009E417C" w:rsidRDefault="0046513B" w:rsidP="009E417C">
      <w:pPr>
        <w:widowControl w:val="0"/>
        <w:pBdr>
          <w:top w:val="nil"/>
          <w:left w:val="nil"/>
          <w:bottom w:val="nil"/>
          <w:right w:val="nil"/>
          <w:between w:val="nil"/>
        </w:pBdr>
        <w:spacing w:line="252" w:lineRule="auto"/>
        <w:ind w:firstLine="202"/>
        <w:jc w:val="both"/>
        <w:rPr>
          <w:i/>
          <w:iCs/>
          <w:color w:val="000000"/>
          <w:lang w:val="en-ID"/>
        </w:rPr>
      </w:pPr>
      <w:r w:rsidRPr="0046513B">
        <w:rPr>
          <w:color w:val="000000"/>
          <w:lang w:val="en-ID"/>
        </w:rPr>
        <w:t xml:space="preserve">The data interpolation step, as expressed in Equation 4, generates intermediate samples </w:t>
      </w:r>
      <m:oMath>
        <m:acc>
          <m:accPr>
            <m:ctrlPr>
              <w:rPr>
                <w:rFonts w:ascii="Cambria Math" w:hAnsi="Cambria Math"/>
                <w:color w:val="000000"/>
                <w:lang w:val="en-ID"/>
              </w:rPr>
            </m:ctrlPr>
          </m:accPr>
          <m:e>
            <m:r>
              <w:rPr>
                <w:rFonts w:ascii="Cambria Math" w:hAnsi="Cambria Math"/>
                <w:color w:val="000000"/>
                <w:lang w:val="en-ID"/>
              </w:rPr>
              <m:t>x</m:t>
            </m:r>
          </m:e>
        </m:acc>
      </m:oMath>
      <w:r w:rsidRPr="0046513B">
        <w:rPr>
          <w:color w:val="000000"/>
          <w:lang w:val="en-ID"/>
        </w:rPr>
        <w:t xml:space="preserve"> by linearly combining real </w:t>
      </w:r>
      <w:r>
        <w:rPr>
          <w:color w:val="000000"/>
          <w:lang w:val="en-ID"/>
        </w:rPr>
        <w:t>a</w:t>
      </w:r>
      <w:r w:rsidRPr="0046513B">
        <w:rPr>
          <w:color w:val="000000"/>
          <w:lang w:val="en-ID"/>
        </w:rPr>
        <w:t>nd generated data with a random scaling factor</w:t>
      </w:r>
      <w:r w:rsidR="009E417C">
        <w:rPr>
          <w:i/>
          <w:iCs/>
          <w:color w:val="000000"/>
          <w:lang w:val="en-ID"/>
        </w:rPr>
        <w:t xml:space="preserve"> </w:t>
      </w:r>
      <m:oMath>
        <m:r>
          <m:rPr>
            <m:sty m:val="p"/>
          </m:rPr>
          <w:rPr>
            <w:rFonts w:ascii="Cambria Math" w:hAnsi="Cambria Math"/>
            <w:color w:val="000000"/>
            <w:lang w:val="en-ID"/>
          </w:rPr>
          <m:t>α∼</m:t>
        </m:r>
        <m:r>
          <w:rPr>
            <w:rFonts w:ascii="Cambria Math" w:hAnsi="Cambria Math"/>
            <w:color w:val="000000"/>
            <w:lang w:val="en-ID"/>
          </w:rPr>
          <m:t>U</m:t>
        </m:r>
        <m:d>
          <m:dPr>
            <m:ctrlPr>
              <w:rPr>
                <w:rFonts w:ascii="Cambria Math" w:hAnsi="Cambria Math"/>
                <w:i/>
                <w:iCs/>
                <w:color w:val="000000"/>
                <w:lang w:val="en-ID"/>
              </w:rPr>
            </m:ctrlPr>
          </m:dPr>
          <m:e>
            <m:r>
              <w:rPr>
                <w:rFonts w:ascii="Cambria Math" w:hAnsi="Cambria Math"/>
                <w:color w:val="000000"/>
                <w:lang w:val="en-ID"/>
              </w:rPr>
              <m:t>0,1</m:t>
            </m:r>
          </m:e>
        </m:d>
      </m:oMath>
      <w:r w:rsidRPr="0046513B">
        <w:rPr>
          <w:color w:val="000000"/>
          <w:lang w:val="en-ID"/>
        </w:rPr>
        <w:t>.</w:t>
      </w:r>
      <w:r>
        <w:rPr>
          <w:color w:val="000000"/>
          <w:lang w:val="en-ID"/>
        </w:rPr>
        <w:t xml:space="preserve"> </w:t>
      </w:r>
      <w:r w:rsidRPr="0046513B">
        <w:rPr>
          <w:color w:val="000000"/>
          <w:lang w:val="en-ID"/>
        </w:rPr>
        <w:t>This interpolation is essential for calculating the gradient penalty, as it allows the model to</w:t>
      </w:r>
      <w:r>
        <w:rPr>
          <w:color w:val="000000"/>
          <w:lang w:val="en-ID"/>
        </w:rPr>
        <w:t xml:space="preserve"> </w:t>
      </w:r>
      <w:r w:rsidRPr="0046513B">
        <w:rPr>
          <w:color w:val="000000"/>
          <w:lang w:val="en-ID"/>
        </w:rPr>
        <w:t>enforce the 1-Lipschitz constraint by penalizing the Critic</w:t>
      </w:r>
      <w:r w:rsidRPr="0046513B">
        <w:rPr>
          <w:rFonts w:hint="eastAsia"/>
          <w:color w:val="000000"/>
          <w:lang w:val="en-ID"/>
        </w:rPr>
        <w:t>’</w:t>
      </w:r>
      <w:r w:rsidRPr="0046513B">
        <w:rPr>
          <w:color w:val="000000"/>
          <w:lang w:val="en-ID"/>
        </w:rPr>
        <w:t>s gradient norm along the path</w:t>
      </w:r>
      <w:r>
        <w:rPr>
          <w:color w:val="000000"/>
          <w:lang w:val="en-ID"/>
        </w:rPr>
        <w:t xml:space="preserve"> </w:t>
      </w:r>
      <w:r w:rsidRPr="0046513B">
        <w:rPr>
          <w:color w:val="000000"/>
          <w:lang w:val="en-ID"/>
        </w:rPr>
        <w:t>between the real and synthetic data distributions.</w:t>
      </w:r>
    </w:p>
    <w:p w14:paraId="48050766" w14:textId="77777777" w:rsidR="008475D1" w:rsidRDefault="008475D1" w:rsidP="0046513B">
      <w:pPr>
        <w:widowControl w:val="0"/>
        <w:pBdr>
          <w:top w:val="nil"/>
          <w:left w:val="nil"/>
          <w:bottom w:val="nil"/>
          <w:right w:val="nil"/>
          <w:between w:val="nil"/>
        </w:pBdr>
        <w:spacing w:line="252" w:lineRule="auto"/>
        <w:ind w:firstLine="202"/>
        <w:jc w:val="both"/>
        <w:rPr>
          <w:color w:val="000000"/>
          <w:lang w:val="en-ID"/>
        </w:rPr>
      </w:pPr>
    </w:p>
    <w:p w14:paraId="03F9B53E" w14:textId="77777777" w:rsidR="008475D1" w:rsidRPr="008475D1" w:rsidRDefault="00000000" w:rsidP="0046513B">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acc>
                <m:accPr>
                  <m:ctrlPr>
                    <w:rPr>
                      <w:rFonts w:ascii="Cambria Math" w:hAnsi="Cambria Math"/>
                      <w:color w:val="000000"/>
                      <w:lang w:val="en-ID"/>
                    </w:rPr>
                  </m:ctrlPr>
                </m:accPr>
                <m:e>
                  <m:r>
                    <w:rPr>
                      <w:rFonts w:ascii="Cambria Math" w:hAnsi="Cambria Math"/>
                      <w:color w:val="000000"/>
                      <w:lang w:val="en-ID"/>
                    </w:rPr>
                    <m:t>x</m:t>
                  </m:r>
                </m:e>
              </m:acc>
              <m:r>
                <w:rPr>
                  <w:rFonts w:ascii="Cambria Math" w:hAnsi="Cambria Math"/>
                  <w:color w:val="000000"/>
                  <w:lang w:val="en-ID"/>
                </w:rPr>
                <m:t>=</m:t>
              </m:r>
              <m:r>
                <m:rPr>
                  <m:sty m:val="p"/>
                </m:rPr>
                <w:rPr>
                  <w:rFonts w:ascii="Cambria Math" w:hAnsi="Cambria Math"/>
                  <w:color w:val="000000"/>
                  <w:lang w:val="en-ID"/>
                </w:rPr>
                <m:t>α</m:t>
              </m:r>
              <m:r>
                <w:rPr>
                  <w:rFonts w:ascii="Cambria Math" w:hAnsi="Cambria Math"/>
                  <w:color w:val="000000"/>
                  <w:lang w:val="en-ID"/>
                </w:rPr>
                <m:t>x+</m:t>
              </m:r>
              <m:d>
                <m:dPr>
                  <m:ctrlPr>
                    <w:rPr>
                      <w:rFonts w:ascii="Cambria Math" w:hAnsi="Cambria Math"/>
                      <w:i/>
                      <w:color w:val="000000"/>
                      <w:lang w:val="en-ID"/>
                    </w:rPr>
                  </m:ctrlPr>
                </m:dPr>
                <m:e>
                  <m:r>
                    <w:rPr>
                      <w:rFonts w:ascii="Cambria Math" w:hAnsi="Cambria Math"/>
                      <w:color w:val="000000"/>
                      <w:lang w:val="en-ID"/>
                    </w:rPr>
                    <m:t>1-</m:t>
                  </m:r>
                  <m:r>
                    <m:rPr>
                      <m:sty m:val="p"/>
                    </m:rPr>
                    <w:rPr>
                      <w:rFonts w:ascii="Cambria Math" w:hAnsi="Cambria Math"/>
                      <w:color w:val="000000"/>
                      <w:lang w:val="en-ID"/>
                    </w:rPr>
                    <m:t>α</m:t>
                  </m:r>
                </m:e>
              </m:d>
              <m:acc>
                <m:accPr>
                  <m:chr m:val="̃"/>
                  <m:ctrlPr>
                    <w:rPr>
                      <w:rFonts w:ascii="Cambria Math" w:hAnsi="Cambria Math"/>
                      <w:color w:val="000000"/>
                      <w:lang w:val="en-ID"/>
                    </w:rPr>
                  </m:ctrlPr>
                </m:accPr>
                <m:e>
                  <m:r>
                    <w:rPr>
                      <w:rFonts w:ascii="Cambria Math" w:hAnsi="Cambria Math"/>
                      <w:color w:val="000000"/>
                      <w:lang w:val="en-ID"/>
                    </w:rPr>
                    <m:t>x</m:t>
                  </m:r>
                </m:e>
              </m:acc>
              <m:r>
                <w:rPr>
                  <w:rFonts w:ascii="Cambria Math" w:hAnsi="Cambria Math"/>
                  <w:color w:val="000000"/>
                  <w:lang w:val="en-ID"/>
                </w:rPr>
                <m:t>,</m:t>
              </m:r>
              <m:r>
                <m:rPr>
                  <m:sty m:val="p"/>
                </m:rPr>
                <w:rPr>
                  <w:rFonts w:ascii="Cambria Math" w:hAnsi="Cambria Math"/>
                  <w:color w:val="000000"/>
                  <w:lang w:val="en-ID"/>
                </w:rPr>
                <m:t> α∼</m:t>
              </m:r>
              <m:r>
                <m:rPr>
                  <m:nor/>
                </m:rPr>
                <w:rPr>
                  <w:rFonts w:ascii="Cambria Math" w:hAnsi="Cambria Math"/>
                  <w:color w:val="000000"/>
                  <w:lang w:val="en-ID"/>
                </w:rPr>
                <m:t>U</m:t>
              </m:r>
              <m:d>
                <m:dPr>
                  <m:ctrlPr>
                    <w:rPr>
                      <w:rFonts w:ascii="Cambria Math" w:hAnsi="Cambria Math"/>
                      <w:i/>
                      <w:color w:val="000000"/>
                      <w:lang w:val="en-ID"/>
                    </w:rPr>
                  </m:ctrlPr>
                </m:dPr>
                <m:e>
                  <m:r>
                    <w:rPr>
                      <w:rFonts w:ascii="Cambria Math" w:hAnsi="Cambria Math"/>
                      <w:color w:val="000000"/>
                      <w:lang w:val="en-ID"/>
                    </w:rPr>
                    <m:t>0,1</m:t>
                  </m:r>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4</m:t>
                  </m:r>
                </m:e>
              </m:d>
            </m:e>
          </m:eqArr>
        </m:oMath>
      </m:oMathPara>
    </w:p>
    <w:p w14:paraId="1DAAAF31" w14:textId="77777777" w:rsidR="008475D1" w:rsidRPr="008475D1" w:rsidRDefault="008475D1" w:rsidP="0046513B">
      <w:pPr>
        <w:widowControl w:val="0"/>
        <w:pBdr>
          <w:top w:val="nil"/>
          <w:left w:val="nil"/>
          <w:bottom w:val="nil"/>
          <w:right w:val="nil"/>
          <w:between w:val="nil"/>
        </w:pBdr>
        <w:spacing w:line="252" w:lineRule="auto"/>
        <w:ind w:firstLine="202"/>
        <w:jc w:val="both"/>
        <w:rPr>
          <w:color w:val="000000"/>
          <w:lang w:val="en-ID"/>
        </w:rPr>
      </w:pPr>
    </w:p>
    <w:p w14:paraId="380FAFF6" w14:textId="77777777" w:rsidR="0046513B" w:rsidRDefault="0046513B" w:rsidP="0046513B">
      <w:pPr>
        <w:widowControl w:val="0"/>
        <w:pBdr>
          <w:top w:val="nil"/>
          <w:left w:val="nil"/>
          <w:bottom w:val="nil"/>
          <w:right w:val="nil"/>
          <w:between w:val="nil"/>
        </w:pBdr>
        <w:spacing w:line="252" w:lineRule="auto"/>
        <w:ind w:firstLine="202"/>
        <w:jc w:val="both"/>
        <w:rPr>
          <w:color w:val="000000"/>
          <w:lang w:val="en-ID"/>
        </w:rPr>
      </w:pPr>
      <w:r w:rsidRPr="0046513B">
        <w:rPr>
          <w:color w:val="000000"/>
          <w:lang w:val="en-ID"/>
        </w:rPr>
        <w:t>The bandwidth utilization metric, as formulated in Equation 5, calculates the percentage</w:t>
      </w:r>
      <w:r>
        <w:rPr>
          <w:color w:val="000000"/>
          <w:lang w:val="en-ID"/>
        </w:rPr>
        <w:t xml:space="preserve"> </w:t>
      </w:r>
      <w:r w:rsidRPr="0046513B">
        <w:rPr>
          <w:color w:val="000000"/>
          <w:lang w:val="en-ID"/>
        </w:rPr>
        <w:t>of consumed throughput relative to the maximum policing rate by normalizing received</w:t>
      </w:r>
      <w:r>
        <w:rPr>
          <w:color w:val="000000"/>
          <w:lang w:val="en-ID"/>
        </w:rPr>
        <w:t xml:space="preserve"> </w:t>
      </w:r>
      <w:r w:rsidRPr="0046513B">
        <w:rPr>
          <w:color w:val="000000"/>
          <w:lang w:val="en-ID"/>
        </w:rPr>
        <w:t>traffic into a consistent unit of measurement. This equation ensures a precise mathematical</w:t>
      </w:r>
      <w:r>
        <w:rPr>
          <w:color w:val="000000"/>
          <w:lang w:val="en-ID"/>
        </w:rPr>
        <w:t xml:space="preserve"> </w:t>
      </w:r>
      <w:r w:rsidRPr="0046513B">
        <w:rPr>
          <w:color w:val="000000"/>
          <w:lang w:val="en-ID"/>
        </w:rPr>
        <w:t>correlation between actual data flow and the bandwidth constraints enforced by the SDN</w:t>
      </w:r>
      <w:r>
        <w:rPr>
          <w:color w:val="000000"/>
          <w:lang w:val="en-ID"/>
        </w:rPr>
        <w:t xml:space="preserve"> </w:t>
      </w:r>
      <w:r w:rsidRPr="0046513B">
        <w:rPr>
          <w:color w:val="000000"/>
          <w:lang w:val="en-ID"/>
        </w:rPr>
        <w:t>controller, thereby facilitating accurate monitoring of network resource consumption.</w:t>
      </w:r>
    </w:p>
    <w:p w14:paraId="4CDE3CF2" w14:textId="77777777" w:rsidR="008475D1" w:rsidRDefault="008475D1" w:rsidP="0046513B">
      <w:pPr>
        <w:widowControl w:val="0"/>
        <w:pBdr>
          <w:top w:val="nil"/>
          <w:left w:val="nil"/>
          <w:bottom w:val="nil"/>
          <w:right w:val="nil"/>
          <w:between w:val="nil"/>
        </w:pBdr>
        <w:spacing w:line="252" w:lineRule="auto"/>
        <w:ind w:firstLine="202"/>
        <w:jc w:val="both"/>
        <w:rPr>
          <w:color w:val="000000"/>
          <w:lang w:val="en-ID"/>
        </w:rPr>
      </w:pPr>
    </w:p>
    <w:p w14:paraId="04D4DBD2" w14:textId="77777777" w:rsidR="008475D1" w:rsidRPr="008475D1" w:rsidRDefault="00000000" w:rsidP="0046513B">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r>
                <w:rPr>
                  <w:rFonts w:ascii="Cambria Math" w:hAnsi="Cambria Math"/>
                  <w:color w:val="000000"/>
                  <w:lang w:val="en-ID"/>
                </w:rPr>
                <m:t>U=</m:t>
              </m:r>
              <m:d>
                <m:dPr>
                  <m:ctrlPr>
                    <w:rPr>
                      <w:rFonts w:ascii="Cambria Math" w:hAnsi="Cambria Math"/>
                      <w:color w:val="000000"/>
                      <w:lang w:val="en-ID"/>
                    </w:rPr>
                  </m:ctrlPr>
                </m:dPr>
                <m:e>
                  <m:f>
                    <m:fPr>
                      <m:ctrlPr>
                        <w:rPr>
                          <w:rFonts w:ascii="Cambria Math" w:hAnsi="Cambria Math"/>
                          <w:color w:val="000000"/>
                          <w:lang w:val="en-ID"/>
                        </w:rPr>
                      </m:ctrlPr>
                    </m:fPr>
                    <m:num>
                      <m:r>
                        <w:rPr>
                          <w:rFonts w:ascii="Cambria Math" w:hAnsi="Cambria Math"/>
                          <w:color w:val="000000"/>
                          <w:lang w:val="en-ID"/>
                        </w:rPr>
                        <m:t>R</m:t>
                      </m:r>
                      <m:sSub>
                        <m:sSubPr>
                          <m:ctrlPr>
                            <w:rPr>
                              <w:rFonts w:ascii="Cambria Math" w:hAnsi="Cambria Math"/>
                              <w:i/>
                              <w:color w:val="000000"/>
                              <w:lang w:val="en-ID"/>
                            </w:rPr>
                          </m:ctrlPr>
                        </m:sSubPr>
                        <m:e>
                          <m:r>
                            <w:rPr>
                              <w:rFonts w:ascii="Cambria Math" w:hAnsi="Cambria Math"/>
                              <w:color w:val="000000"/>
                              <w:lang w:val="en-ID"/>
                            </w:rPr>
                            <m:t>X</m:t>
                          </m:r>
                        </m:e>
                        <m:sub>
                          <m:r>
                            <w:rPr>
                              <w:rFonts w:ascii="Cambria Math" w:hAnsi="Cambria Math"/>
                              <w:color w:val="000000"/>
                              <w:lang w:val="en-ID"/>
                            </w:rPr>
                            <m:t>mbps</m:t>
                          </m:r>
                        </m:sub>
                      </m:sSub>
                      <m:r>
                        <m:rPr>
                          <m:sty m:val="p"/>
                        </m:rPr>
                        <w:rPr>
                          <w:rFonts w:ascii="Cambria Math" w:hAnsi="Cambria Math"/>
                          <w:color w:val="000000"/>
                          <w:lang w:val="en-ID"/>
                        </w:rPr>
                        <m:t>×</m:t>
                      </m:r>
                      <m:r>
                        <w:rPr>
                          <w:rFonts w:ascii="Cambria Math" w:hAnsi="Cambria Math"/>
                          <w:color w:val="000000"/>
                          <w:lang w:val="en-ID"/>
                        </w:rPr>
                        <m:t>1000</m:t>
                      </m:r>
                      <m:ctrlPr>
                        <w:rPr>
                          <w:rFonts w:ascii="Cambria Math" w:hAnsi="Cambria Math"/>
                          <w:i/>
                          <w:color w:val="000000"/>
                          <w:lang w:val="en-ID"/>
                        </w:rPr>
                      </m:ctrlPr>
                    </m:num>
                    <m:den>
                      <m:r>
                        <w:rPr>
                          <w:rFonts w:ascii="Cambria Math" w:hAnsi="Cambria Math"/>
                          <w:color w:val="000000"/>
                          <w:lang w:val="en-ID"/>
                        </w:rPr>
                        <m:t>Policin</m:t>
                      </m:r>
                      <m:sSub>
                        <m:sSubPr>
                          <m:ctrlPr>
                            <w:rPr>
                              <w:rFonts w:ascii="Cambria Math" w:hAnsi="Cambria Math"/>
                              <w:i/>
                              <w:color w:val="000000"/>
                              <w:lang w:val="en-ID"/>
                            </w:rPr>
                          </m:ctrlPr>
                        </m:sSubPr>
                        <m:e>
                          <m:r>
                            <w:rPr>
                              <w:rFonts w:ascii="Cambria Math" w:hAnsi="Cambria Math"/>
                              <w:color w:val="000000"/>
                              <w:lang w:val="en-ID"/>
                            </w:rPr>
                            <m:t>g</m:t>
                          </m:r>
                        </m:e>
                        <m:sub>
                          <m:r>
                            <w:rPr>
                              <w:rFonts w:ascii="Cambria Math" w:hAnsi="Cambria Math"/>
                              <w:color w:val="000000"/>
                              <w:lang w:val="en-ID"/>
                            </w:rPr>
                            <m:t>kbps</m:t>
                          </m:r>
                        </m:sub>
                      </m:sSub>
                      <m:ctrlPr>
                        <w:rPr>
                          <w:rFonts w:ascii="Cambria Math" w:hAnsi="Cambria Math"/>
                          <w:i/>
                          <w:color w:val="000000"/>
                          <w:lang w:val="en-ID"/>
                        </w:rPr>
                      </m:ctrlPr>
                    </m:den>
                  </m:f>
                  <m:ctrlPr>
                    <w:rPr>
                      <w:rFonts w:ascii="Cambria Math" w:hAnsi="Cambria Math"/>
                      <w:i/>
                      <w:color w:val="000000"/>
                      <w:lang w:val="en-ID"/>
                    </w:rPr>
                  </m:ctrlPr>
                </m:e>
              </m:d>
              <m:r>
                <m:rPr>
                  <m:sty m:val="p"/>
                </m:rPr>
                <w:rPr>
                  <w:rFonts w:ascii="Cambria Math" w:hAnsi="Cambria Math"/>
                  <w:color w:val="000000"/>
                  <w:lang w:val="en-ID"/>
                </w:rPr>
                <m:t>×</m:t>
              </m:r>
              <m:r>
                <w:rPr>
                  <w:rFonts w:ascii="Cambria Math" w:hAnsi="Cambria Math"/>
                  <w:color w:val="000000"/>
                  <w:lang w:val="en-ID"/>
                </w:rPr>
                <m:t>100#</m:t>
              </m:r>
              <m:d>
                <m:dPr>
                  <m:ctrlPr>
                    <w:rPr>
                      <w:rFonts w:ascii="Cambria Math" w:hAnsi="Cambria Math"/>
                      <w:i/>
                      <w:color w:val="000000"/>
                      <w:lang w:val="en-ID"/>
                    </w:rPr>
                  </m:ctrlPr>
                </m:dPr>
                <m:e>
                  <m:r>
                    <w:rPr>
                      <w:rFonts w:ascii="Cambria Math" w:hAnsi="Cambria Math"/>
                      <w:color w:val="000000"/>
                      <w:lang w:val="en-ID"/>
                    </w:rPr>
                    <m:t>5</m:t>
                  </m:r>
                </m:e>
              </m:d>
            </m:e>
          </m:eqArr>
        </m:oMath>
      </m:oMathPara>
    </w:p>
    <w:p w14:paraId="7501BAD6" w14:textId="77777777" w:rsidR="0046513B" w:rsidRDefault="0046513B" w:rsidP="0046513B">
      <w:pPr>
        <w:widowControl w:val="0"/>
        <w:pBdr>
          <w:top w:val="nil"/>
          <w:left w:val="nil"/>
          <w:bottom w:val="nil"/>
          <w:right w:val="nil"/>
          <w:between w:val="nil"/>
        </w:pBdr>
        <w:spacing w:line="252" w:lineRule="auto"/>
        <w:ind w:firstLine="202"/>
        <w:jc w:val="both"/>
        <w:rPr>
          <w:color w:val="000000"/>
          <w:lang w:val="en-ID"/>
        </w:rPr>
      </w:pPr>
    </w:p>
    <w:p w14:paraId="5DE5C3AC" w14:textId="5290893B" w:rsidR="003A48DA" w:rsidRPr="003A48DA" w:rsidRDefault="00000000" w:rsidP="003A48DA">
      <w:pPr>
        <w:widowControl w:val="0"/>
        <w:pBdr>
          <w:top w:val="nil"/>
          <w:left w:val="nil"/>
          <w:bottom w:val="nil"/>
          <w:right w:val="nil"/>
          <w:between w:val="nil"/>
        </w:pBdr>
        <w:spacing w:line="252" w:lineRule="auto"/>
        <w:ind w:firstLine="202"/>
        <w:jc w:val="both"/>
        <w:rPr>
          <w:color w:val="000000"/>
          <w:sz w:val="14"/>
          <w:szCs w:val="14"/>
          <w:lang w:val="en-ID"/>
        </w:rPr>
      </w:pPr>
      <m:oMathPara>
        <m:oMath>
          <m:eqArr>
            <m:eqArrPr>
              <m:maxDist m:val="1"/>
              <m:ctrlPr>
                <w:rPr>
                  <w:rFonts w:ascii="Cambria Math" w:hAnsi="Cambria Math"/>
                  <w:i/>
                  <w:color w:val="000000"/>
                  <w:sz w:val="14"/>
                  <w:szCs w:val="14"/>
                  <w:lang w:val="en-ID"/>
                </w:rPr>
              </m:ctrlPr>
            </m:eqArrPr>
            <m:e>
              <m:r>
                <w:rPr>
                  <w:rFonts w:ascii="Cambria Math" w:hAnsi="Cambria Math"/>
                  <w:color w:val="000000"/>
                  <w:sz w:val="14"/>
                  <w:szCs w:val="14"/>
                  <w:lang w:val="en-ID"/>
                </w:rPr>
                <m:t>D=</m:t>
              </m:r>
              <m:d>
                <m:dPr>
                  <m:begChr m:val="{"/>
                  <m:endChr m:val=""/>
                  <m:ctrlPr>
                    <w:rPr>
                      <w:rFonts w:ascii="Cambria Math" w:hAnsi="Cambria Math"/>
                      <w:i/>
                      <w:color w:val="000000"/>
                      <w:sz w:val="14"/>
                      <w:szCs w:val="14"/>
                      <w:lang w:val="en-ID"/>
                    </w:rPr>
                  </m:ctrlPr>
                </m:dPr>
                <m:e>
                  <m:eqArr>
                    <m:eqArrPr>
                      <m:ctrlPr>
                        <w:rPr>
                          <w:rFonts w:ascii="Cambria Math" w:hAnsi="Cambria Math"/>
                          <w:i/>
                          <w:color w:val="000000"/>
                          <w:sz w:val="14"/>
                          <w:szCs w:val="14"/>
                          <w:lang w:val="en-ID"/>
                        </w:rPr>
                      </m:ctrlPr>
                    </m:eqArrPr>
                    <m:e>
                      <m:f>
                        <m:fPr>
                          <m:ctrlPr>
                            <w:rPr>
                              <w:rFonts w:ascii="Cambria Math" w:hAnsi="Cambria Math"/>
                              <w:i/>
                              <w:color w:val="000000"/>
                              <w:sz w:val="14"/>
                              <w:szCs w:val="14"/>
                              <w:lang w:val="en-ID"/>
                            </w:rPr>
                          </m:ctrlPr>
                        </m:fPr>
                        <m:num>
                          <m:d>
                            <m:dPr>
                              <m:ctrlPr>
                                <w:rPr>
                                  <w:rFonts w:ascii="Cambria Math" w:hAnsi="Cambria Math"/>
                                  <w:i/>
                                  <w:color w:val="000000"/>
                                  <w:sz w:val="14"/>
                                  <w:szCs w:val="14"/>
                                  <w:lang w:val="en-ID"/>
                                </w:rPr>
                              </m:ctrlPr>
                            </m:dPr>
                            <m:e>
                              <m:sSub>
                                <m:sSubPr>
                                  <m:ctrlPr>
                                    <w:rPr>
                                      <w:rFonts w:ascii="Cambria Math" w:hAnsi="Cambria Math"/>
                                      <w:i/>
                                      <w:color w:val="000000"/>
                                      <w:sz w:val="14"/>
                                      <w:szCs w:val="14"/>
                                      <w:lang w:val="en-ID"/>
                                    </w:rPr>
                                  </m:ctrlPr>
                                </m:sSubPr>
                                <m:e>
                                  <m:r>
                                    <w:rPr>
                                      <w:rFonts w:ascii="Cambria Math" w:hAnsi="Cambria Math"/>
                                      <w:color w:val="000000"/>
                                      <w:sz w:val="14"/>
                                      <w:szCs w:val="14"/>
                                      <w:lang w:val="en-ID"/>
                                    </w:rPr>
                                    <m:t>RX</m:t>
                                  </m:r>
                                </m:e>
                                <m:sub>
                                  <m:r>
                                    <w:rPr>
                                      <w:rFonts w:ascii="Cambria Math" w:hAnsi="Cambria Math"/>
                                      <w:color w:val="000000"/>
                                      <w:sz w:val="14"/>
                                      <w:szCs w:val="14"/>
                                      <w:lang w:val="en-ID"/>
                                    </w:rPr>
                                    <m:t>mbps</m:t>
                                  </m:r>
                                </m:sub>
                              </m:sSub>
                              <m:r>
                                <w:rPr>
                                  <w:rFonts w:ascii="Cambria Math" w:hAnsi="Cambria Math"/>
                                  <w:color w:val="000000"/>
                                  <w:sz w:val="14"/>
                                  <w:szCs w:val="14"/>
                                  <w:lang w:val="en-ID"/>
                                </w:rPr>
                                <m:t>×1000</m:t>
                              </m:r>
                            </m:e>
                          </m:d>
                          <m:r>
                            <w:rPr>
                              <w:rFonts w:ascii="Cambria Math" w:hAnsi="Cambria Math"/>
                              <w:color w:val="000000"/>
                              <w:sz w:val="14"/>
                              <w:szCs w:val="14"/>
                              <w:lang w:val="en-ID"/>
                            </w:rPr>
                            <m:t>-</m:t>
                          </m:r>
                          <m:sSub>
                            <m:sSubPr>
                              <m:ctrlPr>
                                <w:rPr>
                                  <w:rFonts w:ascii="Cambria Math" w:hAnsi="Cambria Math"/>
                                  <w:i/>
                                  <w:color w:val="000000"/>
                                  <w:sz w:val="14"/>
                                  <w:szCs w:val="14"/>
                                  <w:lang w:val="en-ID"/>
                                </w:rPr>
                              </m:ctrlPr>
                            </m:sSubPr>
                            <m:e>
                              <m:r>
                                <w:rPr>
                                  <w:rFonts w:ascii="Cambria Math" w:hAnsi="Cambria Math"/>
                                  <w:color w:val="000000"/>
                                  <w:sz w:val="14"/>
                                  <w:szCs w:val="14"/>
                                  <w:lang w:val="en-ID"/>
                                </w:rPr>
                                <m:t>Policing</m:t>
                              </m:r>
                            </m:e>
                            <m:sub>
                              <m:r>
                                <w:rPr>
                                  <w:rFonts w:ascii="Cambria Math" w:hAnsi="Cambria Math"/>
                                  <w:color w:val="000000"/>
                                  <w:sz w:val="14"/>
                                  <w:szCs w:val="14"/>
                                  <w:lang w:val="en-ID"/>
                                </w:rPr>
                                <m:t>kbps</m:t>
                              </m:r>
                            </m:sub>
                          </m:sSub>
                        </m:num>
                        <m:den>
                          <m:r>
                            <w:rPr>
                              <w:rFonts w:ascii="Cambria Math" w:hAnsi="Cambria Math"/>
                              <w:color w:val="000000"/>
                              <w:sz w:val="14"/>
                              <w:szCs w:val="14"/>
                              <w:lang w:val="en-ID"/>
                            </w:rPr>
                            <m:t>80</m:t>
                          </m:r>
                        </m:den>
                      </m:f>
                      <m:r>
                        <w:rPr>
                          <w:rFonts w:ascii="Cambria Math" w:hAnsi="Cambria Math"/>
                          <w:color w:val="000000"/>
                          <w:sz w:val="14"/>
                          <w:szCs w:val="14"/>
                          <w:lang w:val="en-ID"/>
                        </w:rPr>
                        <m:t>,if</m:t>
                      </m:r>
                      <m:d>
                        <m:dPr>
                          <m:ctrlPr>
                            <w:rPr>
                              <w:rFonts w:ascii="Cambria Math" w:hAnsi="Cambria Math"/>
                              <w:i/>
                              <w:color w:val="000000"/>
                              <w:sz w:val="14"/>
                              <w:szCs w:val="14"/>
                              <w:lang w:val="en-ID"/>
                            </w:rPr>
                          </m:ctrlPr>
                        </m:dPr>
                        <m:e>
                          <m:sSub>
                            <m:sSubPr>
                              <m:ctrlPr>
                                <w:rPr>
                                  <w:rFonts w:ascii="Cambria Math" w:hAnsi="Cambria Math"/>
                                  <w:i/>
                                  <w:color w:val="000000"/>
                                  <w:sz w:val="14"/>
                                  <w:szCs w:val="14"/>
                                  <w:lang w:val="en-ID"/>
                                </w:rPr>
                              </m:ctrlPr>
                            </m:sSubPr>
                            <m:e>
                              <m:r>
                                <w:rPr>
                                  <w:rFonts w:ascii="Cambria Math" w:hAnsi="Cambria Math"/>
                                  <w:color w:val="000000"/>
                                  <w:sz w:val="14"/>
                                  <w:szCs w:val="14"/>
                                  <w:lang w:val="en-ID"/>
                                </w:rPr>
                                <m:t>RX</m:t>
                              </m:r>
                            </m:e>
                            <m:sub>
                              <m:r>
                                <w:rPr>
                                  <w:rFonts w:ascii="Cambria Math" w:hAnsi="Cambria Math"/>
                                  <w:color w:val="000000"/>
                                  <w:sz w:val="14"/>
                                  <w:szCs w:val="14"/>
                                  <w:lang w:val="en-ID"/>
                                </w:rPr>
                                <m:t>mbps</m:t>
                              </m:r>
                            </m:sub>
                          </m:sSub>
                          <m:r>
                            <w:rPr>
                              <w:rFonts w:ascii="Cambria Math" w:hAnsi="Cambria Math"/>
                              <w:color w:val="000000"/>
                              <w:sz w:val="14"/>
                              <w:szCs w:val="14"/>
                              <w:lang w:val="en-ID"/>
                            </w:rPr>
                            <m:t>×1000</m:t>
                          </m:r>
                        </m:e>
                      </m:d>
                      <m:r>
                        <w:rPr>
                          <w:rFonts w:ascii="Cambria Math" w:hAnsi="Cambria Math"/>
                          <w:color w:val="000000"/>
                          <w:sz w:val="14"/>
                          <w:szCs w:val="14"/>
                          <w:lang w:val="en-ID"/>
                        </w:rPr>
                        <m:t>&gt;</m:t>
                      </m:r>
                      <m:sSub>
                        <m:sSubPr>
                          <m:ctrlPr>
                            <w:rPr>
                              <w:rFonts w:ascii="Cambria Math" w:hAnsi="Cambria Math"/>
                              <w:i/>
                              <w:color w:val="000000"/>
                              <w:sz w:val="14"/>
                              <w:szCs w:val="14"/>
                              <w:lang w:val="en-ID"/>
                            </w:rPr>
                          </m:ctrlPr>
                        </m:sSubPr>
                        <m:e>
                          <m:r>
                            <w:rPr>
                              <w:rFonts w:ascii="Cambria Math" w:hAnsi="Cambria Math"/>
                              <w:color w:val="000000"/>
                              <w:sz w:val="14"/>
                              <w:szCs w:val="14"/>
                              <w:lang w:val="en-ID"/>
                            </w:rPr>
                            <m:t>Policing</m:t>
                          </m:r>
                        </m:e>
                        <m:sub>
                          <m:r>
                            <w:rPr>
                              <w:rFonts w:ascii="Cambria Math" w:hAnsi="Cambria Math"/>
                              <w:color w:val="000000"/>
                              <w:sz w:val="14"/>
                              <w:szCs w:val="14"/>
                              <w:lang w:val="en-ID"/>
                            </w:rPr>
                            <m:t>kbps</m:t>
                          </m:r>
                        </m:sub>
                      </m:sSub>
                    </m:e>
                    <m:e>
                      <m:r>
                        <w:rPr>
                          <w:rFonts w:ascii="Cambria Math" w:hAnsi="Cambria Math"/>
                          <w:color w:val="000000"/>
                          <w:sz w:val="14"/>
                          <w:szCs w:val="14"/>
                          <w:lang w:val="en-ID"/>
                        </w:rPr>
                        <m:t>0,  otherwise</m:t>
                      </m:r>
                    </m:e>
                  </m:eqArr>
                </m:e>
              </m:d>
              <m:r>
                <w:rPr>
                  <w:rFonts w:ascii="Cambria Math" w:hAnsi="Cambria Math"/>
                  <w:color w:val="000000"/>
                  <w:sz w:val="14"/>
                  <w:szCs w:val="14"/>
                  <w:lang w:val="en-ID"/>
                </w:rPr>
                <m:t>#</m:t>
              </m:r>
              <m:d>
                <m:dPr>
                  <m:ctrlPr>
                    <w:rPr>
                      <w:rFonts w:ascii="Cambria Math" w:hAnsi="Cambria Math"/>
                      <w:i/>
                      <w:color w:val="000000"/>
                      <w:sz w:val="14"/>
                      <w:szCs w:val="14"/>
                      <w:lang w:val="en-ID"/>
                    </w:rPr>
                  </m:ctrlPr>
                </m:dPr>
                <m:e>
                  <m:r>
                    <w:rPr>
                      <w:rFonts w:ascii="Cambria Math" w:hAnsi="Cambria Math"/>
                      <w:color w:val="000000"/>
                      <w:sz w:val="14"/>
                      <w:szCs w:val="14"/>
                      <w:lang w:val="en-ID"/>
                    </w:rPr>
                    <m:t>6</m:t>
                  </m:r>
                </m:e>
              </m:d>
            </m:e>
          </m:eqArr>
        </m:oMath>
      </m:oMathPara>
    </w:p>
    <w:p w14:paraId="1BFA3181" w14:textId="77777777" w:rsidR="008475D1" w:rsidRPr="008475D1" w:rsidRDefault="008475D1" w:rsidP="003A48DA">
      <w:pPr>
        <w:widowControl w:val="0"/>
        <w:pBdr>
          <w:top w:val="nil"/>
          <w:left w:val="nil"/>
          <w:bottom w:val="nil"/>
          <w:right w:val="nil"/>
          <w:between w:val="nil"/>
        </w:pBdr>
        <w:spacing w:line="252" w:lineRule="auto"/>
        <w:jc w:val="both"/>
        <w:rPr>
          <w:color w:val="000000"/>
          <w:lang w:val="en-ID"/>
        </w:rPr>
      </w:pPr>
    </w:p>
    <w:p w14:paraId="6849E5F9" w14:textId="77777777" w:rsidR="0046513B" w:rsidRDefault="0046513B" w:rsidP="0046513B">
      <w:pPr>
        <w:widowControl w:val="0"/>
        <w:pBdr>
          <w:top w:val="nil"/>
          <w:left w:val="nil"/>
          <w:bottom w:val="nil"/>
          <w:right w:val="nil"/>
          <w:between w:val="nil"/>
        </w:pBdr>
        <w:spacing w:line="252" w:lineRule="auto"/>
        <w:ind w:firstLine="202"/>
        <w:jc w:val="both"/>
        <w:rPr>
          <w:color w:val="000000"/>
          <w:lang w:val="en-ID"/>
        </w:rPr>
      </w:pPr>
      <w:r w:rsidRPr="0046513B">
        <w:rPr>
          <w:color w:val="000000"/>
          <w:lang w:val="en-ID"/>
        </w:rPr>
        <w:t>The packet drop logic, as defined in Equation 6, functions as a deterministic model</w:t>
      </w:r>
      <w:r>
        <w:rPr>
          <w:color w:val="000000"/>
          <w:lang w:val="en-ID"/>
        </w:rPr>
        <w:t xml:space="preserve"> </w:t>
      </w:r>
      <w:r w:rsidRPr="0046513B">
        <w:rPr>
          <w:color w:val="000000"/>
          <w:lang w:val="en-ID"/>
        </w:rPr>
        <w:t>for the SDN traffic policing mechanism by calculating the volume of discarded packets</w:t>
      </w:r>
      <w:r>
        <w:rPr>
          <w:color w:val="000000"/>
          <w:lang w:val="en-ID"/>
        </w:rPr>
        <w:t xml:space="preserve"> </w:t>
      </w:r>
      <w:r w:rsidRPr="0046513B">
        <w:rPr>
          <w:color w:val="000000"/>
          <w:lang w:val="en-ID"/>
        </w:rPr>
        <w:t>when ingress traffic exceeds the prescribed bandwidth threshold. By incorporating a</w:t>
      </w:r>
      <w:r>
        <w:rPr>
          <w:color w:val="000000"/>
          <w:lang w:val="en-ID"/>
        </w:rPr>
        <w:t xml:space="preserve"> </w:t>
      </w:r>
      <w:r w:rsidRPr="0046513B">
        <w:rPr>
          <w:color w:val="000000"/>
          <w:lang w:val="en-ID"/>
        </w:rPr>
        <w:t>constant divisor of 80 to approximate average packet sizes, the formula effectively converts</w:t>
      </w:r>
      <w:r>
        <w:rPr>
          <w:color w:val="000000"/>
          <w:lang w:val="en-ID"/>
        </w:rPr>
        <w:t xml:space="preserve"> </w:t>
      </w:r>
      <w:r w:rsidRPr="0046513B">
        <w:rPr>
          <w:color w:val="000000"/>
          <w:lang w:val="en-ID"/>
        </w:rPr>
        <w:t>the excess bitrate into a discrete packet loss count, thereby maintaining mathematical</w:t>
      </w:r>
      <w:r>
        <w:rPr>
          <w:color w:val="000000"/>
          <w:lang w:val="en-ID"/>
        </w:rPr>
        <w:t xml:space="preserve"> </w:t>
      </w:r>
      <w:r w:rsidRPr="0046513B">
        <w:rPr>
          <w:color w:val="000000"/>
          <w:lang w:val="en-ID"/>
        </w:rPr>
        <w:t xml:space="preserve">consistency between </w:t>
      </w:r>
      <w:r w:rsidRPr="0046513B">
        <w:rPr>
          <w:color w:val="000000"/>
          <w:lang w:val="en-ID"/>
        </w:rPr>
        <w:lastRenderedPageBreak/>
        <w:t>throughput and drop metrics in the synthetic dataset.</w:t>
      </w:r>
    </w:p>
    <w:p w14:paraId="76085F90" w14:textId="77777777" w:rsidR="009E417C" w:rsidRDefault="00C73C23" w:rsidP="009E417C">
      <w:pPr>
        <w:pStyle w:val="Heading2"/>
        <w:numPr>
          <w:ilvl w:val="0"/>
          <w:numId w:val="0"/>
        </w:numPr>
        <w:rPr>
          <w:color w:val="000000"/>
        </w:rPr>
      </w:pPr>
      <w:r>
        <w:t>C</w:t>
      </w:r>
      <w:r w:rsidR="009E417C">
        <w:t xml:space="preserve">. </w:t>
      </w:r>
      <w:proofErr w:type="gramStart"/>
      <w:r w:rsidR="009E417C" w:rsidRPr="009E417C">
        <w:rPr>
          <w:color w:val="000000"/>
        </w:rPr>
        <w:t>Pre-Processing</w:t>
      </w:r>
      <w:proofErr w:type="gramEnd"/>
    </w:p>
    <w:p w14:paraId="3A471CE9" w14:textId="77777777" w:rsidR="009E417C" w:rsidRDefault="009E417C" w:rsidP="009E417C">
      <w:pPr>
        <w:widowControl w:val="0"/>
        <w:pBdr>
          <w:top w:val="nil"/>
          <w:left w:val="nil"/>
          <w:bottom w:val="nil"/>
          <w:right w:val="nil"/>
          <w:between w:val="nil"/>
        </w:pBdr>
        <w:spacing w:line="252" w:lineRule="auto"/>
        <w:ind w:firstLine="202"/>
        <w:jc w:val="both"/>
        <w:rPr>
          <w:color w:val="000000"/>
          <w:lang w:val="en-ID"/>
        </w:rPr>
      </w:pPr>
      <w:r w:rsidRPr="009E417C">
        <w:rPr>
          <w:color w:val="000000"/>
          <w:lang w:val="en-ID"/>
        </w:rPr>
        <w:t xml:space="preserve">The sigmoid penalty function, as defined in Equation </w:t>
      </w:r>
      <w:r>
        <w:rPr>
          <w:color w:val="000000"/>
          <w:lang w:val="en-ID"/>
        </w:rPr>
        <w:t xml:space="preserve">7, </w:t>
      </w:r>
      <w:r w:rsidRPr="009E417C">
        <w:rPr>
          <w:color w:val="000000"/>
          <w:lang w:val="en-ID"/>
        </w:rPr>
        <w:t xml:space="preserve">serves as a risk-sensitive soft constraint that penalizes the agent based on the proximity of network latency to the Service Level Agreement (SLA) threshold. By providing a continuous gradient controlled by the steepness parameter </w:t>
      </w:r>
      <m:oMath>
        <m:r>
          <w:rPr>
            <w:rFonts w:ascii="Cambria Math" w:hAnsi="Cambria Math"/>
            <w:color w:val="000000"/>
            <w:lang w:val="en-ID"/>
          </w:rPr>
          <m:t>k</m:t>
        </m:r>
      </m:oMath>
      <w:r w:rsidRPr="009E417C">
        <w:rPr>
          <w:color w:val="000000"/>
          <w:lang w:val="en-ID"/>
        </w:rPr>
        <w:t xml:space="preserve">, this mechanism allows the PPO agent to proactively adjust resource allocation as latency nears the critical limit </w:t>
      </w:r>
      <m:oMath>
        <m:r>
          <m:rPr>
            <m:sty m:val="p"/>
          </m:rPr>
          <w:rPr>
            <w:rFonts w:ascii="Cambria Math" w:hAnsi="Cambria Math"/>
            <w:color w:val="000000"/>
            <w:lang w:val="en-ID"/>
          </w:rPr>
          <m:t>τ</m:t>
        </m:r>
      </m:oMath>
      <w:r w:rsidRPr="009E417C">
        <w:rPr>
          <w:color w:val="000000"/>
          <w:lang w:val="en-ID"/>
        </w:rPr>
        <w:t>, thereby preventing abrupt performance degradation.</w:t>
      </w:r>
    </w:p>
    <w:p w14:paraId="6B045FE8" w14:textId="77777777" w:rsidR="003A48DA" w:rsidRPr="009E417C" w:rsidRDefault="003A48DA" w:rsidP="009E417C">
      <w:pPr>
        <w:widowControl w:val="0"/>
        <w:pBdr>
          <w:top w:val="nil"/>
          <w:left w:val="nil"/>
          <w:bottom w:val="nil"/>
          <w:right w:val="nil"/>
          <w:between w:val="nil"/>
        </w:pBdr>
        <w:spacing w:line="252" w:lineRule="auto"/>
        <w:ind w:firstLine="202"/>
        <w:jc w:val="both"/>
        <w:rPr>
          <w:color w:val="000000"/>
          <w:lang w:val="en-ID"/>
        </w:rPr>
      </w:pPr>
    </w:p>
    <w:p w14:paraId="552CEB63" w14:textId="77777777" w:rsidR="009E417C" w:rsidRPr="009E417C" w:rsidRDefault="00000000" w:rsidP="0046513B">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P</m:t>
                  </m:r>
                </m:e>
                <m:sub>
                  <m:r>
                    <w:rPr>
                      <w:rFonts w:ascii="Cambria Math" w:hAnsi="Cambria Math"/>
                      <w:color w:val="000000"/>
                      <w:lang w:val="en-ID"/>
                    </w:rPr>
                    <m:t>lat</m:t>
                  </m:r>
                </m:sub>
              </m:sSub>
              <m:d>
                <m:dPr>
                  <m:ctrlPr>
                    <w:rPr>
                      <w:rFonts w:ascii="Cambria Math" w:hAnsi="Cambria Math"/>
                      <w:i/>
                      <w:color w:val="000000"/>
                      <w:lang w:val="en-ID"/>
                    </w:rPr>
                  </m:ctrlPr>
                </m:dPr>
                <m:e>
                  <m:r>
                    <w:rPr>
                      <w:rFonts w:ascii="Cambria Math" w:hAnsi="Cambria Math"/>
                      <w:color w:val="000000"/>
                      <w:lang w:val="en-ID"/>
                    </w:rPr>
                    <m:t>v,</m:t>
                  </m:r>
                  <m:r>
                    <m:rPr>
                      <m:sty m:val="p"/>
                    </m:rPr>
                    <w:rPr>
                      <w:rFonts w:ascii="Cambria Math" w:hAnsi="Cambria Math"/>
                      <w:color w:val="000000"/>
                      <w:lang w:val="en-ID"/>
                    </w:rPr>
                    <m:t>τ</m:t>
                  </m:r>
                  <m:r>
                    <w:rPr>
                      <w:rFonts w:ascii="Cambria Math" w:hAnsi="Cambria Math"/>
                      <w:color w:val="000000"/>
                      <w:lang w:val="en-ID"/>
                    </w:rPr>
                    <m:t>,k</m:t>
                  </m:r>
                </m:e>
              </m:d>
              <m:r>
                <w:rPr>
                  <w:rFonts w:ascii="Cambria Math" w:hAnsi="Cambria Math"/>
                  <w:color w:val="000000"/>
                  <w:lang w:val="en-ID"/>
                </w:rPr>
                <m:t>=</m:t>
              </m:r>
              <m:f>
                <m:fPr>
                  <m:ctrlPr>
                    <w:rPr>
                      <w:rFonts w:ascii="Cambria Math" w:hAnsi="Cambria Math"/>
                      <w:color w:val="000000"/>
                      <w:lang w:val="en-ID"/>
                    </w:rPr>
                  </m:ctrlPr>
                </m:fPr>
                <m:num>
                  <m:r>
                    <w:rPr>
                      <w:rFonts w:ascii="Cambria Math" w:hAnsi="Cambria Math"/>
                      <w:color w:val="000000"/>
                      <w:lang w:val="en-ID"/>
                    </w:rPr>
                    <m:t>1</m:t>
                  </m:r>
                  <m:ctrlPr>
                    <w:rPr>
                      <w:rFonts w:ascii="Cambria Math" w:hAnsi="Cambria Math"/>
                      <w:i/>
                      <w:color w:val="000000"/>
                      <w:lang w:val="en-ID"/>
                    </w:rPr>
                  </m:ctrlPr>
                </m:num>
                <m:den>
                  <m:r>
                    <w:rPr>
                      <w:rFonts w:ascii="Cambria Math" w:hAnsi="Cambria Math"/>
                      <w:color w:val="000000"/>
                      <w:lang w:val="en-ID"/>
                    </w:rPr>
                    <m:t>1+</m:t>
                  </m:r>
                  <m:sSup>
                    <m:sSupPr>
                      <m:ctrlPr>
                        <w:rPr>
                          <w:rFonts w:ascii="Cambria Math" w:hAnsi="Cambria Math"/>
                          <w:i/>
                          <w:color w:val="000000"/>
                          <w:lang w:val="en-ID"/>
                        </w:rPr>
                      </m:ctrlPr>
                    </m:sSupPr>
                    <m:e>
                      <m:r>
                        <w:rPr>
                          <w:rFonts w:ascii="Cambria Math" w:hAnsi="Cambria Math"/>
                          <w:color w:val="000000"/>
                          <w:lang w:val="en-ID"/>
                        </w:rPr>
                        <m:t>e</m:t>
                      </m:r>
                    </m:e>
                    <m:sup>
                      <m:r>
                        <w:rPr>
                          <w:rFonts w:ascii="Cambria Math" w:hAnsi="Cambria Math"/>
                          <w:color w:val="000000"/>
                          <w:lang w:val="en-ID"/>
                        </w:rPr>
                        <m:t>-k</m:t>
                      </m:r>
                      <m:d>
                        <m:dPr>
                          <m:ctrlPr>
                            <w:rPr>
                              <w:rFonts w:ascii="Cambria Math" w:hAnsi="Cambria Math"/>
                              <w:i/>
                              <w:color w:val="000000"/>
                              <w:lang w:val="en-ID"/>
                            </w:rPr>
                          </m:ctrlPr>
                        </m:dPr>
                        <m:e>
                          <m:r>
                            <w:rPr>
                              <w:rFonts w:ascii="Cambria Math" w:hAnsi="Cambria Math"/>
                              <w:color w:val="000000"/>
                              <w:lang w:val="en-ID"/>
                            </w:rPr>
                            <m:t>v-</m:t>
                          </m:r>
                          <m:r>
                            <m:rPr>
                              <m:sty m:val="p"/>
                            </m:rPr>
                            <w:rPr>
                              <w:rFonts w:ascii="Cambria Math" w:hAnsi="Cambria Math"/>
                              <w:color w:val="000000"/>
                              <w:lang w:val="en-ID"/>
                            </w:rPr>
                            <m:t>τ</m:t>
                          </m:r>
                        </m:e>
                      </m:d>
                    </m:sup>
                  </m:sSup>
                  <m:ctrlPr>
                    <w:rPr>
                      <w:rFonts w:ascii="Cambria Math" w:hAnsi="Cambria Math"/>
                      <w:i/>
                      <w:color w:val="000000"/>
                      <w:lang w:val="en-ID"/>
                    </w:rPr>
                  </m:ctrlPr>
                </m:den>
              </m:f>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7</m:t>
                  </m:r>
                </m:e>
              </m:d>
            </m:e>
          </m:eqArr>
        </m:oMath>
      </m:oMathPara>
    </w:p>
    <w:p w14:paraId="34512FBA" w14:textId="77777777" w:rsidR="003A48DA" w:rsidRDefault="003A48DA" w:rsidP="009E417C">
      <w:pPr>
        <w:widowControl w:val="0"/>
        <w:pBdr>
          <w:top w:val="nil"/>
          <w:left w:val="nil"/>
          <w:bottom w:val="nil"/>
          <w:right w:val="nil"/>
          <w:between w:val="nil"/>
        </w:pBdr>
        <w:spacing w:line="252" w:lineRule="auto"/>
        <w:ind w:firstLine="202"/>
        <w:jc w:val="both"/>
        <w:rPr>
          <w:color w:val="000000"/>
          <w:lang w:val="en-ID"/>
        </w:rPr>
      </w:pPr>
    </w:p>
    <w:p w14:paraId="374F1F84" w14:textId="21E048AF" w:rsidR="009E417C" w:rsidRDefault="009E417C" w:rsidP="009E417C">
      <w:pPr>
        <w:widowControl w:val="0"/>
        <w:pBdr>
          <w:top w:val="nil"/>
          <w:left w:val="nil"/>
          <w:bottom w:val="nil"/>
          <w:right w:val="nil"/>
          <w:between w:val="nil"/>
        </w:pBdr>
        <w:spacing w:line="252" w:lineRule="auto"/>
        <w:ind w:firstLine="202"/>
        <w:jc w:val="both"/>
        <w:rPr>
          <w:color w:val="000000"/>
          <w:lang w:val="en-ID"/>
        </w:rPr>
      </w:pPr>
      <w:r w:rsidRPr="009E417C">
        <w:rPr>
          <w:color w:val="000000"/>
          <w:lang w:val="en-ID"/>
        </w:rPr>
        <w:t xml:space="preserve">The throughput incentive, as defined in Equation </w:t>
      </w:r>
      <w:r>
        <w:rPr>
          <w:color w:val="000000"/>
          <w:lang w:val="en-ID"/>
        </w:rPr>
        <w:t>8,</w:t>
      </w:r>
      <w:r w:rsidRPr="009E417C">
        <w:rPr>
          <w:color w:val="000000"/>
          <w:lang w:val="en-ID"/>
        </w:rPr>
        <w:t xml:space="preserve"> assesses the </w:t>
      </w:r>
      <w:proofErr w:type="spellStart"/>
      <w:r w:rsidRPr="009E417C">
        <w:rPr>
          <w:color w:val="000000"/>
          <w:lang w:val="en-ID"/>
        </w:rPr>
        <w:t>fulfillment</w:t>
      </w:r>
      <w:proofErr w:type="spellEnd"/>
      <w:r w:rsidRPr="009E417C">
        <w:rPr>
          <w:color w:val="000000"/>
          <w:lang w:val="en-ID"/>
        </w:rPr>
        <w:t xml:space="preserve"> of bandwidth requirements by calculating the ratio between the actual received throughput and the target capacity for Port 2. By implementing a clipping mechanism to bound the reward within the </w:t>
      </w:r>
      <m:oMath>
        <m:d>
          <m:dPr>
            <m:begChr m:val="["/>
            <m:endChr m:val="]"/>
            <m:ctrlPr>
              <w:rPr>
                <w:rFonts w:ascii="Cambria Math" w:hAnsi="Cambria Math"/>
                <w:i/>
                <w:color w:val="000000"/>
                <w:lang w:val="en-ID"/>
              </w:rPr>
            </m:ctrlPr>
          </m:dPr>
          <m:e>
            <m:r>
              <w:rPr>
                <w:rFonts w:ascii="Cambria Math" w:hAnsi="Cambria Math"/>
                <w:color w:val="000000"/>
                <w:lang w:val="en-ID"/>
              </w:rPr>
              <m:t>0,1</m:t>
            </m:r>
          </m:e>
        </m:d>
      </m:oMath>
      <w:r w:rsidRPr="009E417C">
        <w:rPr>
          <w:color w:val="000000"/>
          <w:lang w:val="en-ID"/>
        </w:rPr>
        <w:t xml:space="preserve"> interval, the function prevents greedy resource consumption and promotes balanced allocation across other network ports once the target is satisfied.</w:t>
      </w:r>
    </w:p>
    <w:p w14:paraId="15A6EE29" w14:textId="77777777" w:rsidR="003A48DA" w:rsidRDefault="003A48DA" w:rsidP="009E417C">
      <w:pPr>
        <w:widowControl w:val="0"/>
        <w:pBdr>
          <w:top w:val="nil"/>
          <w:left w:val="nil"/>
          <w:bottom w:val="nil"/>
          <w:right w:val="nil"/>
          <w:between w:val="nil"/>
        </w:pBdr>
        <w:spacing w:line="252" w:lineRule="auto"/>
        <w:ind w:firstLine="202"/>
        <w:jc w:val="both"/>
        <w:rPr>
          <w:color w:val="000000"/>
          <w:lang w:val="en-ID"/>
        </w:rPr>
      </w:pPr>
    </w:p>
    <w:p w14:paraId="7178C9AA" w14:textId="77777777" w:rsidR="009E417C" w:rsidRPr="009E417C" w:rsidRDefault="00000000" w:rsidP="009E417C">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thr</m:t>
                  </m:r>
                </m:sub>
              </m:sSub>
              <m:r>
                <w:rPr>
                  <w:rFonts w:ascii="Cambria Math" w:hAnsi="Cambria Math"/>
                  <w:color w:val="000000"/>
                  <w:lang w:val="en-ID"/>
                </w:rPr>
                <m:t>=</m:t>
              </m:r>
              <m:r>
                <m:rPr>
                  <m:nor/>
                </m:rPr>
                <w:rPr>
                  <w:rFonts w:ascii="Cambria Math" w:hAnsi="Cambria Math"/>
                  <w:color w:val="000000"/>
                  <w:lang w:val="en-ID"/>
                </w:rPr>
                <m:t>clip</m:t>
              </m:r>
              <m:d>
                <m:dPr>
                  <m:ctrlPr>
                    <w:rPr>
                      <w:rFonts w:ascii="Cambria Math" w:hAnsi="Cambria Math"/>
                      <w:color w:val="000000"/>
                      <w:lang w:val="en-ID"/>
                    </w:rPr>
                  </m:ctrlPr>
                </m:dPr>
                <m:e>
                  <m:f>
                    <m:fPr>
                      <m:ctrlPr>
                        <w:rPr>
                          <w:rFonts w:ascii="Cambria Math" w:hAnsi="Cambria Math"/>
                          <w:color w:val="000000"/>
                          <w:lang w:val="en-ID"/>
                        </w:rPr>
                      </m:ctrlPr>
                    </m:fPr>
                    <m:num>
                      <m:r>
                        <w:rPr>
                          <w:rFonts w:ascii="Cambria Math" w:hAnsi="Cambria Math"/>
                          <w:color w:val="000000"/>
                          <w:lang w:val="en-ID"/>
                        </w:rPr>
                        <m:t>R</m:t>
                      </m:r>
                      <m:sSub>
                        <m:sSubPr>
                          <m:ctrlPr>
                            <w:rPr>
                              <w:rFonts w:ascii="Cambria Math" w:hAnsi="Cambria Math"/>
                              <w:i/>
                              <w:color w:val="000000"/>
                              <w:lang w:val="en-ID"/>
                            </w:rPr>
                          </m:ctrlPr>
                        </m:sSubPr>
                        <m:e>
                          <m:r>
                            <w:rPr>
                              <w:rFonts w:ascii="Cambria Math" w:hAnsi="Cambria Math"/>
                              <w:color w:val="000000"/>
                              <w:lang w:val="en-ID"/>
                            </w:rPr>
                            <m:t>X</m:t>
                          </m:r>
                        </m:e>
                        <m:sub>
                          <m:r>
                            <w:rPr>
                              <w:rFonts w:ascii="Cambria Math" w:hAnsi="Cambria Math"/>
                              <w:color w:val="000000"/>
                              <w:lang w:val="en-ID"/>
                            </w:rPr>
                            <m:t>p2</m:t>
                          </m:r>
                        </m:sub>
                      </m:sSub>
                      <m:ctrlPr>
                        <w:rPr>
                          <w:rFonts w:ascii="Cambria Math" w:hAnsi="Cambria Math"/>
                          <w:i/>
                          <w:color w:val="000000"/>
                          <w:lang w:val="en-ID"/>
                        </w:rPr>
                      </m:ctrlPr>
                    </m:num>
                    <m:den>
                      <m:sSub>
                        <m:sSubPr>
                          <m:ctrlPr>
                            <w:rPr>
                              <w:rFonts w:ascii="Cambria Math" w:hAnsi="Cambria Math"/>
                              <w:i/>
                              <w:color w:val="000000"/>
                              <w:lang w:val="en-ID"/>
                            </w:rPr>
                          </m:ctrlPr>
                        </m:sSubPr>
                        <m:e>
                          <m:r>
                            <w:rPr>
                              <w:rFonts w:ascii="Cambria Math" w:hAnsi="Cambria Math"/>
                              <w:color w:val="000000"/>
                              <w:lang w:val="en-ID"/>
                            </w:rPr>
                            <m:t>T</m:t>
                          </m:r>
                        </m:e>
                        <m:sub>
                          <m:r>
                            <w:rPr>
                              <w:rFonts w:ascii="Cambria Math" w:hAnsi="Cambria Math"/>
                              <w:color w:val="000000"/>
                              <w:lang w:val="en-ID"/>
                            </w:rPr>
                            <m:t>p2</m:t>
                          </m:r>
                        </m:sub>
                      </m:sSub>
                      <m:ctrlPr>
                        <w:rPr>
                          <w:rFonts w:ascii="Cambria Math" w:hAnsi="Cambria Math"/>
                          <w:i/>
                          <w:color w:val="000000"/>
                          <w:lang w:val="en-ID"/>
                        </w:rPr>
                      </m:ctrlPr>
                    </m:den>
                  </m:f>
                  <m:r>
                    <w:rPr>
                      <w:rFonts w:ascii="Cambria Math" w:hAnsi="Cambria Math"/>
                      <w:color w:val="000000"/>
                      <w:lang w:val="en-ID"/>
                    </w:rPr>
                    <m:t>,0,1</m:t>
                  </m:r>
                  <m:ctrlPr>
                    <w:rPr>
                      <w:rFonts w:ascii="Cambria Math" w:hAnsi="Cambria Math"/>
                      <w:i/>
                      <w:color w:val="000000"/>
                      <w:lang w:val="en-ID"/>
                    </w:rPr>
                  </m:ctrlPr>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8</m:t>
                  </m:r>
                </m:e>
              </m:d>
            </m:e>
          </m:eqArr>
        </m:oMath>
      </m:oMathPara>
    </w:p>
    <w:p w14:paraId="0DCA38AD" w14:textId="77777777" w:rsidR="003A48DA" w:rsidRDefault="003A48DA" w:rsidP="009E417C">
      <w:pPr>
        <w:widowControl w:val="0"/>
        <w:pBdr>
          <w:top w:val="nil"/>
          <w:left w:val="nil"/>
          <w:bottom w:val="nil"/>
          <w:right w:val="nil"/>
          <w:between w:val="nil"/>
        </w:pBdr>
        <w:spacing w:line="252" w:lineRule="auto"/>
        <w:ind w:firstLine="202"/>
        <w:jc w:val="both"/>
        <w:rPr>
          <w:color w:val="000000"/>
          <w:lang w:val="en-ID"/>
        </w:rPr>
      </w:pPr>
    </w:p>
    <w:p w14:paraId="41DD803C" w14:textId="400B550A" w:rsidR="009E417C" w:rsidRDefault="009E417C" w:rsidP="009E417C">
      <w:pPr>
        <w:widowControl w:val="0"/>
        <w:pBdr>
          <w:top w:val="nil"/>
          <w:left w:val="nil"/>
          <w:bottom w:val="nil"/>
          <w:right w:val="nil"/>
          <w:between w:val="nil"/>
        </w:pBdr>
        <w:spacing w:line="252" w:lineRule="auto"/>
        <w:ind w:firstLine="202"/>
        <w:jc w:val="both"/>
        <w:rPr>
          <w:color w:val="000000"/>
          <w:lang w:val="en-ID"/>
        </w:rPr>
      </w:pPr>
      <w:r w:rsidRPr="009E417C">
        <w:rPr>
          <w:color w:val="000000"/>
          <w:lang w:val="en-ID"/>
        </w:rPr>
        <w:t xml:space="preserve">The global reliability penalty, as defined in Equation </w:t>
      </w:r>
      <w:r>
        <w:rPr>
          <w:color w:val="000000"/>
          <w:lang w:val="en-ID"/>
        </w:rPr>
        <w:t>9</w:t>
      </w:r>
      <w:r w:rsidRPr="009E417C">
        <w:rPr>
          <w:color w:val="000000"/>
          <w:lang w:val="en-ID"/>
        </w:rPr>
        <w:t xml:space="preserve">, quantifies network unreliability by aggregating packet drops across all slices and normalizing the total against an empirical threshold of 50. This mechanism discourages the agent from assigning policing rates that exceed physical link capacities, thereby mitigating the risk of mass congestion and systemic packet loss within the Open </w:t>
      </w:r>
      <w:proofErr w:type="spellStart"/>
      <w:r w:rsidRPr="009E417C">
        <w:rPr>
          <w:color w:val="000000"/>
          <w:lang w:val="en-ID"/>
        </w:rPr>
        <w:t>vSwitch</w:t>
      </w:r>
      <w:proofErr w:type="spellEnd"/>
      <w:r w:rsidRPr="009E417C">
        <w:rPr>
          <w:color w:val="000000"/>
          <w:lang w:val="en-ID"/>
        </w:rPr>
        <w:t xml:space="preserve"> (OVS) infrastructure.</w:t>
      </w:r>
    </w:p>
    <w:p w14:paraId="1D74DD81" w14:textId="77777777" w:rsidR="003A48DA" w:rsidRPr="009E417C" w:rsidRDefault="003A48DA" w:rsidP="009E417C">
      <w:pPr>
        <w:widowControl w:val="0"/>
        <w:pBdr>
          <w:top w:val="nil"/>
          <w:left w:val="nil"/>
          <w:bottom w:val="nil"/>
          <w:right w:val="nil"/>
          <w:between w:val="nil"/>
        </w:pBdr>
        <w:spacing w:line="252" w:lineRule="auto"/>
        <w:ind w:firstLine="202"/>
        <w:jc w:val="both"/>
        <w:rPr>
          <w:color w:val="000000"/>
          <w:lang w:val="en-ID"/>
        </w:rPr>
      </w:pPr>
    </w:p>
    <w:p w14:paraId="698D52D7" w14:textId="77777777" w:rsidR="009E417C" w:rsidRPr="009E417C" w:rsidRDefault="00000000" w:rsidP="009E417C">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P</m:t>
                  </m:r>
                </m:e>
                <m:sub>
                  <m:r>
                    <w:rPr>
                      <w:rFonts w:ascii="Cambria Math" w:hAnsi="Cambria Math"/>
                      <w:color w:val="000000"/>
                      <w:lang w:val="en-ID"/>
                    </w:rPr>
                    <m:t>drop</m:t>
                  </m:r>
                </m:sub>
              </m:sSub>
              <m:r>
                <w:rPr>
                  <w:rFonts w:ascii="Cambria Math" w:hAnsi="Cambria Math"/>
                  <w:color w:val="000000"/>
                  <w:lang w:val="en-ID"/>
                </w:rPr>
                <m:t>=</m:t>
              </m:r>
              <m:r>
                <m:rPr>
                  <m:nor/>
                </m:rPr>
                <w:rPr>
                  <w:rFonts w:ascii="Cambria Math" w:hAnsi="Cambria Math"/>
                  <w:color w:val="000000"/>
                  <w:lang w:val="en-ID"/>
                </w:rPr>
                <m:t>clip</m:t>
              </m:r>
              <m:d>
                <m:dPr>
                  <m:ctrlPr>
                    <w:rPr>
                      <w:rFonts w:ascii="Cambria Math" w:hAnsi="Cambria Math"/>
                      <w:color w:val="000000"/>
                      <w:lang w:val="en-ID"/>
                    </w:rPr>
                  </m:ctrlPr>
                </m:dPr>
                <m:e>
                  <m:f>
                    <m:fPr>
                      <m:ctrlPr>
                        <w:rPr>
                          <w:rFonts w:ascii="Cambria Math" w:hAnsi="Cambria Math"/>
                          <w:color w:val="000000"/>
                          <w:lang w:val="en-ID"/>
                        </w:rPr>
                      </m:ctrlPr>
                    </m:fPr>
                    <m:num>
                      <m:nary>
                        <m:naryPr>
                          <m:chr m:val="∑"/>
                          <m:supHide m:val="1"/>
                          <m:ctrlPr>
                            <w:rPr>
                              <w:rFonts w:ascii="Cambria Math" w:hAnsi="Cambria Math"/>
                              <w:color w:val="000000"/>
                              <w:lang w:val="en-ID"/>
                            </w:rPr>
                          </m:ctrlPr>
                        </m:naryPr>
                        <m:sub>
                          <m:r>
                            <w:rPr>
                              <w:rFonts w:ascii="Cambria Math" w:hAnsi="Cambria Math"/>
                              <w:color w:val="000000"/>
                              <w:lang w:val="en-ID"/>
                            </w:rPr>
                            <m:t>i</m:t>
                          </m:r>
                          <m:r>
                            <m:rPr>
                              <m:sty m:val="p"/>
                            </m:rPr>
                            <w:rPr>
                              <w:rFonts w:ascii="Cambria Math" w:hAnsi="Cambria Math"/>
                              <w:color w:val="000000"/>
                              <w:lang w:val="en-ID"/>
                            </w:rPr>
                            <m:t>∈</m:t>
                          </m:r>
                          <m:r>
                            <m:rPr>
                              <m:lit/>
                            </m:rPr>
                            <w:rPr>
                              <w:rFonts w:ascii="Cambria Math" w:hAnsi="Cambria Math"/>
                              <w:color w:val="000000"/>
                              <w:lang w:val="en-ID"/>
                            </w:rPr>
                            <m:t>{</m:t>
                          </m:r>
                          <m:r>
                            <w:rPr>
                              <w:rFonts w:ascii="Cambria Math" w:hAnsi="Cambria Math"/>
                              <w:color w:val="000000"/>
                              <w:lang w:val="en-ID"/>
                            </w:rPr>
                            <m:t>1,2,4</m:t>
                          </m:r>
                          <m:r>
                            <m:rPr>
                              <m:lit/>
                            </m:rPr>
                            <w:rPr>
                              <w:rFonts w:ascii="Cambria Math" w:hAnsi="Cambria Math"/>
                              <w:color w:val="000000"/>
                              <w:lang w:val="en-ID"/>
                            </w:rPr>
                            <m:t>}</m:t>
                          </m:r>
                          <m:ctrlPr>
                            <w:rPr>
                              <w:rFonts w:ascii="Cambria Math" w:hAnsi="Cambria Math"/>
                              <w:i/>
                              <w:color w:val="000000"/>
                              <w:lang w:val="en-ID"/>
                            </w:rPr>
                          </m:ctrlPr>
                        </m:sub>
                        <m:sup>
                          <m:ctrlPr>
                            <w:rPr>
                              <w:rFonts w:ascii="Cambria Math" w:hAnsi="Cambria Math"/>
                              <w:i/>
                              <w:color w:val="000000"/>
                              <w:lang w:val="en-ID"/>
                            </w:rPr>
                          </m:ctrlPr>
                        </m:sup>
                        <m:e>
                          <m:r>
                            <w:rPr>
                              <w:rFonts w:ascii="Cambria Math" w:hAnsi="Cambria Math"/>
                              <w:color w:val="000000"/>
                              <w:lang w:val="en-ID"/>
                            </w:rPr>
                            <m:t>Dro</m:t>
                          </m:r>
                          <m:sSub>
                            <m:sSubPr>
                              <m:ctrlPr>
                                <w:rPr>
                                  <w:rFonts w:ascii="Cambria Math" w:hAnsi="Cambria Math"/>
                                  <w:i/>
                                  <w:color w:val="000000"/>
                                  <w:lang w:val="en-ID"/>
                                </w:rPr>
                              </m:ctrlPr>
                            </m:sSubPr>
                            <m:e>
                              <m:r>
                                <w:rPr>
                                  <w:rFonts w:ascii="Cambria Math" w:hAnsi="Cambria Math"/>
                                  <w:color w:val="000000"/>
                                  <w:lang w:val="en-ID"/>
                                </w:rPr>
                                <m:t>p</m:t>
                              </m:r>
                            </m:e>
                            <m:sub>
                              <m:r>
                                <w:rPr>
                                  <w:rFonts w:ascii="Cambria Math" w:hAnsi="Cambria Math"/>
                                  <w:color w:val="000000"/>
                                  <w:lang w:val="en-ID"/>
                                </w:rPr>
                                <m:t>pi</m:t>
                              </m:r>
                            </m:sub>
                          </m:sSub>
                          <m:ctrlPr>
                            <w:rPr>
                              <w:rFonts w:ascii="Cambria Math" w:hAnsi="Cambria Math"/>
                              <w:i/>
                              <w:color w:val="000000"/>
                              <w:lang w:val="en-ID"/>
                            </w:rPr>
                          </m:ctrlPr>
                        </m:e>
                      </m:nary>
                      <m:ctrlPr>
                        <w:rPr>
                          <w:rFonts w:ascii="Cambria Math" w:hAnsi="Cambria Math"/>
                          <w:i/>
                          <w:color w:val="000000"/>
                          <w:lang w:val="en-ID"/>
                        </w:rPr>
                      </m:ctrlPr>
                    </m:num>
                    <m:den>
                      <m:r>
                        <w:rPr>
                          <w:rFonts w:ascii="Cambria Math" w:hAnsi="Cambria Math"/>
                          <w:color w:val="000000"/>
                          <w:lang w:val="en-ID"/>
                        </w:rPr>
                        <m:t>50</m:t>
                      </m:r>
                      <m:ctrlPr>
                        <w:rPr>
                          <w:rFonts w:ascii="Cambria Math" w:hAnsi="Cambria Math"/>
                          <w:i/>
                          <w:color w:val="000000"/>
                          <w:lang w:val="en-ID"/>
                        </w:rPr>
                      </m:ctrlPr>
                    </m:den>
                  </m:f>
                  <m:r>
                    <w:rPr>
                      <w:rFonts w:ascii="Cambria Math" w:hAnsi="Cambria Math"/>
                      <w:color w:val="000000"/>
                      <w:lang w:val="en-ID"/>
                    </w:rPr>
                    <m:t>,0,1</m:t>
                  </m:r>
                  <m:ctrlPr>
                    <w:rPr>
                      <w:rFonts w:ascii="Cambria Math" w:hAnsi="Cambria Math"/>
                      <w:i/>
                      <w:color w:val="000000"/>
                      <w:lang w:val="en-ID"/>
                    </w:rPr>
                  </m:ctrlPr>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9</m:t>
                  </m:r>
                </m:e>
              </m:d>
            </m:e>
          </m:eqArr>
        </m:oMath>
      </m:oMathPara>
    </w:p>
    <w:p w14:paraId="048089A2" w14:textId="77777777" w:rsidR="003A48DA" w:rsidRDefault="003A48DA" w:rsidP="009E417C">
      <w:pPr>
        <w:widowControl w:val="0"/>
        <w:pBdr>
          <w:top w:val="nil"/>
          <w:left w:val="nil"/>
          <w:bottom w:val="nil"/>
          <w:right w:val="nil"/>
          <w:between w:val="nil"/>
        </w:pBdr>
        <w:spacing w:line="252" w:lineRule="auto"/>
        <w:ind w:firstLine="202"/>
        <w:jc w:val="both"/>
        <w:rPr>
          <w:color w:val="000000"/>
          <w:lang w:val="en-ID"/>
        </w:rPr>
      </w:pPr>
    </w:p>
    <w:p w14:paraId="6DAFE229" w14:textId="27626319" w:rsidR="009E417C" w:rsidRDefault="009E417C" w:rsidP="009E417C">
      <w:pPr>
        <w:widowControl w:val="0"/>
        <w:pBdr>
          <w:top w:val="nil"/>
          <w:left w:val="nil"/>
          <w:bottom w:val="nil"/>
          <w:right w:val="nil"/>
          <w:between w:val="nil"/>
        </w:pBdr>
        <w:spacing w:line="252" w:lineRule="auto"/>
        <w:ind w:firstLine="202"/>
        <w:jc w:val="both"/>
        <w:rPr>
          <w:color w:val="000000"/>
          <w:lang w:val="en-ID"/>
        </w:rPr>
      </w:pPr>
      <w:r w:rsidRPr="009E417C">
        <w:rPr>
          <w:color w:val="000000"/>
          <w:lang w:val="en-ID"/>
        </w:rPr>
        <w:t xml:space="preserve">The total reward function, as formulated in Equation </w:t>
      </w:r>
      <w:r>
        <w:rPr>
          <w:color w:val="000000"/>
          <w:lang w:val="en-ID"/>
        </w:rPr>
        <w:t>10</w:t>
      </w:r>
      <w:r w:rsidRPr="009E417C">
        <w:rPr>
          <w:color w:val="000000"/>
          <w:lang w:val="en-ID"/>
        </w:rPr>
        <w:t>, integrates multiple incentives and penalties into a unified scalar signal to guide the Deep Reinforcement Learning (DRL) agent’s optimization process. By assigning the highest weight coefficient to the latency penalty of the healthcare slice (</w:t>
      </w:r>
      <m:oMath>
        <m:sSub>
          <m:sSubPr>
            <m:ctrlPr>
              <w:rPr>
                <w:rFonts w:ascii="Cambria Math" w:hAnsi="Cambria Math"/>
                <w:i/>
                <w:color w:val="000000"/>
                <w:lang w:val="en-ID"/>
              </w:rPr>
            </m:ctrlPr>
          </m:sSubPr>
          <m:e>
            <m:r>
              <w:rPr>
                <w:rFonts w:ascii="Cambria Math" w:hAnsi="Cambria Math"/>
                <w:color w:val="000000"/>
                <w:lang w:val="en-ID"/>
              </w:rPr>
              <m:t>P</m:t>
            </m:r>
          </m:e>
          <m:sub>
            <m:r>
              <w:rPr>
                <w:rFonts w:ascii="Cambria Math" w:hAnsi="Cambria Math"/>
                <w:color w:val="000000"/>
                <w:lang w:val="en-ID"/>
              </w:rPr>
              <m:t>lat</m:t>
            </m:r>
            <m:r>
              <m:rPr>
                <m:lit/>
              </m:rPr>
              <w:rPr>
                <w:rFonts w:ascii="Cambria Math" w:hAnsi="Cambria Math"/>
                <w:color w:val="000000"/>
                <w:lang w:val="en-ID"/>
              </w:rPr>
              <m:t>_</m:t>
            </m:r>
            <m:r>
              <w:rPr>
                <w:rFonts w:ascii="Cambria Math" w:hAnsi="Cambria Math"/>
                <w:color w:val="000000"/>
                <w:lang w:val="en-ID"/>
              </w:rPr>
              <m:t>p4</m:t>
            </m:r>
          </m:sub>
        </m:sSub>
      </m:oMath>
      <w:r w:rsidRPr="009E417C">
        <w:rPr>
          <w:color w:val="000000"/>
          <w:lang w:val="en-ID"/>
        </w:rPr>
        <w:t>), the formulation enforces a priority-aware strategy that prioritizes critical delay requirements over throughput maximization and global network stability.</w:t>
      </w:r>
    </w:p>
    <w:p w14:paraId="17000A5C" w14:textId="77777777" w:rsidR="003A48DA" w:rsidRPr="009E417C" w:rsidRDefault="003A48DA" w:rsidP="009E417C">
      <w:pPr>
        <w:widowControl w:val="0"/>
        <w:pBdr>
          <w:top w:val="nil"/>
          <w:left w:val="nil"/>
          <w:bottom w:val="nil"/>
          <w:right w:val="nil"/>
          <w:between w:val="nil"/>
        </w:pBdr>
        <w:spacing w:line="252" w:lineRule="auto"/>
        <w:ind w:firstLine="202"/>
        <w:jc w:val="both"/>
        <w:rPr>
          <w:color w:val="000000"/>
          <w:lang w:val="en-ID"/>
        </w:rPr>
      </w:pPr>
    </w:p>
    <w:p w14:paraId="0F8439DB" w14:textId="77777777" w:rsidR="009E417C" w:rsidRPr="009E417C" w:rsidRDefault="00000000" w:rsidP="009E417C">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total</m:t>
                  </m:r>
                </m:sub>
              </m:sSub>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0.4</m:t>
                  </m:r>
                  <m:r>
                    <m:rPr>
                      <m:sty m:val="p"/>
                    </m:rP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R</m:t>
                      </m:r>
                      <m:ctrlPr>
                        <w:rPr>
                          <w:rFonts w:ascii="Cambria Math" w:hAnsi="Cambria Math"/>
                          <w:color w:val="000000"/>
                          <w:lang w:val="en-ID"/>
                        </w:rPr>
                      </m:ctrlPr>
                    </m:e>
                    <m:sub>
                      <m:r>
                        <w:rPr>
                          <w:rFonts w:ascii="Cambria Math" w:hAnsi="Cambria Math"/>
                          <w:color w:val="000000"/>
                          <w:lang w:val="en-ID"/>
                        </w:rPr>
                        <m:t>thr</m:t>
                      </m:r>
                    </m:sub>
                  </m:sSub>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0.6</m:t>
                  </m:r>
                  <m:r>
                    <m:rPr>
                      <m:sty m:val="p"/>
                    </m:rP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P</m:t>
                      </m:r>
                      <m:ctrlPr>
                        <w:rPr>
                          <w:rFonts w:ascii="Cambria Math" w:hAnsi="Cambria Math"/>
                          <w:color w:val="000000"/>
                          <w:lang w:val="en-ID"/>
                        </w:rPr>
                      </m:ctrlPr>
                    </m:e>
                    <m:sub>
                      <m:r>
                        <w:rPr>
                          <w:rFonts w:ascii="Cambria Math" w:hAnsi="Cambria Math"/>
                          <w:color w:val="000000"/>
                          <w:lang w:val="en-ID"/>
                        </w:rPr>
                        <m:t>lat</m:t>
                      </m:r>
                      <m:r>
                        <m:rPr>
                          <m:lit/>
                        </m:rPr>
                        <w:rPr>
                          <w:rFonts w:ascii="Cambria Math" w:hAnsi="Cambria Math"/>
                          <w:color w:val="000000"/>
                          <w:lang w:val="en-ID"/>
                        </w:rPr>
                        <m:t>_</m:t>
                      </m:r>
                      <m:r>
                        <w:rPr>
                          <w:rFonts w:ascii="Cambria Math" w:hAnsi="Cambria Math"/>
                          <w:color w:val="000000"/>
                          <w:lang w:val="en-ID"/>
                        </w:rPr>
                        <m:t>p4</m:t>
                      </m:r>
                    </m:sub>
                  </m:sSub>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0.2</m:t>
                  </m:r>
                  <m:r>
                    <m:rPr>
                      <m:sty m:val="p"/>
                    </m:rP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P</m:t>
                      </m:r>
                      <m:ctrlPr>
                        <w:rPr>
                          <w:rFonts w:ascii="Cambria Math" w:hAnsi="Cambria Math"/>
                          <w:color w:val="000000"/>
                          <w:lang w:val="en-ID"/>
                        </w:rPr>
                      </m:ctrlPr>
                    </m:e>
                    <m:sub>
                      <m:r>
                        <w:rPr>
                          <w:rFonts w:ascii="Cambria Math" w:hAnsi="Cambria Math"/>
                          <w:color w:val="000000"/>
                          <w:lang w:val="en-ID"/>
                        </w:rPr>
                        <m:t>drop</m:t>
                      </m:r>
                    </m:sub>
                  </m:sSub>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10</m:t>
                  </m:r>
                </m:e>
              </m:d>
            </m:e>
          </m:eqArr>
        </m:oMath>
      </m:oMathPara>
    </w:p>
    <w:p w14:paraId="6DEB175F" w14:textId="77777777" w:rsidR="003A48DA" w:rsidRDefault="003A48DA" w:rsidP="009E417C">
      <w:pPr>
        <w:widowControl w:val="0"/>
        <w:pBdr>
          <w:top w:val="nil"/>
          <w:left w:val="nil"/>
          <w:bottom w:val="nil"/>
          <w:right w:val="nil"/>
          <w:between w:val="nil"/>
        </w:pBdr>
        <w:spacing w:line="252" w:lineRule="auto"/>
        <w:ind w:firstLine="202"/>
        <w:jc w:val="both"/>
        <w:rPr>
          <w:color w:val="000000"/>
          <w:lang w:val="en-ID"/>
        </w:rPr>
      </w:pPr>
    </w:p>
    <w:p w14:paraId="5EAC3CE1" w14:textId="779A1A2D" w:rsidR="009E417C" w:rsidRDefault="009E417C" w:rsidP="009E417C">
      <w:pPr>
        <w:widowControl w:val="0"/>
        <w:pBdr>
          <w:top w:val="nil"/>
          <w:left w:val="nil"/>
          <w:bottom w:val="nil"/>
          <w:right w:val="nil"/>
          <w:between w:val="nil"/>
        </w:pBdr>
        <w:spacing w:line="252" w:lineRule="auto"/>
        <w:ind w:firstLine="202"/>
        <w:jc w:val="both"/>
        <w:rPr>
          <w:color w:val="000000"/>
          <w:lang w:val="en-ID"/>
        </w:rPr>
      </w:pPr>
      <w:r w:rsidRPr="009E417C">
        <w:rPr>
          <w:color w:val="000000"/>
          <w:lang w:val="en-ID"/>
        </w:rPr>
        <w:t xml:space="preserve">The continuous action space within the SDH-PPO framework is defined in Equation </w:t>
      </w:r>
      <w:r>
        <w:rPr>
          <w:color w:val="000000"/>
          <w:lang w:val="en-ID"/>
        </w:rPr>
        <w:t>11</w:t>
      </w:r>
      <w:r w:rsidRPr="009E417C">
        <w:rPr>
          <w:color w:val="000000"/>
          <w:lang w:val="en-ID"/>
        </w:rPr>
        <w:t xml:space="preserve"> as the relative ratio of change in the policing rate to facilitate stable and incremental network resource adjustments. This ratio-based approach is preferred over absolute value estimation to ensure that policy updates remain within the PPO algorithm's trust-region constraints, thereby improving training convergence and </w:t>
      </w:r>
      <w:r w:rsidRPr="009E417C">
        <w:rPr>
          <w:color w:val="000000"/>
          <w:lang w:val="en-ID"/>
        </w:rPr>
        <w:t>operational stability.</w:t>
      </w:r>
      <w:r>
        <w:rPr>
          <w:color w:val="000000"/>
          <w:lang w:val="en-ID"/>
        </w:rPr>
        <w:t xml:space="preserve"> </w:t>
      </w:r>
    </w:p>
    <w:p w14:paraId="0420A945" w14:textId="77777777" w:rsidR="003A48DA" w:rsidRPr="009E417C" w:rsidRDefault="003A48DA" w:rsidP="009E417C">
      <w:pPr>
        <w:widowControl w:val="0"/>
        <w:pBdr>
          <w:top w:val="nil"/>
          <w:left w:val="nil"/>
          <w:bottom w:val="nil"/>
          <w:right w:val="nil"/>
          <w:between w:val="nil"/>
        </w:pBdr>
        <w:spacing w:line="252" w:lineRule="auto"/>
        <w:ind w:firstLine="202"/>
        <w:jc w:val="both"/>
        <w:rPr>
          <w:color w:val="000000"/>
          <w:lang w:val="en-ID"/>
        </w:rPr>
      </w:pPr>
    </w:p>
    <w:p w14:paraId="10A87808" w14:textId="77777777" w:rsidR="009E417C" w:rsidRPr="009E417C" w:rsidRDefault="00000000" w:rsidP="009E417C">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cont</m:t>
                  </m:r>
                </m:sub>
              </m:sSub>
              <m:r>
                <w:rPr>
                  <w:rFonts w:ascii="Cambria Math" w:hAnsi="Cambria Math"/>
                  <w:color w:val="000000"/>
                  <w:lang w:val="en-ID"/>
                </w:rPr>
                <m:t>=</m:t>
              </m:r>
              <m:f>
                <m:fPr>
                  <m:ctrlPr>
                    <w:rPr>
                      <w:rFonts w:ascii="Cambria Math" w:hAnsi="Cambria Math"/>
                      <w:color w:val="000000"/>
                      <w:lang w:val="en-ID"/>
                    </w:rPr>
                  </m:ctrlPr>
                </m:fPr>
                <m:num>
                  <m:sSub>
                    <m:sSubPr>
                      <m:ctrlPr>
                        <w:rPr>
                          <w:rFonts w:ascii="Cambria Math" w:hAnsi="Cambria Math"/>
                          <w:i/>
                          <w:color w:val="000000"/>
                          <w:lang w:val="en-ID"/>
                        </w:rPr>
                      </m:ctrlPr>
                    </m:sSubPr>
                    <m:e>
                      <m:r>
                        <m:rPr>
                          <m:sty m:val="p"/>
                        </m:rPr>
                        <w:rPr>
                          <w:rFonts w:ascii="Cambria Math" w:hAnsi="Cambria Math"/>
                          <w:color w:val="000000"/>
                          <w:lang w:val="en-ID"/>
                        </w:rPr>
                        <m:t>ρ</m:t>
                      </m:r>
                    </m:e>
                    <m:sub>
                      <m:r>
                        <w:rPr>
                          <w:rFonts w:ascii="Cambria Math" w:hAnsi="Cambria Math"/>
                          <w:color w:val="000000"/>
                          <w:lang w:val="en-ID"/>
                        </w:rPr>
                        <m:t>t+1</m:t>
                      </m:r>
                    </m:sub>
                  </m:sSub>
                  <m:r>
                    <w:rPr>
                      <w:rFonts w:ascii="Cambria Math" w:hAnsi="Cambria Math"/>
                      <w:color w:val="000000"/>
                      <w:lang w:val="en-ID"/>
                    </w:rPr>
                    <m:t>-</m:t>
                  </m:r>
                  <m:sSub>
                    <m:sSubPr>
                      <m:ctrlPr>
                        <w:rPr>
                          <w:rFonts w:ascii="Cambria Math" w:hAnsi="Cambria Math"/>
                          <w:i/>
                          <w:color w:val="000000"/>
                          <w:lang w:val="en-ID"/>
                        </w:rPr>
                      </m:ctrlPr>
                    </m:sSubPr>
                    <m:e>
                      <m:r>
                        <m:rPr>
                          <m:sty m:val="p"/>
                        </m:rPr>
                        <w:rPr>
                          <w:rFonts w:ascii="Cambria Math" w:hAnsi="Cambria Math"/>
                          <w:color w:val="000000"/>
                          <w:lang w:val="en-ID"/>
                        </w:rPr>
                        <m:t>ρ</m:t>
                      </m:r>
                    </m:e>
                    <m:sub>
                      <m:r>
                        <w:rPr>
                          <w:rFonts w:ascii="Cambria Math" w:hAnsi="Cambria Math"/>
                          <w:color w:val="000000"/>
                          <w:lang w:val="en-ID"/>
                        </w:rPr>
                        <m:t>t</m:t>
                      </m:r>
                    </m:sub>
                  </m:sSub>
                  <m:ctrlPr>
                    <w:rPr>
                      <w:rFonts w:ascii="Cambria Math" w:hAnsi="Cambria Math"/>
                      <w:i/>
                      <w:color w:val="000000"/>
                      <w:lang w:val="en-ID"/>
                    </w:rPr>
                  </m:ctrlPr>
                </m:num>
                <m:den>
                  <m:sSub>
                    <m:sSubPr>
                      <m:ctrlPr>
                        <w:rPr>
                          <w:rFonts w:ascii="Cambria Math" w:hAnsi="Cambria Math"/>
                          <w:i/>
                          <w:color w:val="000000"/>
                          <w:lang w:val="en-ID"/>
                        </w:rPr>
                      </m:ctrlPr>
                    </m:sSubPr>
                    <m:e>
                      <m:r>
                        <m:rPr>
                          <m:sty m:val="p"/>
                        </m:rPr>
                        <w:rPr>
                          <w:rFonts w:ascii="Cambria Math" w:hAnsi="Cambria Math"/>
                          <w:color w:val="000000"/>
                          <w:lang w:val="en-ID"/>
                        </w:rPr>
                        <m:t>ρ</m:t>
                      </m:r>
                    </m:e>
                    <m:sub>
                      <m:r>
                        <w:rPr>
                          <w:rFonts w:ascii="Cambria Math" w:hAnsi="Cambria Math"/>
                          <w:color w:val="000000"/>
                          <w:lang w:val="en-ID"/>
                        </w:rPr>
                        <m:t>t</m:t>
                      </m:r>
                    </m:sub>
                  </m:sSub>
                  <m:ctrlPr>
                    <w:rPr>
                      <w:rFonts w:ascii="Cambria Math" w:hAnsi="Cambria Math"/>
                      <w:i/>
                      <w:color w:val="000000"/>
                      <w:lang w:val="en-ID"/>
                    </w:rPr>
                  </m:ctrlPr>
                </m:den>
              </m:f>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11</m:t>
                  </m:r>
                </m:e>
              </m:d>
            </m:e>
          </m:eqArr>
        </m:oMath>
      </m:oMathPara>
    </w:p>
    <w:p w14:paraId="4B285F16" w14:textId="77777777" w:rsidR="003A48DA" w:rsidRPr="009E417C" w:rsidRDefault="003A48DA" w:rsidP="003A48DA">
      <w:pPr>
        <w:widowControl w:val="0"/>
        <w:pBdr>
          <w:top w:val="nil"/>
          <w:left w:val="nil"/>
          <w:bottom w:val="nil"/>
          <w:right w:val="nil"/>
          <w:between w:val="nil"/>
        </w:pBdr>
        <w:spacing w:line="252" w:lineRule="auto"/>
        <w:ind w:firstLine="202"/>
        <w:jc w:val="both"/>
        <w:rPr>
          <w:color w:val="000000"/>
          <w:lang w:val="en-ID"/>
        </w:rPr>
      </w:pPr>
    </w:p>
    <w:p w14:paraId="66D4B857" w14:textId="77777777" w:rsidR="003A48DA" w:rsidRPr="00C73C23" w:rsidRDefault="00000000" w:rsidP="003A48DA">
      <w:pPr>
        <w:widowControl w:val="0"/>
        <w:pBdr>
          <w:top w:val="nil"/>
          <w:left w:val="nil"/>
          <w:bottom w:val="nil"/>
          <w:right w:val="nil"/>
          <w:between w:val="nil"/>
        </w:pBdr>
        <w:spacing w:line="252" w:lineRule="auto"/>
        <w:ind w:firstLine="202"/>
        <w:jc w:val="both"/>
        <w:rPr>
          <w:color w:val="000000"/>
          <w:lang w:val="en-ID"/>
        </w:rPr>
      </w:pPr>
      <m:oMathPara>
        <m:oMath>
          <m:eqArr>
            <m:eqArrPr>
              <m:maxDist m:val="1"/>
              <m:ctrlPr>
                <w:rPr>
                  <w:rFonts w:ascii="Cambria Math" w:hAnsi="Cambria Math"/>
                  <w:i/>
                  <w:color w:val="000000"/>
                  <w:lang w:val="en-ID"/>
                </w:rPr>
              </m:ctrlPr>
            </m:eqArrPr>
            <m:e>
              <m:r>
                <w:rPr>
                  <w:rFonts w:ascii="Cambria Math" w:hAnsi="Cambria Math"/>
                  <w:color w:val="000000"/>
                  <w:lang w:val="en-ID"/>
                </w:rPr>
                <m:t>z=</m:t>
              </m:r>
              <m:f>
                <m:fPr>
                  <m:ctrlPr>
                    <w:rPr>
                      <w:rFonts w:ascii="Cambria Math" w:hAnsi="Cambria Math"/>
                      <w:color w:val="000000"/>
                      <w:lang w:val="en-ID"/>
                    </w:rPr>
                  </m:ctrlPr>
                </m:fPr>
                <m:num>
                  <m:r>
                    <w:rPr>
                      <w:rFonts w:ascii="Cambria Math" w:hAnsi="Cambria Math"/>
                      <w:color w:val="000000"/>
                      <w:lang w:val="en-ID"/>
                    </w:rPr>
                    <m:t>x-</m:t>
                  </m:r>
                  <m:r>
                    <m:rPr>
                      <m:sty m:val="p"/>
                    </m:rPr>
                    <w:rPr>
                      <w:rFonts w:ascii="Cambria Math" w:hAnsi="Cambria Math"/>
                      <w:color w:val="000000"/>
                      <w:lang w:val="en-ID"/>
                    </w:rPr>
                    <m:t>μ</m:t>
                  </m:r>
                  <m:ctrlPr>
                    <w:rPr>
                      <w:rFonts w:ascii="Cambria Math" w:hAnsi="Cambria Math"/>
                      <w:i/>
                      <w:color w:val="000000"/>
                      <w:lang w:val="en-ID"/>
                    </w:rPr>
                  </m:ctrlPr>
                </m:num>
                <m:den>
                  <m:r>
                    <m:rPr>
                      <m:sty m:val="p"/>
                    </m:rPr>
                    <w:rPr>
                      <w:rFonts w:ascii="Cambria Math" w:hAnsi="Cambria Math"/>
                      <w:color w:val="000000"/>
                      <w:lang w:val="en-ID"/>
                    </w:rPr>
                    <m:t>σ</m:t>
                  </m:r>
                  <m:ctrlPr>
                    <w:rPr>
                      <w:rFonts w:ascii="Cambria Math" w:hAnsi="Cambria Math"/>
                      <w:i/>
                      <w:color w:val="000000"/>
                      <w:lang w:val="en-ID"/>
                    </w:rPr>
                  </m:ctrlPr>
                </m:den>
              </m:f>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12</m:t>
                  </m:r>
                </m:e>
              </m:d>
            </m:e>
          </m:eqArr>
        </m:oMath>
      </m:oMathPara>
    </w:p>
    <w:p w14:paraId="4C7A9ACB" w14:textId="77777777" w:rsidR="003A48DA" w:rsidRDefault="003A48DA" w:rsidP="003A48DA">
      <w:pPr>
        <w:widowControl w:val="0"/>
        <w:pBdr>
          <w:top w:val="nil"/>
          <w:left w:val="nil"/>
          <w:bottom w:val="nil"/>
          <w:right w:val="nil"/>
          <w:between w:val="nil"/>
        </w:pBdr>
        <w:spacing w:line="252" w:lineRule="auto"/>
        <w:jc w:val="both"/>
        <w:rPr>
          <w:color w:val="000000"/>
          <w:lang w:val="en-ID"/>
        </w:rPr>
      </w:pPr>
    </w:p>
    <w:p w14:paraId="4FC94711" w14:textId="7BFBC2FD" w:rsidR="00C73C23" w:rsidRDefault="00C73C23" w:rsidP="003A48DA">
      <w:pPr>
        <w:widowControl w:val="0"/>
        <w:pBdr>
          <w:top w:val="nil"/>
          <w:left w:val="nil"/>
          <w:bottom w:val="nil"/>
          <w:right w:val="nil"/>
          <w:between w:val="nil"/>
        </w:pBdr>
        <w:spacing w:line="252" w:lineRule="auto"/>
        <w:ind w:firstLine="202"/>
        <w:jc w:val="both"/>
        <w:rPr>
          <w:color w:val="000000"/>
          <w:lang w:val="en-ID"/>
        </w:rPr>
      </w:pPr>
      <w:r w:rsidRPr="00C73C23">
        <w:rPr>
          <w:color w:val="000000"/>
          <w:lang w:val="en-ID"/>
        </w:rPr>
        <w:t xml:space="preserve">The Z-score standardization method, as formulated in Equation </w:t>
      </w:r>
      <w:r>
        <w:rPr>
          <w:color w:val="000000"/>
          <w:lang w:val="en-ID"/>
        </w:rPr>
        <w:t>12</w:t>
      </w:r>
      <w:r w:rsidRPr="00C73C23">
        <w:rPr>
          <w:color w:val="000000"/>
          <w:lang w:val="en-ID"/>
        </w:rPr>
        <w:t>, transforms input features to follow a normal distribution with a mean of zero and a variance of one. This pre-processing procedure is critical for balancing the contributions of features with heterogeneous scales, thereby preventing gradient dominance by large numerical values and ensuring training stability for the PPO agent.</w:t>
      </w:r>
    </w:p>
    <w:p w14:paraId="77B839DA" w14:textId="175D0518" w:rsidR="00C73C23" w:rsidRDefault="00170642" w:rsidP="00C73C23">
      <w:pPr>
        <w:pStyle w:val="Heading2"/>
        <w:numPr>
          <w:ilvl w:val="0"/>
          <w:numId w:val="0"/>
        </w:numPr>
        <w:rPr>
          <w:color w:val="000000"/>
        </w:rPr>
      </w:pPr>
      <w:r>
        <w:t>D</w:t>
      </w:r>
      <w:r w:rsidR="00C73C23">
        <w:t xml:space="preserve">. </w:t>
      </w:r>
      <w:r w:rsidR="00C73C23" w:rsidRPr="00C73C23">
        <w:rPr>
          <w:color w:val="000000"/>
        </w:rPr>
        <w:t>Proposed Framework</w:t>
      </w:r>
    </w:p>
    <w:p w14:paraId="719068DD" w14:textId="77777777" w:rsidR="00C73C23" w:rsidRDefault="00C73C23" w:rsidP="009E417C">
      <w:pPr>
        <w:widowControl w:val="0"/>
        <w:pBdr>
          <w:top w:val="nil"/>
          <w:left w:val="nil"/>
          <w:bottom w:val="nil"/>
          <w:right w:val="nil"/>
          <w:between w:val="nil"/>
        </w:pBdr>
        <w:spacing w:line="252" w:lineRule="auto"/>
        <w:ind w:firstLine="202"/>
        <w:jc w:val="both"/>
        <w:rPr>
          <w:color w:val="000000"/>
          <w:lang w:val="en-ID"/>
        </w:rPr>
      </w:pPr>
      <w:r w:rsidRPr="00C73C23">
        <w:rPr>
          <w:color w:val="000000"/>
          <w:lang w:val="en-ID"/>
        </w:rPr>
        <w:t>The proposed framework consists of four primary internal components that work synchronously to achieve optimal policy convergence:</w:t>
      </w:r>
    </w:p>
    <w:p w14:paraId="4C13CC1D" w14:textId="77777777" w:rsidR="00C73C23" w:rsidRDefault="00C73C23" w:rsidP="00C73C23">
      <w:pPr>
        <w:pStyle w:val="ListParagraph"/>
        <w:widowControl w:val="0"/>
        <w:numPr>
          <w:ilvl w:val="0"/>
          <w:numId w:val="16"/>
        </w:numPr>
        <w:pBdr>
          <w:top w:val="nil"/>
          <w:left w:val="nil"/>
          <w:bottom w:val="nil"/>
          <w:right w:val="nil"/>
          <w:between w:val="nil"/>
        </w:pBdr>
        <w:spacing w:line="252" w:lineRule="auto"/>
        <w:ind w:left="284" w:hanging="284"/>
        <w:jc w:val="both"/>
        <w:rPr>
          <w:color w:val="000000"/>
          <w:lang w:val="en-ID"/>
        </w:rPr>
      </w:pPr>
      <w:r w:rsidRPr="00C73C23">
        <w:rPr>
          <w:color w:val="000000"/>
          <w:lang w:val="en-ID"/>
        </w:rPr>
        <w:t>Actor Network (</w:t>
      </w:r>
      <m:oMath>
        <m:sSub>
          <m:sSubPr>
            <m:ctrlPr>
              <w:rPr>
                <w:rFonts w:ascii="Cambria Math" w:hAnsi="Cambria Math"/>
                <w:i/>
                <w:color w:val="000000"/>
                <w:lang w:val="en-ID"/>
              </w:rPr>
            </m:ctrlPr>
          </m:sSubPr>
          <m:e>
            <m:r>
              <m:rPr>
                <m:sty m:val="p"/>
              </m:rPr>
              <w:rPr>
                <w:rFonts w:ascii="Cambria Math" w:hAnsi="Cambria Math"/>
                <w:color w:val="000000"/>
                <w:lang w:val="en-ID"/>
              </w:rPr>
              <m:t>π</m:t>
            </m:r>
            <m:ctrlPr>
              <w:rPr>
                <w:rFonts w:ascii="Cambria Math" w:hAnsi="Cambria Math"/>
                <w:color w:val="000000"/>
                <w:lang w:val="en-ID"/>
              </w:rPr>
            </m:ctrlPr>
          </m:e>
          <m:sub>
            <m:r>
              <m:rPr>
                <m:sty m:val="p"/>
              </m:rPr>
              <w:rPr>
                <w:rFonts w:ascii="Cambria Math" w:hAnsi="Cambria Math"/>
                <w:color w:val="000000"/>
                <w:lang w:val="en-ID"/>
              </w:rPr>
              <m:t>θ</m:t>
            </m:r>
          </m:sub>
        </m:sSub>
      </m:oMath>
      <w:r w:rsidRPr="00C73C23">
        <w:rPr>
          <w:color w:val="000000"/>
          <w:lang w:val="en-ID"/>
        </w:rPr>
        <w:t>):</w:t>
      </w:r>
      <w:r>
        <w:rPr>
          <w:color w:val="000000"/>
          <w:lang w:val="en-ID"/>
        </w:rPr>
        <w:t xml:space="preserve"> </w:t>
      </w:r>
      <w:r w:rsidRPr="00C73C23">
        <w:rPr>
          <w:color w:val="000000"/>
          <w:lang w:val="en-ID"/>
        </w:rPr>
        <w:t xml:space="preserve">Responsible for the decision-making process. It maps the high-dimensional state space </w:t>
      </w:r>
      <m:oMath>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oMath>
      <w:r w:rsidRPr="00C73C23">
        <w:rPr>
          <w:color w:val="000000"/>
          <w:lang w:val="en-ID"/>
        </w:rPr>
        <w:t xml:space="preserve"> into a continuous action space </w:t>
      </w:r>
      <m:oMath>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oMath>
      <w:r w:rsidRPr="00C73C23">
        <w:rPr>
          <w:color w:val="000000"/>
          <w:lang w:val="en-ID"/>
        </w:rPr>
        <w:t>, representing the optimal resource allocation or policing rate.</w:t>
      </w:r>
    </w:p>
    <w:p w14:paraId="2E8A48AE" w14:textId="77777777" w:rsidR="00C73C23" w:rsidRPr="00C73C23" w:rsidRDefault="00C73C23" w:rsidP="00C73C23">
      <w:pPr>
        <w:pStyle w:val="ListParagraph"/>
        <w:widowControl w:val="0"/>
        <w:numPr>
          <w:ilvl w:val="0"/>
          <w:numId w:val="16"/>
        </w:numPr>
        <w:pBdr>
          <w:top w:val="nil"/>
          <w:left w:val="nil"/>
          <w:bottom w:val="nil"/>
          <w:right w:val="nil"/>
          <w:between w:val="nil"/>
        </w:pBdr>
        <w:spacing w:line="252" w:lineRule="auto"/>
        <w:ind w:left="284" w:hanging="284"/>
        <w:jc w:val="both"/>
        <w:rPr>
          <w:color w:val="000000"/>
          <w:lang w:val="en-ID"/>
        </w:rPr>
      </w:pPr>
      <w:r w:rsidRPr="00C73C23">
        <w:rPr>
          <w:color w:val="000000"/>
          <w:lang w:val="en-ID"/>
        </w:rPr>
        <w:t>Critic Network (</w:t>
      </w:r>
      <m:oMath>
        <m:sSub>
          <m:sSubPr>
            <m:ctrlPr>
              <w:rPr>
                <w:rFonts w:ascii="Cambria Math" w:hAnsi="Cambria Math"/>
                <w:i/>
                <w:color w:val="000000"/>
                <w:lang w:val="en-ID"/>
              </w:rPr>
            </m:ctrlPr>
          </m:sSubPr>
          <m:e>
            <m:r>
              <w:rPr>
                <w:rFonts w:ascii="Cambria Math" w:hAnsi="Cambria Math"/>
                <w:color w:val="000000"/>
                <w:lang w:val="en-ID"/>
              </w:rPr>
              <m:t>V</m:t>
            </m:r>
          </m:e>
          <m:sub>
            <m:r>
              <m:rPr>
                <m:sty m:val="p"/>
              </m:rPr>
              <w:rPr>
                <w:rFonts w:ascii="Cambria Math" w:hAnsi="Cambria Math"/>
                <w:color w:val="000000"/>
                <w:lang w:val="en-ID"/>
              </w:rPr>
              <m:t>ϕ</m:t>
            </m:r>
          </m:sub>
        </m:sSub>
      </m:oMath>
      <w:r w:rsidRPr="00C73C23">
        <w:rPr>
          <w:color w:val="000000"/>
          <w:lang w:val="en-ID"/>
        </w:rPr>
        <w:t xml:space="preserve">): Acts as the evaluator by estimating the state-value function </w:t>
      </w:r>
      <m:oMath>
        <m:r>
          <w:rPr>
            <w:rFonts w:ascii="Cambria Math" w:hAnsi="Cambria Math"/>
            <w:color w:val="000000"/>
            <w:lang w:val="en-ID"/>
          </w:rPr>
          <m:t>V</m:t>
        </m:r>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e>
        </m:d>
      </m:oMath>
      <w:r w:rsidRPr="00C73C23">
        <w:rPr>
          <w:color w:val="000000"/>
          <w:lang w:val="en-ID"/>
        </w:rPr>
        <w:t>. It provides a baseline to calculate the advantage signal, which guides the Actor's learning process.</w:t>
      </w:r>
    </w:p>
    <w:p w14:paraId="0A131461" w14:textId="77777777" w:rsidR="00C73C23" w:rsidRPr="00C73C23" w:rsidRDefault="00C73C23" w:rsidP="00C968AD">
      <w:pPr>
        <w:pStyle w:val="ListParagraph"/>
        <w:widowControl w:val="0"/>
        <w:numPr>
          <w:ilvl w:val="0"/>
          <w:numId w:val="16"/>
        </w:numPr>
        <w:pBdr>
          <w:top w:val="nil"/>
          <w:left w:val="nil"/>
          <w:bottom w:val="nil"/>
          <w:right w:val="nil"/>
          <w:between w:val="nil"/>
        </w:pBdr>
        <w:spacing w:after="240" w:line="252" w:lineRule="auto"/>
        <w:ind w:left="284" w:hanging="284"/>
        <w:jc w:val="both"/>
        <w:rPr>
          <w:color w:val="000000"/>
          <w:lang w:val="en-ID"/>
        </w:rPr>
      </w:pPr>
      <w:r w:rsidRPr="00C73C23">
        <w:rPr>
          <w:color w:val="000000"/>
          <w:lang w:val="en-ID"/>
        </w:rPr>
        <w:t xml:space="preserve">Experience Replay Buffer: A temporal storage unit that collects trajectories </w:t>
      </w:r>
      <m:oMath>
        <m:r>
          <m:rPr>
            <m:sty m:val="p"/>
          </m:rPr>
          <w:rPr>
            <w:rFonts w:ascii="Cambria Math" w:hAnsi="Cambria Math"/>
            <w:color w:val="000000"/>
            <w:lang w:val="en-ID"/>
          </w:rPr>
          <m:t>τ</m:t>
        </m:r>
        <m:r>
          <w:rPr>
            <w:rFonts w:ascii="Cambria Math" w:hAnsi="Cambria Math"/>
            <w:color w:val="000000"/>
            <w:lang w:val="en-ID"/>
          </w:rPr>
          <m:t>=</m:t>
        </m:r>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t+1</m:t>
                </m:r>
              </m:sub>
            </m:sSub>
          </m:e>
        </m:d>
      </m:oMath>
      <w:r w:rsidRPr="00C73C23">
        <w:rPr>
          <w:color w:val="000000"/>
          <w:lang w:val="en-ID"/>
        </w:rPr>
        <w:t>. Unlike off-policy methods, this buffer is used to store mini-batches for the PPO's stochastic gradient descent (SGD) updates before being cleared for the next iteration.</w:t>
      </w:r>
    </w:p>
    <w:p w14:paraId="5A182465" w14:textId="6FA857CA" w:rsidR="00C968AD" w:rsidRDefault="00C73C23" w:rsidP="00C968AD">
      <w:pPr>
        <w:pStyle w:val="ListParagraph"/>
        <w:widowControl w:val="0"/>
        <w:numPr>
          <w:ilvl w:val="0"/>
          <w:numId w:val="16"/>
        </w:numPr>
        <w:pBdr>
          <w:top w:val="nil"/>
          <w:left w:val="nil"/>
          <w:bottom w:val="nil"/>
          <w:right w:val="nil"/>
          <w:between w:val="nil"/>
        </w:pBdr>
        <w:spacing w:after="240" w:line="252" w:lineRule="auto"/>
        <w:ind w:left="284" w:hanging="284"/>
        <w:jc w:val="both"/>
        <w:rPr>
          <w:color w:val="000000"/>
          <w:lang w:val="en-ID"/>
        </w:rPr>
      </w:pPr>
      <w:r w:rsidRPr="00C73C23">
        <w:rPr>
          <w:color w:val="000000"/>
          <w:lang w:val="en-ID"/>
        </w:rPr>
        <w:t>PPO Update Engine: The central computational unit that executes the Clipped Surrogate Objective and Generalized Advantage Estimation (GAE) to update the networks' weights without causing destructive policy shifts.</w:t>
      </w:r>
    </w:p>
    <w:p w14:paraId="41195C7B" w14:textId="77777777" w:rsidR="00C968AD" w:rsidRPr="00C968AD" w:rsidRDefault="00C968AD" w:rsidP="00C968AD">
      <w:pPr>
        <w:pStyle w:val="ListParagraph"/>
        <w:widowControl w:val="0"/>
        <w:pBdr>
          <w:top w:val="nil"/>
          <w:left w:val="nil"/>
          <w:bottom w:val="nil"/>
          <w:right w:val="nil"/>
          <w:between w:val="nil"/>
        </w:pBdr>
        <w:spacing w:after="240" w:line="252" w:lineRule="auto"/>
        <w:ind w:left="284"/>
        <w:jc w:val="both"/>
        <w:rPr>
          <w:color w:val="000000"/>
          <w:lang w:val="en-ID"/>
        </w:rPr>
      </w:pPr>
    </w:p>
    <w:p w14:paraId="12BE78F8" w14:textId="1CA257DE" w:rsidR="00C968AD" w:rsidRPr="00C968AD" w:rsidRDefault="00C968AD" w:rsidP="00C968AD">
      <w:pPr>
        <w:pStyle w:val="ListParagraph"/>
        <w:widowControl w:val="0"/>
        <w:numPr>
          <w:ilvl w:val="0"/>
          <w:numId w:val="17"/>
        </w:numPr>
        <w:pBdr>
          <w:top w:val="nil"/>
          <w:left w:val="nil"/>
          <w:bottom w:val="nil"/>
          <w:right w:val="nil"/>
          <w:between w:val="nil"/>
        </w:pBdr>
        <w:spacing w:before="240" w:line="276" w:lineRule="auto"/>
        <w:ind w:left="284" w:hanging="284"/>
        <w:jc w:val="both"/>
        <w:rPr>
          <w:color w:val="000000"/>
          <w:lang w:val="en-ID"/>
        </w:rPr>
      </w:pPr>
      <w:r w:rsidRPr="00C968AD">
        <w:rPr>
          <w:b/>
          <w:color w:val="000000"/>
          <w:lang w:val="en-ID"/>
        </w:rPr>
        <w:t>Mathematical Formulation</w:t>
      </w:r>
    </w:p>
    <w:p w14:paraId="11116D14" w14:textId="714E9738" w:rsidR="00C968AD" w:rsidRDefault="00C968AD" w:rsidP="00133412">
      <w:pPr>
        <w:widowControl w:val="0"/>
        <w:pBdr>
          <w:top w:val="nil"/>
          <w:left w:val="nil"/>
          <w:bottom w:val="nil"/>
          <w:right w:val="nil"/>
          <w:between w:val="nil"/>
        </w:pBdr>
        <w:spacing w:line="252" w:lineRule="auto"/>
        <w:ind w:firstLine="202"/>
        <w:jc w:val="both"/>
        <w:rPr>
          <w:color w:val="000000"/>
          <w:lang w:val="en-ID"/>
        </w:rPr>
      </w:pPr>
      <w:r w:rsidRPr="00C968AD">
        <w:rPr>
          <w:color w:val="000000"/>
          <w:lang w:val="en-ID"/>
        </w:rPr>
        <w:t>To ensure training stability, the proposed framework implements the following mathematical constraints:</w:t>
      </w:r>
    </w:p>
    <w:p w14:paraId="27434BF6" w14:textId="6F2CA31F" w:rsidR="00C968AD" w:rsidRDefault="00C968AD" w:rsidP="00C67B4E">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C968AD">
        <w:rPr>
          <w:b/>
          <w:bCs/>
          <w:color w:val="000000"/>
          <w:lang w:val="en-ID"/>
        </w:rPr>
        <w:t xml:space="preserve">Clipped Objective Function: </w:t>
      </w:r>
      <w:r w:rsidRPr="00C968AD">
        <w:rPr>
          <w:color w:val="000000"/>
          <w:lang w:val="en-ID"/>
        </w:rPr>
        <w:t>To prevent excessively large policy updates, the Actor</w:t>
      </w:r>
      <w:r>
        <w:rPr>
          <w:color w:val="000000"/>
          <w:lang w:val="en-ID"/>
        </w:rPr>
        <w:t xml:space="preserve"> </w:t>
      </w:r>
      <w:r w:rsidRPr="00C968AD">
        <w:rPr>
          <w:color w:val="000000"/>
          <w:lang w:val="en-ID"/>
        </w:rPr>
        <w:t>is optimized by maximizing the clipped surrogate objective:</w:t>
      </w:r>
    </w:p>
    <w:p w14:paraId="5A370FAF" w14:textId="77777777"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p>
    <w:p w14:paraId="05E7D505" w14:textId="614299E7" w:rsidR="00C968AD" w:rsidRPr="00C968AD" w:rsidRDefault="00000000" w:rsidP="00C968AD">
      <w:pPr>
        <w:pStyle w:val="ListParagraph"/>
        <w:widowControl w:val="0"/>
        <w:pBdr>
          <w:top w:val="nil"/>
          <w:left w:val="nil"/>
          <w:bottom w:val="nil"/>
          <w:right w:val="nil"/>
          <w:between w:val="nil"/>
        </w:pBdr>
        <w:spacing w:line="252" w:lineRule="auto"/>
        <w:ind w:left="284"/>
        <w:jc w:val="both"/>
        <w:rPr>
          <w:color w:val="000000"/>
          <w:lang w:val="en-ID"/>
        </w:rPr>
      </w:pPr>
      <m:oMathPara>
        <m:oMath>
          <m:eqArr>
            <m:eqArrPr>
              <m:maxDist m:val="1"/>
              <m:ctrlPr>
                <w:rPr>
                  <w:rFonts w:ascii="Cambria Math" w:hAnsi="Cambria Math"/>
                  <w:i/>
                  <w:color w:val="000000"/>
                  <w:lang w:val="en-ID"/>
                </w:rPr>
              </m:ctrlPr>
            </m:eqArrPr>
            <m:e>
              <m:sSup>
                <m:sSupPr>
                  <m:ctrlPr>
                    <w:rPr>
                      <w:rFonts w:ascii="Cambria Math" w:hAnsi="Cambria Math"/>
                      <w:i/>
                      <w:color w:val="000000"/>
                      <w:lang w:val="en-ID"/>
                    </w:rPr>
                  </m:ctrlPr>
                </m:sSupPr>
                <m:e>
                  <m:r>
                    <w:rPr>
                      <w:rFonts w:ascii="Cambria Math" w:hAnsi="Cambria Math"/>
                      <w:color w:val="000000"/>
                      <w:lang w:val="en-ID"/>
                    </w:rPr>
                    <m:t>L</m:t>
                  </m:r>
                </m:e>
                <m:sup>
                  <m:r>
                    <w:rPr>
                      <w:rFonts w:ascii="Cambria Math" w:hAnsi="Cambria Math"/>
                      <w:color w:val="000000"/>
                      <w:lang w:val="en-ID"/>
                    </w:rPr>
                    <m:t>CLIP</m:t>
                  </m:r>
                </m:sup>
              </m:sSup>
              <m:d>
                <m:dPr>
                  <m:ctrlPr>
                    <w:rPr>
                      <w:rFonts w:ascii="Cambria Math" w:hAnsi="Cambria Math"/>
                      <w:i/>
                      <w:color w:val="000000"/>
                      <w:lang w:val="en-ID"/>
                    </w:rPr>
                  </m:ctrlPr>
                </m:dPr>
                <m:e>
                  <m:r>
                    <w:rPr>
                      <w:rFonts w:ascii="Cambria Math" w:hAnsi="Cambria Math"/>
                      <w:color w:val="000000"/>
                      <w:lang w:val="en-ID"/>
                    </w:rPr>
                    <m:t>θ</m:t>
                  </m:r>
                </m:e>
              </m:d>
              <m:r>
                <w:rPr>
                  <w:rFonts w:ascii="Cambria Math" w:hAnsi="Cambria Math"/>
                  <w:color w:val="000000"/>
                  <w:lang w:val="en-ID"/>
                </w:rPr>
                <m:t>=</m:t>
              </m:r>
              <m:acc>
                <m:accPr>
                  <m:ctrlPr>
                    <w:rPr>
                      <w:rFonts w:ascii="Cambria Math" w:hAnsi="Cambria Math"/>
                      <w:color w:val="000000"/>
                      <w:lang w:val="en-ID"/>
                    </w:rPr>
                  </m:ctrlPr>
                </m:accPr>
                <m:e>
                  <m:sSub>
                    <m:sSubPr>
                      <m:ctrlPr>
                        <w:rPr>
                          <w:rFonts w:ascii="Cambria Math" w:hAnsi="Cambria Math"/>
                          <w:i/>
                          <w:color w:val="000000"/>
                          <w:lang w:val="en-ID"/>
                        </w:rPr>
                      </m:ctrlPr>
                    </m:sSubPr>
                    <m:e>
                      <m:r>
                        <m:rPr>
                          <m:scr m:val="double-struck"/>
                        </m:rPr>
                        <w:rPr>
                          <w:rFonts w:ascii="Cambria Math" w:hAnsi="Cambria Math"/>
                          <w:color w:val="000000"/>
                          <w:lang w:val="en-ID"/>
                        </w:rPr>
                        <m:t>E</m:t>
                      </m:r>
                      <m:ctrlPr>
                        <w:rPr>
                          <w:rFonts w:ascii="Cambria Math" w:hAnsi="Cambria Math"/>
                          <w:color w:val="000000"/>
                          <w:lang w:val="en-ID"/>
                        </w:rPr>
                      </m:ctrlPr>
                    </m:e>
                    <m:sub>
                      <m:r>
                        <w:rPr>
                          <w:rFonts w:ascii="Cambria Math" w:hAnsi="Cambria Math"/>
                          <w:color w:val="000000"/>
                          <w:lang w:val="en-ID"/>
                        </w:rPr>
                        <m:t>t</m:t>
                      </m:r>
                    </m:sub>
                  </m:sSub>
                </m:e>
              </m:acc>
              <m:d>
                <m:dPr>
                  <m:begChr m:val="["/>
                  <m:endChr m:val="]"/>
                  <m:ctrlPr>
                    <w:rPr>
                      <w:rFonts w:ascii="Cambria Math" w:hAnsi="Cambria Math"/>
                      <w:color w:val="000000"/>
                      <w:lang w:val="en-ID"/>
                    </w:rPr>
                  </m:ctrlPr>
                </m:dPr>
                <m:e>
                  <m:func>
                    <m:funcPr>
                      <m:ctrlPr>
                        <w:rPr>
                          <w:rFonts w:ascii="Cambria Math" w:hAnsi="Cambria Math"/>
                          <w:color w:val="000000"/>
                          <w:lang w:val="en-ID"/>
                        </w:rPr>
                      </m:ctrlPr>
                    </m:funcPr>
                    <m:fName>
                      <m:r>
                        <m:rPr>
                          <m:sty m:val="p"/>
                        </m:rPr>
                        <w:rPr>
                          <w:rFonts w:ascii="Cambria Math" w:hAnsi="Cambria Math"/>
                          <w:color w:val="000000"/>
                          <w:lang w:val="en-ID"/>
                        </w:rPr>
                        <m:t>min</m:t>
                      </m:r>
                      <m:ctrlPr>
                        <w:rPr>
                          <w:rFonts w:ascii="Cambria Math" w:hAnsi="Cambria Math"/>
                          <w:i/>
                          <w:color w:val="000000"/>
                          <w:lang w:val="en-ID"/>
                        </w:rPr>
                      </m:ctrlPr>
                    </m:fName>
                    <m:e>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d>
                            <m:dPr>
                              <m:ctrlPr>
                                <w:rPr>
                                  <w:rFonts w:ascii="Cambria Math" w:hAnsi="Cambria Math"/>
                                  <w:i/>
                                  <w:color w:val="000000"/>
                                  <w:lang w:val="en-ID"/>
                                </w:rPr>
                              </m:ctrlPr>
                            </m:dPr>
                            <m:e>
                              <m:r>
                                <w:rPr>
                                  <w:rFonts w:ascii="Cambria Math" w:hAnsi="Cambria Math"/>
                                  <w:color w:val="000000"/>
                                  <w:lang w:val="en-ID"/>
                                </w:rPr>
                                <m:t>θ</m:t>
                              </m:r>
                            </m:e>
                          </m:d>
                          <m:acc>
                            <m:accPr>
                              <m:ctrlPr>
                                <w:rPr>
                                  <w:rFonts w:ascii="Cambria Math" w:hAnsi="Cambria Math"/>
                                  <w:color w:val="000000"/>
                                  <w:lang w:val="en-ID"/>
                                </w:rPr>
                              </m:ctrlPr>
                            </m:accPr>
                            <m:e>
                              <m:sSub>
                                <m:sSubPr>
                                  <m:ctrlPr>
                                    <w:rPr>
                                      <w:rFonts w:ascii="Cambria Math" w:hAnsi="Cambria Math"/>
                                      <w:i/>
                                      <w:color w:val="000000"/>
                                      <w:lang w:val="en-ID"/>
                                    </w:rPr>
                                  </m:ctrlPr>
                                </m:sSubPr>
                                <m:e>
                                  <m:r>
                                    <w:rPr>
                                      <w:rFonts w:ascii="Cambria Math" w:hAnsi="Cambria Math"/>
                                      <w:color w:val="000000"/>
                                      <w:lang w:val="en-ID"/>
                                    </w:rPr>
                                    <m:t>A</m:t>
                                  </m:r>
                                  <m:ctrlPr>
                                    <w:rPr>
                                      <w:rFonts w:ascii="Cambria Math" w:hAnsi="Cambria Math"/>
                                      <w:color w:val="000000"/>
                                      <w:lang w:val="en-ID"/>
                                    </w:rPr>
                                  </m:ctrlPr>
                                </m:e>
                                <m:sub>
                                  <m:r>
                                    <w:rPr>
                                      <w:rFonts w:ascii="Cambria Math" w:hAnsi="Cambria Math"/>
                                      <w:color w:val="000000"/>
                                      <w:lang w:val="en-ID"/>
                                    </w:rPr>
                                    <m:t>t</m:t>
                                  </m:r>
                                </m:sub>
                              </m:sSub>
                            </m:e>
                          </m:acc>
                          <m:r>
                            <w:rPr>
                              <w:rFonts w:ascii="Cambria Math" w:hAnsi="Cambria Math"/>
                              <w:color w:val="000000"/>
                              <w:lang w:val="en-ID"/>
                            </w:rPr>
                            <m:t>,</m:t>
                          </m:r>
                          <m:r>
                            <m:rPr>
                              <m:nor/>
                            </m:rPr>
                            <w:rPr>
                              <w:rFonts w:ascii="Cambria Math" w:hAnsi="Cambria Math"/>
                              <w:color w:val="000000"/>
                              <w:lang w:val="en-ID"/>
                            </w:rPr>
                            <m:t>clip</m:t>
                          </m:r>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d>
                                <m:dPr>
                                  <m:ctrlPr>
                                    <w:rPr>
                                      <w:rFonts w:ascii="Cambria Math" w:hAnsi="Cambria Math"/>
                                      <w:i/>
                                      <w:color w:val="000000"/>
                                      <w:lang w:val="en-ID"/>
                                    </w:rPr>
                                  </m:ctrlPr>
                                </m:dPr>
                                <m:e>
                                  <m:r>
                                    <w:rPr>
                                      <w:rFonts w:ascii="Cambria Math" w:hAnsi="Cambria Math"/>
                                      <w:color w:val="000000"/>
                                      <w:lang w:val="en-ID"/>
                                    </w:rPr>
                                    <m:t>θ</m:t>
                                  </m:r>
                                </m:e>
                              </m:d>
                              <m:r>
                                <w:rPr>
                                  <w:rFonts w:ascii="Cambria Math" w:hAnsi="Cambria Math"/>
                                  <w:color w:val="000000"/>
                                  <w:lang w:val="en-ID"/>
                                </w:rPr>
                                <m:t>,1-ϵ,1+ϵ</m:t>
                              </m:r>
                            </m:e>
                          </m:d>
                          <m:acc>
                            <m:accPr>
                              <m:ctrlPr>
                                <w:rPr>
                                  <w:rFonts w:ascii="Cambria Math" w:hAnsi="Cambria Math"/>
                                  <w:color w:val="000000"/>
                                  <w:lang w:val="en-ID"/>
                                </w:rPr>
                              </m:ctrlPr>
                            </m:accPr>
                            <m:e>
                              <m:sSub>
                                <m:sSubPr>
                                  <m:ctrlPr>
                                    <w:rPr>
                                      <w:rFonts w:ascii="Cambria Math" w:hAnsi="Cambria Math"/>
                                      <w:i/>
                                      <w:color w:val="000000"/>
                                      <w:lang w:val="en-ID"/>
                                    </w:rPr>
                                  </m:ctrlPr>
                                </m:sSubPr>
                                <m:e>
                                  <m:r>
                                    <w:rPr>
                                      <w:rFonts w:ascii="Cambria Math" w:hAnsi="Cambria Math"/>
                                      <w:color w:val="000000"/>
                                      <w:lang w:val="en-ID"/>
                                    </w:rPr>
                                    <m:t>A</m:t>
                                  </m:r>
                                  <m:ctrlPr>
                                    <w:rPr>
                                      <w:rFonts w:ascii="Cambria Math" w:hAnsi="Cambria Math"/>
                                      <w:color w:val="000000"/>
                                      <w:lang w:val="en-ID"/>
                                    </w:rPr>
                                  </m:ctrlPr>
                                </m:e>
                                <m:sub>
                                  <m:r>
                                    <w:rPr>
                                      <w:rFonts w:ascii="Cambria Math" w:hAnsi="Cambria Math"/>
                                      <w:color w:val="000000"/>
                                      <w:lang w:val="en-ID"/>
                                    </w:rPr>
                                    <m:t>t</m:t>
                                  </m:r>
                                </m:sub>
                              </m:sSub>
                            </m:e>
                          </m:acc>
                        </m:e>
                      </m:d>
                    </m:e>
                  </m:func>
                  <m:ctrlPr>
                    <w:rPr>
                      <w:rFonts w:ascii="Cambria Math" w:hAnsi="Cambria Math"/>
                      <w:i/>
                      <w:color w:val="000000"/>
                      <w:lang w:val="en-ID"/>
                    </w:rPr>
                  </m:ctrlPr>
                </m:e>
              </m:d>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13</m:t>
                  </m:r>
                </m:e>
              </m:d>
            </m:e>
          </m:eqArr>
        </m:oMath>
      </m:oMathPara>
    </w:p>
    <w:p w14:paraId="015A5293" w14:textId="77777777" w:rsidR="00C968AD" w:rsidRP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p>
    <w:p w14:paraId="04899CA2" w14:textId="0D7F6FDC"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r w:rsidRPr="00C968AD">
        <w:rPr>
          <w:color w:val="000000"/>
          <w:lang w:val="en-ID"/>
        </w:rPr>
        <w:t xml:space="preserve">where </w:t>
      </w:r>
      <m:oMath>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d>
          <m:dPr>
            <m:ctrlPr>
              <w:rPr>
                <w:rFonts w:ascii="Cambria Math" w:hAnsi="Cambria Math"/>
                <w:i/>
                <w:color w:val="000000"/>
                <w:lang w:val="en-ID"/>
              </w:rPr>
            </m:ctrlPr>
          </m:dPr>
          <m:e>
            <m:r>
              <w:rPr>
                <w:rFonts w:ascii="Cambria Math" w:hAnsi="Cambria Math"/>
                <w:color w:val="000000"/>
                <w:lang w:val="en-ID"/>
              </w:rPr>
              <m:t>θ</m:t>
            </m:r>
          </m:e>
        </m:d>
      </m:oMath>
      <w:r w:rsidRPr="00C968AD">
        <w:rPr>
          <w:color w:val="000000"/>
          <w:lang w:val="en-ID"/>
        </w:rPr>
        <w:t xml:space="preserve"> is the probability ratio:</w:t>
      </w:r>
    </w:p>
    <w:p w14:paraId="0A442445" w14:textId="77777777"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p>
    <w:p w14:paraId="0092E64F" w14:textId="77777777" w:rsidR="00C968AD" w:rsidRPr="00C968AD" w:rsidRDefault="00000000" w:rsidP="00C968AD">
      <w:pPr>
        <w:pStyle w:val="ListParagraph"/>
        <w:widowControl w:val="0"/>
        <w:pBdr>
          <w:top w:val="nil"/>
          <w:left w:val="nil"/>
          <w:bottom w:val="nil"/>
          <w:right w:val="nil"/>
          <w:between w:val="nil"/>
        </w:pBdr>
        <w:spacing w:line="252" w:lineRule="auto"/>
        <w:ind w:left="284"/>
        <w:jc w:val="both"/>
        <w:rPr>
          <w:color w:val="000000"/>
          <w:lang w:val="en-ID"/>
        </w:rPr>
      </w:pPr>
      <m:oMathPara>
        <m:oMath>
          <m:eqArr>
            <m:eqArrPr>
              <m:maxDist m:val="1"/>
              <m:ctrlPr>
                <w:rPr>
                  <w:rFonts w:ascii="Cambria Math" w:hAnsi="Cambria Math"/>
                  <w:i/>
                  <w:color w:val="000000"/>
                  <w:lang w:val="en-ID"/>
                </w:rPr>
              </m:ctrlPr>
            </m:eqArrPr>
            <m:e>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d>
                <m:dPr>
                  <m:ctrlPr>
                    <w:rPr>
                      <w:rFonts w:ascii="Cambria Math" w:hAnsi="Cambria Math"/>
                      <w:i/>
                      <w:color w:val="000000"/>
                      <w:lang w:val="en-ID"/>
                    </w:rPr>
                  </m:ctrlPr>
                </m:dPr>
                <m:e>
                  <m:r>
                    <m:rPr>
                      <m:sty m:val="p"/>
                    </m:rPr>
                    <w:rPr>
                      <w:rFonts w:ascii="Cambria Math" w:hAnsi="Cambria Math"/>
                      <w:color w:val="000000"/>
                      <w:lang w:val="en-ID"/>
                    </w:rPr>
                    <m:t>θ</m:t>
                  </m:r>
                </m:e>
              </m:d>
              <m:r>
                <w:rPr>
                  <w:rFonts w:ascii="Cambria Math" w:hAnsi="Cambria Math"/>
                  <w:color w:val="000000"/>
                  <w:lang w:val="en-ID"/>
                </w:rPr>
                <m:t>=</m:t>
              </m:r>
              <m:f>
                <m:fPr>
                  <m:ctrlPr>
                    <w:rPr>
                      <w:rFonts w:ascii="Cambria Math" w:hAnsi="Cambria Math"/>
                      <w:color w:val="000000"/>
                      <w:lang w:val="en-ID"/>
                    </w:rPr>
                  </m:ctrlPr>
                </m:fPr>
                <m:num>
                  <m:sSub>
                    <m:sSubPr>
                      <m:ctrlPr>
                        <w:rPr>
                          <w:rFonts w:ascii="Cambria Math" w:hAnsi="Cambria Math"/>
                          <w:i/>
                          <w:color w:val="000000"/>
                          <w:lang w:val="en-ID"/>
                        </w:rPr>
                      </m:ctrlPr>
                    </m:sSubPr>
                    <m:e>
                      <m:r>
                        <m:rPr>
                          <m:sty m:val="p"/>
                        </m:rPr>
                        <w:rPr>
                          <w:rFonts w:ascii="Cambria Math" w:hAnsi="Cambria Math"/>
                          <w:color w:val="000000"/>
                          <w:lang w:val="en-ID"/>
                        </w:rPr>
                        <m:t>π</m:t>
                      </m:r>
                    </m:e>
                    <m:sub>
                      <m:r>
                        <m:rPr>
                          <m:sty m:val="p"/>
                        </m:rPr>
                        <w:rPr>
                          <w:rFonts w:ascii="Cambria Math" w:hAnsi="Cambria Math"/>
                          <w:color w:val="000000"/>
                          <w:lang w:val="en-ID"/>
                        </w:rPr>
                        <m:t>θ</m:t>
                      </m:r>
                    </m:sub>
                  </m:sSub>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e>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e>
                  </m:d>
                  <m:ctrlPr>
                    <w:rPr>
                      <w:rFonts w:ascii="Cambria Math" w:hAnsi="Cambria Math"/>
                      <w:i/>
                      <w:color w:val="000000"/>
                      <w:lang w:val="en-ID"/>
                    </w:rPr>
                  </m:ctrlPr>
                </m:num>
                <m:den>
                  <m:sSub>
                    <m:sSubPr>
                      <m:ctrlPr>
                        <w:rPr>
                          <w:rFonts w:ascii="Cambria Math" w:hAnsi="Cambria Math"/>
                          <w:i/>
                          <w:color w:val="000000"/>
                          <w:lang w:val="en-ID"/>
                        </w:rPr>
                      </m:ctrlPr>
                    </m:sSubPr>
                    <m:e>
                      <m:r>
                        <m:rPr>
                          <m:sty m:val="p"/>
                        </m:rPr>
                        <w:rPr>
                          <w:rFonts w:ascii="Cambria Math" w:hAnsi="Cambria Math"/>
                          <w:color w:val="000000"/>
                          <w:lang w:val="en-ID"/>
                        </w:rPr>
                        <m:t>π</m:t>
                      </m:r>
                    </m:e>
                    <m:sub>
                      <m:sSub>
                        <m:sSubPr>
                          <m:ctrlPr>
                            <w:rPr>
                              <w:rFonts w:ascii="Cambria Math" w:hAnsi="Cambria Math"/>
                              <w:i/>
                              <w:color w:val="000000"/>
                              <w:lang w:val="en-ID"/>
                            </w:rPr>
                          </m:ctrlPr>
                        </m:sSubPr>
                        <m:e>
                          <m:r>
                            <m:rPr>
                              <m:sty m:val="p"/>
                            </m:rPr>
                            <w:rPr>
                              <w:rFonts w:ascii="Cambria Math" w:hAnsi="Cambria Math"/>
                              <w:color w:val="000000"/>
                              <w:lang w:val="en-ID"/>
                            </w:rPr>
                            <m:t>θ</m:t>
                          </m:r>
                        </m:e>
                        <m:sub>
                          <m:r>
                            <w:rPr>
                              <w:rFonts w:ascii="Cambria Math" w:hAnsi="Cambria Math"/>
                              <w:color w:val="000000"/>
                              <w:lang w:val="en-ID"/>
                            </w:rPr>
                            <m:t>old</m:t>
                          </m:r>
                        </m:sub>
                      </m:sSub>
                    </m:sub>
                  </m:sSub>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e>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e>
                  </m:d>
                  <m:ctrlPr>
                    <w:rPr>
                      <w:rFonts w:ascii="Cambria Math" w:hAnsi="Cambria Math"/>
                      <w:i/>
                      <w:color w:val="000000"/>
                      <w:lang w:val="en-ID"/>
                    </w:rPr>
                  </m:ctrlPr>
                </m:den>
              </m:f>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14</m:t>
                  </m:r>
                </m:e>
              </m:d>
            </m:e>
          </m:eqArr>
        </m:oMath>
      </m:oMathPara>
    </w:p>
    <w:p w14:paraId="409226AD" w14:textId="1AB325D3" w:rsidR="00C968AD" w:rsidRPr="00C968AD" w:rsidRDefault="00C968AD" w:rsidP="00C968AD">
      <w:pPr>
        <w:widowControl w:val="0"/>
        <w:pBdr>
          <w:top w:val="nil"/>
          <w:left w:val="nil"/>
          <w:bottom w:val="nil"/>
          <w:right w:val="nil"/>
          <w:between w:val="nil"/>
        </w:pBdr>
        <w:spacing w:line="252" w:lineRule="auto"/>
        <w:jc w:val="both"/>
        <w:rPr>
          <w:color w:val="000000"/>
          <w:lang w:val="en-ID"/>
        </w:rPr>
      </w:pPr>
    </w:p>
    <w:p w14:paraId="0157C4B4" w14:textId="52A27034" w:rsidR="00C968AD" w:rsidRDefault="00C968AD" w:rsidP="00C968AD">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C968AD">
        <w:rPr>
          <w:b/>
          <w:bCs/>
          <w:color w:val="000000"/>
          <w:lang w:val="en-ID"/>
        </w:rPr>
        <w:t>Advantage Estimation:</w:t>
      </w:r>
      <w:r>
        <w:rPr>
          <w:b/>
          <w:bCs/>
          <w:color w:val="000000"/>
          <w:lang w:val="en-ID"/>
        </w:rPr>
        <w:t xml:space="preserve"> </w:t>
      </w:r>
      <w:r w:rsidRPr="00C968AD">
        <w:rPr>
          <w:color w:val="000000"/>
          <w:lang w:val="en-ID"/>
        </w:rPr>
        <w:t>We employ Generalized Advantage Estimation (GAE) to reduce variance during training:</w:t>
      </w:r>
    </w:p>
    <w:p w14:paraId="5D1CA67B" w14:textId="77777777" w:rsidR="003A48DA" w:rsidRPr="00C968AD" w:rsidRDefault="003A48DA" w:rsidP="003A48DA">
      <w:pPr>
        <w:pStyle w:val="ListParagraph"/>
        <w:widowControl w:val="0"/>
        <w:pBdr>
          <w:top w:val="nil"/>
          <w:left w:val="nil"/>
          <w:bottom w:val="nil"/>
          <w:right w:val="nil"/>
          <w:between w:val="nil"/>
        </w:pBdr>
        <w:spacing w:line="252" w:lineRule="auto"/>
        <w:ind w:left="284"/>
        <w:jc w:val="both"/>
        <w:rPr>
          <w:color w:val="000000"/>
          <w:lang w:val="en-ID"/>
        </w:rPr>
      </w:pPr>
    </w:p>
    <w:p w14:paraId="570394DE" w14:textId="40944C5E" w:rsidR="00C968AD" w:rsidRPr="00C968AD" w:rsidRDefault="00000000" w:rsidP="00C968AD">
      <w:pPr>
        <w:pStyle w:val="ListParagraph"/>
        <w:widowControl w:val="0"/>
        <w:pBdr>
          <w:top w:val="nil"/>
          <w:left w:val="nil"/>
          <w:bottom w:val="nil"/>
          <w:right w:val="nil"/>
          <w:between w:val="nil"/>
        </w:pBdr>
        <w:spacing w:line="252" w:lineRule="auto"/>
        <w:ind w:left="284"/>
        <w:jc w:val="both"/>
        <w:rPr>
          <w:color w:val="000000"/>
          <w:lang w:val="en-ID"/>
        </w:rPr>
      </w:pPr>
      <m:oMathPara>
        <m:oMath>
          <m:eqArr>
            <m:eqArrPr>
              <m:maxDist m:val="1"/>
              <m:ctrlPr>
                <w:rPr>
                  <w:rFonts w:ascii="Cambria Math" w:hAnsi="Cambria Math"/>
                  <w:i/>
                  <w:color w:val="000000"/>
                  <w:lang w:val="en-ID"/>
                </w:rPr>
              </m:ctrlPr>
            </m:eqArrPr>
            <m:e>
              <m:acc>
                <m:accPr>
                  <m:ctrlPr>
                    <w:rPr>
                      <w:rFonts w:ascii="Cambria Math" w:hAnsi="Cambria Math"/>
                      <w:color w:val="000000"/>
                      <w:lang w:val="en-ID"/>
                    </w:rPr>
                  </m:ctrlPr>
                </m:accPr>
                <m:e>
                  <m:sSub>
                    <m:sSubPr>
                      <m:ctrlPr>
                        <w:rPr>
                          <w:rFonts w:ascii="Cambria Math" w:hAnsi="Cambria Math"/>
                          <w:i/>
                          <w:color w:val="000000"/>
                          <w:lang w:val="en-ID"/>
                        </w:rPr>
                      </m:ctrlPr>
                    </m:sSubPr>
                    <m:e>
                      <m:r>
                        <w:rPr>
                          <w:rFonts w:ascii="Cambria Math" w:hAnsi="Cambria Math"/>
                          <w:color w:val="000000"/>
                          <w:lang w:val="en-ID"/>
                        </w:rPr>
                        <m:t>A</m:t>
                      </m:r>
                      <m:ctrlPr>
                        <w:rPr>
                          <w:rFonts w:ascii="Cambria Math" w:hAnsi="Cambria Math"/>
                          <w:color w:val="000000"/>
                          <w:lang w:val="en-ID"/>
                        </w:rPr>
                      </m:ctrlPr>
                    </m:e>
                    <m:sub>
                      <m:r>
                        <w:rPr>
                          <w:rFonts w:ascii="Cambria Math" w:hAnsi="Cambria Math"/>
                          <w:color w:val="000000"/>
                          <w:lang w:val="en-ID"/>
                        </w:rPr>
                        <m:t>t</m:t>
                      </m:r>
                    </m:sub>
                  </m:sSub>
                </m:e>
              </m:acc>
              <m:r>
                <w:rPr>
                  <w:rFonts w:ascii="Cambria Math" w:hAnsi="Cambria Math"/>
                  <w:color w:val="000000"/>
                  <w:lang w:val="en-ID"/>
                </w:rPr>
                <m:t>=</m:t>
              </m:r>
              <m:sSub>
                <m:sSubPr>
                  <m:ctrlPr>
                    <w:rPr>
                      <w:rFonts w:ascii="Cambria Math" w:hAnsi="Cambria Math"/>
                      <w:i/>
                      <w:color w:val="000000"/>
                      <w:lang w:val="en-ID"/>
                    </w:rPr>
                  </m:ctrlPr>
                </m:sSubPr>
                <m:e>
                  <m:r>
                    <m:rPr>
                      <m:sty m:val="p"/>
                    </m:rPr>
                    <w:rPr>
                      <w:rFonts w:ascii="Cambria Math" w:hAnsi="Cambria Math"/>
                      <w:color w:val="000000"/>
                      <w:lang w:val="en-ID"/>
                    </w:rPr>
                    <m:t>δ</m:t>
                  </m:r>
                </m:e>
                <m:sub>
                  <m:r>
                    <w:rPr>
                      <w:rFonts w:ascii="Cambria Math" w:hAnsi="Cambria Math"/>
                      <w:color w:val="000000"/>
                      <w:lang w:val="en-ID"/>
                    </w:rPr>
                    <m:t>t</m:t>
                  </m:r>
                </m:sub>
              </m:sSub>
              <m:r>
                <w:rPr>
                  <w:rFonts w:ascii="Cambria Math" w:hAnsi="Cambria Math"/>
                  <w:color w:val="000000"/>
                  <w:lang w:val="en-ID"/>
                </w:rPr>
                <m:t>+</m:t>
              </m:r>
              <m:d>
                <m:dPr>
                  <m:ctrlPr>
                    <w:rPr>
                      <w:rFonts w:ascii="Cambria Math" w:hAnsi="Cambria Math"/>
                      <w:i/>
                      <w:color w:val="000000"/>
                      <w:lang w:val="en-ID"/>
                    </w:rPr>
                  </m:ctrlPr>
                </m:dPr>
                <m:e>
                  <m:r>
                    <m:rPr>
                      <m:sty m:val="p"/>
                    </m:rPr>
                    <w:rPr>
                      <w:rFonts w:ascii="Cambria Math" w:hAnsi="Cambria Math"/>
                      <w:color w:val="000000"/>
                      <w:lang w:val="en-ID"/>
                    </w:rPr>
                    <m:t>γλ</m:t>
                  </m:r>
                </m:e>
              </m:d>
              <m:sSub>
                <m:sSubPr>
                  <m:ctrlPr>
                    <w:rPr>
                      <w:rFonts w:ascii="Cambria Math" w:hAnsi="Cambria Math"/>
                      <w:i/>
                      <w:color w:val="000000"/>
                      <w:lang w:val="en-ID"/>
                    </w:rPr>
                  </m:ctrlPr>
                </m:sSubPr>
                <m:e>
                  <m:r>
                    <m:rPr>
                      <m:sty m:val="p"/>
                    </m:rPr>
                    <w:rPr>
                      <w:rFonts w:ascii="Cambria Math" w:hAnsi="Cambria Math"/>
                      <w:color w:val="000000"/>
                      <w:lang w:val="en-ID"/>
                    </w:rPr>
                    <m:t>δ</m:t>
                  </m:r>
                  <m:ctrlPr>
                    <w:rPr>
                      <w:rFonts w:ascii="Cambria Math" w:hAnsi="Cambria Math"/>
                      <w:color w:val="000000"/>
                      <w:lang w:val="en-ID"/>
                    </w:rPr>
                  </m:ctrlPr>
                </m:e>
                <m:sub>
                  <m:r>
                    <w:rPr>
                      <w:rFonts w:ascii="Cambria Math" w:hAnsi="Cambria Math"/>
                      <w:color w:val="000000"/>
                      <w:lang w:val="en-ID"/>
                    </w:rPr>
                    <m:t>t+1</m:t>
                  </m:r>
                </m:sub>
              </m:sSub>
              <m:r>
                <w:rPr>
                  <w:rFonts w:ascii="Cambria Math" w:hAnsi="Cambria Math"/>
                  <w:color w:val="000000"/>
                  <w:lang w:val="en-ID"/>
                </w:rPr>
                <m:t>+</m:t>
              </m:r>
              <m:r>
                <m:rPr>
                  <m:sty m:val="p"/>
                </m:rPr>
                <w:rPr>
                  <w:rFonts w:ascii="Cambria Math" w:hAnsi="Cambria Math"/>
                  <w:color w:val="000000"/>
                  <w:lang w:val="en-ID"/>
                </w:rPr>
                <m:t>…</m:t>
              </m:r>
              <m:r>
                <w:rPr>
                  <w:rFonts w:ascii="Cambria Math" w:hAnsi="Cambria Math"/>
                  <w:color w:val="000000"/>
                  <w:lang w:val="en-ID"/>
                </w:rPr>
                <m:t>+</m:t>
              </m:r>
              <m:sSup>
                <m:sSupPr>
                  <m:ctrlPr>
                    <w:rPr>
                      <w:rFonts w:ascii="Cambria Math" w:hAnsi="Cambria Math"/>
                      <w:i/>
                      <w:color w:val="000000"/>
                      <w:lang w:val="en-ID"/>
                    </w:rPr>
                  </m:ctrlPr>
                </m:sSupPr>
                <m:e>
                  <m:d>
                    <m:dPr>
                      <m:ctrlPr>
                        <w:rPr>
                          <w:rFonts w:ascii="Cambria Math" w:hAnsi="Cambria Math"/>
                          <w:i/>
                          <w:color w:val="000000"/>
                          <w:lang w:val="en-ID"/>
                        </w:rPr>
                      </m:ctrlPr>
                    </m:dPr>
                    <m:e>
                      <m:r>
                        <m:rPr>
                          <m:sty m:val="p"/>
                        </m:rPr>
                        <w:rPr>
                          <w:rFonts w:ascii="Cambria Math" w:hAnsi="Cambria Math"/>
                          <w:color w:val="000000"/>
                          <w:lang w:val="en-ID"/>
                        </w:rPr>
                        <m:t>γλ</m:t>
                      </m:r>
                    </m:e>
                  </m:d>
                </m:e>
                <m:sup>
                  <m:r>
                    <w:rPr>
                      <w:rFonts w:ascii="Cambria Math" w:hAnsi="Cambria Math"/>
                      <w:color w:val="000000"/>
                      <w:lang w:val="en-ID"/>
                    </w:rPr>
                    <m:t>T-t+1</m:t>
                  </m:r>
                </m:sup>
              </m:sSup>
              <m:sSub>
                <m:sSubPr>
                  <m:ctrlPr>
                    <w:rPr>
                      <w:rFonts w:ascii="Cambria Math" w:hAnsi="Cambria Math"/>
                      <w:i/>
                      <w:color w:val="000000"/>
                      <w:lang w:val="en-ID"/>
                    </w:rPr>
                  </m:ctrlPr>
                </m:sSubPr>
                <m:e>
                  <m:r>
                    <m:rPr>
                      <m:sty m:val="p"/>
                    </m:rPr>
                    <w:rPr>
                      <w:rFonts w:ascii="Cambria Math" w:hAnsi="Cambria Math"/>
                      <w:color w:val="000000"/>
                      <w:lang w:val="en-ID"/>
                    </w:rPr>
                    <m:t>δ</m:t>
                  </m:r>
                  <m:ctrlPr>
                    <w:rPr>
                      <w:rFonts w:ascii="Cambria Math" w:hAnsi="Cambria Math"/>
                      <w:color w:val="000000"/>
                      <w:lang w:val="en-ID"/>
                    </w:rPr>
                  </m:ctrlPr>
                </m:e>
                <m:sub>
                  <m:r>
                    <w:rPr>
                      <w:rFonts w:ascii="Cambria Math" w:hAnsi="Cambria Math"/>
                      <w:color w:val="000000"/>
                      <w:lang w:val="en-ID"/>
                    </w:rPr>
                    <m:t>T-1</m:t>
                  </m:r>
                </m:sub>
              </m:sSub>
              <m:r>
                <w:rPr>
                  <w:rFonts w:ascii="Cambria Math" w:hAnsi="Cambria Math"/>
                  <w:color w:val="000000"/>
                  <w:lang w:val="en-ID"/>
                </w:rPr>
                <m:t>#</m:t>
              </m:r>
              <m:d>
                <m:dPr>
                  <m:ctrlPr>
                    <w:rPr>
                      <w:rFonts w:ascii="Cambria Math" w:hAnsi="Cambria Math"/>
                      <w:i/>
                      <w:color w:val="000000"/>
                      <w:lang w:val="en-ID"/>
                    </w:rPr>
                  </m:ctrlPr>
                </m:dPr>
                <m:e>
                  <m:r>
                    <w:rPr>
                      <w:rFonts w:ascii="Cambria Math" w:hAnsi="Cambria Math"/>
                      <w:color w:val="000000"/>
                      <w:lang w:val="en-ID"/>
                    </w:rPr>
                    <m:t>15</m:t>
                  </m:r>
                </m:e>
              </m:d>
            </m:e>
          </m:eqArr>
        </m:oMath>
      </m:oMathPara>
    </w:p>
    <w:p w14:paraId="3DE702F7" w14:textId="77777777"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p>
    <w:p w14:paraId="3E9F4FEE" w14:textId="69FAC524"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r w:rsidRPr="00C968AD">
        <w:rPr>
          <w:color w:val="000000"/>
          <w:lang w:val="en-ID"/>
        </w:rPr>
        <w:t xml:space="preserve">where </w:t>
      </w:r>
      <m:oMath>
        <m:sSub>
          <m:sSubPr>
            <m:ctrlPr>
              <w:rPr>
                <w:rFonts w:ascii="Cambria Math" w:hAnsi="Cambria Math"/>
                <w:i/>
                <w:color w:val="000000"/>
                <w:lang w:val="en-ID"/>
              </w:rPr>
            </m:ctrlPr>
          </m:sSubPr>
          <m:e>
            <m:r>
              <w:rPr>
                <w:rFonts w:ascii="Cambria Math" w:hAnsi="Cambria Math"/>
                <w:color w:val="000000"/>
                <w:lang w:val="en-ID"/>
              </w:rPr>
              <m:t>δ</m:t>
            </m:r>
            <m:ctrlPr>
              <w:rPr>
                <w:rFonts w:ascii="Cambria Math" w:hAnsi="Cambria Math"/>
                <w:color w:val="000000"/>
                <w:lang w:val="en-ID"/>
              </w:rPr>
            </m:ctrlP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r>
          <w:rPr>
            <w:rFonts w:ascii="Cambria Math" w:hAnsi="Cambria Math"/>
            <w:color w:val="000000"/>
            <w:lang w:val="en-ID"/>
          </w:rPr>
          <m:t>+γ</m:t>
        </m:r>
        <m:sSub>
          <m:sSubPr>
            <m:ctrlPr>
              <w:rPr>
                <w:rFonts w:ascii="Cambria Math" w:hAnsi="Cambria Math"/>
                <w:i/>
                <w:color w:val="000000"/>
                <w:lang w:val="en-ID"/>
              </w:rPr>
            </m:ctrlPr>
          </m:sSubPr>
          <m:e>
            <m:r>
              <w:rPr>
                <w:rFonts w:ascii="Cambria Math" w:hAnsi="Cambria Math"/>
                <w:color w:val="000000"/>
                <w:lang w:val="en-ID"/>
              </w:rPr>
              <m:t>V</m:t>
            </m:r>
          </m:e>
          <m:sub>
            <m:r>
              <w:rPr>
                <w:rFonts w:ascii="Cambria Math" w:hAnsi="Cambria Math"/>
                <w:color w:val="000000"/>
                <w:lang w:val="en-ID"/>
              </w:rPr>
              <m:t>ϕ</m:t>
            </m:r>
          </m:sub>
        </m:sSub>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t+1</m:t>
                </m:r>
              </m:sub>
            </m:sSub>
          </m:e>
        </m:d>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V</m:t>
            </m:r>
          </m:e>
          <m:sub>
            <m:r>
              <w:rPr>
                <w:rFonts w:ascii="Cambria Math" w:hAnsi="Cambria Math"/>
                <w:color w:val="000000"/>
                <w:lang w:val="en-ID"/>
              </w:rPr>
              <m:t>ϕ</m:t>
            </m:r>
          </m:sub>
        </m:sSub>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e>
        </m:d>
        <m:r>
          <w:rPr>
            <w:rFonts w:ascii="Cambria Math" w:hAnsi="Cambria Math"/>
            <w:color w:val="000000"/>
            <w:lang w:val="en-ID"/>
          </w:rPr>
          <m:t xml:space="preserve"> </m:t>
        </m:r>
      </m:oMath>
      <w:r w:rsidRPr="00C968AD">
        <w:rPr>
          <w:color w:val="000000"/>
          <w:lang w:val="en-ID"/>
        </w:rPr>
        <w:t>represents the Temporal Difference (TD) error.</w:t>
      </w:r>
    </w:p>
    <w:p w14:paraId="3DA663FC" w14:textId="77777777" w:rsidR="00C968AD" w:rsidRDefault="00C968AD" w:rsidP="00C968AD">
      <w:pPr>
        <w:pStyle w:val="ListParagraph"/>
        <w:widowControl w:val="0"/>
        <w:pBdr>
          <w:top w:val="nil"/>
          <w:left w:val="nil"/>
          <w:bottom w:val="nil"/>
          <w:right w:val="nil"/>
          <w:between w:val="nil"/>
        </w:pBdr>
        <w:spacing w:line="252" w:lineRule="auto"/>
        <w:ind w:left="284"/>
        <w:jc w:val="both"/>
        <w:rPr>
          <w:color w:val="000000"/>
          <w:lang w:val="en-ID"/>
        </w:rPr>
      </w:pPr>
    </w:p>
    <w:p w14:paraId="1E884757" w14:textId="36E71A68" w:rsidR="00170642" w:rsidRDefault="00170642" w:rsidP="00170642">
      <w:pPr>
        <w:widowControl w:val="0"/>
        <w:pBdr>
          <w:top w:val="nil"/>
          <w:left w:val="nil"/>
          <w:bottom w:val="nil"/>
          <w:right w:val="nil"/>
          <w:between w:val="nil"/>
        </w:pBdr>
        <w:spacing w:line="252" w:lineRule="auto"/>
        <w:jc w:val="both"/>
        <w:rPr>
          <w:color w:val="000000"/>
          <w:lang w:val="en-ID"/>
        </w:rPr>
      </w:pPr>
      <w:r w:rsidRPr="00170642">
        <w:rPr>
          <w:noProof/>
          <w:lang w:val="en-ID"/>
        </w:rPr>
        <w:drawing>
          <wp:inline distT="0" distB="0" distL="0" distR="0" wp14:anchorId="5AECE105" wp14:editId="76398206">
            <wp:extent cx="3200400" cy="1490980"/>
            <wp:effectExtent l="0" t="0" r="0" b="0"/>
            <wp:docPr id="10784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2207" name=""/>
                    <pic:cNvPicPr/>
                  </pic:nvPicPr>
                  <pic:blipFill>
                    <a:blip r:embed="rId16"/>
                    <a:stretch>
                      <a:fillRect/>
                    </a:stretch>
                  </pic:blipFill>
                  <pic:spPr>
                    <a:xfrm>
                      <a:off x="0" y="0"/>
                      <a:ext cx="3200400" cy="1490980"/>
                    </a:xfrm>
                    <a:prstGeom prst="rect">
                      <a:avLst/>
                    </a:prstGeom>
                  </pic:spPr>
                </pic:pic>
              </a:graphicData>
            </a:graphic>
          </wp:inline>
        </w:drawing>
      </w:r>
    </w:p>
    <w:p w14:paraId="28E7E0BD" w14:textId="41EB2268" w:rsidR="00170642" w:rsidRDefault="00170642" w:rsidP="00170642">
      <w:pPr>
        <w:widowControl w:val="0"/>
        <w:pBdr>
          <w:top w:val="nil"/>
          <w:left w:val="nil"/>
          <w:bottom w:val="nil"/>
          <w:right w:val="nil"/>
          <w:between w:val="nil"/>
        </w:pBdr>
        <w:spacing w:line="252" w:lineRule="auto"/>
        <w:jc w:val="both"/>
        <w:rPr>
          <w:color w:val="000000"/>
        </w:rPr>
      </w:pPr>
      <w:r w:rsidRPr="008F7F99">
        <w:rPr>
          <w:b/>
          <w:color w:val="000000"/>
        </w:rPr>
        <w:t xml:space="preserve">Fig. </w:t>
      </w:r>
      <w:r>
        <w:rPr>
          <w:b/>
          <w:color w:val="000000"/>
        </w:rPr>
        <w:t>2</w:t>
      </w:r>
      <w:r w:rsidRPr="008F7F99">
        <w:rPr>
          <w:b/>
          <w:color w:val="000000"/>
        </w:rPr>
        <w:t>.</w:t>
      </w:r>
      <w:r w:rsidRPr="008F7F99">
        <w:rPr>
          <w:color w:val="000000"/>
        </w:rPr>
        <w:t xml:space="preserve"> </w:t>
      </w:r>
      <w:r w:rsidRPr="00170642">
        <w:rPr>
          <w:color w:val="000000"/>
          <w:lang w:val="en-ID"/>
        </w:rPr>
        <w:t>SDH PPO Framework</w:t>
      </w:r>
      <w:r w:rsidRPr="008F7F99">
        <w:rPr>
          <w:color w:val="000000"/>
        </w:rPr>
        <w:t>.</w:t>
      </w:r>
    </w:p>
    <w:p w14:paraId="3ED60306" w14:textId="77777777" w:rsidR="00170642" w:rsidRPr="00170642" w:rsidRDefault="00170642" w:rsidP="00170642">
      <w:pPr>
        <w:widowControl w:val="0"/>
        <w:pBdr>
          <w:top w:val="nil"/>
          <w:left w:val="nil"/>
          <w:bottom w:val="nil"/>
          <w:right w:val="nil"/>
          <w:between w:val="nil"/>
        </w:pBdr>
        <w:spacing w:line="252" w:lineRule="auto"/>
        <w:jc w:val="both"/>
        <w:rPr>
          <w:color w:val="000000"/>
          <w:lang w:val="en-ID"/>
        </w:rPr>
      </w:pPr>
    </w:p>
    <w:p w14:paraId="26C120E2" w14:textId="77777777" w:rsidR="00C968AD" w:rsidRPr="00C968AD" w:rsidRDefault="00C968AD" w:rsidP="00C968AD">
      <w:pPr>
        <w:pStyle w:val="ListParagraph"/>
        <w:widowControl w:val="0"/>
        <w:numPr>
          <w:ilvl w:val="0"/>
          <w:numId w:val="17"/>
        </w:numPr>
        <w:pBdr>
          <w:top w:val="nil"/>
          <w:left w:val="nil"/>
          <w:bottom w:val="nil"/>
          <w:right w:val="nil"/>
          <w:between w:val="nil"/>
        </w:pBdr>
        <w:spacing w:line="276" w:lineRule="auto"/>
        <w:ind w:left="284" w:hanging="284"/>
        <w:jc w:val="both"/>
        <w:rPr>
          <w:color w:val="000000"/>
          <w:lang w:val="en-ID"/>
        </w:rPr>
      </w:pPr>
      <w:r w:rsidRPr="00C968AD">
        <w:rPr>
          <w:b/>
          <w:color w:val="000000"/>
          <w:lang w:val="en-ID"/>
        </w:rPr>
        <w:t>Algorithmic Logic Flow</w:t>
      </w:r>
    </w:p>
    <w:p w14:paraId="3F03B54D" w14:textId="3515F768" w:rsidR="00C968AD" w:rsidRPr="00C968AD" w:rsidRDefault="00C968AD" w:rsidP="00C968AD">
      <w:pPr>
        <w:widowControl w:val="0"/>
        <w:pBdr>
          <w:top w:val="nil"/>
          <w:left w:val="nil"/>
          <w:bottom w:val="nil"/>
          <w:right w:val="nil"/>
          <w:between w:val="nil"/>
        </w:pBdr>
        <w:spacing w:line="276" w:lineRule="auto"/>
        <w:ind w:firstLine="202"/>
        <w:jc w:val="both"/>
        <w:rPr>
          <w:color w:val="000000"/>
          <w:lang w:val="en-ID"/>
        </w:rPr>
      </w:pPr>
      <w:r w:rsidRPr="00C968AD">
        <w:rPr>
          <w:color w:val="000000"/>
          <w:lang w:val="en-ID"/>
        </w:rPr>
        <w:t>The interaction between the proposed agent and the target environment follows a strictly defined logical sequence:</w:t>
      </w:r>
    </w:p>
    <w:p w14:paraId="706D97D4" w14:textId="00FEFD79" w:rsidR="00C968AD" w:rsidRPr="00C968AD" w:rsidRDefault="00C968AD" w:rsidP="00C968AD">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C968AD">
        <w:rPr>
          <w:b/>
          <w:bCs/>
          <w:color w:val="000000"/>
          <w:lang w:val="en-ID"/>
        </w:rPr>
        <w:t>Interaction Phase</w:t>
      </w:r>
      <w:r w:rsidRPr="00C968AD">
        <w:rPr>
          <w:color w:val="000000"/>
          <w:lang w:val="en-ID"/>
        </w:rPr>
        <w:t>:</w:t>
      </w:r>
      <w:r>
        <w:rPr>
          <w:color w:val="000000"/>
          <w:lang w:val="en-ID"/>
        </w:rPr>
        <w:t xml:space="preserve"> </w:t>
      </w:r>
      <w:r w:rsidRPr="00C968AD">
        <w:rPr>
          <w:color w:val="000000"/>
          <w:lang w:val="en-ID"/>
        </w:rPr>
        <w:t xml:space="preserve">The environment transmits the state observation </w:t>
      </w:r>
      <m:oMath>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oMath>
      <w:r w:rsidRPr="00C968AD">
        <w:rPr>
          <w:color w:val="000000"/>
          <w:lang w:val="en-ID"/>
        </w:rPr>
        <w:t xml:space="preserve"> to the Actor and Critic. The Actor generates an action </w:t>
      </w:r>
      <m:oMath>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oMath>
      <w:r w:rsidRPr="00C968AD">
        <w:rPr>
          <w:color w:val="000000"/>
          <w:lang w:val="en-ID"/>
        </w:rPr>
        <w:t xml:space="preserve">, which is executed in the environment, resulting in a reward </w:t>
      </w:r>
      <m:oMath>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oMath>
      <w:r w:rsidRPr="00C968AD">
        <w:rPr>
          <w:color w:val="000000"/>
          <w:lang w:val="en-ID"/>
        </w:rPr>
        <w:t xml:space="preserve"> and the next state </w:t>
      </w:r>
      <m:oMath>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t+1</m:t>
            </m:r>
          </m:sub>
        </m:sSub>
      </m:oMath>
      <w:r w:rsidRPr="00C968AD">
        <w:rPr>
          <w:color w:val="000000"/>
          <w:lang w:val="en-ID"/>
        </w:rPr>
        <w:t>.</w:t>
      </w:r>
    </w:p>
    <w:p w14:paraId="37669BF3" w14:textId="6B33BAF5" w:rsidR="00C968AD" w:rsidRPr="00C968AD" w:rsidRDefault="00C968AD" w:rsidP="00C968AD">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C968AD">
        <w:rPr>
          <w:b/>
          <w:bCs/>
          <w:color w:val="000000"/>
          <w:lang w:val="en-ID"/>
        </w:rPr>
        <w:t>Data Collection</w:t>
      </w:r>
      <w:r w:rsidRPr="00C968AD">
        <w:rPr>
          <w:color w:val="000000"/>
          <w:lang w:val="en-ID"/>
        </w:rPr>
        <w:t xml:space="preserve">: The transition tuple </w:t>
      </w:r>
      <m:oMath>
        <m:d>
          <m:dPr>
            <m:ctrlPr>
              <w:rPr>
                <w:rFonts w:ascii="Cambria Math" w:hAnsi="Cambria Math"/>
                <w:i/>
                <w:color w:val="000000"/>
                <w:lang w:val="en-ID"/>
              </w:rPr>
            </m:ctrlPr>
          </m:dPr>
          <m:e>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a</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r</m:t>
                </m:r>
              </m:e>
              <m:sub>
                <m:r>
                  <w:rPr>
                    <w:rFonts w:ascii="Cambria Math" w:hAnsi="Cambria Math"/>
                    <w:color w:val="000000"/>
                    <w:lang w:val="en-ID"/>
                  </w:rPr>
                  <m:t>t</m:t>
                </m:r>
              </m:sub>
            </m:sSub>
            <m:r>
              <w:rPr>
                <w:rFonts w:ascii="Cambria Math" w:hAnsi="Cambria Math"/>
                <w:color w:val="000000"/>
                <w:lang w:val="en-ID"/>
              </w:rPr>
              <m:t>,</m:t>
            </m:r>
            <m:sSub>
              <m:sSubPr>
                <m:ctrlPr>
                  <w:rPr>
                    <w:rFonts w:ascii="Cambria Math" w:hAnsi="Cambria Math"/>
                    <w:i/>
                    <w:color w:val="000000"/>
                    <w:lang w:val="en-ID"/>
                  </w:rPr>
                </m:ctrlPr>
              </m:sSubPr>
              <m:e>
                <m:r>
                  <w:rPr>
                    <w:rFonts w:ascii="Cambria Math" w:hAnsi="Cambria Math"/>
                    <w:color w:val="000000"/>
                    <w:lang w:val="en-ID"/>
                  </w:rPr>
                  <m:t>s</m:t>
                </m:r>
              </m:e>
              <m:sub>
                <m:r>
                  <w:rPr>
                    <w:rFonts w:ascii="Cambria Math" w:hAnsi="Cambria Math"/>
                    <w:color w:val="000000"/>
                    <w:lang w:val="en-ID"/>
                  </w:rPr>
                  <m:t>t+1</m:t>
                </m:r>
              </m:sub>
            </m:sSub>
          </m:e>
        </m:d>
      </m:oMath>
      <w:r w:rsidRPr="00C968AD">
        <w:rPr>
          <w:color w:val="000000"/>
          <w:lang w:val="en-ID"/>
        </w:rPr>
        <w:t xml:space="preserve"> is stored in the Experience Replay Buffer.</w:t>
      </w:r>
    </w:p>
    <w:p w14:paraId="55E8B59C" w14:textId="77777777" w:rsidR="00170642" w:rsidRDefault="00C968AD" w:rsidP="00170642">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C968AD">
        <w:rPr>
          <w:b/>
          <w:bCs/>
          <w:color w:val="000000"/>
          <w:lang w:val="en-ID"/>
        </w:rPr>
        <w:t>Optimization Phase</w:t>
      </w:r>
      <w:r w:rsidRPr="00C968AD">
        <w:rPr>
          <w:color w:val="000000"/>
          <w:lang w:val="en-ID"/>
        </w:rPr>
        <w:t xml:space="preserve">: The Update Engine samples a </w:t>
      </w:r>
      <w:proofErr w:type="gramStart"/>
      <w:r w:rsidRPr="00C968AD">
        <w:rPr>
          <w:color w:val="000000"/>
          <w:lang w:val="en-ID"/>
        </w:rPr>
        <w:t>mini-</w:t>
      </w:r>
      <w:proofErr w:type="gramEnd"/>
      <w:r w:rsidRPr="00C968AD">
        <w:rPr>
          <w:color w:val="000000"/>
          <w:lang w:val="en-ID"/>
        </w:rPr>
        <w:t xml:space="preserve">batch of trajectories from the buffer and fetches the predicted value </w:t>
      </w:r>
      <m:oMath>
        <m:sSub>
          <m:sSubPr>
            <m:ctrlPr>
              <w:rPr>
                <w:rFonts w:ascii="Cambria Math" w:hAnsi="Cambria Math"/>
                <w:i/>
                <w:color w:val="000000"/>
                <w:lang w:val="en-ID"/>
              </w:rPr>
            </m:ctrlPr>
          </m:sSubPr>
          <m:e>
            <m:r>
              <w:rPr>
                <w:rFonts w:ascii="Cambria Math" w:hAnsi="Cambria Math"/>
                <w:color w:val="000000"/>
                <w:lang w:val="en-ID"/>
              </w:rPr>
              <m:t>V</m:t>
            </m:r>
          </m:e>
          <m:sub>
            <m:r>
              <w:rPr>
                <w:rFonts w:ascii="Cambria Math" w:hAnsi="Cambria Math"/>
                <w:color w:val="000000"/>
                <w:lang w:val="en-ID"/>
              </w:rPr>
              <m:t>t</m:t>
            </m:r>
          </m:sub>
        </m:sSub>
      </m:oMath>
      <w:r w:rsidRPr="00C968AD">
        <w:rPr>
          <w:color w:val="000000"/>
          <w:lang w:val="en-ID"/>
        </w:rPr>
        <w:t xml:space="preserve"> from the Critic Network to compute the loss.</w:t>
      </w:r>
    </w:p>
    <w:p w14:paraId="2C9D9054" w14:textId="1392F0C8" w:rsidR="00C968AD" w:rsidRPr="003A48DA" w:rsidRDefault="00C968AD" w:rsidP="00C968AD">
      <w:pPr>
        <w:pStyle w:val="ListParagraph"/>
        <w:widowControl w:val="0"/>
        <w:numPr>
          <w:ilvl w:val="0"/>
          <w:numId w:val="18"/>
        </w:numPr>
        <w:pBdr>
          <w:top w:val="nil"/>
          <w:left w:val="nil"/>
          <w:bottom w:val="nil"/>
          <w:right w:val="nil"/>
          <w:between w:val="nil"/>
        </w:pBdr>
        <w:spacing w:line="252" w:lineRule="auto"/>
        <w:ind w:left="284" w:hanging="284"/>
        <w:jc w:val="both"/>
        <w:rPr>
          <w:color w:val="000000"/>
          <w:lang w:val="en-ID"/>
        </w:rPr>
      </w:pPr>
      <w:r w:rsidRPr="00170642">
        <w:rPr>
          <w:b/>
          <w:bCs/>
          <w:color w:val="000000"/>
          <w:lang w:val="en-ID"/>
        </w:rPr>
        <w:t>Weight Convergence</w:t>
      </w:r>
      <w:r w:rsidRPr="00C968AD">
        <w:rPr>
          <w:color w:val="000000"/>
          <w:lang w:val="en-ID"/>
        </w:rPr>
        <w:t xml:space="preserve">: The engine computes the gradients </w:t>
      </w:r>
      <m:oMath>
        <m:r>
          <m:rPr>
            <m:sty m:val="p"/>
          </m:rPr>
          <w:rPr>
            <w:rFonts w:ascii="Cambria Math" w:hAnsi="Cambria Math"/>
            <w:color w:val="000000"/>
            <w:lang w:val="en-ID"/>
          </w:rPr>
          <m:t>∇θ</m:t>
        </m:r>
      </m:oMath>
      <w:r w:rsidRPr="00170642">
        <w:rPr>
          <w:color w:val="000000"/>
          <w:lang w:val="en-ID"/>
        </w:rPr>
        <w:t xml:space="preserve"> and </w:t>
      </w:r>
      <m:oMath>
        <m:r>
          <m:rPr>
            <m:sty m:val="p"/>
          </m:rPr>
          <w:rPr>
            <w:rFonts w:ascii="Cambria Math" w:hAnsi="Cambria Math"/>
            <w:color w:val="000000"/>
            <w:lang w:val="en-ID"/>
          </w:rPr>
          <m:t>∇ϕ</m:t>
        </m:r>
      </m:oMath>
      <w:r w:rsidRPr="00170642">
        <w:rPr>
          <w:color w:val="000000"/>
          <w:lang w:val="en-ID"/>
        </w:rPr>
        <w:t>, initiating a backpropagation process to update the weights of both the Actor and Critic networks, respectively.</w:t>
      </w:r>
    </w:p>
    <w:p w14:paraId="55AE0306" w14:textId="21AE19DE" w:rsidR="00C968AD" w:rsidRPr="00170642" w:rsidRDefault="00170642" w:rsidP="00170642">
      <w:pPr>
        <w:pStyle w:val="Heading2"/>
        <w:numPr>
          <w:ilvl w:val="0"/>
          <w:numId w:val="0"/>
        </w:numPr>
        <w:rPr>
          <w:color w:val="000000"/>
        </w:rPr>
      </w:pPr>
      <w:r>
        <w:t xml:space="preserve">E. </w:t>
      </w:r>
      <w:r w:rsidRPr="00170642">
        <w:rPr>
          <w:color w:val="000000"/>
        </w:rPr>
        <w:t>Model Comparison</w:t>
      </w:r>
    </w:p>
    <w:p w14:paraId="701CE663" w14:textId="08BBADD0" w:rsidR="00170642" w:rsidRDefault="00170642" w:rsidP="00170642">
      <w:pPr>
        <w:widowControl w:val="0"/>
        <w:pBdr>
          <w:top w:val="nil"/>
          <w:left w:val="nil"/>
          <w:bottom w:val="nil"/>
          <w:right w:val="nil"/>
          <w:between w:val="nil"/>
        </w:pBdr>
        <w:spacing w:line="252" w:lineRule="auto"/>
        <w:ind w:firstLine="202"/>
        <w:jc w:val="both"/>
        <w:rPr>
          <w:color w:val="000000"/>
          <w:lang w:val="en-ID"/>
        </w:rPr>
      </w:pPr>
      <w:r w:rsidRPr="00170642">
        <w:rPr>
          <w:color w:val="000000"/>
          <w:lang w:val="en-ID"/>
        </w:rPr>
        <w:t>The performance of the proposed SDH-PPO framework is evaluated through a comparative analysis against several state-</w:t>
      </w:r>
      <w:r w:rsidRPr="00170642">
        <w:rPr>
          <w:color w:val="000000"/>
          <w:lang w:val="en-ID"/>
        </w:rPr>
        <w:t xml:space="preserve">of-the-art reinforcement learning models and traditional benchmarks. To ensure a rigorous and scientifically valid assessment, five distinct architectural approaches are examined: the Deep Q-Network (DQN), Double DQN (DDQN), Proximal Policy Optimization (PPO), our introduced SDH-PPO framework, and a non-AI static heuristic baseline. As summarized in Table </w:t>
      </w:r>
      <w:r>
        <w:rPr>
          <w:color w:val="000000"/>
          <w:lang w:val="en-ID"/>
        </w:rPr>
        <w:t>2</w:t>
      </w:r>
      <w:r w:rsidRPr="00170642">
        <w:rPr>
          <w:color w:val="000000"/>
          <w:lang w:val="en-ID"/>
        </w:rPr>
        <w:t>, a standardized set of global hyperparameters is uniformly applied to all learning agents to mitigate performance biases arising from optimization variances. All reinforcement learning (RL) models undergo training for 2,000 epochs utilizing the Adam optimizer with a learning rate of 0.0003 and a batch size of 64. Furthermore, the discount factor (</w:t>
      </w:r>
      <m:oMath>
        <m:r>
          <m:rPr>
            <m:sty m:val="p"/>
          </m:rPr>
          <w:rPr>
            <w:rFonts w:ascii="Cambria Math" w:hAnsi="Cambria Math"/>
            <w:color w:val="000000"/>
            <w:lang w:val="en-ID"/>
          </w:rPr>
          <m:t>γ</m:t>
        </m:r>
      </m:oMath>
      <w:r w:rsidRPr="00170642">
        <w:rPr>
          <w:color w:val="000000"/>
          <w:lang w:val="en-ID"/>
        </w:rPr>
        <w:t>) is strictly maintained at 0.99 to encourage the agents to prioritize long-term Service Level Agreement (SLA) fulfillment over immediate rewards. To provide equivalent representational power across all models, each neural network architecture is standardized with a capacity of 256 hidden units.</w:t>
      </w:r>
    </w:p>
    <w:p w14:paraId="62A2C6DD" w14:textId="5C50F448" w:rsidR="00170642" w:rsidRDefault="00170642" w:rsidP="00170642">
      <w:pPr>
        <w:widowControl w:val="0"/>
        <w:pBdr>
          <w:top w:val="nil"/>
          <w:left w:val="nil"/>
          <w:bottom w:val="nil"/>
          <w:right w:val="nil"/>
          <w:between w:val="nil"/>
        </w:pBdr>
        <w:spacing w:line="252" w:lineRule="auto"/>
        <w:ind w:firstLine="202"/>
        <w:jc w:val="both"/>
        <w:rPr>
          <w:color w:val="000000"/>
          <w:lang w:val="en-ID"/>
        </w:rPr>
      </w:pPr>
      <w:r w:rsidRPr="00170642">
        <w:rPr>
          <w:color w:val="000000"/>
          <w:lang w:val="en-ID"/>
        </w:rPr>
        <w:t xml:space="preserve">The implementation of these parameters varies according to the structural requirements of each framework while remaining strictly within the defined constraints. For value-based methods such as DQN and DDQN, the 256-neuron hidden layers map the 37 state features to discrete action values, whereas the actor-critic architectures of PPO and the proposed SDH-PPO distribute this neural capacity to manage continuous and hybrid action spaces, respectively. By subjecting the proposed SDH-PPO framework to these uniform settings—including the standardized learning rate and batch size—the experiment validates that any significant reduction in SLA violations is a direct consequence of its specialized Dueling and Safety Layer architecture rather than advantageous training parameters. Finally, the static heuristic baseline is evaluated over the same 2,000 simulation steps using a </w:t>
      </w:r>
      <m:oMath>
        <m:r>
          <m:rPr>
            <m:sty m:val="p"/>
          </m:rPr>
          <w:rPr>
            <w:rFonts w:ascii="Cambria Math" w:hAnsi="Cambria Math"/>
            <w:color w:val="000000"/>
            <w:lang w:val="en-ID"/>
          </w:rPr>
          <m:t>γ</m:t>
        </m:r>
      </m:oMath>
      <w:r w:rsidRPr="00170642">
        <w:rPr>
          <w:color w:val="000000"/>
          <w:lang w:val="en-ID"/>
        </w:rPr>
        <w:t xml:space="preserve"> of 0.99, establishing a performance lower bound to highlight the adaptive superiority of the AI-driven approaches in dynamic Software-Defined Networking (SDN) environments.</w:t>
      </w:r>
    </w:p>
    <w:p w14:paraId="15B4E564" w14:textId="77777777" w:rsidR="004663FC" w:rsidRDefault="004663FC" w:rsidP="00170642">
      <w:pPr>
        <w:widowControl w:val="0"/>
        <w:pBdr>
          <w:top w:val="nil"/>
          <w:left w:val="nil"/>
          <w:bottom w:val="nil"/>
          <w:right w:val="nil"/>
          <w:between w:val="nil"/>
        </w:pBdr>
        <w:spacing w:line="252" w:lineRule="auto"/>
        <w:ind w:firstLine="202"/>
        <w:jc w:val="both"/>
        <w:rPr>
          <w:color w:val="000000"/>
          <w:lang w:val="en-ID"/>
        </w:rPr>
        <w:sectPr w:rsidR="004663FC" w:rsidSect="00286D7C">
          <w:footnotePr>
            <w:numRestart w:val="eachSect"/>
          </w:footnotePr>
          <w:type w:val="continuous"/>
          <w:pgSz w:w="12240" w:h="15840"/>
          <w:pgMar w:top="1008" w:right="936" w:bottom="1008" w:left="936" w:header="432" w:footer="432" w:gutter="0"/>
          <w:pgNumType w:start="1"/>
          <w:cols w:num="2" w:space="288"/>
        </w:sectPr>
      </w:pPr>
    </w:p>
    <w:p w14:paraId="67AA0854" w14:textId="77777777" w:rsidR="004663FC" w:rsidRDefault="004663FC" w:rsidP="004663FC">
      <w:pPr>
        <w:widowControl w:val="0"/>
        <w:spacing w:line="252" w:lineRule="auto"/>
        <w:ind w:firstLine="202"/>
        <w:jc w:val="center"/>
      </w:pPr>
    </w:p>
    <w:p w14:paraId="57D0E932" w14:textId="283A826B" w:rsidR="004663FC" w:rsidRDefault="004663FC" w:rsidP="004663FC">
      <w:pPr>
        <w:widowControl w:val="0"/>
        <w:spacing w:line="252" w:lineRule="auto"/>
        <w:ind w:firstLine="202"/>
        <w:jc w:val="center"/>
      </w:pPr>
      <w:r>
        <w:t>TABLE II</w:t>
      </w:r>
    </w:p>
    <w:p w14:paraId="048F0207" w14:textId="77777777" w:rsidR="004663FC" w:rsidRPr="00170642" w:rsidRDefault="004663FC" w:rsidP="004663FC">
      <w:pPr>
        <w:widowControl w:val="0"/>
        <w:spacing w:line="252" w:lineRule="auto"/>
        <w:ind w:firstLine="202"/>
        <w:jc w:val="center"/>
      </w:pPr>
      <w:r w:rsidRPr="00170642">
        <w:rPr>
          <w:smallCaps/>
          <w:lang w:val="en-ID"/>
        </w:rPr>
        <w:t>Hyperparameter Settings</w:t>
      </w:r>
    </w:p>
    <w:p w14:paraId="7D4D785E" w14:textId="77777777" w:rsidR="004663FC" w:rsidRDefault="004663FC" w:rsidP="004663FC">
      <w:pPr>
        <w:widowControl w:val="0"/>
        <w:pBdr>
          <w:top w:val="nil"/>
          <w:left w:val="nil"/>
          <w:bottom w:val="nil"/>
          <w:right w:val="nil"/>
          <w:between w:val="nil"/>
        </w:pBdr>
        <w:spacing w:line="252" w:lineRule="auto"/>
        <w:ind w:firstLine="202"/>
        <w:jc w:val="both"/>
        <w:rPr>
          <w:b/>
          <w:bCs/>
          <w:color w:val="000000"/>
          <w:lang w:val="en-ID"/>
        </w:rPr>
      </w:pPr>
    </w:p>
    <w:tbl>
      <w:tblPr>
        <w:tblStyle w:val="PlainTable2"/>
        <w:tblW w:w="0" w:type="auto"/>
        <w:tblInd w:w="-34" w:type="dxa"/>
        <w:tblLayout w:type="fixed"/>
        <w:tblLook w:val="04A0" w:firstRow="1" w:lastRow="0" w:firstColumn="1" w:lastColumn="0" w:noHBand="0" w:noVBand="1"/>
      </w:tblPr>
      <w:tblGrid>
        <w:gridCol w:w="2269"/>
        <w:gridCol w:w="1701"/>
        <w:gridCol w:w="1559"/>
        <w:gridCol w:w="1417"/>
        <w:gridCol w:w="1418"/>
        <w:gridCol w:w="1845"/>
      </w:tblGrid>
      <w:tr w:rsidR="004663FC" w14:paraId="6619DE81" w14:textId="77777777" w:rsidTr="00E476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Align w:val="center"/>
          </w:tcPr>
          <w:p w14:paraId="200FA656" w14:textId="77777777" w:rsidR="004663FC" w:rsidRDefault="004663FC" w:rsidP="00E476A9">
            <w:pPr>
              <w:widowControl w:val="0"/>
              <w:spacing w:line="252" w:lineRule="auto"/>
              <w:jc w:val="center"/>
              <w:rPr>
                <w:b w:val="0"/>
                <w:bCs w:val="0"/>
                <w:color w:val="000000"/>
                <w:lang w:val="en-ID"/>
              </w:rPr>
            </w:pPr>
            <w:r w:rsidRPr="00170642">
              <w:rPr>
                <w:color w:val="000000"/>
                <w:lang w:val="en-ID"/>
              </w:rPr>
              <w:t>Number of Epoch</w:t>
            </w:r>
          </w:p>
        </w:tc>
        <w:tc>
          <w:tcPr>
            <w:tcW w:w="1701" w:type="dxa"/>
            <w:vAlign w:val="center"/>
          </w:tcPr>
          <w:p w14:paraId="136CF235" w14:textId="77777777" w:rsidR="004663FC" w:rsidRDefault="004663FC" w:rsidP="00E476A9">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sidRPr="00170642">
              <w:rPr>
                <w:color w:val="000000"/>
                <w:lang w:val="en-ID"/>
              </w:rPr>
              <w:t>Learning Rate</w:t>
            </w:r>
          </w:p>
        </w:tc>
        <w:tc>
          <w:tcPr>
            <w:tcW w:w="1559" w:type="dxa"/>
            <w:vAlign w:val="center"/>
          </w:tcPr>
          <w:p w14:paraId="5594A13C" w14:textId="77777777" w:rsidR="004663FC" w:rsidRDefault="004663FC" w:rsidP="00E476A9">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sidRPr="00170642">
              <w:rPr>
                <w:color w:val="000000"/>
                <w:lang w:val="en-ID"/>
              </w:rPr>
              <w:t>Batch Size</w:t>
            </w:r>
          </w:p>
        </w:tc>
        <w:tc>
          <w:tcPr>
            <w:tcW w:w="1417" w:type="dxa"/>
            <w:vAlign w:val="center"/>
          </w:tcPr>
          <w:p w14:paraId="41FA6DAA" w14:textId="77777777" w:rsidR="004663FC" w:rsidRDefault="004663FC" w:rsidP="00E476A9">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sidRPr="00170642">
              <w:rPr>
                <w:color w:val="000000"/>
                <w:lang w:val="en-ID"/>
              </w:rPr>
              <w:t>Optimizer</w:t>
            </w:r>
          </w:p>
        </w:tc>
        <w:tc>
          <w:tcPr>
            <w:tcW w:w="1418" w:type="dxa"/>
            <w:vAlign w:val="center"/>
          </w:tcPr>
          <w:p w14:paraId="3F4DD7B1" w14:textId="77777777" w:rsidR="004663FC" w:rsidRDefault="004663FC" w:rsidP="00E476A9">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sidRPr="00170642">
              <w:rPr>
                <w:color w:val="000000"/>
                <w:lang w:val="en-ID"/>
              </w:rPr>
              <w:t>Gamma (</w:t>
            </w:r>
            <w:r w:rsidRPr="00170642">
              <w:rPr>
                <w:i/>
                <w:iCs/>
                <w:color w:val="000000"/>
                <w:lang w:val="en-ID"/>
              </w:rPr>
              <w:t>γ</w:t>
            </w:r>
            <w:r w:rsidRPr="00170642">
              <w:rPr>
                <w:color w:val="000000"/>
                <w:lang w:val="en-ID"/>
              </w:rPr>
              <w:t>)</w:t>
            </w:r>
          </w:p>
        </w:tc>
        <w:tc>
          <w:tcPr>
            <w:tcW w:w="1845" w:type="dxa"/>
            <w:vAlign w:val="center"/>
          </w:tcPr>
          <w:p w14:paraId="28587F56" w14:textId="77777777" w:rsidR="004663FC" w:rsidRDefault="004663FC" w:rsidP="00E476A9">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sidRPr="00170642">
              <w:rPr>
                <w:color w:val="000000"/>
                <w:lang w:val="en-ID"/>
              </w:rPr>
              <w:t>Hidden Layers</w:t>
            </w:r>
          </w:p>
        </w:tc>
      </w:tr>
      <w:tr w:rsidR="004663FC" w14:paraId="51F9AE86" w14:textId="77777777" w:rsidTr="00E476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vAlign w:val="center"/>
          </w:tcPr>
          <w:p w14:paraId="0979FA05" w14:textId="77777777" w:rsidR="004663FC" w:rsidRPr="00170642" w:rsidRDefault="004663FC" w:rsidP="00E476A9">
            <w:pPr>
              <w:widowControl w:val="0"/>
              <w:spacing w:line="252" w:lineRule="auto"/>
              <w:ind w:left="-144" w:firstLine="144"/>
              <w:jc w:val="center"/>
              <w:rPr>
                <w:b w:val="0"/>
                <w:bCs w:val="0"/>
                <w:color w:val="000000"/>
                <w:lang w:val="en-ID"/>
              </w:rPr>
            </w:pPr>
            <w:r w:rsidRPr="00170642">
              <w:rPr>
                <w:b w:val="0"/>
                <w:bCs w:val="0"/>
                <w:color w:val="000000"/>
                <w:lang w:val="en-ID"/>
              </w:rPr>
              <w:t>2000</w:t>
            </w:r>
          </w:p>
        </w:tc>
        <w:tc>
          <w:tcPr>
            <w:tcW w:w="1701" w:type="dxa"/>
            <w:vAlign w:val="center"/>
          </w:tcPr>
          <w:p w14:paraId="27794EA9" w14:textId="77777777" w:rsidR="004663FC" w:rsidRPr="00170642" w:rsidRDefault="004663FC" w:rsidP="00E476A9">
            <w:pPr>
              <w:widowControl w:val="0"/>
              <w:spacing w:line="252" w:lineRule="auto"/>
              <w:ind w:left="-144" w:firstLine="144"/>
              <w:jc w:val="center"/>
              <w:cnfStyle w:val="000000100000" w:firstRow="0" w:lastRow="0" w:firstColumn="0" w:lastColumn="0" w:oddVBand="0" w:evenVBand="0" w:oddHBand="1" w:evenHBand="0" w:firstRowFirstColumn="0" w:firstRowLastColumn="0" w:lastRowFirstColumn="0" w:lastRowLastColumn="0"/>
              <w:rPr>
                <w:color w:val="000000"/>
                <w:lang w:val="en-ID"/>
              </w:rPr>
            </w:pPr>
            <w:r w:rsidRPr="00170642">
              <w:rPr>
                <w:color w:val="000000"/>
                <w:lang w:val="en-ID"/>
              </w:rPr>
              <w:t>0.0003</w:t>
            </w:r>
          </w:p>
        </w:tc>
        <w:tc>
          <w:tcPr>
            <w:tcW w:w="1559" w:type="dxa"/>
            <w:vAlign w:val="center"/>
          </w:tcPr>
          <w:p w14:paraId="73CB6FC0" w14:textId="77777777" w:rsidR="004663FC" w:rsidRPr="00170642" w:rsidRDefault="004663FC" w:rsidP="00E476A9">
            <w:pPr>
              <w:widowControl w:val="0"/>
              <w:spacing w:line="252" w:lineRule="auto"/>
              <w:ind w:left="-144" w:firstLine="144"/>
              <w:jc w:val="center"/>
              <w:cnfStyle w:val="000000100000" w:firstRow="0" w:lastRow="0" w:firstColumn="0" w:lastColumn="0" w:oddVBand="0" w:evenVBand="0" w:oddHBand="1" w:evenHBand="0" w:firstRowFirstColumn="0" w:firstRowLastColumn="0" w:lastRowFirstColumn="0" w:lastRowLastColumn="0"/>
              <w:rPr>
                <w:color w:val="000000"/>
                <w:lang w:val="en-ID"/>
              </w:rPr>
            </w:pPr>
            <w:r w:rsidRPr="00170642">
              <w:rPr>
                <w:color w:val="000000"/>
                <w:lang w:val="en-ID"/>
              </w:rPr>
              <w:t>64</w:t>
            </w:r>
          </w:p>
        </w:tc>
        <w:tc>
          <w:tcPr>
            <w:tcW w:w="1417" w:type="dxa"/>
            <w:vAlign w:val="center"/>
          </w:tcPr>
          <w:p w14:paraId="5E8B0818" w14:textId="77777777" w:rsidR="004663FC" w:rsidRPr="00170642" w:rsidRDefault="004663FC" w:rsidP="00E476A9">
            <w:pPr>
              <w:widowControl w:val="0"/>
              <w:spacing w:line="252" w:lineRule="auto"/>
              <w:ind w:left="-144" w:firstLine="144"/>
              <w:jc w:val="center"/>
              <w:cnfStyle w:val="000000100000" w:firstRow="0" w:lastRow="0" w:firstColumn="0" w:lastColumn="0" w:oddVBand="0" w:evenVBand="0" w:oddHBand="1" w:evenHBand="0" w:firstRowFirstColumn="0" w:firstRowLastColumn="0" w:lastRowFirstColumn="0" w:lastRowLastColumn="0"/>
              <w:rPr>
                <w:color w:val="000000"/>
                <w:lang w:val="en-ID"/>
              </w:rPr>
            </w:pPr>
            <w:r w:rsidRPr="00170642">
              <w:rPr>
                <w:color w:val="000000"/>
                <w:lang w:val="en-ID"/>
              </w:rPr>
              <w:t>Adam</w:t>
            </w:r>
          </w:p>
        </w:tc>
        <w:tc>
          <w:tcPr>
            <w:tcW w:w="1418" w:type="dxa"/>
            <w:vAlign w:val="center"/>
          </w:tcPr>
          <w:p w14:paraId="16C25790" w14:textId="77777777" w:rsidR="004663FC" w:rsidRPr="00170642" w:rsidRDefault="004663FC" w:rsidP="00E476A9">
            <w:pPr>
              <w:widowControl w:val="0"/>
              <w:spacing w:line="252" w:lineRule="auto"/>
              <w:ind w:left="-144" w:firstLine="144"/>
              <w:jc w:val="center"/>
              <w:cnfStyle w:val="000000100000" w:firstRow="0" w:lastRow="0" w:firstColumn="0" w:lastColumn="0" w:oddVBand="0" w:evenVBand="0" w:oddHBand="1" w:evenHBand="0" w:firstRowFirstColumn="0" w:firstRowLastColumn="0" w:lastRowFirstColumn="0" w:lastRowLastColumn="0"/>
              <w:rPr>
                <w:color w:val="000000"/>
                <w:lang w:val="en-ID"/>
              </w:rPr>
            </w:pPr>
            <w:r w:rsidRPr="00170642">
              <w:rPr>
                <w:color w:val="000000"/>
                <w:lang w:val="en-ID"/>
              </w:rPr>
              <w:t>0.99</w:t>
            </w:r>
          </w:p>
        </w:tc>
        <w:tc>
          <w:tcPr>
            <w:tcW w:w="1845" w:type="dxa"/>
            <w:vAlign w:val="center"/>
          </w:tcPr>
          <w:p w14:paraId="38A5F6CB" w14:textId="77777777" w:rsidR="004663FC" w:rsidRPr="00170642" w:rsidRDefault="004663FC" w:rsidP="00E476A9">
            <w:pPr>
              <w:widowControl w:val="0"/>
              <w:spacing w:line="252" w:lineRule="auto"/>
              <w:ind w:left="-144" w:firstLine="144"/>
              <w:jc w:val="center"/>
              <w:cnfStyle w:val="000000100000" w:firstRow="0" w:lastRow="0" w:firstColumn="0" w:lastColumn="0" w:oddVBand="0" w:evenVBand="0" w:oddHBand="1" w:evenHBand="0" w:firstRowFirstColumn="0" w:firstRowLastColumn="0" w:lastRowFirstColumn="0" w:lastRowLastColumn="0"/>
              <w:rPr>
                <w:color w:val="000000"/>
                <w:lang w:val="en-ID"/>
              </w:rPr>
            </w:pPr>
            <w:r w:rsidRPr="00170642">
              <w:rPr>
                <w:color w:val="000000"/>
                <w:lang w:val="en-ID"/>
              </w:rPr>
              <w:t>256</w:t>
            </w:r>
          </w:p>
        </w:tc>
      </w:tr>
    </w:tbl>
    <w:p w14:paraId="72A93048" w14:textId="77777777" w:rsidR="004663FC" w:rsidRDefault="004663FC" w:rsidP="004663FC">
      <w:pPr>
        <w:widowControl w:val="0"/>
        <w:pBdr>
          <w:top w:val="nil"/>
          <w:left w:val="nil"/>
          <w:bottom w:val="nil"/>
          <w:right w:val="nil"/>
          <w:between w:val="nil"/>
        </w:pBdr>
        <w:spacing w:line="252" w:lineRule="auto"/>
        <w:jc w:val="both"/>
        <w:rPr>
          <w:color w:val="000000"/>
          <w:lang w:val="en-ID"/>
        </w:rPr>
      </w:pPr>
    </w:p>
    <w:p w14:paraId="4999B17A" w14:textId="77777777" w:rsidR="004663FC" w:rsidRDefault="004663FC" w:rsidP="00170642">
      <w:pPr>
        <w:widowControl w:val="0"/>
        <w:pBdr>
          <w:top w:val="nil"/>
          <w:left w:val="nil"/>
          <w:bottom w:val="nil"/>
          <w:right w:val="nil"/>
          <w:between w:val="nil"/>
        </w:pBdr>
        <w:spacing w:line="252" w:lineRule="auto"/>
        <w:ind w:firstLine="202"/>
        <w:jc w:val="both"/>
        <w:rPr>
          <w:color w:val="000000"/>
          <w:lang w:val="en-ID"/>
        </w:rPr>
        <w:sectPr w:rsidR="004663FC" w:rsidSect="004663FC">
          <w:footnotePr>
            <w:numRestart w:val="eachSect"/>
          </w:footnotePr>
          <w:type w:val="continuous"/>
          <w:pgSz w:w="12240" w:h="15840"/>
          <w:pgMar w:top="1008" w:right="936" w:bottom="1008" w:left="936" w:header="432" w:footer="432" w:gutter="0"/>
          <w:pgNumType w:start="1"/>
          <w:cols w:space="288"/>
        </w:sectPr>
      </w:pPr>
    </w:p>
    <w:p w14:paraId="01BD6410" w14:textId="17096265" w:rsidR="001C3ADD" w:rsidRDefault="001C3ADD" w:rsidP="004663FC">
      <w:pPr>
        <w:pStyle w:val="Heading1"/>
        <w:spacing w:before="0"/>
      </w:pPr>
      <w:r>
        <w:t>IV. Result</w:t>
      </w:r>
    </w:p>
    <w:p w14:paraId="40FD98CC" w14:textId="4E38C40C" w:rsidR="001C3ADD" w:rsidRDefault="001C3ADD" w:rsidP="001C3ADD">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The performance evaluation demonstrates the efficacy of the SDH-PPO framework in dynamic network slicing scenarios. The experimental results, including comparisons against state-of-the-art models, are summarized in Table</w:t>
      </w:r>
      <w:r>
        <w:rPr>
          <w:color w:val="000000"/>
          <w:lang w:val="en-ID"/>
        </w:rPr>
        <w:t xml:space="preserve"> 3.</w:t>
      </w:r>
    </w:p>
    <w:p w14:paraId="1657CC68" w14:textId="4F927658" w:rsidR="001C3ADD" w:rsidRPr="00170642" w:rsidRDefault="001C3ADD" w:rsidP="001C3ADD">
      <w:pPr>
        <w:pStyle w:val="Heading2"/>
        <w:numPr>
          <w:ilvl w:val="0"/>
          <w:numId w:val="0"/>
        </w:numPr>
        <w:rPr>
          <w:color w:val="000000"/>
        </w:rPr>
      </w:pPr>
      <w:r>
        <w:t xml:space="preserve">A. </w:t>
      </w:r>
      <w:r w:rsidRPr="001C3ADD">
        <w:rPr>
          <w:color w:val="000000"/>
        </w:rPr>
        <w:t>Augmentation</w:t>
      </w:r>
    </w:p>
    <w:p w14:paraId="720DCBFE" w14:textId="463A0EAF" w:rsidR="001C3ADD" w:rsidRDefault="001C3ADD" w:rsidP="001C3ADD">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The representational accuracy and structural integrity of the generated synthetic dataset are validated through a high-dimensional feature visualization, as manifested in Fig.</w:t>
      </w:r>
      <w:r>
        <w:rPr>
          <w:color w:val="000000"/>
          <w:lang w:val="en-ID"/>
        </w:rPr>
        <w:t>3</w:t>
      </w:r>
      <w:r w:rsidRPr="001C3ADD">
        <w:rPr>
          <w:color w:val="000000"/>
          <w:lang w:val="en-ID"/>
        </w:rPr>
        <w:t xml:space="preserve">. The resulting visualization exhibits a substantial overlap and a </w:t>
      </w:r>
      <w:r w:rsidRPr="001C3ADD">
        <w:rPr>
          <w:color w:val="000000"/>
          <w:lang w:val="en-ID"/>
        </w:rPr>
        <w:t xml:space="preserve">synchronized density distribution between the original and augmented data points throughout the feature space. This high degree of stochastic alignment confirms that the generative framework specifically the Wasserstein Generative Adversarial Network with Gradient Penalty (WGAN-GP) has effectively encapsulated the latent probability distributions inherent in real-world IoT network traffic. While the overlapping clusters serve as a proxy for high data fidelity, the broad spatial distribution ensures that the augmented samples provide the necessary diversity for robust training. Such characteristics are instrumental in fortifying the PPO agent </w:t>
      </w:r>
      <w:r w:rsidRPr="001C3ADD">
        <w:rPr>
          <w:color w:val="000000"/>
          <w:lang w:val="en-ID"/>
        </w:rPr>
        <w:lastRenderedPageBreak/>
        <w:t>against overfitting to restricted historical observations, thereby enhancing its generalization capabilities across a wide array of dynamic network slicing scenarios.</w:t>
      </w:r>
    </w:p>
    <w:p w14:paraId="10CFAE0E" w14:textId="77777777" w:rsidR="007405BD" w:rsidRDefault="007405BD" w:rsidP="001C3ADD">
      <w:pPr>
        <w:widowControl w:val="0"/>
        <w:pBdr>
          <w:top w:val="nil"/>
          <w:left w:val="nil"/>
          <w:bottom w:val="nil"/>
          <w:right w:val="nil"/>
          <w:between w:val="nil"/>
        </w:pBdr>
        <w:spacing w:line="252" w:lineRule="auto"/>
        <w:ind w:firstLine="202"/>
        <w:jc w:val="both"/>
        <w:rPr>
          <w:color w:val="000000"/>
          <w:lang w:val="en-ID"/>
        </w:rPr>
      </w:pPr>
    </w:p>
    <w:p w14:paraId="01C3EE2D" w14:textId="77777777" w:rsidR="007405BD" w:rsidRDefault="007405BD" w:rsidP="007405BD">
      <w:pPr>
        <w:widowControl w:val="0"/>
        <w:pBdr>
          <w:top w:val="nil"/>
          <w:left w:val="nil"/>
          <w:bottom w:val="nil"/>
          <w:right w:val="nil"/>
          <w:between w:val="nil"/>
        </w:pBdr>
        <w:spacing w:line="252" w:lineRule="auto"/>
        <w:ind w:firstLine="202"/>
        <w:jc w:val="both"/>
        <w:rPr>
          <w:color w:val="000000"/>
          <w:lang w:val="en-ID"/>
        </w:rPr>
      </w:pPr>
      <w:r w:rsidRPr="00170642">
        <w:rPr>
          <w:noProof/>
          <w:color w:val="000000"/>
          <w:lang w:val="en-ID"/>
        </w:rPr>
        <w:drawing>
          <wp:inline distT="0" distB="0" distL="0" distR="0" wp14:anchorId="6E9A0651" wp14:editId="25F146D7">
            <wp:extent cx="3200400" cy="2674620"/>
            <wp:effectExtent l="0" t="0" r="0" b="0"/>
            <wp:docPr id="142344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8578" name=""/>
                    <pic:cNvPicPr/>
                  </pic:nvPicPr>
                  <pic:blipFill>
                    <a:blip r:embed="rId17"/>
                    <a:stretch>
                      <a:fillRect/>
                    </a:stretch>
                  </pic:blipFill>
                  <pic:spPr>
                    <a:xfrm>
                      <a:off x="0" y="0"/>
                      <a:ext cx="3200400" cy="2674620"/>
                    </a:xfrm>
                    <a:prstGeom prst="rect">
                      <a:avLst/>
                    </a:prstGeom>
                  </pic:spPr>
                </pic:pic>
              </a:graphicData>
            </a:graphic>
          </wp:inline>
        </w:drawing>
      </w:r>
    </w:p>
    <w:p w14:paraId="5494E174" w14:textId="77777777" w:rsidR="007405BD" w:rsidRDefault="007405BD" w:rsidP="007405BD">
      <w:pPr>
        <w:widowControl w:val="0"/>
        <w:pBdr>
          <w:top w:val="nil"/>
          <w:left w:val="nil"/>
          <w:bottom w:val="nil"/>
          <w:right w:val="nil"/>
          <w:between w:val="nil"/>
        </w:pBdr>
        <w:spacing w:line="252" w:lineRule="auto"/>
        <w:jc w:val="both"/>
        <w:rPr>
          <w:color w:val="000000"/>
        </w:rPr>
      </w:pPr>
      <w:r w:rsidRPr="008F7F99">
        <w:rPr>
          <w:b/>
          <w:color w:val="000000"/>
        </w:rPr>
        <w:t>Fig.</w:t>
      </w:r>
      <w:r>
        <w:rPr>
          <w:b/>
          <w:color w:val="000000"/>
        </w:rPr>
        <w:t xml:space="preserve"> 3</w:t>
      </w:r>
      <w:r w:rsidRPr="008F7F99">
        <w:rPr>
          <w:b/>
          <w:color w:val="000000"/>
        </w:rPr>
        <w:t>.</w:t>
      </w:r>
      <w:r w:rsidRPr="008F7F99">
        <w:rPr>
          <w:color w:val="000000"/>
        </w:rPr>
        <w:t xml:space="preserve"> </w:t>
      </w:r>
      <w:r w:rsidRPr="00170642">
        <w:rPr>
          <w:color w:val="000000"/>
          <w:lang w:val="en-ID"/>
        </w:rPr>
        <w:t>t-SNE Visualization</w:t>
      </w:r>
    </w:p>
    <w:p w14:paraId="13676CC1" w14:textId="77777777" w:rsidR="007405BD" w:rsidRDefault="007405BD" w:rsidP="001C3ADD">
      <w:pPr>
        <w:widowControl w:val="0"/>
        <w:pBdr>
          <w:top w:val="nil"/>
          <w:left w:val="nil"/>
          <w:bottom w:val="nil"/>
          <w:right w:val="nil"/>
          <w:between w:val="nil"/>
        </w:pBdr>
        <w:spacing w:line="252" w:lineRule="auto"/>
        <w:ind w:firstLine="202"/>
        <w:jc w:val="both"/>
        <w:rPr>
          <w:color w:val="000000"/>
          <w:lang w:val="en-ID"/>
        </w:rPr>
      </w:pPr>
    </w:p>
    <w:p w14:paraId="6E4CB84E" w14:textId="4C5B8C1B" w:rsidR="001C3ADD" w:rsidRPr="00170642" w:rsidRDefault="001C3ADD" w:rsidP="001C3ADD">
      <w:pPr>
        <w:pStyle w:val="Heading2"/>
        <w:numPr>
          <w:ilvl w:val="0"/>
          <w:numId w:val="0"/>
        </w:numPr>
        <w:rPr>
          <w:color w:val="000000"/>
        </w:rPr>
      </w:pPr>
      <w:r>
        <w:t xml:space="preserve">B. </w:t>
      </w:r>
      <w:r w:rsidRPr="001C3ADD">
        <w:rPr>
          <w:color w:val="000000"/>
        </w:rPr>
        <w:t>Model Evaluation</w:t>
      </w:r>
    </w:p>
    <w:p w14:paraId="7145D0BA" w14:textId="00CB8080" w:rsidR="00BB0F92" w:rsidRDefault="001C3ADD" w:rsidP="007405BD">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 xml:space="preserve">The training dynamics and convergence </w:t>
      </w:r>
      <w:proofErr w:type="spellStart"/>
      <w:r w:rsidRPr="001C3ADD">
        <w:rPr>
          <w:color w:val="000000"/>
          <w:lang w:val="en-ID"/>
        </w:rPr>
        <w:t>behavior</w:t>
      </w:r>
      <w:proofErr w:type="spellEnd"/>
      <w:r w:rsidRPr="001C3ADD">
        <w:rPr>
          <w:color w:val="000000"/>
          <w:lang w:val="en-ID"/>
        </w:rPr>
        <w:t xml:space="preserve"> of the evaluated models are illustrated in Fig. </w:t>
      </w:r>
      <w:r>
        <w:rPr>
          <w:color w:val="000000"/>
          <w:lang w:val="en-ID"/>
        </w:rPr>
        <w:t>5</w:t>
      </w:r>
      <w:r w:rsidRPr="001C3ADD">
        <w:rPr>
          <w:color w:val="000000"/>
          <w:lang w:val="en-ID"/>
        </w:rPr>
        <w:t xml:space="preserve">, Fig. </w:t>
      </w:r>
      <w:r>
        <w:rPr>
          <w:color w:val="000000"/>
          <w:lang w:val="en-ID"/>
        </w:rPr>
        <w:t>6</w:t>
      </w:r>
      <w:r w:rsidRPr="001C3ADD">
        <w:rPr>
          <w:color w:val="000000"/>
          <w:lang w:val="en-ID"/>
        </w:rPr>
        <w:t xml:space="preserve">, Fig. </w:t>
      </w:r>
      <w:r>
        <w:rPr>
          <w:color w:val="000000"/>
          <w:lang w:val="en-ID"/>
        </w:rPr>
        <w:t>7</w:t>
      </w:r>
      <w:r w:rsidRPr="001C3ADD">
        <w:rPr>
          <w:color w:val="000000"/>
          <w:lang w:val="en-ID"/>
        </w:rPr>
        <w:t xml:space="preserve">, and Fig. </w:t>
      </w:r>
      <w:r>
        <w:rPr>
          <w:color w:val="000000"/>
          <w:lang w:val="en-ID"/>
        </w:rPr>
        <w:t>8</w:t>
      </w:r>
      <w:r w:rsidRPr="001C3ADD">
        <w:rPr>
          <w:color w:val="000000"/>
          <w:lang w:val="en-ID"/>
        </w:rPr>
        <w:t>. An analysis of the Mean Squared Error (MSE) loss curves reveals that the proposed SDH-PPO framework requires approximately twice the number of training epochs to achieve convergence compared to the DQN, DDQN, and standard PPO models. Although this extended convergence period implies a higher initial training cost and computational overhead, it is justified by the superior stability observed in the reward progress trajectory. While the baseline architectures exhibit significant variance and stochastic fluctuations in their cumulative rewards, our proposed framework demonstrates a remarkably more consistent and stable reward acquisition process. This enhanced stability indicates that the SDH-PPO agent develops a more robust and reliable policy, effectively mitigating the risk of performance degradation that often accompanies the faster but more volatile learning processes seen in traditional reinforcement learning models.</w:t>
      </w:r>
    </w:p>
    <w:p w14:paraId="4D56C7D5" w14:textId="12569BFF" w:rsidR="001C3ADD" w:rsidRDefault="001C3ADD" w:rsidP="001C3ADD">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The delay tracking performance across individual network ports is evaluated relative to the Service Level Agreement (SLA) threshold, represented by the red dashed line in the performance curves (e.g., Fig.</w:t>
      </w:r>
      <w:r>
        <w:rPr>
          <w:color w:val="000000"/>
          <w:lang w:val="en-ID"/>
        </w:rPr>
        <w:t xml:space="preserve"> 5</w:t>
      </w:r>
      <w:r w:rsidRPr="001C3ADD">
        <w:rPr>
          <w:color w:val="000000"/>
          <w:lang w:val="en-ID"/>
        </w:rPr>
        <w:t xml:space="preserve">). Within this visualization, data points situated below the threshold indicate successful SLA compliance, while those exceeding the line signify violations. Although the violation rates for Port 1 and Port 2 show no significant variance across the compared algorithms, </w:t>
      </w:r>
      <w:r w:rsidRPr="001C3ADD">
        <w:rPr>
          <w:color w:val="000000"/>
          <w:lang w:val="en-ID"/>
        </w:rPr>
        <w:t>a distinct performance gap is observed in the handling of critical traffic on Port 4. Specifically, the proposed SDH-PPO framework achieves the lowest SLA violation rate for this critical port compared to all other baseline methodologies. In terms of overall network reliability, the proposed framework provides a superior total violation rate, yielding an improvement of more than 47.6%, which translates to a 1.47-times increase in performance efficiency over standard implementations.</w:t>
      </w:r>
    </w:p>
    <w:p w14:paraId="0F1B3DFF" w14:textId="77777777" w:rsidR="007405BD" w:rsidRDefault="007405BD" w:rsidP="001C3ADD">
      <w:pPr>
        <w:widowControl w:val="0"/>
        <w:pBdr>
          <w:top w:val="nil"/>
          <w:left w:val="nil"/>
          <w:bottom w:val="nil"/>
          <w:right w:val="nil"/>
          <w:between w:val="nil"/>
        </w:pBdr>
        <w:spacing w:line="252" w:lineRule="auto"/>
        <w:ind w:firstLine="202"/>
        <w:jc w:val="both"/>
        <w:rPr>
          <w:color w:val="000000"/>
          <w:lang w:val="en-ID"/>
        </w:rPr>
      </w:pPr>
    </w:p>
    <w:p w14:paraId="13962B6C" w14:textId="28D4BA11" w:rsidR="007405BD" w:rsidRDefault="007405BD" w:rsidP="007405BD">
      <w:pPr>
        <w:widowControl w:val="0"/>
        <w:pBdr>
          <w:top w:val="nil"/>
          <w:left w:val="nil"/>
          <w:bottom w:val="nil"/>
          <w:right w:val="nil"/>
          <w:between w:val="nil"/>
        </w:pBdr>
        <w:spacing w:line="252" w:lineRule="auto"/>
        <w:jc w:val="both"/>
        <w:rPr>
          <w:color w:val="000000"/>
          <w:lang w:val="en-ID"/>
        </w:rPr>
      </w:pPr>
      <w:r w:rsidRPr="00BB0F92">
        <w:rPr>
          <w:noProof/>
          <w:color w:val="000000"/>
          <w:lang w:val="en-ID"/>
        </w:rPr>
        <w:drawing>
          <wp:inline distT="0" distB="0" distL="0" distR="0" wp14:anchorId="11C365C3" wp14:editId="1023A899">
            <wp:extent cx="3200400" cy="2941320"/>
            <wp:effectExtent l="0" t="0" r="0" b="0"/>
            <wp:docPr id="108971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2128" name=""/>
                    <pic:cNvPicPr/>
                  </pic:nvPicPr>
                  <pic:blipFill>
                    <a:blip r:embed="rId18"/>
                    <a:stretch>
                      <a:fillRect/>
                    </a:stretch>
                  </pic:blipFill>
                  <pic:spPr>
                    <a:xfrm>
                      <a:off x="0" y="0"/>
                      <a:ext cx="3200400" cy="2941320"/>
                    </a:xfrm>
                    <a:prstGeom prst="rect">
                      <a:avLst/>
                    </a:prstGeom>
                  </pic:spPr>
                </pic:pic>
              </a:graphicData>
            </a:graphic>
          </wp:inline>
        </w:drawing>
      </w:r>
    </w:p>
    <w:p w14:paraId="070CDD65" w14:textId="59588901" w:rsidR="007405BD" w:rsidRPr="007405BD" w:rsidRDefault="007405BD" w:rsidP="007405BD">
      <w:pPr>
        <w:widowControl w:val="0"/>
        <w:pBdr>
          <w:top w:val="nil"/>
          <w:left w:val="nil"/>
          <w:bottom w:val="nil"/>
          <w:right w:val="nil"/>
          <w:between w:val="nil"/>
        </w:pBdr>
        <w:spacing w:line="252" w:lineRule="auto"/>
        <w:jc w:val="both"/>
        <w:rPr>
          <w:color w:val="000000"/>
        </w:rPr>
      </w:pPr>
      <w:r w:rsidRPr="008F7F99">
        <w:rPr>
          <w:b/>
          <w:color w:val="000000"/>
        </w:rPr>
        <w:t xml:space="preserve">Fig. </w:t>
      </w:r>
      <w:r>
        <w:rPr>
          <w:b/>
          <w:color w:val="000000"/>
        </w:rPr>
        <w:t>4</w:t>
      </w:r>
      <w:r w:rsidRPr="008F7F99">
        <w:rPr>
          <w:b/>
          <w:color w:val="000000"/>
        </w:rPr>
        <w:t>.</w:t>
      </w:r>
      <w:r w:rsidRPr="008F7F99">
        <w:rPr>
          <w:color w:val="000000"/>
        </w:rPr>
        <w:t xml:space="preserve"> </w:t>
      </w:r>
      <w:r w:rsidRPr="00BB0F92">
        <w:rPr>
          <w:color w:val="000000"/>
          <w:lang w:val="en-ID"/>
        </w:rPr>
        <w:t>Port Delay Track</w:t>
      </w:r>
    </w:p>
    <w:p w14:paraId="4E39CFAC" w14:textId="77777777" w:rsidR="00BB0F92" w:rsidRDefault="00BB0F92" w:rsidP="001C3ADD">
      <w:pPr>
        <w:widowControl w:val="0"/>
        <w:pBdr>
          <w:top w:val="nil"/>
          <w:left w:val="nil"/>
          <w:bottom w:val="nil"/>
          <w:right w:val="nil"/>
          <w:between w:val="nil"/>
        </w:pBdr>
        <w:spacing w:line="252" w:lineRule="auto"/>
        <w:ind w:firstLine="202"/>
        <w:jc w:val="both"/>
        <w:rPr>
          <w:color w:val="000000"/>
          <w:lang w:val="en-ID"/>
        </w:rPr>
      </w:pPr>
    </w:p>
    <w:p w14:paraId="7A3CF10E" w14:textId="72D1DD70" w:rsidR="00BB0F92" w:rsidRDefault="00BB0F92" w:rsidP="00BB0F92">
      <w:pPr>
        <w:widowControl w:val="0"/>
        <w:pBdr>
          <w:top w:val="nil"/>
          <w:left w:val="nil"/>
          <w:bottom w:val="nil"/>
          <w:right w:val="nil"/>
          <w:between w:val="nil"/>
        </w:pBdr>
        <w:spacing w:line="252" w:lineRule="auto"/>
        <w:jc w:val="both"/>
        <w:rPr>
          <w:color w:val="000000"/>
          <w:lang w:val="en-ID"/>
        </w:rPr>
      </w:pPr>
      <w:r w:rsidRPr="00BB0F92">
        <w:rPr>
          <w:noProof/>
          <w:color w:val="000000"/>
          <w:lang w:val="en-ID"/>
        </w:rPr>
        <w:drawing>
          <wp:inline distT="0" distB="0" distL="0" distR="0" wp14:anchorId="78290C7E" wp14:editId="7EA74B63">
            <wp:extent cx="3200400" cy="1008380"/>
            <wp:effectExtent l="0" t="0" r="0" b="1270"/>
            <wp:docPr id="69520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04454" name=""/>
                    <pic:cNvPicPr/>
                  </pic:nvPicPr>
                  <pic:blipFill>
                    <a:blip r:embed="rId19"/>
                    <a:stretch>
                      <a:fillRect/>
                    </a:stretch>
                  </pic:blipFill>
                  <pic:spPr>
                    <a:xfrm>
                      <a:off x="0" y="0"/>
                      <a:ext cx="3200400" cy="1008380"/>
                    </a:xfrm>
                    <a:prstGeom prst="rect">
                      <a:avLst/>
                    </a:prstGeom>
                  </pic:spPr>
                </pic:pic>
              </a:graphicData>
            </a:graphic>
          </wp:inline>
        </w:drawing>
      </w:r>
    </w:p>
    <w:p w14:paraId="0B2A8704" w14:textId="22A8FDC4" w:rsidR="00BB0F92" w:rsidRDefault="00BB0F92" w:rsidP="00BB0F92">
      <w:pPr>
        <w:widowControl w:val="0"/>
        <w:pBdr>
          <w:top w:val="nil"/>
          <w:left w:val="nil"/>
          <w:bottom w:val="nil"/>
          <w:right w:val="nil"/>
          <w:between w:val="nil"/>
        </w:pBdr>
        <w:spacing w:line="252" w:lineRule="auto"/>
        <w:jc w:val="both"/>
        <w:rPr>
          <w:color w:val="000000"/>
          <w:lang w:val="en-ID"/>
        </w:rPr>
      </w:pPr>
      <w:r w:rsidRPr="00BB0F92">
        <w:rPr>
          <w:b/>
          <w:color w:val="000000"/>
        </w:rPr>
        <w:t xml:space="preserve">Fig. </w:t>
      </w:r>
      <w:r>
        <w:rPr>
          <w:b/>
          <w:color w:val="000000"/>
        </w:rPr>
        <w:t>5</w:t>
      </w:r>
      <w:r w:rsidRPr="00BB0F92">
        <w:rPr>
          <w:b/>
          <w:color w:val="000000"/>
        </w:rPr>
        <w:t>.</w:t>
      </w:r>
      <w:r w:rsidRPr="00BB0F92">
        <w:rPr>
          <w:color w:val="000000"/>
        </w:rPr>
        <w:t xml:space="preserve"> </w:t>
      </w:r>
      <w:r w:rsidRPr="00BB0F92">
        <w:rPr>
          <w:color w:val="000000"/>
          <w:lang w:val="en-ID"/>
        </w:rPr>
        <w:t>DQN Convergence &amp; Reward Progress</w:t>
      </w:r>
    </w:p>
    <w:p w14:paraId="3D62D0F9" w14:textId="77777777" w:rsidR="00BB0F92" w:rsidRPr="00BB0F92" w:rsidRDefault="00BB0F92" w:rsidP="00BB0F92">
      <w:pPr>
        <w:widowControl w:val="0"/>
        <w:pBdr>
          <w:top w:val="nil"/>
          <w:left w:val="nil"/>
          <w:bottom w:val="nil"/>
          <w:right w:val="nil"/>
          <w:between w:val="nil"/>
        </w:pBdr>
        <w:spacing w:line="252" w:lineRule="auto"/>
        <w:jc w:val="both"/>
        <w:rPr>
          <w:color w:val="000000"/>
        </w:rPr>
      </w:pPr>
    </w:p>
    <w:p w14:paraId="7EE661C7" w14:textId="385FBB3C" w:rsidR="00BB0F92" w:rsidRDefault="00BB0F92" w:rsidP="00BB0F92">
      <w:pPr>
        <w:widowControl w:val="0"/>
        <w:pBdr>
          <w:top w:val="nil"/>
          <w:left w:val="nil"/>
          <w:bottom w:val="nil"/>
          <w:right w:val="nil"/>
          <w:between w:val="nil"/>
        </w:pBdr>
        <w:spacing w:line="252" w:lineRule="auto"/>
        <w:jc w:val="both"/>
        <w:rPr>
          <w:color w:val="000000"/>
          <w:lang w:val="en-ID"/>
        </w:rPr>
      </w:pPr>
      <w:r w:rsidRPr="00BB0F92">
        <w:rPr>
          <w:noProof/>
          <w:color w:val="000000"/>
          <w:lang w:val="en-ID"/>
        </w:rPr>
        <w:drawing>
          <wp:inline distT="0" distB="0" distL="0" distR="0" wp14:anchorId="4B9EB40E" wp14:editId="3BF2BD1C">
            <wp:extent cx="3200400" cy="993775"/>
            <wp:effectExtent l="0" t="0" r="0" b="0"/>
            <wp:docPr id="169623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36410" name=""/>
                    <pic:cNvPicPr/>
                  </pic:nvPicPr>
                  <pic:blipFill>
                    <a:blip r:embed="rId20"/>
                    <a:stretch>
                      <a:fillRect/>
                    </a:stretch>
                  </pic:blipFill>
                  <pic:spPr>
                    <a:xfrm>
                      <a:off x="0" y="0"/>
                      <a:ext cx="3200400" cy="993775"/>
                    </a:xfrm>
                    <a:prstGeom prst="rect">
                      <a:avLst/>
                    </a:prstGeom>
                  </pic:spPr>
                </pic:pic>
              </a:graphicData>
            </a:graphic>
          </wp:inline>
        </w:drawing>
      </w:r>
    </w:p>
    <w:p w14:paraId="429340D9" w14:textId="71C02D48" w:rsidR="00BB0F92" w:rsidRDefault="00BB0F92" w:rsidP="00BB0F92">
      <w:pPr>
        <w:widowControl w:val="0"/>
        <w:pBdr>
          <w:top w:val="nil"/>
          <w:left w:val="nil"/>
          <w:bottom w:val="nil"/>
          <w:right w:val="nil"/>
          <w:between w:val="nil"/>
        </w:pBdr>
        <w:spacing w:line="252" w:lineRule="auto"/>
        <w:jc w:val="both"/>
        <w:rPr>
          <w:color w:val="000000"/>
          <w:lang w:val="en-ID"/>
        </w:rPr>
      </w:pPr>
      <w:r w:rsidRPr="00BB0F92">
        <w:rPr>
          <w:b/>
          <w:color w:val="000000"/>
        </w:rPr>
        <w:t xml:space="preserve">Fig. </w:t>
      </w:r>
      <w:r>
        <w:rPr>
          <w:b/>
          <w:color w:val="000000"/>
        </w:rPr>
        <w:t>6</w:t>
      </w:r>
      <w:r w:rsidRPr="00BB0F92">
        <w:rPr>
          <w:b/>
          <w:color w:val="000000"/>
        </w:rPr>
        <w:t>.</w:t>
      </w:r>
      <w:r w:rsidRPr="00BB0F92">
        <w:rPr>
          <w:color w:val="000000"/>
        </w:rPr>
        <w:t xml:space="preserve"> </w:t>
      </w:r>
      <w:r w:rsidRPr="00BB0F92">
        <w:rPr>
          <w:color w:val="000000"/>
          <w:lang w:val="en-ID"/>
        </w:rPr>
        <w:t>DDQN Convergence &amp; Reward Progress</w:t>
      </w:r>
    </w:p>
    <w:p w14:paraId="61EF78E9" w14:textId="25A46192" w:rsidR="00BB0F92" w:rsidRDefault="00BB0F92" w:rsidP="00BB0F92">
      <w:pPr>
        <w:widowControl w:val="0"/>
        <w:pBdr>
          <w:top w:val="nil"/>
          <w:left w:val="nil"/>
          <w:bottom w:val="nil"/>
          <w:right w:val="nil"/>
          <w:between w:val="nil"/>
        </w:pBdr>
        <w:spacing w:line="252" w:lineRule="auto"/>
        <w:jc w:val="both"/>
        <w:rPr>
          <w:color w:val="000000"/>
          <w:lang w:val="en-ID"/>
        </w:rPr>
      </w:pPr>
    </w:p>
    <w:p w14:paraId="054588E8" w14:textId="28C74DC0" w:rsidR="007405BD" w:rsidRDefault="007405BD" w:rsidP="001C3ADD">
      <w:pPr>
        <w:widowControl w:val="0"/>
        <w:pBdr>
          <w:top w:val="nil"/>
          <w:left w:val="nil"/>
          <w:bottom w:val="nil"/>
          <w:right w:val="nil"/>
          <w:between w:val="nil"/>
        </w:pBdr>
        <w:spacing w:line="252" w:lineRule="auto"/>
        <w:ind w:firstLine="202"/>
        <w:jc w:val="both"/>
        <w:rPr>
          <w:color w:val="000000"/>
          <w:lang w:val="en-ID"/>
        </w:rPr>
        <w:sectPr w:rsidR="007405BD" w:rsidSect="004663FC">
          <w:footnotePr>
            <w:numRestart w:val="eachSect"/>
          </w:footnotePr>
          <w:type w:val="continuous"/>
          <w:pgSz w:w="12240" w:h="15840"/>
          <w:pgMar w:top="1008" w:right="936" w:bottom="1008" w:left="936" w:header="432" w:footer="432" w:gutter="0"/>
          <w:pgNumType w:start="1"/>
          <w:cols w:num="2" w:space="288"/>
        </w:sectPr>
      </w:pPr>
    </w:p>
    <w:p w14:paraId="1BE59A7B" w14:textId="2FBB69E3" w:rsidR="007405BD" w:rsidRDefault="007405BD" w:rsidP="001C3ADD">
      <w:pPr>
        <w:widowControl w:val="0"/>
        <w:pBdr>
          <w:top w:val="nil"/>
          <w:left w:val="nil"/>
          <w:bottom w:val="nil"/>
          <w:right w:val="nil"/>
          <w:between w:val="nil"/>
        </w:pBdr>
        <w:spacing w:line="252" w:lineRule="auto"/>
        <w:ind w:firstLine="202"/>
        <w:jc w:val="both"/>
        <w:rPr>
          <w:color w:val="000000"/>
          <w:lang w:val="en-ID"/>
        </w:rPr>
      </w:pPr>
    </w:p>
    <w:p w14:paraId="08EDE998" w14:textId="77777777" w:rsidR="00C97346" w:rsidRDefault="00C97346" w:rsidP="009E78CC">
      <w:pPr>
        <w:widowControl w:val="0"/>
        <w:spacing w:line="252" w:lineRule="auto"/>
        <w:ind w:firstLine="202"/>
        <w:jc w:val="center"/>
      </w:pPr>
      <w:r>
        <w:br w:type="page"/>
      </w:r>
    </w:p>
    <w:p w14:paraId="0FE4F5BA" w14:textId="7C8B594D" w:rsidR="009E78CC" w:rsidRDefault="009E78CC" w:rsidP="009E78CC">
      <w:pPr>
        <w:widowControl w:val="0"/>
        <w:spacing w:line="252" w:lineRule="auto"/>
        <w:ind w:firstLine="202"/>
        <w:jc w:val="center"/>
      </w:pPr>
      <w:r>
        <w:lastRenderedPageBreak/>
        <w:t>TABLE III</w:t>
      </w:r>
    </w:p>
    <w:p w14:paraId="5DB39EFC" w14:textId="11A62175" w:rsidR="009E78CC" w:rsidRPr="00170642" w:rsidRDefault="009E78CC" w:rsidP="009E78CC">
      <w:pPr>
        <w:widowControl w:val="0"/>
        <w:spacing w:line="252" w:lineRule="auto"/>
        <w:ind w:firstLine="202"/>
        <w:jc w:val="center"/>
      </w:pPr>
      <w:r w:rsidRPr="009E78CC">
        <w:rPr>
          <w:smallCaps/>
          <w:lang w:val="en-ID"/>
        </w:rPr>
        <w:t>Performance Comparison Across Different Resource Allocation Algorithms</w:t>
      </w:r>
    </w:p>
    <w:p w14:paraId="314DC756" w14:textId="77777777" w:rsidR="009E78CC" w:rsidRDefault="009E78CC" w:rsidP="001C3ADD">
      <w:pPr>
        <w:widowControl w:val="0"/>
        <w:pBdr>
          <w:top w:val="nil"/>
          <w:left w:val="nil"/>
          <w:bottom w:val="nil"/>
          <w:right w:val="nil"/>
          <w:between w:val="nil"/>
        </w:pBdr>
        <w:spacing w:line="252" w:lineRule="auto"/>
        <w:ind w:firstLine="202"/>
        <w:jc w:val="both"/>
        <w:rPr>
          <w:color w:val="000000"/>
          <w:lang w:val="en-ID"/>
        </w:rPr>
      </w:pPr>
    </w:p>
    <w:tbl>
      <w:tblPr>
        <w:tblStyle w:val="PlainTable2"/>
        <w:tblW w:w="0" w:type="auto"/>
        <w:tblLook w:val="04A0" w:firstRow="1" w:lastRow="0" w:firstColumn="1" w:lastColumn="0" w:noHBand="0" w:noVBand="1"/>
      </w:tblPr>
      <w:tblGrid>
        <w:gridCol w:w="1323"/>
        <w:gridCol w:w="1323"/>
        <w:gridCol w:w="1323"/>
        <w:gridCol w:w="1323"/>
        <w:gridCol w:w="1323"/>
        <w:gridCol w:w="1323"/>
        <w:gridCol w:w="1323"/>
        <w:gridCol w:w="1323"/>
      </w:tblGrid>
      <w:tr w:rsidR="007405BD" w14:paraId="57487B45" w14:textId="77777777" w:rsidTr="007405BD">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69304DE3" w14:textId="0C6FFFBA" w:rsidR="007405BD" w:rsidRDefault="007405BD" w:rsidP="007405BD">
            <w:pPr>
              <w:widowControl w:val="0"/>
              <w:spacing w:line="252" w:lineRule="auto"/>
              <w:jc w:val="center"/>
              <w:rPr>
                <w:color w:val="000000"/>
                <w:lang w:val="en-ID"/>
              </w:rPr>
            </w:pPr>
            <w:r>
              <w:rPr>
                <w:color w:val="000000"/>
                <w:lang w:val="en-ID"/>
              </w:rPr>
              <w:t>Algorithm</w:t>
            </w:r>
          </w:p>
        </w:tc>
        <w:tc>
          <w:tcPr>
            <w:tcW w:w="1323" w:type="dxa"/>
            <w:vAlign w:val="center"/>
          </w:tcPr>
          <w:p w14:paraId="20BAC57D" w14:textId="77777777"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Pr>
                <w:color w:val="000000"/>
                <w:lang w:val="en-ID"/>
              </w:rPr>
              <w:t xml:space="preserve">P1 </w:t>
            </w:r>
            <w:proofErr w:type="spellStart"/>
            <w:r>
              <w:rPr>
                <w:color w:val="000000"/>
                <w:lang w:val="en-ID"/>
              </w:rPr>
              <w:t>Avg</w:t>
            </w:r>
            <w:proofErr w:type="spellEnd"/>
            <w:r>
              <w:rPr>
                <w:color w:val="000000"/>
                <w:lang w:val="en-ID"/>
              </w:rPr>
              <w:t xml:space="preserve"> </w:t>
            </w:r>
          </w:p>
          <w:p w14:paraId="7D28EA55" w14:textId="7E871EEF"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w:t>
            </w:r>
            <w:proofErr w:type="spellStart"/>
            <w:r>
              <w:rPr>
                <w:color w:val="000000"/>
                <w:lang w:val="en-ID"/>
              </w:rPr>
              <w:t>ms</w:t>
            </w:r>
            <w:proofErr w:type="spellEnd"/>
            <w:r>
              <w:rPr>
                <w:color w:val="000000"/>
                <w:lang w:val="en-ID"/>
              </w:rPr>
              <w:t>)</w:t>
            </w:r>
          </w:p>
        </w:tc>
        <w:tc>
          <w:tcPr>
            <w:tcW w:w="1323" w:type="dxa"/>
            <w:vAlign w:val="center"/>
          </w:tcPr>
          <w:p w14:paraId="25B2BC29" w14:textId="38372041"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 xml:space="preserve">P1 Viol </w:t>
            </w:r>
            <w:r>
              <w:rPr>
                <w:color w:val="000000"/>
                <w:lang w:val="en-ID"/>
              </w:rPr>
              <w:br/>
              <w:t>(%)</w:t>
            </w:r>
          </w:p>
        </w:tc>
        <w:tc>
          <w:tcPr>
            <w:tcW w:w="1323" w:type="dxa"/>
            <w:vAlign w:val="center"/>
          </w:tcPr>
          <w:p w14:paraId="041DBDE0" w14:textId="77777777"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Pr>
                <w:color w:val="000000"/>
                <w:lang w:val="en-ID"/>
              </w:rPr>
              <w:t xml:space="preserve">P2 </w:t>
            </w:r>
            <w:proofErr w:type="spellStart"/>
            <w:r>
              <w:rPr>
                <w:color w:val="000000"/>
                <w:lang w:val="en-ID"/>
              </w:rPr>
              <w:t>Avg</w:t>
            </w:r>
            <w:proofErr w:type="spellEnd"/>
            <w:r>
              <w:rPr>
                <w:color w:val="000000"/>
                <w:lang w:val="en-ID"/>
              </w:rPr>
              <w:t xml:space="preserve"> </w:t>
            </w:r>
          </w:p>
          <w:p w14:paraId="54E93F58" w14:textId="35DD4145"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w:t>
            </w:r>
            <w:proofErr w:type="spellStart"/>
            <w:r>
              <w:rPr>
                <w:color w:val="000000"/>
                <w:lang w:val="en-ID"/>
              </w:rPr>
              <w:t>ms</w:t>
            </w:r>
            <w:proofErr w:type="spellEnd"/>
            <w:r>
              <w:rPr>
                <w:color w:val="000000"/>
                <w:lang w:val="en-ID"/>
              </w:rPr>
              <w:t>)</w:t>
            </w:r>
          </w:p>
        </w:tc>
        <w:tc>
          <w:tcPr>
            <w:tcW w:w="1323" w:type="dxa"/>
            <w:vAlign w:val="center"/>
          </w:tcPr>
          <w:p w14:paraId="0B7AFB6F" w14:textId="77777777"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Pr>
                <w:color w:val="000000"/>
                <w:lang w:val="en-ID"/>
              </w:rPr>
              <w:t xml:space="preserve">P2 Viol </w:t>
            </w:r>
          </w:p>
          <w:p w14:paraId="132FF3A1" w14:textId="0409EAA2"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w:t>
            </w:r>
          </w:p>
        </w:tc>
        <w:tc>
          <w:tcPr>
            <w:tcW w:w="1323" w:type="dxa"/>
            <w:vAlign w:val="center"/>
          </w:tcPr>
          <w:p w14:paraId="610DB823" w14:textId="77777777"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Pr>
                <w:color w:val="000000"/>
                <w:lang w:val="en-ID"/>
              </w:rPr>
              <w:t xml:space="preserve">P4 </w:t>
            </w:r>
            <w:proofErr w:type="spellStart"/>
            <w:r>
              <w:rPr>
                <w:color w:val="000000"/>
                <w:lang w:val="en-ID"/>
              </w:rPr>
              <w:t>Avg</w:t>
            </w:r>
            <w:proofErr w:type="spellEnd"/>
          </w:p>
          <w:p w14:paraId="31A2271B" w14:textId="665E06CE"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w:t>
            </w:r>
            <w:proofErr w:type="spellStart"/>
            <w:r>
              <w:rPr>
                <w:color w:val="000000"/>
                <w:lang w:val="en-ID"/>
              </w:rPr>
              <w:t>ms</w:t>
            </w:r>
            <w:proofErr w:type="spellEnd"/>
            <w:r>
              <w:rPr>
                <w:color w:val="000000"/>
                <w:lang w:val="en-ID"/>
              </w:rPr>
              <w:t>)</w:t>
            </w:r>
          </w:p>
        </w:tc>
        <w:tc>
          <w:tcPr>
            <w:tcW w:w="1323" w:type="dxa"/>
            <w:vAlign w:val="center"/>
          </w:tcPr>
          <w:p w14:paraId="3FD21BE5" w14:textId="77777777"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b w:val="0"/>
                <w:bCs w:val="0"/>
                <w:color w:val="000000"/>
                <w:lang w:val="en-ID"/>
              </w:rPr>
            </w:pPr>
            <w:r>
              <w:rPr>
                <w:color w:val="000000"/>
                <w:lang w:val="en-ID"/>
              </w:rPr>
              <w:t xml:space="preserve">P4 Viol </w:t>
            </w:r>
          </w:p>
          <w:p w14:paraId="34C2F274" w14:textId="403802D9"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w:t>
            </w:r>
          </w:p>
        </w:tc>
        <w:tc>
          <w:tcPr>
            <w:tcW w:w="1323" w:type="dxa"/>
            <w:vAlign w:val="center"/>
          </w:tcPr>
          <w:p w14:paraId="35DC1619" w14:textId="4C3FEE84" w:rsidR="007405BD" w:rsidRDefault="007405BD" w:rsidP="007405BD">
            <w:pPr>
              <w:widowControl w:val="0"/>
              <w:spacing w:line="252" w:lineRule="auto"/>
              <w:jc w:val="center"/>
              <w:cnfStyle w:val="100000000000" w:firstRow="1" w:lastRow="0" w:firstColumn="0" w:lastColumn="0" w:oddVBand="0" w:evenVBand="0" w:oddHBand="0" w:evenHBand="0" w:firstRowFirstColumn="0" w:firstRowLastColumn="0" w:lastRowFirstColumn="0" w:lastRowLastColumn="0"/>
              <w:rPr>
                <w:color w:val="000000"/>
                <w:lang w:val="en-ID"/>
              </w:rPr>
            </w:pPr>
            <w:r>
              <w:rPr>
                <w:color w:val="000000"/>
                <w:lang w:val="en-ID"/>
              </w:rPr>
              <w:t>Total Viol (%)</w:t>
            </w:r>
          </w:p>
        </w:tc>
      </w:tr>
      <w:tr w:rsidR="007405BD" w14:paraId="000C696E" w14:textId="77777777" w:rsidTr="0074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12ADFD21" w14:textId="142655CA" w:rsidR="007405BD" w:rsidRDefault="007405BD" w:rsidP="007405BD">
            <w:pPr>
              <w:widowControl w:val="0"/>
              <w:spacing w:line="252" w:lineRule="auto"/>
              <w:rPr>
                <w:color w:val="000000"/>
                <w:lang w:val="en-ID"/>
              </w:rPr>
            </w:pPr>
            <w:r w:rsidRPr="007405BD">
              <w:rPr>
                <w:color w:val="000000"/>
                <w:lang w:val="en-ID"/>
              </w:rPr>
              <w:t>Proposed</w:t>
            </w:r>
          </w:p>
        </w:tc>
        <w:tc>
          <w:tcPr>
            <w:tcW w:w="1323" w:type="dxa"/>
            <w:vAlign w:val="center"/>
          </w:tcPr>
          <w:p w14:paraId="37D4A684" w14:textId="0F00E6C5"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11.98</w:t>
            </w:r>
          </w:p>
        </w:tc>
        <w:tc>
          <w:tcPr>
            <w:tcW w:w="1323" w:type="dxa"/>
            <w:vAlign w:val="center"/>
          </w:tcPr>
          <w:p w14:paraId="7404F363" w14:textId="6DC40CFC"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49.4</w:t>
            </w:r>
          </w:p>
        </w:tc>
        <w:tc>
          <w:tcPr>
            <w:tcW w:w="1323" w:type="dxa"/>
            <w:vAlign w:val="center"/>
          </w:tcPr>
          <w:p w14:paraId="7CFA0A35" w14:textId="2FF95EDD"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9.50</w:t>
            </w:r>
          </w:p>
        </w:tc>
        <w:tc>
          <w:tcPr>
            <w:tcW w:w="1323" w:type="dxa"/>
            <w:vAlign w:val="center"/>
          </w:tcPr>
          <w:p w14:paraId="1F668D2A" w14:textId="6B64C87D"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32.5</w:t>
            </w:r>
          </w:p>
        </w:tc>
        <w:tc>
          <w:tcPr>
            <w:tcW w:w="1323" w:type="dxa"/>
            <w:vAlign w:val="center"/>
          </w:tcPr>
          <w:p w14:paraId="3C424C1D" w14:textId="10C1839E"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2.71</w:t>
            </w:r>
          </w:p>
        </w:tc>
        <w:tc>
          <w:tcPr>
            <w:tcW w:w="1323" w:type="dxa"/>
            <w:vAlign w:val="center"/>
          </w:tcPr>
          <w:p w14:paraId="566ED5CB" w14:textId="7DEE98A5"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0.0</w:t>
            </w:r>
          </w:p>
        </w:tc>
        <w:tc>
          <w:tcPr>
            <w:tcW w:w="1323" w:type="dxa"/>
            <w:vAlign w:val="center"/>
          </w:tcPr>
          <w:p w14:paraId="750C9DBE" w14:textId="16EA9922"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27.3</w:t>
            </w:r>
          </w:p>
        </w:tc>
      </w:tr>
      <w:tr w:rsidR="007405BD" w14:paraId="5AD8B005" w14:textId="77777777" w:rsidTr="007405BD">
        <w:tc>
          <w:tcPr>
            <w:cnfStyle w:val="001000000000" w:firstRow="0" w:lastRow="0" w:firstColumn="1" w:lastColumn="0" w:oddVBand="0" w:evenVBand="0" w:oddHBand="0" w:evenHBand="0" w:firstRowFirstColumn="0" w:firstRowLastColumn="0" w:lastRowFirstColumn="0" w:lastRowLastColumn="0"/>
            <w:tcW w:w="1323" w:type="dxa"/>
            <w:vAlign w:val="center"/>
          </w:tcPr>
          <w:p w14:paraId="7735478C" w14:textId="41EDDB61" w:rsidR="007405BD" w:rsidRDefault="007405BD" w:rsidP="007405BD">
            <w:pPr>
              <w:widowControl w:val="0"/>
              <w:spacing w:line="252" w:lineRule="auto"/>
              <w:rPr>
                <w:color w:val="000000"/>
                <w:lang w:val="en-ID"/>
              </w:rPr>
            </w:pPr>
            <w:r w:rsidRPr="007405BD">
              <w:rPr>
                <w:color w:val="000000"/>
                <w:lang w:val="en-ID"/>
              </w:rPr>
              <w:t>PPO Standard</w:t>
            </w:r>
          </w:p>
        </w:tc>
        <w:tc>
          <w:tcPr>
            <w:tcW w:w="1323" w:type="dxa"/>
            <w:vAlign w:val="center"/>
          </w:tcPr>
          <w:p w14:paraId="5206B49B" w14:textId="5125741B"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11.99</w:t>
            </w:r>
          </w:p>
        </w:tc>
        <w:tc>
          <w:tcPr>
            <w:tcW w:w="1323" w:type="dxa"/>
            <w:vAlign w:val="center"/>
          </w:tcPr>
          <w:p w14:paraId="664B7167" w14:textId="68CBE340"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49.4</w:t>
            </w:r>
          </w:p>
        </w:tc>
        <w:tc>
          <w:tcPr>
            <w:tcW w:w="1323" w:type="dxa"/>
            <w:vAlign w:val="center"/>
          </w:tcPr>
          <w:p w14:paraId="774A671D" w14:textId="3ACC43CB"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9.52</w:t>
            </w:r>
          </w:p>
        </w:tc>
        <w:tc>
          <w:tcPr>
            <w:tcW w:w="1323" w:type="dxa"/>
            <w:vAlign w:val="center"/>
          </w:tcPr>
          <w:p w14:paraId="7C62B68C" w14:textId="5CC63679"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33.6</w:t>
            </w:r>
          </w:p>
        </w:tc>
        <w:tc>
          <w:tcPr>
            <w:tcW w:w="1323" w:type="dxa"/>
            <w:vAlign w:val="center"/>
          </w:tcPr>
          <w:p w14:paraId="7202122A" w14:textId="00BACD41"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3.36</w:t>
            </w:r>
          </w:p>
        </w:tc>
        <w:tc>
          <w:tcPr>
            <w:tcW w:w="1323" w:type="dxa"/>
            <w:vAlign w:val="center"/>
          </w:tcPr>
          <w:p w14:paraId="547FD875" w14:textId="71D218D5"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42.0</w:t>
            </w:r>
          </w:p>
        </w:tc>
        <w:tc>
          <w:tcPr>
            <w:tcW w:w="1323" w:type="dxa"/>
            <w:vAlign w:val="center"/>
          </w:tcPr>
          <w:p w14:paraId="479FDC71" w14:textId="4FDD6AF4"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41.6</w:t>
            </w:r>
          </w:p>
        </w:tc>
      </w:tr>
      <w:tr w:rsidR="007405BD" w14:paraId="4F531D1A" w14:textId="77777777" w:rsidTr="0074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45E588E8" w14:textId="7ABFC487" w:rsidR="007405BD" w:rsidRDefault="007405BD" w:rsidP="007405BD">
            <w:pPr>
              <w:widowControl w:val="0"/>
              <w:spacing w:line="252" w:lineRule="auto"/>
              <w:rPr>
                <w:color w:val="000000"/>
                <w:lang w:val="en-ID"/>
              </w:rPr>
            </w:pPr>
            <w:r w:rsidRPr="007405BD">
              <w:rPr>
                <w:color w:val="000000"/>
                <w:lang w:val="en-ID"/>
              </w:rPr>
              <w:t>Double DQN</w:t>
            </w:r>
          </w:p>
        </w:tc>
        <w:tc>
          <w:tcPr>
            <w:tcW w:w="1323" w:type="dxa"/>
            <w:vAlign w:val="center"/>
          </w:tcPr>
          <w:p w14:paraId="11C20500" w14:textId="41EF20FA"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12.00</w:t>
            </w:r>
          </w:p>
        </w:tc>
        <w:tc>
          <w:tcPr>
            <w:tcW w:w="1323" w:type="dxa"/>
            <w:vAlign w:val="center"/>
          </w:tcPr>
          <w:p w14:paraId="5B4686DF" w14:textId="3280FDC0"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49.7</w:t>
            </w:r>
          </w:p>
        </w:tc>
        <w:tc>
          <w:tcPr>
            <w:tcW w:w="1323" w:type="dxa"/>
            <w:vAlign w:val="center"/>
          </w:tcPr>
          <w:p w14:paraId="3BB109DB" w14:textId="04DB921F"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9.48</w:t>
            </w:r>
          </w:p>
        </w:tc>
        <w:tc>
          <w:tcPr>
            <w:tcW w:w="1323" w:type="dxa"/>
            <w:vAlign w:val="center"/>
          </w:tcPr>
          <w:p w14:paraId="11D3DF2B" w14:textId="5F111701"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31.9</w:t>
            </w:r>
          </w:p>
        </w:tc>
        <w:tc>
          <w:tcPr>
            <w:tcW w:w="1323" w:type="dxa"/>
            <w:vAlign w:val="center"/>
          </w:tcPr>
          <w:p w14:paraId="0825287A" w14:textId="2CE93D9C"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3.33</w:t>
            </w:r>
          </w:p>
        </w:tc>
        <w:tc>
          <w:tcPr>
            <w:tcW w:w="1323" w:type="dxa"/>
            <w:vAlign w:val="center"/>
          </w:tcPr>
          <w:p w14:paraId="148E781C" w14:textId="12BBE4AF"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39.3</w:t>
            </w:r>
          </w:p>
        </w:tc>
        <w:tc>
          <w:tcPr>
            <w:tcW w:w="1323" w:type="dxa"/>
            <w:vAlign w:val="center"/>
          </w:tcPr>
          <w:p w14:paraId="38A28EF5" w14:textId="06BE9704"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40.3</w:t>
            </w:r>
          </w:p>
        </w:tc>
      </w:tr>
      <w:tr w:rsidR="007405BD" w14:paraId="6087FFC3" w14:textId="77777777" w:rsidTr="007405BD">
        <w:tc>
          <w:tcPr>
            <w:cnfStyle w:val="001000000000" w:firstRow="0" w:lastRow="0" w:firstColumn="1" w:lastColumn="0" w:oddVBand="0" w:evenVBand="0" w:oddHBand="0" w:evenHBand="0" w:firstRowFirstColumn="0" w:firstRowLastColumn="0" w:lastRowFirstColumn="0" w:lastRowLastColumn="0"/>
            <w:tcW w:w="1323" w:type="dxa"/>
            <w:vAlign w:val="center"/>
          </w:tcPr>
          <w:p w14:paraId="42904EF4" w14:textId="5163765F" w:rsidR="007405BD" w:rsidRDefault="007405BD" w:rsidP="007405BD">
            <w:pPr>
              <w:widowControl w:val="0"/>
              <w:spacing w:line="252" w:lineRule="auto"/>
              <w:rPr>
                <w:color w:val="000000"/>
                <w:lang w:val="en-ID"/>
              </w:rPr>
            </w:pPr>
            <w:r w:rsidRPr="007405BD">
              <w:rPr>
                <w:color w:val="000000"/>
                <w:lang w:val="en-ID"/>
              </w:rPr>
              <w:t>DQN</w:t>
            </w:r>
          </w:p>
        </w:tc>
        <w:tc>
          <w:tcPr>
            <w:tcW w:w="1323" w:type="dxa"/>
            <w:vAlign w:val="center"/>
          </w:tcPr>
          <w:p w14:paraId="3531BEAF" w14:textId="47B4A2E8"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12.04</w:t>
            </w:r>
          </w:p>
        </w:tc>
        <w:tc>
          <w:tcPr>
            <w:tcW w:w="1323" w:type="dxa"/>
            <w:vAlign w:val="center"/>
          </w:tcPr>
          <w:p w14:paraId="506D0375" w14:textId="79EF953C"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51.8</w:t>
            </w:r>
          </w:p>
        </w:tc>
        <w:tc>
          <w:tcPr>
            <w:tcW w:w="1323" w:type="dxa"/>
            <w:vAlign w:val="center"/>
          </w:tcPr>
          <w:p w14:paraId="012A8F14" w14:textId="57433712"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9.50</w:t>
            </w:r>
          </w:p>
        </w:tc>
        <w:tc>
          <w:tcPr>
            <w:tcW w:w="1323" w:type="dxa"/>
            <w:vAlign w:val="center"/>
          </w:tcPr>
          <w:p w14:paraId="58BF9123" w14:textId="121789DD"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33.5</w:t>
            </w:r>
          </w:p>
        </w:tc>
        <w:tc>
          <w:tcPr>
            <w:tcW w:w="1323" w:type="dxa"/>
            <w:vAlign w:val="center"/>
          </w:tcPr>
          <w:p w14:paraId="482FBF43" w14:textId="425AE02D"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3.34</w:t>
            </w:r>
          </w:p>
        </w:tc>
        <w:tc>
          <w:tcPr>
            <w:tcW w:w="1323" w:type="dxa"/>
            <w:vAlign w:val="center"/>
          </w:tcPr>
          <w:p w14:paraId="6AC94095" w14:textId="6667E240"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39.5</w:t>
            </w:r>
          </w:p>
        </w:tc>
        <w:tc>
          <w:tcPr>
            <w:tcW w:w="1323" w:type="dxa"/>
            <w:vAlign w:val="center"/>
          </w:tcPr>
          <w:p w14:paraId="45BF8CC3" w14:textId="7779D469" w:rsidR="007405BD" w:rsidRDefault="007405BD" w:rsidP="007405BD">
            <w:pPr>
              <w:widowControl w:val="0"/>
              <w:spacing w:line="252" w:lineRule="auto"/>
              <w:jc w:val="center"/>
              <w:cnfStyle w:val="000000000000" w:firstRow="0" w:lastRow="0" w:firstColumn="0" w:lastColumn="0" w:oddVBand="0" w:evenVBand="0" w:oddHBand="0" w:evenHBand="0" w:firstRowFirstColumn="0" w:firstRowLastColumn="0" w:lastRowFirstColumn="0" w:lastRowLastColumn="0"/>
              <w:rPr>
                <w:color w:val="000000"/>
                <w:lang w:val="en-ID"/>
              </w:rPr>
            </w:pPr>
            <w:r>
              <w:rPr>
                <w:color w:val="000000"/>
                <w:lang w:val="en-ID"/>
              </w:rPr>
              <w:t>41.6</w:t>
            </w:r>
          </w:p>
        </w:tc>
      </w:tr>
      <w:tr w:rsidR="007405BD" w14:paraId="6637B5EB" w14:textId="77777777" w:rsidTr="0074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vAlign w:val="center"/>
          </w:tcPr>
          <w:p w14:paraId="5C6BBD65" w14:textId="5DCEEB8D" w:rsidR="007405BD" w:rsidRDefault="007405BD" w:rsidP="007405BD">
            <w:pPr>
              <w:widowControl w:val="0"/>
              <w:spacing w:line="252" w:lineRule="auto"/>
              <w:rPr>
                <w:color w:val="000000"/>
                <w:lang w:val="en-ID"/>
              </w:rPr>
            </w:pPr>
            <w:r w:rsidRPr="007405BD">
              <w:rPr>
                <w:color w:val="000000"/>
                <w:lang w:val="en-ID"/>
              </w:rPr>
              <w:t>Static (Heuristic)</w:t>
            </w:r>
          </w:p>
        </w:tc>
        <w:tc>
          <w:tcPr>
            <w:tcW w:w="1323" w:type="dxa"/>
            <w:vAlign w:val="center"/>
          </w:tcPr>
          <w:p w14:paraId="2C4DB890" w14:textId="24B11060"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11.98</w:t>
            </w:r>
          </w:p>
        </w:tc>
        <w:tc>
          <w:tcPr>
            <w:tcW w:w="1323" w:type="dxa"/>
            <w:vAlign w:val="center"/>
          </w:tcPr>
          <w:p w14:paraId="3CAE433B" w14:textId="234C6AA2"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48.9</w:t>
            </w:r>
          </w:p>
        </w:tc>
        <w:tc>
          <w:tcPr>
            <w:tcW w:w="1323" w:type="dxa"/>
            <w:vAlign w:val="center"/>
          </w:tcPr>
          <w:p w14:paraId="0455FCE3" w14:textId="4AD758A2"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9.49</w:t>
            </w:r>
          </w:p>
        </w:tc>
        <w:tc>
          <w:tcPr>
            <w:tcW w:w="1323" w:type="dxa"/>
            <w:vAlign w:val="center"/>
          </w:tcPr>
          <w:p w14:paraId="71D34AC2" w14:textId="40884587"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32.8</w:t>
            </w:r>
          </w:p>
        </w:tc>
        <w:tc>
          <w:tcPr>
            <w:tcW w:w="1323" w:type="dxa"/>
            <w:vAlign w:val="center"/>
          </w:tcPr>
          <w:p w14:paraId="51E7DA74" w14:textId="4E60138A"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3.76</w:t>
            </w:r>
          </w:p>
        </w:tc>
        <w:tc>
          <w:tcPr>
            <w:tcW w:w="1323" w:type="dxa"/>
            <w:vAlign w:val="center"/>
          </w:tcPr>
          <w:p w14:paraId="46B47639" w14:textId="0E5CCA06"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67.2</w:t>
            </w:r>
          </w:p>
        </w:tc>
        <w:tc>
          <w:tcPr>
            <w:tcW w:w="1323" w:type="dxa"/>
            <w:vAlign w:val="center"/>
          </w:tcPr>
          <w:p w14:paraId="142839A2" w14:textId="34889BF5" w:rsidR="007405BD" w:rsidRDefault="007405BD" w:rsidP="007405BD">
            <w:pPr>
              <w:widowControl w:val="0"/>
              <w:spacing w:line="252" w:lineRule="auto"/>
              <w:jc w:val="center"/>
              <w:cnfStyle w:val="000000100000" w:firstRow="0" w:lastRow="0" w:firstColumn="0" w:lastColumn="0" w:oddVBand="0" w:evenVBand="0" w:oddHBand="1" w:evenHBand="0" w:firstRowFirstColumn="0" w:firstRowLastColumn="0" w:lastRowFirstColumn="0" w:lastRowLastColumn="0"/>
              <w:rPr>
                <w:color w:val="000000"/>
                <w:lang w:val="en-ID"/>
              </w:rPr>
            </w:pPr>
            <w:r>
              <w:rPr>
                <w:color w:val="000000"/>
                <w:lang w:val="en-ID"/>
              </w:rPr>
              <w:t>49.6</w:t>
            </w:r>
          </w:p>
        </w:tc>
      </w:tr>
    </w:tbl>
    <w:p w14:paraId="7AD50755" w14:textId="77777777" w:rsidR="007405BD" w:rsidRDefault="007405BD" w:rsidP="001C3ADD">
      <w:pPr>
        <w:widowControl w:val="0"/>
        <w:pBdr>
          <w:top w:val="nil"/>
          <w:left w:val="nil"/>
          <w:bottom w:val="nil"/>
          <w:right w:val="nil"/>
          <w:between w:val="nil"/>
        </w:pBdr>
        <w:spacing w:line="252" w:lineRule="auto"/>
        <w:ind w:firstLine="202"/>
        <w:jc w:val="both"/>
        <w:rPr>
          <w:color w:val="000000"/>
          <w:lang w:val="en-ID"/>
        </w:rPr>
      </w:pPr>
    </w:p>
    <w:p w14:paraId="01FED8ED" w14:textId="7092184E" w:rsidR="009E78CC" w:rsidRDefault="009E78CC" w:rsidP="001C3ADD">
      <w:pPr>
        <w:widowControl w:val="0"/>
        <w:pBdr>
          <w:top w:val="nil"/>
          <w:left w:val="nil"/>
          <w:bottom w:val="nil"/>
          <w:right w:val="nil"/>
          <w:between w:val="nil"/>
        </w:pBdr>
        <w:spacing w:line="252" w:lineRule="auto"/>
        <w:ind w:firstLine="202"/>
        <w:jc w:val="both"/>
        <w:rPr>
          <w:color w:val="000000"/>
          <w:lang w:val="en-ID"/>
        </w:rPr>
        <w:sectPr w:rsidR="009E78CC" w:rsidSect="007405BD">
          <w:footnotePr>
            <w:numRestart w:val="eachSect"/>
          </w:footnotePr>
          <w:type w:val="continuous"/>
          <w:pgSz w:w="12240" w:h="15840"/>
          <w:pgMar w:top="1008" w:right="936" w:bottom="1008" w:left="936" w:header="432" w:footer="432" w:gutter="0"/>
          <w:pgNumType w:start="1"/>
          <w:cols w:space="288"/>
        </w:sectPr>
      </w:pPr>
    </w:p>
    <w:p w14:paraId="639755A1" w14:textId="2543A564" w:rsidR="00286D7C" w:rsidRDefault="001C3ADD" w:rsidP="003C0B5B">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 xml:space="preserve">The comparative results of the proposed SDH-PPO framework against other baseline algorithms are summarized in Table </w:t>
      </w:r>
      <w:r>
        <w:rPr>
          <w:color w:val="000000"/>
          <w:lang w:val="en-ID"/>
        </w:rPr>
        <w:t>3</w:t>
      </w:r>
      <w:r w:rsidRPr="001C3ADD">
        <w:rPr>
          <w:color w:val="000000"/>
          <w:lang w:val="en-ID"/>
        </w:rPr>
        <w:t>. In this evaluation, lower numerical values for both average latency (</w:t>
      </w:r>
      <w:proofErr w:type="spellStart"/>
      <w:r w:rsidRPr="001C3ADD">
        <w:rPr>
          <w:color w:val="000000"/>
          <w:lang w:val="en-ID"/>
        </w:rPr>
        <w:t>ms</w:t>
      </w:r>
      <w:proofErr w:type="spellEnd"/>
      <w:r w:rsidRPr="001C3ADD">
        <w:rPr>
          <w:color w:val="000000"/>
          <w:lang w:val="en-ID"/>
        </w:rPr>
        <w:t>) and violation percentage (%) are indicative of superior performance, as they represent a reduction in Service Level Agreement (SLA) breaches and more efficient resource management. As observed in the table, the proposed framework consistently outperforms both traditional reinforcement learning models and the static heuristic baseline. Notably, our approach achieves the lowest total violation rate of 27.3%, marking a significant improvement over the Static Heuristic (</w:t>
      </w:r>
      <m:oMath>
        <m:r>
          <w:rPr>
            <w:rFonts w:ascii="Cambria Math" w:hAnsi="Cambria Math"/>
            <w:color w:val="000000"/>
            <w:lang w:val="en-ID"/>
          </w:rPr>
          <m:t>49.6%</m:t>
        </m:r>
      </m:oMath>
      <w:r w:rsidRPr="001C3ADD">
        <w:rPr>
          <w:color w:val="000000"/>
          <w:lang w:val="en-ID"/>
        </w:rPr>
        <w:t>) and standard PPO (41.6%). The most substantial performance gain is evident in Priority 4 (P4) traffic, where the proposed model achieves a 0.0% violation rate and an average latency of only 2.71 ms. These results demonstrate that the proposed SDH-PPO framework is more adept at prioritizing critical traffic and maintaining SLA compliance across diverse network slicing scenarios compared to existing methodologies.</w:t>
      </w:r>
    </w:p>
    <w:p w14:paraId="048C5D3C" w14:textId="06072839" w:rsidR="00645AC8" w:rsidRDefault="00645AC8" w:rsidP="00645AC8">
      <w:pPr>
        <w:widowControl w:val="0"/>
        <w:pBdr>
          <w:top w:val="nil"/>
          <w:left w:val="nil"/>
          <w:bottom w:val="nil"/>
          <w:right w:val="nil"/>
          <w:between w:val="nil"/>
        </w:pBdr>
        <w:spacing w:line="252" w:lineRule="auto"/>
        <w:ind w:left="-142"/>
        <w:jc w:val="both"/>
        <w:rPr>
          <w:color w:val="000000"/>
          <w:lang w:val="en-ID"/>
        </w:rPr>
      </w:pPr>
      <w:r>
        <w:rPr>
          <w:noProof/>
        </w:rPr>
        <w:drawing>
          <wp:inline distT="0" distB="0" distL="0" distR="0" wp14:anchorId="7F7DB9C6" wp14:editId="2699ECFD">
            <wp:extent cx="3394925" cy="1087858"/>
            <wp:effectExtent l="0" t="0" r="0" b="0"/>
            <wp:docPr id="4861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9853" name=""/>
                    <pic:cNvPicPr/>
                  </pic:nvPicPr>
                  <pic:blipFill>
                    <a:blip r:embed="rId21"/>
                    <a:stretch>
                      <a:fillRect/>
                    </a:stretch>
                  </pic:blipFill>
                  <pic:spPr>
                    <a:xfrm>
                      <a:off x="0" y="0"/>
                      <a:ext cx="3406857" cy="1091681"/>
                    </a:xfrm>
                    <a:prstGeom prst="rect">
                      <a:avLst/>
                    </a:prstGeom>
                  </pic:spPr>
                </pic:pic>
              </a:graphicData>
            </a:graphic>
          </wp:inline>
        </w:drawing>
      </w:r>
      <w:r w:rsidRPr="00BB0F92">
        <w:rPr>
          <w:b/>
          <w:color w:val="000000"/>
        </w:rPr>
        <w:t xml:space="preserve">Fig. </w:t>
      </w:r>
      <w:r>
        <w:rPr>
          <w:b/>
          <w:color w:val="000000"/>
        </w:rPr>
        <w:t>7</w:t>
      </w:r>
      <w:r w:rsidRPr="00BB0F92">
        <w:rPr>
          <w:b/>
          <w:color w:val="000000"/>
        </w:rPr>
        <w:t>.</w:t>
      </w:r>
      <w:r w:rsidRPr="00BB0F92">
        <w:rPr>
          <w:color w:val="000000"/>
        </w:rPr>
        <w:t xml:space="preserve"> </w:t>
      </w:r>
      <w:r w:rsidRPr="00645AC8">
        <w:rPr>
          <w:color w:val="000000"/>
          <w:lang w:val="en-ID"/>
        </w:rPr>
        <w:t>PPO Convergence &amp; Reward Progress</w:t>
      </w:r>
    </w:p>
    <w:p w14:paraId="63614B8B" w14:textId="77777777" w:rsidR="00645AC8" w:rsidRDefault="00645AC8" w:rsidP="00645AC8">
      <w:pPr>
        <w:widowControl w:val="0"/>
        <w:pBdr>
          <w:top w:val="nil"/>
          <w:left w:val="nil"/>
          <w:bottom w:val="nil"/>
          <w:right w:val="nil"/>
          <w:between w:val="nil"/>
        </w:pBdr>
        <w:spacing w:line="252" w:lineRule="auto"/>
        <w:ind w:left="-142"/>
        <w:jc w:val="both"/>
        <w:rPr>
          <w:noProof/>
        </w:rPr>
      </w:pPr>
    </w:p>
    <w:p w14:paraId="5506565B" w14:textId="08780520" w:rsidR="00645AC8" w:rsidRPr="00286D7C" w:rsidRDefault="00645AC8" w:rsidP="00645AC8">
      <w:pPr>
        <w:widowControl w:val="0"/>
        <w:pBdr>
          <w:top w:val="nil"/>
          <w:left w:val="nil"/>
          <w:bottom w:val="nil"/>
          <w:right w:val="nil"/>
          <w:between w:val="nil"/>
        </w:pBdr>
        <w:spacing w:line="252" w:lineRule="auto"/>
        <w:ind w:left="-142"/>
        <w:jc w:val="both"/>
        <w:rPr>
          <w:color w:val="000000"/>
          <w:lang w:val="en-ID"/>
        </w:rPr>
      </w:pPr>
      <w:r>
        <w:rPr>
          <w:noProof/>
        </w:rPr>
        <w:drawing>
          <wp:inline distT="0" distB="0" distL="0" distR="0" wp14:anchorId="553B0B26" wp14:editId="6F75CA41">
            <wp:extent cx="3388016" cy="1026488"/>
            <wp:effectExtent l="0" t="0" r="3175" b="2540"/>
            <wp:docPr id="2697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4800" name=""/>
                    <pic:cNvPicPr/>
                  </pic:nvPicPr>
                  <pic:blipFill>
                    <a:blip r:embed="rId22"/>
                    <a:stretch>
                      <a:fillRect/>
                    </a:stretch>
                  </pic:blipFill>
                  <pic:spPr>
                    <a:xfrm>
                      <a:off x="0" y="0"/>
                      <a:ext cx="3394801" cy="1028544"/>
                    </a:xfrm>
                    <a:prstGeom prst="rect">
                      <a:avLst/>
                    </a:prstGeom>
                  </pic:spPr>
                </pic:pic>
              </a:graphicData>
            </a:graphic>
          </wp:inline>
        </w:drawing>
      </w:r>
      <w:r w:rsidRPr="00BB0F92">
        <w:rPr>
          <w:b/>
          <w:color w:val="000000"/>
        </w:rPr>
        <w:t xml:space="preserve">Fig. </w:t>
      </w:r>
      <w:r>
        <w:rPr>
          <w:b/>
          <w:color w:val="000000"/>
        </w:rPr>
        <w:t>8</w:t>
      </w:r>
      <w:r w:rsidRPr="00BB0F92">
        <w:rPr>
          <w:b/>
          <w:color w:val="000000"/>
        </w:rPr>
        <w:t>.</w:t>
      </w:r>
      <w:r w:rsidRPr="00BB0F92">
        <w:rPr>
          <w:color w:val="000000"/>
        </w:rPr>
        <w:t xml:space="preserve"> </w:t>
      </w:r>
      <w:r w:rsidRPr="00BB0F92">
        <w:rPr>
          <w:color w:val="000000"/>
          <w:lang w:val="en-ID"/>
        </w:rPr>
        <w:t>DDQN Convergence &amp; Reward Progress</w:t>
      </w:r>
    </w:p>
    <w:p w14:paraId="7B8FCB8D" w14:textId="261BECCA" w:rsidR="001C3ADD" w:rsidRDefault="001C3ADD" w:rsidP="001C3ADD">
      <w:pPr>
        <w:pStyle w:val="Heading1"/>
        <w:spacing w:before="250"/>
      </w:pPr>
      <w:r>
        <w:t>V. C</w:t>
      </w:r>
      <w:r w:rsidRPr="001C3ADD">
        <w:t>onclusions</w:t>
      </w:r>
    </w:p>
    <w:p w14:paraId="418423BF" w14:textId="18EEDE3B" w:rsidR="00166258" w:rsidRPr="001C3ADD" w:rsidRDefault="001C3ADD" w:rsidP="001C3ADD">
      <w:pPr>
        <w:widowControl w:val="0"/>
        <w:pBdr>
          <w:top w:val="nil"/>
          <w:left w:val="nil"/>
          <w:bottom w:val="nil"/>
          <w:right w:val="nil"/>
          <w:between w:val="nil"/>
        </w:pBdr>
        <w:spacing w:line="252" w:lineRule="auto"/>
        <w:ind w:firstLine="202"/>
        <w:jc w:val="both"/>
        <w:rPr>
          <w:color w:val="000000"/>
          <w:lang w:val="en-ID"/>
        </w:rPr>
      </w:pPr>
      <w:r w:rsidRPr="001C3ADD">
        <w:rPr>
          <w:color w:val="000000"/>
          <w:lang w:val="en-ID"/>
        </w:rPr>
        <w:t xml:space="preserve">This research has presented the SDH-PPO framework as an autonomous resource orchestration strategy to address the operational challenges in multi-tenant SDN-based IoT environments. By integrating WGAN-GP-based data augmentation, the proposed framework successfully </w:t>
      </w:r>
      <w:r w:rsidRPr="001C3ADD">
        <w:rPr>
          <w:color w:val="000000"/>
          <w:lang w:val="en-ID"/>
        </w:rPr>
        <w:t xml:space="preserve">encapsulated latent traffic probability distributions, which significantly enhanced the learning agent's generalization capabilities across various network slicing scenarios. Experimental results demonstrate that the SDH-PPO framework consistently outperforms baseline methodologies, achieving a superior total violation rate of 27.3%, representing a performance improvement of more than 47.6% over standard </w:t>
      </w:r>
      <w:r w:rsidRPr="00C73338">
        <w:rPr>
          <w:color w:val="000000"/>
          <w:lang w:val="en-ID"/>
        </w:rPr>
        <w:t>implementations.</w:t>
      </w:r>
      <w:r w:rsidRPr="001C3ADD">
        <w:rPr>
          <w:color w:val="000000"/>
          <w:lang w:val="en-ID"/>
        </w:rPr>
        <w:t xml:space="preserve"> Most notably, the framework achieved a 0.0% violation rate for critical Priority 4 (P4) traffic with a minimal average latency of 2.71 </w:t>
      </w:r>
      <w:proofErr w:type="spellStart"/>
      <w:r w:rsidRPr="001C3ADD">
        <w:rPr>
          <w:color w:val="000000"/>
          <w:lang w:val="en-ID"/>
        </w:rPr>
        <w:t>ms</w:t>
      </w:r>
      <w:proofErr w:type="spellEnd"/>
      <w:r w:rsidRPr="001C3ADD">
        <w:rPr>
          <w:color w:val="000000"/>
          <w:lang w:val="en-ID"/>
        </w:rPr>
        <w:t>, ensuring rigorous adherence to Service Level Agreements (SLAs) for sensitive telemetry. Although the proposed model requires approximately twice the training epochs to converge compared to traditional models, the resulting policy exhibits exceptional stability and robustness in its reward acquisition process. Ultimately, these findings validate the efficacy of the SDH-PPO framework as a reliable and adaptive solution for dynamic resource management in next-generation IoT infrastructures.</w:t>
      </w:r>
    </w:p>
    <w:p w14:paraId="055C231E"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sdt>
      <w:sdtPr>
        <w:rPr>
          <w:rFonts w:ascii="Times" w:eastAsia="Times" w:hAnsi="Times" w:cs="Times"/>
          <w:color w:val="000000"/>
        </w:rPr>
        <w:tag w:val="MENDELEY_BIBLIOGRAPHY"/>
        <w:id w:val="-502047399"/>
        <w:placeholder>
          <w:docPart w:val="DefaultPlaceholder_-1854013440"/>
        </w:placeholder>
      </w:sdtPr>
      <w:sdtContent>
        <w:p w14:paraId="476E8A82" w14:textId="77777777" w:rsidR="0059278E" w:rsidRPr="0059278E" w:rsidRDefault="0059278E">
          <w:pPr>
            <w:autoSpaceDE w:val="0"/>
            <w:autoSpaceDN w:val="0"/>
            <w:ind w:hanging="640"/>
            <w:divId w:val="1679842244"/>
            <w:rPr>
              <w:rFonts w:ascii="Times" w:hAnsi="Times" w:cs="Times"/>
              <w:color w:val="000000"/>
              <w:szCs w:val="24"/>
            </w:rPr>
          </w:pPr>
          <w:r w:rsidRPr="0059278E">
            <w:rPr>
              <w:rFonts w:ascii="Times" w:hAnsi="Times" w:cs="Times"/>
              <w:color w:val="000000"/>
            </w:rPr>
            <w:t>[1]</w:t>
          </w:r>
          <w:r w:rsidRPr="0059278E">
            <w:rPr>
              <w:rFonts w:ascii="Times" w:hAnsi="Times" w:cs="Times"/>
              <w:color w:val="000000"/>
            </w:rPr>
            <w:tab/>
            <w:t xml:space="preserve">S. </w:t>
          </w:r>
          <w:proofErr w:type="spellStart"/>
          <w:r w:rsidRPr="0059278E">
            <w:rPr>
              <w:rFonts w:ascii="Times" w:hAnsi="Times" w:cs="Times"/>
              <w:color w:val="000000"/>
            </w:rPr>
            <w:t>Wijethilaka</w:t>
          </w:r>
          <w:proofErr w:type="spellEnd"/>
          <w:r w:rsidRPr="0059278E">
            <w:rPr>
              <w:rFonts w:ascii="Times" w:hAnsi="Times" w:cs="Times"/>
              <w:color w:val="000000"/>
            </w:rPr>
            <w:t xml:space="preserve"> and M. Liyanage, “Survey on Network Slicing for Internet of Things Realization in 5G Networks,” Apr. 01, 2021, </w:t>
          </w:r>
          <w:r w:rsidRPr="0059278E">
            <w:rPr>
              <w:rFonts w:ascii="Times" w:hAnsi="Times" w:cs="Times"/>
              <w:i/>
              <w:iCs/>
              <w:color w:val="000000"/>
            </w:rPr>
            <w:t>Institute of Electrical and Electronics Engineers Inc.</w:t>
          </w:r>
          <w:r w:rsidRPr="0059278E">
            <w:rPr>
              <w:rFonts w:ascii="Times" w:hAnsi="Times" w:cs="Times"/>
              <w:color w:val="000000"/>
            </w:rPr>
            <w:t xml:space="preserve"> </w:t>
          </w:r>
          <w:proofErr w:type="spellStart"/>
          <w:r w:rsidRPr="0059278E">
            <w:rPr>
              <w:rFonts w:ascii="Times" w:hAnsi="Times" w:cs="Times"/>
              <w:color w:val="000000"/>
            </w:rPr>
            <w:t>doi</w:t>
          </w:r>
          <w:proofErr w:type="spellEnd"/>
          <w:r w:rsidRPr="0059278E">
            <w:rPr>
              <w:rFonts w:ascii="Times" w:hAnsi="Times" w:cs="Times"/>
              <w:color w:val="000000"/>
            </w:rPr>
            <w:t>: 10.1109/COMST.2021.3067807.</w:t>
          </w:r>
        </w:p>
        <w:p w14:paraId="76C48560" w14:textId="77777777" w:rsidR="0059278E" w:rsidRPr="0059278E" w:rsidRDefault="0059278E">
          <w:pPr>
            <w:autoSpaceDE w:val="0"/>
            <w:autoSpaceDN w:val="0"/>
            <w:ind w:hanging="640"/>
            <w:divId w:val="77750421"/>
            <w:rPr>
              <w:rFonts w:ascii="Times" w:hAnsi="Times" w:cs="Times"/>
              <w:color w:val="000000"/>
            </w:rPr>
          </w:pPr>
          <w:r w:rsidRPr="0059278E">
            <w:rPr>
              <w:rFonts w:ascii="Times" w:hAnsi="Times" w:cs="Times"/>
              <w:color w:val="000000"/>
            </w:rPr>
            <w:t>[2]</w:t>
          </w:r>
          <w:r w:rsidRPr="0059278E">
            <w:rPr>
              <w:rFonts w:ascii="Times" w:hAnsi="Times" w:cs="Times"/>
              <w:color w:val="000000"/>
            </w:rPr>
            <w:tab/>
            <w:t xml:space="preserve">V. Sharma, “Performance Evaluation of Network Slicing in 5G Core Networks,” </w:t>
          </w:r>
          <w:r w:rsidRPr="0059278E">
            <w:rPr>
              <w:rFonts w:ascii="Times" w:hAnsi="Times" w:cs="Times"/>
              <w:i/>
              <w:iCs/>
              <w:color w:val="000000"/>
            </w:rPr>
            <w:t>International Journal of Multidisciplinary Research and Growth Evaluation</w:t>
          </w:r>
          <w:r w:rsidRPr="0059278E">
            <w:rPr>
              <w:rFonts w:ascii="Times" w:hAnsi="Times" w:cs="Times"/>
              <w:color w:val="000000"/>
            </w:rPr>
            <w:t xml:space="preserve">, vol. 3, no. 5, pp. 648–654, 2022, </w:t>
          </w:r>
          <w:proofErr w:type="spellStart"/>
          <w:r w:rsidRPr="0059278E">
            <w:rPr>
              <w:rFonts w:ascii="Times" w:hAnsi="Times" w:cs="Times"/>
              <w:color w:val="000000"/>
            </w:rPr>
            <w:t>doi</w:t>
          </w:r>
          <w:proofErr w:type="spellEnd"/>
          <w:r w:rsidRPr="0059278E">
            <w:rPr>
              <w:rFonts w:ascii="Times" w:hAnsi="Times" w:cs="Times"/>
              <w:color w:val="000000"/>
            </w:rPr>
            <w:t>: 10.54660</w:t>
          </w:r>
          <w:proofErr w:type="gramStart"/>
          <w:r w:rsidRPr="0059278E">
            <w:rPr>
              <w:rFonts w:ascii="Times" w:hAnsi="Times" w:cs="Times"/>
              <w:color w:val="000000"/>
            </w:rPr>
            <w:t>/.ijmrge</w:t>
          </w:r>
          <w:proofErr w:type="gramEnd"/>
          <w:r w:rsidRPr="0059278E">
            <w:rPr>
              <w:rFonts w:ascii="Times" w:hAnsi="Times" w:cs="Times"/>
              <w:color w:val="000000"/>
            </w:rPr>
            <w:t>.2022.3.5.648-654.</w:t>
          </w:r>
        </w:p>
        <w:p w14:paraId="6C3DA025" w14:textId="77777777" w:rsidR="0059278E" w:rsidRPr="0059278E" w:rsidRDefault="0059278E">
          <w:pPr>
            <w:autoSpaceDE w:val="0"/>
            <w:autoSpaceDN w:val="0"/>
            <w:ind w:hanging="640"/>
            <w:divId w:val="813377204"/>
            <w:rPr>
              <w:rFonts w:ascii="Times" w:hAnsi="Times" w:cs="Times"/>
              <w:color w:val="000000"/>
            </w:rPr>
          </w:pPr>
          <w:r w:rsidRPr="0059278E">
            <w:rPr>
              <w:rFonts w:ascii="Times" w:hAnsi="Times" w:cs="Times"/>
              <w:color w:val="000000"/>
            </w:rPr>
            <w:t>[3]</w:t>
          </w:r>
          <w:r w:rsidRPr="0059278E">
            <w:rPr>
              <w:rFonts w:ascii="Times" w:hAnsi="Times" w:cs="Times"/>
              <w:color w:val="000000"/>
            </w:rPr>
            <w:tab/>
            <w:t xml:space="preserve">E. </w:t>
          </w:r>
          <w:proofErr w:type="spellStart"/>
          <w:r w:rsidRPr="0059278E">
            <w:rPr>
              <w:rFonts w:ascii="Times" w:hAnsi="Times" w:cs="Times"/>
              <w:color w:val="000000"/>
            </w:rPr>
            <w:t>Thomatos</w:t>
          </w:r>
          <w:proofErr w:type="spellEnd"/>
          <w:r w:rsidRPr="0059278E">
            <w:rPr>
              <w:rFonts w:ascii="Times" w:hAnsi="Times" w:cs="Times"/>
              <w:color w:val="000000"/>
            </w:rPr>
            <w:t xml:space="preserve">, A. </w:t>
          </w:r>
          <w:proofErr w:type="spellStart"/>
          <w:r w:rsidRPr="0059278E">
            <w:rPr>
              <w:rFonts w:ascii="Times" w:hAnsi="Times" w:cs="Times"/>
              <w:color w:val="000000"/>
            </w:rPr>
            <w:t>Sgora</w:t>
          </w:r>
          <w:proofErr w:type="spellEnd"/>
          <w:r w:rsidRPr="0059278E">
            <w:rPr>
              <w:rFonts w:ascii="Times" w:hAnsi="Times" w:cs="Times"/>
              <w:color w:val="000000"/>
            </w:rPr>
            <w:t xml:space="preserve">, A. Tsipis, and P. </w:t>
          </w:r>
          <w:proofErr w:type="spellStart"/>
          <w:r w:rsidRPr="0059278E">
            <w:rPr>
              <w:rFonts w:ascii="Times" w:hAnsi="Times" w:cs="Times"/>
              <w:color w:val="000000"/>
            </w:rPr>
            <w:t>Chatzimisios</w:t>
          </w:r>
          <w:proofErr w:type="spellEnd"/>
          <w:r w:rsidRPr="0059278E">
            <w:rPr>
              <w:rFonts w:ascii="Times" w:hAnsi="Times" w:cs="Times"/>
              <w:color w:val="000000"/>
            </w:rPr>
            <w:t xml:space="preserve">, “AI Methods in Network Slice Life-Cycle Phases: A Survey,” Oct. 01, 2025, </w:t>
          </w:r>
          <w:r w:rsidRPr="0059278E">
            <w:rPr>
              <w:rFonts w:ascii="Times" w:hAnsi="Times" w:cs="Times"/>
              <w:i/>
              <w:iCs/>
              <w:color w:val="000000"/>
            </w:rPr>
            <w:t>Multidisciplinary Digital Publishing Institute (MDPI)</w:t>
          </w:r>
          <w:r w:rsidRPr="0059278E">
            <w:rPr>
              <w:rFonts w:ascii="Times" w:hAnsi="Times" w:cs="Times"/>
              <w:color w:val="000000"/>
            </w:rPr>
            <w:t xml:space="preserve">. </w:t>
          </w:r>
          <w:proofErr w:type="spellStart"/>
          <w:r w:rsidRPr="0059278E">
            <w:rPr>
              <w:rFonts w:ascii="Times" w:hAnsi="Times" w:cs="Times"/>
              <w:color w:val="000000"/>
            </w:rPr>
            <w:t>doi</w:t>
          </w:r>
          <w:proofErr w:type="spellEnd"/>
          <w:r w:rsidRPr="0059278E">
            <w:rPr>
              <w:rFonts w:ascii="Times" w:hAnsi="Times" w:cs="Times"/>
              <w:color w:val="000000"/>
            </w:rPr>
            <w:t>: 10.3390/electronics14204053.</w:t>
          </w:r>
        </w:p>
        <w:p w14:paraId="1335976B" w14:textId="77777777" w:rsidR="0059278E" w:rsidRPr="0059278E" w:rsidRDefault="0059278E">
          <w:pPr>
            <w:autoSpaceDE w:val="0"/>
            <w:autoSpaceDN w:val="0"/>
            <w:ind w:hanging="640"/>
            <w:divId w:val="1137144580"/>
            <w:rPr>
              <w:rFonts w:ascii="Times" w:hAnsi="Times" w:cs="Times"/>
              <w:color w:val="000000"/>
            </w:rPr>
          </w:pPr>
          <w:r w:rsidRPr="0059278E">
            <w:rPr>
              <w:rFonts w:ascii="Times" w:hAnsi="Times" w:cs="Times"/>
              <w:color w:val="000000"/>
            </w:rPr>
            <w:t>[4]</w:t>
          </w:r>
          <w:r w:rsidRPr="0059278E">
            <w:rPr>
              <w:rFonts w:ascii="Times" w:hAnsi="Times" w:cs="Times"/>
              <w:color w:val="000000"/>
            </w:rPr>
            <w:tab/>
            <w:t xml:space="preserve">W. He, H. Yao, H. Chang, and Y. Liu, “A P4-Based Approach to Traffic Isolation and Bandwidth Management for 5G Network Slicing,” </w:t>
          </w:r>
          <w:r w:rsidRPr="0059278E">
            <w:rPr>
              <w:rFonts w:ascii="Times" w:hAnsi="Times" w:cs="Times"/>
              <w:i/>
              <w:iCs/>
              <w:color w:val="000000"/>
            </w:rPr>
            <w:t>Tsinghua Sci. Technol.</w:t>
          </w:r>
          <w:r w:rsidRPr="0059278E">
            <w:rPr>
              <w:rFonts w:ascii="Times" w:hAnsi="Times" w:cs="Times"/>
              <w:color w:val="000000"/>
            </w:rPr>
            <w:t xml:space="preserve">, vol. 30, no. 1, pp. 171–185, Sep. 2024, </w:t>
          </w:r>
          <w:proofErr w:type="spellStart"/>
          <w:r w:rsidRPr="0059278E">
            <w:rPr>
              <w:rFonts w:ascii="Times" w:hAnsi="Times" w:cs="Times"/>
              <w:color w:val="000000"/>
            </w:rPr>
            <w:t>doi</w:t>
          </w:r>
          <w:proofErr w:type="spellEnd"/>
          <w:r w:rsidRPr="0059278E">
            <w:rPr>
              <w:rFonts w:ascii="Times" w:hAnsi="Times" w:cs="Times"/>
              <w:color w:val="000000"/>
            </w:rPr>
            <w:t>: 10.26599/tst.2024.9010020.</w:t>
          </w:r>
        </w:p>
        <w:p w14:paraId="09FE8D9C" w14:textId="77777777" w:rsidR="0059278E" w:rsidRPr="0059278E" w:rsidRDefault="0059278E">
          <w:pPr>
            <w:autoSpaceDE w:val="0"/>
            <w:autoSpaceDN w:val="0"/>
            <w:ind w:hanging="640"/>
            <w:divId w:val="2092308963"/>
            <w:rPr>
              <w:rFonts w:ascii="Times" w:hAnsi="Times" w:cs="Times"/>
              <w:color w:val="000000"/>
            </w:rPr>
          </w:pPr>
          <w:r w:rsidRPr="0059278E">
            <w:rPr>
              <w:rFonts w:ascii="Times" w:hAnsi="Times" w:cs="Times"/>
              <w:color w:val="000000"/>
            </w:rPr>
            <w:t>[5]</w:t>
          </w:r>
          <w:r w:rsidRPr="0059278E">
            <w:rPr>
              <w:rFonts w:ascii="Times" w:hAnsi="Times" w:cs="Times"/>
              <w:color w:val="000000"/>
            </w:rPr>
            <w:tab/>
            <w:t xml:space="preserve">Y. Safaei, P. </w:t>
          </w:r>
          <w:proofErr w:type="spellStart"/>
          <w:r w:rsidRPr="0059278E">
            <w:rPr>
              <w:rFonts w:ascii="Times" w:hAnsi="Times" w:cs="Times"/>
              <w:color w:val="000000"/>
            </w:rPr>
            <w:t>Arefijamal</w:t>
          </w:r>
          <w:proofErr w:type="spellEnd"/>
          <w:r w:rsidRPr="0059278E">
            <w:rPr>
              <w:rFonts w:ascii="Times" w:hAnsi="Times" w:cs="Times"/>
              <w:color w:val="000000"/>
            </w:rPr>
            <w:t xml:space="preserve">, M. Siamaki, and B. Safaei, “Priority-Aware SDN Orchestration for Surgical </w:t>
          </w:r>
          <w:r w:rsidRPr="0059278E">
            <w:rPr>
              <w:rFonts w:ascii="Times" w:hAnsi="Times" w:cs="Times"/>
              <w:color w:val="000000"/>
            </w:rPr>
            <w:lastRenderedPageBreak/>
            <w:t xml:space="preserve">IoMT: A Joint Optimization of Hit Ratio and Latency </w:t>
          </w:r>
          <w:proofErr w:type="gramStart"/>
          <w:r w:rsidRPr="0059278E">
            <w:rPr>
              <w:rFonts w:ascii="Times" w:hAnsi="Times" w:cs="Times"/>
              <w:color w:val="000000"/>
            </w:rPr>
            <w:t>With</w:t>
          </w:r>
          <w:proofErr w:type="gramEnd"/>
          <w:r w:rsidRPr="0059278E">
            <w:rPr>
              <w:rFonts w:ascii="Times" w:hAnsi="Times" w:cs="Times"/>
              <w:color w:val="000000"/>
            </w:rPr>
            <w:t xml:space="preserve"> Dynamic Resource Reallocation,” </w:t>
          </w:r>
          <w:r w:rsidRPr="0059278E">
            <w:rPr>
              <w:rFonts w:ascii="Times" w:hAnsi="Times" w:cs="Times"/>
              <w:i/>
              <w:iCs/>
              <w:color w:val="000000"/>
            </w:rPr>
            <w:t>IEEE Access</w:t>
          </w:r>
          <w:r w:rsidRPr="0059278E">
            <w:rPr>
              <w:rFonts w:ascii="Times" w:hAnsi="Times" w:cs="Times"/>
              <w:color w:val="000000"/>
            </w:rPr>
            <w:t xml:space="preserve">, vol. 13, pp. 113787–113808, 2025, </w:t>
          </w:r>
          <w:proofErr w:type="spellStart"/>
          <w:r w:rsidRPr="0059278E">
            <w:rPr>
              <w:rFonts w:ascii="Times" w:hAnsi="Times" w:cs="Times"/>
              <w:color w:val="000000"/>
            </w:rPr>
            <w:t>doi</w:t>
          </w:r>
          <w:proofErr w:type="spellEnd"/>
          <w:r w:rsidRPr="0059278E">
            <w:rPr>
              <w:rFonts w:ascii="Times" w:hAnsi="Times" w:cs="Times"/>
              <w:color w:val="000000"/>
            </w:rPr>
            <w:t>: 10.1109/ACCESS.2025.3583899.</w:t>
          </w:r>
        </w:p>
        <w:p w14:paraId="058B53D2" w14:textId="77777777" w:rsidR="0059278E" w:rsidRPr="0059278E" w:rsidRDefault="0059278E">
          <w:pPr>
            <w:autoSpaceDE w:val="0"/>
            <w:autoSpaceDN w:val="0"/>
            <w:ind w:hanging="640"/>
            <w:divId w:val="1179540426"/>
            <w:rPr>
              <w:rFonts w:ascii="Times" w:hAnsi="Times" w:cs="Times"/>
              <w:color w:val="000000"/>
            </w:rPr>
          </w:pPr>
          <w:r w:rsidRPr="0059278E">
            <w:rPr>
              <w:rFonts w:ascii="Times" w:hAnsi="Times" w:cs="Times"/>
              <w:color w:val="000000"/>
            </w:rPr>
            <w:t>[6]</w:t>
          </w:r>
          <w:r w:rsidRPr="0059278E">
            <w:rPr>
              <w:rFonts w:ascii="Times" w:hAnsi="Times" w:cs="Times"/>
              <w:color w:val="000000"/>
            </w:rPr>
            <w:tab/>
            <w:t xml:space="preserve">V. </w:t>
          </w:r>
          <w:proofErr w:type="spellStart"/>
          <w:r w:rsidRPr="0059278E">
            <w:rPr>
              <w:rFonts w:ascii="Times" w:hAnsi="Times" w:cs="Times"/>
              <w:color w:val="000000"/>
            </w:rPr>
            <w:t>Onaji</w:t>
          </w:r>
          <w:proofErr w:type="spellEnd"/>
          <w:r w:rsidRPr="0059278E">
            <w:rPr>
              <w:rFonts w:ascii="Times" w:hAnsi="Times" w:cs="Times"/>
              <w:color w:val="000000"/>
            </w:rPr>
            <w:t xml:space="preserve">, E. Adediji, J. </w:t>
          </w:r>
          <w:proofErr w:type="spellStart"/>
          <w:r w:rsidRPr="0059278E">
            <w:rPr>
              <w:rFonts w:ascii="Times" w:hAnsi="Times" w:cs="Times"/>
              <w:color w:val="000000"/>
            </w:rPr>
            <w:t>Njimgou</w:t>
          </w:r>
          <w:proofErr w:type="spellEnd"/>
          <w:r w:rsidRPr="0059278E">
            <w:rPr>
              <w:rFonts w:ascii="Times" w:hAnsi="Times" w:cs="Times"/>
              <w:color w:val="000000"/>
            </w:rPr>
            <w:t xml:space="preserve">, K. Ayano, and D. Olufemi, “Deep Reinforcement Learning for Dynamic Network Slicing and Resource Orchestration in Software-Defined Critical Telecom Infrastructure,” </w:t>
          </w:r>
          <w:r w:rsidRPr="0059278E">
            <w:rPr>
              <w:rFonts w:ascii="Times" w:hAnsi="Times" w:cs="Times"/>
              <w:i/>
              <w:iCs/>
              <w:color w:val="000000"/>
            </w:rPr>
            <w:t>International Journal of Computer Applications Technology and Research</w:t>
          </w:r>
          <w:r w:rsidRPr="0059278E">
            <w:rPr>
              <w:rFonts w:ascii="Times" w:hAnsi="Times" w:cs="Times"/>
              <w:color w:val="000000"/>
            </w:rPr>
            <w:t xml:space="preserve">, Nov. 2025, </w:t>
          </w:r>
          <w:proofErr w:type="spellStart"/>
          <w:r w:rsidRPr="0059278E">
            <w:rPr>
              <w:rFonts w:ascii="Times" w:hAnsi="Times" w:cs="Times"/>
              <w:color w:val="000000"/>
            </w:rPr>
            <w:t>doi</w:t>
          </w:r>
          <w:proofErr w:type="spellEnd"/>
          <w:r w:rsidRPr="0059278E">
            <w:rPr>
              <w:rFonts w:ascii="Times" w:hAnsi="Times" w:cs="Times"/>
              <w:color w:val="000000"/>
            </w:rPr>
            <w:t>: 10.7753/ijcatr1411.1006.</w:t>
          </w:r>
        </w:p>
        <w:p w14:paraId="4D1B50F7" w14:textId="77777777" w:rsidR="0059278E" w:rsidRPr="0059278E" w:rsidRDefault="0059278E">
          <w:pPr>
            <w:autoSpaceDE w:val="0"/>
            <w:autoSpaceDN w:val="0"/>
            <w:ind w:hanging="640"/>
            <w:divId w:val="407265576"/>
            <w:rPr>
              <w:rFonts w:ascii="Times" w:hAnsi="Times" w:cs="Times"/>
              <w:color w:val="000000"/>
            </w:rPr>
          </w:pPr>
          <w:r w:rsidRPr="0059278E">
            <w:rPr>
              <w:rFonts w:ascii="Times" w:hAnsi="Times" w:cs="Times"/>
              <w:color w:val="000000"/>
            </w:rPr>
            <w:t>[7]</w:t>
          </w:r>
          <w:r w:rsidRPr="0059278E">
            <w:rPr>
              <w:rFonts w:ascii="Times" w:hAnsi="Times" w:cs="Times"/>
              <w:color w:val="000000"/>
            </w:rPr>
            <w:tab/>
            <w:t xml:space="preserve">P. </w:t>
          </w:r>
          <w:proofErr w:type="spellStart"/>
          <w:proofErr w:type="gramStart"/>
          <w:r w:rsidRPr="0059278E">
            <w:rPr>
              <w:rFonts w:ascii="Times" w:hAnsi="Times" w:cs="Times"/>
              <w:color w:val="000000"/>
            </w:rPr>
            <w:t>Jangale</w:t>
          </w:r>
          <w:proofErr w:type="spellEnd"/>
          <w:r w:rsidRPr="0059278E">
            <w:rPr>
              <w:rFonts w:ascii="Times" w:hAnsi="Times" w:cs="Times"/>
              <w:color w:val="000000"/>
            </w:rPr>
            <w:t>  ,</w:t>
          </w:r>
          <w:proofErr w:type="gramEnd"/>
          <w:r w:rsidRPr="0059278E">
            <w:rPr>
              <w:rFonts w:ascii="Times" w:hAnsi="Times" w:cs="Times"/>
              <w:color w:val="000000"/>
            </w:rPr>
            <w:t xml:space="preserve"> “Impact of Network Slicing on Performance in 5G and Beyond,” </w:t>
          </w:r>
          <w:r w:rsidRPr="0059278E">
            <w:rPr>
              <w:rFonts w:ascii="Times" w:hAnsi="Times" w:cs="Times"/>
              <w:i/>
              <w:iCs/>
              <w:color w:val="000000"/>
            </w:rPr>
            <w:t>Journal of Artificial Intelligence, Machine Learning and Data Science</w:t>
          </w:r>
          <w:r w:rsidRPr="0059278E">
            <w:rPr>
              <w:rFonts w:ascii="Times" w:hAnsi="Times" w:cs="Times"/>
              <w:color w:val="000000"/>
            </w:rPr>
            <w:t xml:space="preserve">, vol. 1, no. 1, pp. 1653–1657, Nov. 2022, </w:t>
          </w:r>
          <w:proofErr w:type="spellStart"/>
          <w:r w:rsidRPr="0059278E">
            <w:rPr>
              <w:rFonts w:ascii="Times" w:hAnsi="Times" w:cs="Times"/>
              <w:color w:val="000000"/>
            </w:rPr>
            <w:t>doi</w:t>
          </w:r>
          <w:proofErr w:type="spellEnd"/>
          <w:r w:rsidRPr="0059278E">
            <w:rPr>
              <w:rFonts w:ascii="Times" w:hAnsi="Times" w:cs="Times"/>
              <w:color w:val="000000"/>
            </w:rPr>
            <w:t>: 10.51219/</w:t>
          </w:r>
          <w:proofErr w:type="spellStart"/>
          <w:r w:rsidRPr="0059278E">
            <w:rPr>
              <w:rFonts w:ascii="Times" w:hAnsi="Times" w:cs="Times"/>
              <w:color w:val="000000"/>
            </w:rPr>
            <w:t>jaimld</w:t>
          </w:r>
          <w:proofErr w:type="spellEnd"/>
          <w:r w:rsidRPr="0059278E">
            <w:rPr>
              <w:rFonts w:ascii="Times" w:hAnsi="Times" w:cs="Times"/>
              <w:color w:val="000000"/>
            </w:rPr>
            <w:t>/</w:t>
          </w:r>
          <w:proofErr w:type="spellStart"/>
          <w:r w:rsidRPr="0059278E">
            <w:rPr>
              <w:rFonts w:ascii="Times" w:hAnsi="Times" w:cs="Times"/>
              <w:color w:val="000000"/>
            </w:rPr>
            <w:t>pratik-jangale</w:t>
          </w:r>
          <w:proofErr w:type="spellEnd"/>
          <w:r w:rsidRPr="0059278E">
            <w:rPr>
              <w:rFonts w:ascii="Times" w:hAnsi="Times" w:cs="Times"/>
              <w:color w:val="000000"/>
            </w:rPr>
            <w:t>/368.</w:t>
          </w:r>
        </w:p>
        <w:p w14:paraId="2BFDFDFB" w14:textId="77777777" w:rsidR="0059278E" w:rsidRPr="0059278E" w:rsidRDefault="0059278E">
          <w:pPr>
            <w:autoSpaceDE w:val="0"/>
            <w:autoSpaceDN w:val="0"/>
            <w:ind w:hanging="640"/>
            <w:divId w:val="1833525352"/>
            <w:rPr>
              <w:rFonts w:ascii="Times" w:hAnsi="Times" w:cs="Times"/>
              <w:color w:val="000000"/>
            </w:rPr>
          </w:pPr>
          <w:r w:rsidRPr="0059278E">
            <w:rPr>
              <w:rFonts w:ascii="Times" w:hAnsi="Times" w:cs="Times"/>
              <w:color w:val="000000"/>
            </w:rPr>
            <w:t>[8]</w:t>
          </w:r>
          <w:r w:rsidRPr="0059278E">
            <w:rPr>
              <w:rFonts w:ascii="Times" w:hAnsi="Times" w:cs="Times"/>
              <w:color w:val="000000"/>
            </w:rPr>
            <w:tab/>
            <w:t xml:space="preserve">S. T. Arzo </w:t>
          </w:r>
          <w:r w:rsidRPr="0059278E">
            <w:rPr>
              <w:rFonts w:ascii="Times" w:hAnsi="Times" w:cs="Times"/>
              <w:i/>
              <w:iCs/>
              <w:color w:val="000000"/>
            </w:rPr>
            <w:t>et al.</w:t>
          </w:r>
          <w:r w:rsidRPr="0059278E">
            <w:rPr>
              <w:rFonts w:ascii="Times" w:hAnsi="Times" w:cs="Times"/>
              <w:color w:val="000000"/>
            </w:rPr>
            <w:t xml:space="preserve">, “MSN: A Playground Framework for Design and Evaluation of </w:t>
          </w:r>
          <w:proofErr w:type="spellStart"/>
          <w:r w:rsidRPr="0059278E">
            <w:rPr>
              <w:rFonts w:ascii="Times" w:hAnsi="Times" w:cs="Times"/>
              <w:color w:val="000000"/>
            </w:rPr>
            <w:t>MicroServices</w:t>
          </w:r>
          <w:proofErr w:type="spellEnd"/>
          <w:r w:rsidRPr="0059278E">
            <w:rPr>
              <w:rFonts w:ascii="Times" w:hAnsi="Times" w:cs="Times"/>
              <w:color w:val="000000"/>
            </w:rPr>
            <w:t xml:space="preserve">-Based </w:t>
          </w:r>
          <w:proofErr w:type="spellStart"/>
          <w:r w:rsidRPr="0059278E">
            <w:rPr>
              <w:rFonts w:ascii="Times" w:hAnsi="Times" w:cs="Times"/>
              <w:color w:val="000000"/>
            </w:rPr>
            <w:t>sdN</w:t>
          </w:r>
          <w:proofErr w:type="spellEnd"/>
          <w:r w:rsidRPr="0059278E">
            <w:rPr>
              <w:rFonts w:ascii="Times" w:hAnsi="Times" w:cs="Times"/>
              <w:color w:val="000000"/>
            </w:rPr>
            <w:t xml:space="preserve"> Controller,” </w:t>
          </w:r>
          <w:r w:rsidRPr="0059278E">
            <w:rPr>
              <w:rFonts w:ascii="Times" w:hAnsi="Times" w:cs="Times"/>
              <w:i/>
              <w:iCs/>
              <w:color w:val="000000"/>
            </w:rPr>
            <w:t>Journal of Network and Systems Management</w:t>
          </w:r>
          <w:r w:rsidRPr="0059278E">
            <w:rPr>
              <w:rFonts w:ascii="Times" w:hAnsi="Times" w:cs="Times"/>
              <w:color w:val="000000"/>
            </w:rPr>
            <w:t xml:space="preserve">, vol. 30, no. 1, Jan. 2022, </w:t>
          </w:r>
          <w:proofErr w:type="spellStart"/>
          <w:r w:rsidRPr="0059278E">
            <w:rPr>
              <w:rFonts w:ascii="Times" w:hAnsi="Times" w:cs="Times"/>
              <w:color w:val="000000"/>
            </w:rPr>
            <w:t>doi</w:t>
          </w:r>
          <w:proofErr w:type="spellEnd"/>
          <w:r w:rsidRPr="0059278E">
            <w:rPr>
              <w:rFonts w:ascii="Times" w:hAnsi="Times" w:cs="Times"/>
              <w:color w:val="000000"/>
            </w:rPr>
            <w:t>: 10.1007/s10922-021-09631-7.</w:t>
          </w:r>
        </w:p>
        <w:p w14:paraId="4A054F63" w14:textId="77777777" w:rsidR="0059278E" w:rsidRPr="0059278E" w:rsidRDefault="0059278E">
          <w:pPr>
            <w:autoSpaceDE w:val="0"/>
            <w:autoSpaceDN w:val="0"/>
            <w:ind w:hanging="640"/>
            <w:divId w:val="2087341073"/>
            <w:rPr>
              <w:rFonts w:ascii="Times" w:hAnsi="Times" w:cs="Times"/>
              <w:color w:val="000000"/>
            </w:rPr>
          </w:pPr>
          <w:r w:rsidRPr="0059278E">
            <w:rPr>
              <w:rFonts w:ascii="Times" w:hAnsi="Times" w:cs="Times"/>
              <w:color w:val="000000"/>
            </w:rPr>
            <w:t>[9]</w:t>
          </w:r>
          <w:r w:rsidRPr="0059278E">
            <w:rPr>
              <w:rFonts w:ascii="Times" w:hAnsi="Times" w:cs="Times"/>
              <w:color w:val="000000"/>
            </w:rPr>
            <w:tab/>
            <w:t xml:space="preserve">R. Pérez, M. Rivera, Y. Salgueiro, C. R. Baier, and P. Wheeler, “Moving Microgrid Hierarchical Control to an SDN-Based Kubernetes Cluster: A Framework for Reliable and Flexible Energy Distribution,” </w:t>
          </w:r>
          <w:r w:rsidRPr="0059278E">
            <w:rPr>
              <w:rFonts w:ascii="Times" w:hAnsi="Times" w:cs="Times"/>
              <w:i/>
              <w:iCs/>
              <w:color w:val="000000"/>
            </w:rPr>
            <w:t>Sensors</w:t>
          </w:r>
          <w:r w:rsidRPr="0059278E">
            <w:rPr>
              <w:rFonts w:ascii="Times" w:hAnsi="Times" w:cs="Times"/>
              <w:color w:val="000000"/>
            </w:rPr>
            <w:t xml:space="preserve">, vol. 23, no. 7, Apr. 2023, </w:t>
          </w:r>
          <w:proofErr w:type="spellStart"/>
          <w:r w:rsidRPr="0059278E">
            <w:rPr>
              <w:rFonts w:ascii="Times" w:hAnsi="Times" w:cs="Times"/>
              <w:color w:val="000000"/>
            </w:rPr>
            <w:t>doi</w:t>
          </w:r>
          <w:proofErr w:type="spellEnd"/>
          <w:r w:rsidRPr="0059278E">
            <w:rPr>
              <w:rFonts w:ascii="Times" w:hAnsi="Times" w:cs="Times"/>
              <w:color w:val="000000"/>
            </w:rPr>
            <w:t>: 10.3390/s23073395.</w:t>
          </w:r>
        </w:p>
        <w:p w14:paraId="48C37490" w14:textId="77777777" w:rsidR="0059278E" w:rsidRPr="0059278E" w:rsidRDefault="0059278E">
          <w:pPr>
            <w:autoSpaceDE w:val="0"/>
            <w:autoSpaceDN w:val="0"/>
            <w:ind w:hanging="640"/>
            <w:divId w:val="230697595"/>
            <w:rPr>
              <w:rFonts w:ascii="Times" w:hAnsi="Times" w:cs="Times"/>
              <w:color w:val="000000"/>
            </w:rPr>
          </w:pPr>
          <w:r w:rsidRPr="0059278E">
            <w:rPr>
              <w:rFonts w:ascii="Times" w:hAnsi="Times" w:cs="Times"/>
              <w:color w:val="000000"/>
            </w:rPr>
            <w:t>[10]</w:t>
          </w:r>
          <w:r w:rsidRPr="0059278E">
            <w:rPr>
              <w:rFonts w:ascii="Times" w:hAnsi="Times" w:cs="Times"/>
              <w:color w:val="000000"/>
            </w:rPr>
            <w:tab/>
            <w:t xml:space="preserve">V. Kumar Sharma, “Cloud-Native 5G Deployments: Kubernetes and Microservices in Telco Networks,” </w:t>
          </w:r>
          <w:r w:rsidRPr="0059278E">
            <w:rPr>
              <w:rFonts w:ascii="Times" w:hAnsi="Times" w:cs="Times"/>
              <w:i/>
              <w:iCs/>
              <w:color w:val="000000"/>
            </w:rPr>
            <w:t>International Journal of Innovative Research in Engineering &amp; Multidisciplinary Physical Sciences</w:t>
          </w:r>
          <w:r w:rsidRPr="0059278E">
            <w:rPr>
              <w:rFonts w:ascii="Times" w:hAnsi="Times" w:cs="Times"/>
              <w:color w:val="000000"/>
            </w:rPr>
            <w:t>, vol. 10, no. 3, pp. 1–8, 2022, [Online]. Available: www.ijirmps.org</w:t>
          </w:r>
        </w:p>
        <w:p w14:paraId="0D5B8BDC" w14:textId="77777777" w:rsidR="0059278E" w:rsidRPr="0059278E" w:rsidRDefault="0059278E">
          <w:pPr>
            <w:autoSpaceDE w:val="0"/>
            <w:autoSpaceDN w:val="0"/>
            <w:ind w:hanging="640"/>
            <w:divId w:val="583611953"/>
            <w:rPr>
              <w:rFonts w:ascii="Times" w:hAnsi="Times" w:cs="Times"/>
              <w:color w:val="000000"/>
            </w:rPr>
          </w:pPr>
          <w:r w:rsidRPr="0059278E">
            <w:rPr>
              <w:rFonts w:ascii="Times" w:hAnsi="Times" w:cs="Times"/>
              <w:color w:val="000000"/>
            </w:rPr>
            <w:t>[11]</w:t>
          </w:r>
          <w:r w:rsidRPr="0059278E">
            <w:rPr>
              <w:rFonts w:ascii="Times" w:hAnsi="Times" w:cs="Times"/>
              <w:color w:val="000000"/>
            </w:rPr>
            <w:tab/>
            <w:t xml:space="preserve">A. Kamisetty, D. </w:t>
          </w:r>
          <w:proofErr w:type="spellStart"/>
          <w:r w:rsidRPr="0059278E">
            <w:rPr>
              <w:rFonts w:ascii="Times" w:hAnsi="Times" w:cs="Times"/>
              <w:color w:val="000000"/>
            </w:rPr>
            <w:t>Narsina</w:t>
          </w:r>
          <w:proofErr w:type="spellEnd"/>
          <w:r w:rsidRPr="0059278E">
            <w:rPr>
              <w:rFonts w:ascii="Times" w:hAnsi="Times" w:cs="Times"/>
              <w:color w:val="000000"/>
            </w:rPr>
            <w:t xml:space="preserve">, M. Rodriguez, S. Kothapalli, J. Chandra, and S. Gummadi, “Microservices vs. Monoliths: Comparative Analysis for Scalable Software Architecture Design,” </w:t>
          </w:r>
          <w:r w:rsidRPr="0059278E">
            <w:rPr>
              <w:rFonts w:ascii="Times" w:hAnsi="Times" w:cs="Times"/>
              <w:i/>
              <w:iCs/>
              <w:color w:val="000000"/>
            </w:rPr>
            <w:t>Engineering International</w:t>
          </w:r>
          <w:r w:rsidRPr="0059278E">
            <w:rPr>
              <w:rFonts w:ascii="Times" w:hAnsi="Times" w:cs="Times"/>
              <w:color w:val="000000"/>
            </w:rPr>
            <w:t>, vol. 11, no. 2, 2023.</w:t>
          </w:r>
        </w:p>
        <w:p w14:paraId="0C113EB5" w14:textId="77777777" w:rsidR="0059278E" w:rsidRPr="0059278E" w:rsidRDefault="0059278E">
          <w:pPr>
            <w:autoSpaceDE w:val="0"/>
            <w:autoSpaceDN w:val="0"/>
            <w:ind w:hanging="640"/>
            <w:divId w:val="531840218"/>
            <w:rPr>
              <w:rFonts w:ascii="Times" w:hAnsi="Times" w:cs="Times"/>
              <w:color w:val="000000"/>
            </w:rPr>
          </w:pPr>
          <w:r w:rsidRPr="0059278E">
            <w:rPr>
              <w:rFonts w:ascii="Times" w:hAnsi="Times" w:cs="Times"/>
              <w:color w:val="000000"/>
            </w:rPr>
            <w:t>[12]</w:t>
          </w:r>
          <w:r w:rsidRPr="0059278E">
            <w:rPr>
              <w:rFonts w:ascii="Times" w:hAnsi="Times" w:cs="Times"/>
              <w:color w:val="000000"/>
            </w:rPr>
            <w:tab/>
            <w:t xml:space="preserve">S. T. Arzo, D. </w:t>
          </w:r>
          <w:proofErr w:type="spellStart"/>
          <w:r w:rsidRPr="0059278E">
            <w:rPr>
              <w:rFonts w:ascii="Times" w:hAnsi="Times" w:cs="Times"/>
              <w:color w:val="000000"/>
            </w:rPr>
            <w:t>Scotece</w:t>
          </w:r>
          <w:proofErr w:type="spellEnd"/>
          <w:r w:rsidRPr="0059278E">
            <w:rPr>
              <w:rFonts w:ascii="Times" w:hAnsi="Times" w:cs="Times"/>
              <w:color w:val="000000"/>
            </w:rPr>
            <w:t xml:space="preserve">, R. </w:t>
          </w:r>
          <w:proofErr w:type="spellStart"/>
          <w:r w:rsidRPr="0059278E">
            <w:rPr>
              <w:rFonts w:ascii="Times" w:hAnsi="Times" w:cs="Times"/>
              <w:color w:val="000000"/>
            </w:rPr>
            <w:t>Bassoli</w:t>
          </w:r>
          <w:proofErr w:type="spellEnd"/>
          <w:r w:rsidRPr="0059278E">
            <w:rPr>
              <w:rFonts w:ascii="Times" w:hAnsi="Times" w:cs="Times"/>
              <w:color w:val="000000"/>
            </w:rPr>
            <w:t xml:space="preserve">, M. </w:t>
          </w:r>
          <w:proofErr w:type="spellStart"/>
          <w:r w:rsidRPr="0059278E">
            <w:rPr>
              <w:rFonts w:ascii="Times" w:hAnsi="Times" w:cs="Times"/>
              <w:color w:val="000000"/>
            </w:rPr>
            <w:t>Devetsikiotis</w:t>
          </w:r>
          <w:proofErr w:type="spellEnd"/>
          <w:r w:rsidRPr="0059278E">
            <w:rPr>
              <w:rFonts w:ascii="Times" w:hAnsi="Times" w:cs="Times"/>
              <w:color w:val="000000"/>
            </w:rPr>
            <w:t>, L. Foschini, and F. H. P. Fitzek, “</w:t>
          </w:r>
          <w:proofErr w:type="spellStart"/>
          <w:r w:rsidRPr="0059278E">
            <w:rPr>
              <w:rFonts w:ascii="Times" w:hAnsi="Times" w:cs="Times"/>
              <w:color w:val="000000"/>
            </w:rPr>
            <w:t>Softwarized</w:t>
          </w:r>
          <w:proofErr w:type="spellEnd"/>
          <w:r w:rsidRPr="0059278E">
            <w:rPr>
              <w:rFonts w:ascii="Times" w:hAnsi="Times" w:cs="Times"/>
              <w:color w:val="000000"/>
            </w:rPr>
            <w:t xml:space="preserve"> and containerized microservices-based network management analysis with MSN,” </w:t>
          </w:r>
          <w:r w:rsidRPr="0059278E">
            <w:rPr>
              <w:rFonts w:ascii="Times" w:hAnsi="Times" w:cs="Times"/>
              <w:i/>
              <w:iCs/>
              <w:color w:val="000000"/>
            </w:rPr>
            <w:t>Computer Networks</w:t>
          </w:r>
          <w:r w:rsidRPr="0059278E">
            <w:rPr>
              <w:rFonts w:ascii="Times" w:hAnsi="Times" w:cs="Times"/>
              <w:color w:val="000000"/>
            </w:rPr>
            <w:t xml:space="preserve">, vol. 254, Dec. 2024, </w:t>
          </w:r>
          <w:proofErr w:type="spellStart"/>
          <w:r w:rsidRPr="0059278E">
            <w:rPr>
              <w:rFonts w:ascii="Times" w:hAnsi="Times" w:cs="Times"/>
              <w:color w:val="000000"/>
            </w:rPr>
            <w:t>doi</w:t>
          </w:r>
          <w:proofErr w:type="spellEnd"/>
          <w:r w:rsidRPr="0059278E">
            <w:rPr>
              <w:rFonts w:ascii="Times" w:hAnsi="Times" w:cs="Times"/>
              <w:color w:val="000000"/>
            </w:rPr>
            <w:t>: 10.1016/j.comnet.2024.110750.</w:t>
          </w:r>
        </w:p>
        <w:p w14:paraId="0C9F59AF" w14:textId="77777777" w:rsidR="0059278E" w:rsidRPr="0059278E" w:rsidRDefault="0059278E">
          <w:pPr>
            <w:autoSpaceDE w:val="0"/>
            <w:autoSpaceDN w:val="0"/>
            <w:ind w:hanging="640"/>
            <w:divId w:val="364523131"/>
            <w:rPr>
              <w:rFonts w:ascii="Times" w:hAnsi="Times" w:cs="Times"/>
              <w:color w:val="000000"/>
            </w:rPr>
          </w:pPr>
          <w:r w:rsidRPr="0059278E">
            <w:rPr>
              <w:rFonts w:ascii="Times" w:hAnsi="Times" w:cs="Times"/>
              <w:color w:val="000000"/>
            </w:rPr>
            <w:t>[13]</w:t>
          </w:r>
          <w:r w:rsidRPr="0059278E">
            <w:rPr>
              <w:rFonts w:ascii="Times" w:hAnsi="Times" w:cs="Times"/>
              <w:color w:val="000000"/>
            </w:rPr>
            <w:tab/>
            <w:t xml:space="preserve">Y. Xu and Q. Yu, “Deep reinforcement learning based computation offloading and resource allocation strategy for maritime internet of things,” </w:t>
          </w:r>
          <w:r w:rsidRPr="0059278E">
            <w:rPr>
              <w:rFonts w:ascii="Times" w:hAnsi="Times" w:cs="Times"/>
              <w:i/>
              <w:iCs/>
              <w:color w:val="000000"/>
            </w:rPr>
            <w:t>Computer Networks</w:t>
          </w:r>
          <w:r w:rsidRPr="0059278E">
            <w:rPr>
              <w:rFonts w:ascii="Times" w:hAnsi="Times" w:cs="Times"/>
              <w:color w:val="000000"/>
            </w:rPr>
            <w:t xml:space="preserve">, vol. 264, Jun. 2025, </w:t>
          </w:r>
          <w:proofErr w:type="spellStart"/>
          <w:r w:rsidRPr="0059278E">
            <w:rPr>
              <w:rFonts w:ascii="Times" w:hAnsi="Times" w:cs="Times"/>
              <w:color w:val="000000"/>
            </w:rPr>
            <w:t>doi</w:t>
          </w:r>
          <w:proofErr w:type="spellEnd"/>
          <w:r w:rsidRPr="0059278E">
            <w:rPr>
              <w:rFonts w:ascii="Times" w:hAnsi="Times" w:cs="Times"/>
              <w:color w:val="000000"/>
            </w:rPr>
            <w:t>: 10.1016/j.comnet.2025.111221.</w:t>
          </w:r>
        </w:p>
        <w:p w14:paraId="58403D54" w14:textId="77777777" w:rsidR="0059278E" w:rsidRPr="0059278E" w:rsidRDefault="0059278E">
          <w:pPr>
            <w:autoSpaceDE w:val="0"/>
            <w:autoSpaceDN w:val="0"/>
            <w:ind w:hanging="640"/>
            <w:divId w:val="1235700475"/>
            <w:rPr>
              <w:rFonts w:ascii="Times" w:hAnsi="Times" w:cs="Times"/>
              <w:color w:val="000000"/>
            </w:rPr>
          </w:pPr>
          <w:r w:rsidRPr="0059278E">
            <w:rPr>
              <w:rFonts w:ascii="Times" w:hAnsi="Times" w:cs="Times"/>
              <w:color w:val="000000"/>
            </w:rPr>
            <w:t>[14]</w:t>
          </w:r>
          <w:r w:rsidRPr="0059278E">
            <w:rPr>
              <w:rFonts w:ascii="Times" w:hAnsi="Times" w:cs="Times"/>
              <w:color w:val="000000"/>
            </w:rPr>
            <w:tab/>
            <w:t xml:space="preserve">B. M. Alrifai, L. </w:t>
          </w:r>
          <w:proofErr w:type="spellStart"/>
          <w:r w:rsidRPr="0059278E">
            <w:rPr>
              <w:rFonts w:ascii="Times" w:hAnsi="Times" w:cs="Times"/>
              <w:color w:val="000000"/>
            </w:rPr>
            <w:t>Alsbatin</w:t>
          </w:r>
          <w:proofErr w:type="spellEnd"/>
          <w:r w:rsidRPr="0059278E">
            <w:rPr>
              <w:rFonts w:ascii="Times" w:hAnsi="Times" w:cs="Times"/>
              <w:color w:val="000000"/>
            </w:rPr>
            <w:t xml:space="preserve">, and F. Zawaideh, “Optimizing 5G Resource Allocation with Reinforcement Learning: A Q-Learning and Deep Q-Network (DQN) Approach,” </w:t>
          </w:r>
          <w:r w:rsidRPr="0059278E">
            <w:rPr>
              <w:rFonts w:ascii="Times" w:hAnsi="Times" w:cs="Times"/>
              <w:i/>
              <w:iCs/>
              <w:color w:val="000000"/>
            </w:rPr>
            <w:t>Journal of Advances in Information Technology</w:t>
          </w:r>
          <w:r w:rsidRPr="0059278E">
            <w:rPr>
              <w:rFonts w:ascii="Times" w:hAnsi="Times" w:cs="Times"/>
              <w:color w:val="000000"/>
            </w:rPr>
            <w:t xml:space="preserve">, vol. 16, no. 11, pp. 1586–1594, 2025, </w:t>
          </w:r>
          <w:proofErr w:type="spellStart"/>
          <w:r w:rsidRPr="0059278E">
            <w:rPr>
              <w:rFonts w:ascii="Times" w:hAnsi="Times" w:cs="Times"/>
              <w:color w:val="000000"/>
            </w:rPr>
            <w:t>doi</w:t>
          </w:r>
          <w:proofErr w:type="spellEnd"/>
          <w:r w:rsidRPr="0059278E">
            <w:rPr>
              <w:rFonts w:ascii="Times" w:hAnsi="Times" w:cs="Times"/>
              <w:color w:val="000000"/>
            </w:rPr>
            <w:t>: 10.12720/jait.16.11.1586-1594.</w:t>
          </w:r>
        </w:p>
        <w:p w14:paraId="337DA68B" w14:textId="77777777" w:rsidR="0059278E" w:rsidRPr="0059278E" w:rsidRDefault="0059278E">
          <w:pPr>
            <w:autoSpaceDE w:val="0"/>
            <w:autoSpaceDN w:val="0"/>
            <w:ind w:hanging="640"/>
            <w:divId w:val="1754815239"/>
            <w:rPr>
              <w:rFonts w:ascii="Times" w:hAnsi="Times" w:cs="Times"/>
              <w:color w:val="000000"/>
            </w:rPr>
          </w:pPr>
          <w:r w:rsidRPr="0059278E">
            <w:rPr>
              <w:rFonts w:ascii="Times" w:hAnsi="Times" w:cs="Times"/>
              <w:color w:val="000000"/>
            </w:rPr>
            <w:t>[15]</w:t>
          </w:r>
          <w:r w:rsidRPr="0059278E">
            <w:rPr>
              <w:rFonts w:ascii="Times" w:hAnsi="Times" w:cs="Times"/>
              <w:color w:val="000000"/>
            </w:rPr>
            <w:tab/>
            <w:t xml:space="preserve">M. Hosseinzadeh </w:t>
          </w:r>
          <w:r w:rsidRPr="0059278E">
            <w:rPr>
              <w:rFonts w:ascii="Times" w:hAnsi="Times" w:cs="Times"/>
              <w:i/>
              <w:iCs/>
              <w:color w:val="000000"/>
            </w:rPr>
            <w:t>et al.</w:t>
          </w:r>
          <w:r w:rsidRPr="0059278E">
            <w:rPr>
              <w:rFonts w:ascii="Times" w:hAnsi="Times" w:cs="Times"/>
              <w:color w:val="000000"/>
            </w:rPr>
            <w:t xml:space="preserve">, “SDN-Based NFV deployment for multi-objective resource allocation in edge computing: A deep reinforcement learning for </w:t>
          </w:r>
          <w:proofErr w:type="spellStart"/>
          <w:r w:rsidRPr="0059278E">
            <w:rPr>
              <w:rFonts w:ascii="Times" w:hAnsi="Times" w:cs="Times"/>
              <w:color w:val="000000"/>
            </w:rPr>
            <w:t>iot</w:t>
          </w:r>
          <w:proofErr w:type="spellEnd"/>
          <w:r w:rsidRPr="0059278E">
            <w:rPr>
              <w:rFonts w:ascii="Times" w:hAnsi="Times" w:cs="Times"/>
              <w:color w:val="000000"/>
            </w:rPr>
            <w:t xml:space="preserve"> workload scheduling,” </w:t>
          </w:r>
          <w:r w:rsidRPr="0059278E">
            <w:rPr>
              <w:rFonts w:ascii="Times" w:hAnsi="Times" w:cs="Times"/>
              <w:i/>
              <w:iCs/>
              <w:color w:val="000000"/>
            </w:rPr>
            <w:t>Sustainable Computing: Informatics and Systems</w:t>
          </w:r>
          <w:r w:rsidRPr="0059278E">
            <w:rPr>
              <w:rFonts w:ascii="Times" w:hAnsi="Times" w:cs="Times"/>
              <w:color w:val="000000"/>
            </w:rPr>
            <w:t xml:space="preserve">, vol. 48, Dec. 2025, </w:t>
          </w:r>
          <w:proofErr w:type="spellStart"/>
          <w:r w:rsidRPr="0059278E">
            <w:rPr>
              <w:rFonts w:ascii="Times" w:hAnsi="Times" w:cs="Times"/>
              <w:color w:val="000000"/>
            </w:rPr>
            <w:t>doi</w:t>
          </w:r>
          <w:proofErr w:type="spellEnd"/>
          <w:r w:rsidRPr="0059278E">
            <w:rPr>
              <w:rFonts w:ascii="Times" w:hAnsi="Times" w:cs="Times"/>
              <w:color w:val="000000"/>
            </w:rPr>
            <w:t>: 10.1016/j.suscom.2025.101218.</w:t>
          </w:r>
        </w:p>
        <w:p w14:paraId="766AF2F7" w14:textId="77777777" w:rsidR="0059278E" w:rsidRPr="0059278E" w:rsidRDefault="0059278E">
          <w:pPr>
            <w:autoSpaceDE w:val="0"/>
            <w:autoSpaceDN w:val="0"/>
            <w:ind w:hanging="640"/>
            <w:divId w:val="515845394"/>
            <w:rPr>
              <w:rFonts w:ascii="Times" w:hAnsi="Times" w:cs="Times"/>
              <w:color w:val="000000"/>
            </w:rPr>
          </w:pPr>
          <w:r w:rsidRPr="0059278E">
            <w:rPr>
              <w:rFonts w:ascii="Times" w:hAnsi="Times" w:cs="Times"/>
              <w:color w:val="000000"/>
            </w:rPr>
            <w:t>[16]</w:t>
          </w:r>
          <w:r w:rsidRPr="0059278E">
            <w:rPr>
              <w:rFonts w:ascii="Times" w:hAnsi="Times" w:cs="Times"/>
              <w:color w:val="000000"/>
            </w:rPr>
            <w:tab/>
            <w:t xml:space="preserve">V. </w:t>
          </w:r>
          <w:proofErr w:type="spellStart"/>
          <w:r w:rsidRPr="0059278E">
            <w:rPr>
              <w:rFonts w:ascii="Times" w:hAnsi="Times" w:cs="Times"/>
              <w:color w:val="000000"/>
            </w:rPr>
            <w:t>Sittakul</w:t>
          </w:r>
          <w:proofErr w:type="spellEnd"/>
          <w:r w:rsidRPr="0059278E">
            <w:rPr>
              <w:rFonts w:ascii="Times" w:hAnsi="Times" w:cs="Times"/>
              <w:color w:val="000000"/>
            </w:rPr>
            <w:t xml:space="preserve">, I. Ioannou, P. </w:t>
          </w:r>
          <w:proofErr w:type="spellStart"/>
          <w:r w:rsidRPr="0059278E">
            <w:rPr>
              <w:rFonts w:ascii="Times" w:hAnsi="Times" w:cs="Times"/>
              <w:color w:val="000000"/>
            </w:rPr>
            <w:t>Nagaradjane</w:t>
          </w:r>
          <w:proofErr w:type="spellEnd"/>
          <w:r w:rsidRPr="0059278E">
            <w:rPr>
              <w:rFonts w:ascii="Times" w:hAnsi="Times" w:cs="Times"/>
              <w:color w:val="000000"/>
            </w:rPr>
            <w:t xml:space="preserve">, and V. Vassiliou, “Intelligent congestion control in 5G URLLC Software-Defined Networks using adaptive resource management via Reinforced Dueling Deep Q-Networks,” </w:t>
          </w:r>
          <w:r w:rsidRPr="0059278E">
            <w:rPr>
              <w:rFonts w:ascii="Times" w:hAnsi="Times" w:cs="Times"/>
              <w:i/>
              <w:iCs/>
              <w:color w:val="000000"/>
            </w:rPr>
            <w:t>Journal of Network and Computer Applications</w:t>
          </w:r>
          <w:r w:rsidRPr="0059278E">
            <w:rPr>
              <w:rFonts w:ascii="Times" w:hAnsi="Times" w:cs="Times"/>
              <w:color w:val="000000"/>
            </w:rPr>
            <w:t xml:space="preserve">, vol. 242, Oct. 2025, </w:t>
          </w:r>
          <w:proofErr w:type="spellStart"/>
          <w:r w:rsidRPr="0059278E">
            <w:rPr>
              <w:rFonts w:ascii="Times" w:hAnsi="Times" w:cs="Times"/>
              <w:color w:val="000000"/>
            </w:rPr>
            <w:t>doi</w:t>
          </w:r>
          <w:proofErr w:type="spellEnd"/>
          <w:r w:rsidRPr="0059278E">
            <w:rPr>
              <w:rFonts w:ascii="Times" w:hAnsi="Times" w:cs="Times"/>
              <w:color w:val="000000"/>
            </w:rPr>
            <w:t>: 10.1016/j.jnca.2025.104276.</w:t>
          </w:r>
        </w:p>
        <w:p w14:paraId="7FF7F114" w14:textId="77777777" w:rsidR="0059278E" w:rsidRPr="0059278E" w:rsidRDefault="0059278E">
          <w:pPr>
            <w:autoSpaceDE w:val="0"/>
            <w:autoSpaceDN w:val="0"/>
            <w:ind w:hanging="640"/>
            <w:divId w:val="1550065990"/>
            <w:rPr>
              <w:rFonts w:ascii="Times" w:hAnsi="Times" w:cs="Times"/>
              <w:color w:val="000000"/>
            </w:rPr>
          </w:pPr>
          <w:r w:rsidRPr="0059278E">
            <w:rPr>
              <w:rFonts w:ascii="Times" w:hAnsi="Times" w:cs="Times"/>
              <w:color w:val="000000"/>
            </w:rPr>
            <w:t>[17]</w:t>
          </w:r>
          <w:r w:rsidRPr="0059278E">
            <w:rPr>
              <w:rFonts w:ascii="Times" w:hAnsi="Times" w:cs="Times"/>
              <w:color w:val="000000"/>
            </w:rPr>
            <w:tab/>
            <w:t xml:space="preserve">A. Iqbal, A. Nauman, T. </w:t>
          </w:r>
          <w:proofErr w:type="spellStart"/>
          <w:r w:rsidRPr="0059278E">
            <w:rPr>
              <w:rFonts w:ascii="Times" w:hAnsi="Times" w:cs="Times"/>
              <w:color w:val="000000"/>
            </w:rPr>
            <w:t>Khurshaid</w:t>
          </w:r>
          <w:proofErr w:type="spellEnd"/>
          <w:r w:rsidRPr="0059278E">
            <w:rPr>
              <w:rFonts w:ascii="Times" w:hAnsi="Times" w:cs="Times"/>
              <w:color w:val="000000"/>
            </w:rPr>
            <w:t xml:space="preserve">, and S. B. Rhee, “A Scalable Reinforcement Learning Framework for Ultra-Reliable Low-Latency Spectrum Management in Healthcare Internet of Things,” </w:t>
          </w:r>
          <w:r w:rsidRPr="0059278E">
            <w:rPr>
              <w:rFonts w:ascii="Times" w:hAnsi="Times" w:cs="Times"/>
              <w:i/>
              <w:iCs/>
              <w:color w:val="000000"/>
            </w:rPr>
            <w:t>Mathematics</w:t>
          </w:r>
          <w:r w:rsidRPr="0059278E">
            <w:rPr>
              <w:rFonts w:ascii="Times" w:hAnsi="Times" w:cs="Times"/>
              <w:color w:val="000000"/>
            </w:rPr>
            <w:t xml:space="preserve">, vol. 13, no. 18, Sep. 2025, </w:t>
          </w:r>
          <w:proofErr w:type="spellStart"/>
          <w:r w:rsidRPr="0059278E">
            <w:rPr>
              <w:rFonts w:ascii="Times" w:hAnsi="Times" w:cs="Times"/>
              <w:color w:val="000000"/>
            </w:rPr>
            <w:t>doi</w:t>
          </w:r>
          <w:proofErr w:type="spellEnd"/>
          <w:r w:rsidRPr="0059278E">
            <w:rPr>
              <w:rFonts w:ascii="Times" w:hAnsi="Times" w:cs="Times"/>
              <w:color w:val="000000"/>
            </w:rPr>
            <w:t>: 10.3390/math13182941.</w:t>
          </w:r>
        </w:p>
        <w:p w14:paraId="65E87623" w14:textId="77777777" w:rsidR="0059278E" w:rsidRPr="0059278E" w:rsidRDefault="0059278E">
          <w:pPr>
            <w:autoSpaceDE w:val="0"/>
            <w:autoSpaceDN w:val="0"/>
            <w:ind w:hanging="640"/>
            <w:divId w:val="2018923370"/>
            <w:rPr>
              <w:rFonts w:ascii="Times" w:hAnsi="Times" w:cs="Times"/>
              <w:color w:val="000000"/>
            </w:rPr>
          </w:pPr>
          <w:r w:rsidRPr="0059278E">
            <w:rPr>
              <w:rFonts w:ascii="Times" w:hAnsi="Times" w:cs="Times"/>
              <w:color w:val="000000"/>
            </w:rPr>
            <w:t>[18]</w:t>
          </w:r>
          <w:r w:rsidRPr="0059278E">
            <w:rPr>
              <w:rFonts w:ascii="Times" w:hAnsi="Times" w:cs="Times"/>
              <w:color w:val="000000"/>
            </w:rPr>
            <w:tab/>
            <w:t xml:space="preserve">M. </w:t>
          </w:r>
          <w:proofErr w:type="spellStart"/>
          <w:r w:rsidRPr="0059278E">
            <w:rPr>
              <w:rFonts w:ascii="Times" w:hAnsi="Times" w:cs="Times"/>
              <w:color w:val="000000"/>
            </w:rPr>
            <w:t>Chahoud</w:t>
          </w:r>
          <w:proofErr w:type="spellEnd"/>
          <w:r w:rsidRPr="0059278E">
            <w:rPr>
              <w:rFonts w:ascii="Times" w:hAnsi="Times" w:cs="Times"/>
              <w:color w:val="000000"/>
            </w:rPr>
            <w:t xml:space="preserve"> </w:t>
          </w:r>
          <w:r w:rsidRPr="0059278E">
            <w:rPr>
              <w:rFonts w:ascii="Times" w:hAnsi="Times" w:cs="Times"/>
              <w:i/>
              <w:iCs/>
              <w:color w:val="000000"/>
            </w:rPr>
            <w:t>et al.</w:t>
          </w:r>
          <w:r w:rsidRPr="0059278E">
            <w:rPr>
              <w:rFonts w:ascii="Times" w:hAnsi="Times" w:cs="Times"/>
              <w:color w:val="000000"/>
            </w:rPr>
            <w:t xml:space="preserve">, “Reward shaping in DRL: A novel framework for adaptive resource management in dynamic environments,” </w:t>
          </w:r>
          <w:r w:rsidRPr="0059278E">
            <w:rPr>
              <w:rFonts w:ascii="Times" w:hAnsi="Times" w:cs="Times"/>
              <w:i/>
              <w:iCs/>
              <w:color w:val="000000"/>
            </w:rPr>
            <w:t>Inf. Sci. (N. Y).</w:t>
          </w:r>
          <w:r w:rsidRPr="0059278E">
            <w:rPr>
              <w:rFonts w:ascii="Times" w:hAnsi="Times" w:cs="Times"/>
              <w:color w:val="000000"/>
            </w:rPr>
            <w:t xml:space="preserve">, vol. 715, Oct. 2025, </w:t>
          </w:r>
          <w:proofErr w:type="spellStart"/>
          <w:r w:rsidRPr="0059278E">
            <w:rPr>
              <w:rFonts w:ascii="Times" w:hAnsi="Times" w:cs="Times"/>
              <w:color w:val="000000"/>
            </w:rPr>
            <w:t>doi</w:t>
          </w:r>
          <w:proofErr w:type="spellEnd"/>
          <w:r w:rsidRPr="0059278E">
            <w:rPr>
              <w:rFonts w:ascii="Times" w:hAnsi="Times" w:cs="Times"/>
              <w:color w:val="000000"/>
            </w:rPr>
            <w:t>: 10.1016/j.ins.2025.122238.</w:t>
          </w:r>
        </w:p>
        <w:p w14:paraId="22090FE2" w14:textId="77777777" w:rsidR="0059278E" w:rsidRPr="0059278E" w:rsidRDefault="0059278E">
          <w:pPr>
            <w:autoSpaceDE w:val="0"/>
            <w:autoSpaceDN w:val="0"/>
            <w:ind w:hanging="640"/>
            <w:divId w:val="1724523428"/>
            <w:rPr>
              <w:rFonts w:ascii="Times" w:hAnsi="Times" w:cs="Times"/>
              <w:color w:val="000000"/>
            </w:rPr>
          </w:pPr>
          <w:r w:rsidRPr="0059278E">
            <w:rPr>
              <w:rFonts w:ascii="Times" w:hAnsi="Times" w:cs="Times"/>
              <w:color w:val="000000"/>
            </w:rPr>
            <w:t>[19]</w:t>
          </w:r>
          <w:r w:rsidRPr="0059278E">
            <w:rPr>
              <w:rFonts w:ascii="Times" w:hAnsi="Times" w:cs="Times"/>
              <w:color w:val="000000"/>
            </w:rPr>
            <w:tab/>
            <w:t xml:space="preserve">A. Abderrahmane, H. </w:t>
          </w:r>
          <w:proofErr w:type="spellStart"/>
          <w:r w:rsidRPr="0059278E">
            <w:rPr>
              <w:rFonts w:ascii="Times" w:hAnsi="Times" w:cs="Times"/>
              <w:color w:val="000000"/>
            </w:rPr>
            <w:t>Drid</w:t>
          </w:r>
          <w:proofErr w:type="spellEnd"/>
          <w:r w:rsidRPr="0059278E">
            <w:rPr>
              <w:rFonts w:ascii="Times" w:hAnsi="Times" w:cs="Times"/>
              <w:color w:val="000000"/>
            </w:rPr>
            <w:t xml:space="preserve">, and A. </w:t>
          </w:r>
          <w:proofErr w:type="spellStart"/>
          <w:r w:rsidRPr="0059278E">
            <w:rPr>
              <w:rFonts w:ascii="Times" w:hAnsi="Times" w:cs="Times"/>
              <w:color w:val="000000"/>
            </w:rPr>
            <w:t>Behaz</w:t>
          </w:r>
          <w:proofErr w:type="spellEnd"/>
          <w:r w:rsidRPr="0059278E">
            <w:rPr>
              <w:rFonts w:ascii="Times" w:hAnsi="Times" w:cs="Times"/>
              <w:color w:val="000000"/>
            </w:rPr>
            <w:t xml:space="preserve">, “A Survey of Controller Placement Problem in SDN-IoT Network,” Dec. 01, 2024, </w:t>
          </w:r>
          <w:r w:rsidRPr="0059278E">
            <w:rPr>
              <w:rFonts w:ascii="Times" w:hAnsi="Times" w:cs="Times"/>
              <w:i/>
              <w:iCs/>
              <w:color w:val="000000"/>
            </w:rPr>
            <w:t>Springer Science and Business Media B.V.</w:t>
          </w:r>
          <w:r w:rsidRPr="0059278E">
            <w:rPr>
              <w:rFonts w:ascii="Times" w:hAnsi="Times" w:cs="Times"/>
              <w:color w:val="000000"/>
            </w:rPr>
            <w:t xml:space="preserve"> </w:t>
          </w:r>
          <w:proofErr w:type="spellStart"/>
          <w:r w:rsidRPr="0059278E">
            <w:rPr>
              <w:rFonts w:ascii="Times" w:hAnsi="Times" w:cs="Times"/>
              <w:color w:val="000000"/>
            </w:rPr>
            <w:t>doi</w:t>
          </w:r>
          <w:proofErr w:type="spellEnd"/>
          <w:r w:rsidRPr="0059278E">
            <w:rPr>
              <w:rFonts w:ascii="Times" w:hAnsi="Times" w:cs="Times"/>
              <w:color w:val="000000"/>
            </w:rPr>
            <w:t>: 10.1007/s44227-024-00035-y.</w:t>
          </w:r>
        </w:p>
        <w:p w14:paraId="50B30B8C" w14:textId="77777777" w:rsidR="0059278E" w:rsidRPr="0059278E" w:rsidRDefault="0059278E">
          <w:pPr>
            <w:autoSpaceDE w:val="0"/>
            <w:autoSpaceDN w:val="0"/>
            <w:ind w:hanging="640"/>
            <w:divId w:val="1996373913"/>
            <w:rPr>
              <w:rFonts w:ascii="Times" w:hAnsi="Times" w:cs="Times"/>
              <w:color w:val="000000"/>
            </w:rPr>
          </w:pPr>
          <w:r w:rsidRPr="0059278E">
            <w:rPr>
              <w:rFonts w:ascii="Times" w:hAnsi="Times" w:cs="Times"/>
              <w:color w:val="000000"/>
            </w:rPr>
            <w:t>[20]</w:t>
          </w:r>
          <w:r w:rsidRPr="0059278E">
            <w:rPr>
              <w:rFonts w:ascii="Times" w:hAnsi="Times" w:cs="Times"/>
              <w:color w:val="000000"/>
            </w:rPr>
            <w:tab/>
            <w:t xml:space="preserve">R. Botez, J. Costa-Requena, I. A. </w:t>
          </w:r>
          <w:proofErr w:type="spellStart"/>
          <w:r w:rsidRPr="0059278E">
            <w:rPr>
              <w:rFonts w:ascii="Times" w:hAnsi="Times" w:cs="Times"/>
              <w:color w:val="000000"/>
            </w:rPr>
            <w:t>Ivanciu</w:t>
          </w:r>
          <w:proofErr w:type="spellEnd"/>
          <w:r w:rsidRPr="0059278E">
            <w:rPr>
              <w:rFonts w:ascii="Times" w:hAnsi="Times" w:cs="Times"/>
              <w:color w:val="000000"/>
            </w:rPr>
            <w:t xml:space="preserve">, V. </w:t>
          </w:r>
          <w:proofErr w:type="spellStart"/>
          <w:r w:rsidRPr="0059278E">
            <w:rPr>
              <w:rFonts w:ascii="Times" w:hAnsi="Times" w:cs="Times"/>
              <w:color w:val="000000"/>
            </w:rPr>
            <w:t>Strautiu</w:t>
          </w:r>
          <w:proofErr w:type="spellEnd"/>
          <w:r w:rsidRPr="0059278E">
            <w:rPr>
              <w:rFonts w:ascii="Times" w:hAnsi="Times" w:cs="Times"/>
              <w:color w:val="000000"/>
            </w:rPr>
            <w:t>, and V. Dobrota, “</w:t>
          </w:r>
          <w:proofErr w:type="spellStart"/>
          <w:r w:rsidRPr="0059278E">
            <w:rPr>
              <w:rFonts w:ascii="Times" w:hAnsi="Times" w:cs="Times"/>
              <w:color w:val="000000"/>
            </w:rPr>
            <w:t>Sdn</w:t>
          </w:r>
          <w:proofErr w:type="spellEnd"/>
          <w:r w:rsidRPr="0059278E">
            <w:rPr>
              <w:rFonts w:ascii="Times" w:hAnsi="Times" w:cs="Times"/>
              <w:color w:val="000000"/>
            </w:rPr>
            <w:t xml:space="preserve">-based network slicing mechanism for a scalable 4g/5g core network: A </w:t>
          </w:r>
          <w:proofErr w:type="spellStart"/>
          <w:r w:rsidRPr="0059278E">
            <w:rPr>
              <w:rFonts w:ascii="Times" w:hAnsi="Times" w:cs="Times"/>
              <w:color w:val="000000"/>
            </w:rPr>
            <w:t>kubernetes</w:t>
          </w:r>
          <w:proofErr w:type="spellEnd"/>
          <w:r w:rsidRPr="0059278E">
            <w:rPr>
              <w:rFonts w:ascii="Times" w:hAnsi="Times" w:cs="Times"/>
              <w:color w:val="000000"/>
            </w:rPr>
            <w:t xml:space="preserve"> approach,” </w:t>
          </w:r>
          <w:r w:rsidRPr="0059278E">
            <w:rPr>
              <w:rFonts w:ascii="Times" w:hAnsi="Times" w:cs="Times"/>
              <w:i/>
              <w:iCs/>
              <w:color w:val="000000"/>
            </w:rPr>
            <w:t>Sensors</w:t>
          </w:r>
          <w:r w:rsidRPr="0059278E">
            <w:rPr>
              <w:rFonts w:ascii="Times" w:hAnsi="Times" w:cs="Times"/>
              <w:color w:val="000000"/>
            </w:rPr>
            <w:t xml:space="preserve">, vol. 21, no. 11, Jun. 2021, </w:t>
          </w:r>
          <w:proofErr w:type="spellStart"/>
          <w:r w:rsidRPr="0059278E">
            <w:rPr>
              <w:rFonts w:ascii="Times" w:hAnsi="Times" w:cs="Times"/>
              <w:color w:val="000000"/>
            </w:rPr>
            <w:t>doi</w:t>
          </w:r>
          <w:proofErr w:type="spellEnd"/>
          <w:r w:rsidRPr="0059278E">
            <w:rPr>
              <w:rFonts w:ascii="Times" w:hAnsi="Times" w:cs="Times"/>
              <w:color w:val="000000"/>
            </w:rPr>
            <w:t>: 10.3390/s21113773.</w:t>
          </w:r>
        </w:p>
        <w:p w14:paraId="7FCEC768" w14:textId="77777777" w:rsidR="0059278E" w:rsidRPr="0059278E" w:rsidRDefault="0059278E">
          <w:pPr>
            <w:autoSpaceDE w:val="0"/>
            <w:autoSpaceDN w:val="0"/>
            <w:ind w:hanging="640"/>
            <w:divId w:val="1367290729"/>
            <w:rPr>
              <w:rFonts w:ascii="Times" w:hAnsi="Times" w:cs="Times"/>
              <w:color w:val="000000"/>
            </w:rPr>
          </w:pPr>
          <w:r w:rsidRPr="0059278E">
            <w:rPr>
              <w:rFonts w:ascii="Times" w:hAnsi="Times" w:cs="Times"/>
              <w:color w:val="000000"/>
            </w:rPr>
            <w:t>[21]</w:t>
          </w:r>
          <w:r w:rsidRPr="0059278E">
            <w:rPr>
              <w:rFonts w:ascii="Times" w:hAnsi="Times" w:cs="Times"/>
              <w:color w:val="000000"/>
            </w:rPr>
            <w:tab/>
            <w:t xml:space="preserve">J. M. Fernandez, I. Vidal, and F. Valera, “Enabling the orchestration of IoT slices through edge and cloud microservice platforms,” </w:t>
          </w:r>
          <w:r w:rsidRPr="0059278E">
            <w:rPr>
              <w:rFonts w:ascii="Times" w:hAnsi="Times" w:cs="Times"/>
              <w:i/>
              <w:iCs/>
              <w:color w:val="000000"/>
            </w:rPr>
            <w:t>Sensors (Switzerland)</w:t>
          </w:r>
          <w:r w:rsidRPr="0059278E">
            <w:rPr>
              <w:rFonts w:ascii="Times" w:hAnsi="Times" w:cs="Times"/>
              <w:color w:val="000000"/>
            </w:rPr>
            <w:t xml:space="preserve">, vol. 19, no. 13, Jul. 2019, </w:t>
          </w:r>
          <w:proofErr w:type="spellStart"/>
          <w:r w:rsidRPr="0059278E">
            <w:rPr>
              <w:rFonts w:ascii="Times" w:hAnsi="Times" w:cs="Times"/>
              <w:color w:val="000000"/>
            </w:rPr>
            <w:t>doi</w:t>
          </w:r>
          <w:proofErr w:type="spellEnd"/>
          <w:r w:rsidRPr="0059278E">
            <w:rPr>
              <w:rFonts w:ascii="Times" w:hAnsi="Times" w:cs="Times"/>
              <w:color w:val="000000"/>
            </w:rPr>
            <w:t>: 10.3390/s19132980.</w:t>
          </w:r>
        </w:p>
        <w:p w14:paraId="3AC4E0E9" w14:textId="77777777" w:rsidR="0059278E" w:rsidRPr="0059278E" w:rsidRDefault="0059278E">
          <w:pPr>
            <w:autoSpaceDE w:val="0"/>
            <w:autoSpaceDN w:val="0"/>
            <w:ind w:hanging="640"/>
            <w:divId w:val="226887507"/>
            <w:rPr>
              <w:rFonts w:ascii="Times" w:hAnsi="Times" w:cs="Times"/>
              <w:color w:val="000000"/>
            </w:rPr>
          </w:pPr>
          <w:r w:rsidRPr="0059278E">
            <w:rPr>
              <w:rFonts w:ascii="Times" w:hAnsi="Times" w:cs="Times"/>
              <w:color w:val="000000"/>
            </w:rPr>
            <w:t>[22]</w:t>
          </w:r>
          <w:r w:rsidRPr="0059278E">
            <w:rPr>
              <w:rFonts w:ascii="Times" w:hAnsi="Times" w:cs="Times"/>
              <w:color w:val="000000"/>
            </w:rPr>
            <w:tab/>
            <w:t xml:space="preserve">Y. Zhang, C. Li, N. Chen, and P. Zhang, “Intelligent Requests Orchestration for Microservice Management Based on Blockchain in Software Defined Networking: A Security Guarantee,” in </w:t>
          </w:r>
          <w:r w:rsidRPr="0059278E">
            <w:rPr>
              <w:rFonts w:ascii="Times" w:hAnsi="Times" w:cs="Times"/>
              <w:i/>
              <w:iCs/>
              <w:color w:val="000000"/>
            </w:rPr>
            <w:t>2022 IEEE International Conference on Communications Workshops, ICC Workshops 2022</w:t>
          </w:r>
          <w:r w:rsidRPr="0059278E">
            <w:rPr>
              <w:rFonts w:ascii="Times" w:hAnsi="Times" w:cs="Times"/>
              <w:color w:val="000000"/>
            </w:rPr>
            <w:t xml:space="preserve">, Institute of Electrical and Electronics Engineers Inc., 2022, pp. 254–259. </w:t>
          </w:r>
          <w:proofErr w:type="spellStart"/>
          <w:r w:rsidRPr="0059278E">
            <w:rPr>
              <w:rFonts w:ascii="Times" w:hAnsi="Times" w:cs="Times"/>
              <w:color w:val="000000"/>
            </w:rPr>
            <w:t>doi</w:t>
          </w:r>
          <w:proofErr w:type="spellEnd"/>
          <w:r w:rsidRPr="0059278E">
            <w:rPr>
              <w:rFonts w:ascii="Times" w:hAnsi="Times" w:cs="Times"/>
              <w:color w:val="000000"/>
            </w:rPr>
            <w:t>: 10.1109/ICCWorkshops53468.2022.9814536.</w:t>
          </w:r>
        </w:p>
        <w:p w14:paraId="2DF51580" w14:textId="77777777" w:rsidR="0059278E" w:rsidRPr="0059278E" w:rsidRDefault="0059278E">
          <w:pPr>
            <w:autoSpaceDE w:val="0"/>
            <w:autoSpaceDN w:val="0"/>
            <w:ind w:hanging="640"/>
            <w:divId w:val="1244754489"/>
            <w:rPr>
              <w:rFonts w:ascii="Times" w:hAnsi="Times" w:cs="Times"/>
              <w:color w:val="000000"/>
            </w:rPr>
          </w:pPr>
          <w:r w:rsidRPr="0059278E">
            <w:rPr>
              <w:rFonts w:ascii="Times" w:hAnsi="Times" w:cs="Times"/>
              <w:color w:val="000000"/>
            </w:rPr>
            <w:t>[23]</w:t>
          </w:r>
          <w:r w:rsidRPr="0059278E">
            <w:rPr>
              <w:rFonts w:ascii="Times" w:hAnsi="Times" w:cs="Times"/>
              <w:color w:val="000000"/>
            </w:rPr>
            <w:tab/>
            <w:t xml:space="preserve">F. Tonini, C. Natalino, M. Furdek, C. Raffaelli, and P. Monti, “Network Slicing Automation: Challenges and Benefits,” in </w:t>
          </w:r>
          <w:r w:rsidRPr="0059278E">
            <w:rPr>
              <w:rFonts w:ascii="Times" w:hAnsi="Times" w:cs="Times"/>
              <w:i/>
              <w:iCs/>
              <w:color w:val="000000"/>
            </w:rPr>
            <w:t>2020 24th International Conference on Optical Network Design and Modeling, ONDM 2020</w:t>
          </w:r>
          <w:r w:rsidRPr="0059278E">
            <w:rPr>
              <w:rFonts w:ascii="Times" w:hAnsi="Times" w:cs="Times"/>
              <w:color w:val="000000"/>
            </w:rPr>
            <w:t xml:space="preserve">, 2020. </w:t>
          </w:r>
          <w:proofErr w:type="spellStart"/>
          <w:r w:rsidRPr="0059278E">
            <w:rPr>
              <w:rFonts w:ascii="Times" w:hAnsi="Times" w:cs="Times"/>
              <w:color w:val="000000"/>
            </w:rPr>
            <w:t>doi</w:t>
          </w:r>
          <w:proofErr w:type="spellEnd"/>
          <w:r w:rsidRPr="0059278E">
            <w:rPr>
              <w:rFonts w:ascii="Times" w:hAnsi="Times" w:cs="Times"/>
              <w:color w:val="000000"/>
            </w:rPr>
            <w:t>: 10.23919/ONDM48393.2020.9133004.</w:t>
          </w:r>
        </w:p>
        <w:p w14:paraId="2E469496" w14:textId="77777777" w:rsidR="0059278E" w:rsidRPr="0059278E" w:rsidRDefault="0059278E">
          <w:pPr>
            <w:autoSpaceDE w:val="0"/>
            <w:autoSpaceDN w:val="0"/>
            <w:ind w:hanging="640"/>
            <w:divId w:val="1719285167"/>
            <w:rPr>
              <w:rFonts w:ascii="Times" w:hAnsi="Times" w:cs="Times"/>
              <w:color w:val="000000"/>
            </w:rPr>
          </w:pPr>
          <w:r w:rsidRPr="0059278E">
            <w:rPr>
              <w:rFonts w:ascii="Times" w:hAnsi="Times" w:cs="Times"/>
              <w:color w:val="000000"/>
            </w:rPr>
            <w:t>[24]</w:t>
          </w:r>
          <w:r w:rsidRPr="0059278E">
            <w:rPr>
              <w:rFonts w:ascii="Times" w:hAnsi="Times" w:cs="Times"/>
              <w:color w:val="000000"/>
            </w:rPr>
            <w:tab/>
            <w:t xml:space="preserve">S. Sriharsha Rachakonda and R. Lakshmikanth, “Enhancing Network Security </w:t>
          </w:r>
          <w:proofErr w:type="gramStart"/>
          <w:r w:rsidRPr="0059278E">
            <w:rPr>
              <w:rFonts w:ascii="Times" w:hAnsi="Times" w:cs="Times"/>
              <w:color w:val="000000"/>
            </w:rPr>
            <w:t>With</w:t>
          </w:r>
          <w:proofErr w:type="gramEnd"/>
          <w:r w:rsidRPr="0059278E">
            <w:rPr>
              <w:rFonts w:ascii="Times" w:hAnsi="Times" w:cs="Times"/>
              <w:color w:val="000000"/>
            </w:rPr>
            <w:t xml:space="preserve"> </w:t>
          </w:r>
          <w:proofErr w:type="spellStart"/>
          <w:r w:rsidRPr="0059278E">
            <w:rPr>
              <w:rFonts w:ascii="Times" w:hAnsi="Times" w:cs="Times"/>
              <w:color w:val="000000"/>
            </w:rPr>
            <w:t>Qos</w:t>
          </w:r>
          <w:proofErr w:type="spellEnd"/>
          <w:r w:rsidRPr="0059278E">
            <w:rPr>
              <w:rFonts w:ascii="Times" w:hAnsi="Times" w:cs="Times"/>
              <w:color w:val="000000"/>
            </w:rPr>
            <w:t>-Aware Optimization Models In 6G Network Slicing Architectures.” [Online]. Available: https://www.theaspd.com/ijes.php</w:t>
          </w:r>
        </w:p>
        <w:p w14:paraId="64BF0419" w14:textId="77777777" w:rsidR="0059278E" w:rsidRPr="0059278E" w:rsidRDefault="0059278E">
          <w:pPr>
            <w:autoSpaceDE w:val="0"/>
            <w:autoSpaceDN w:val="0"/>
            <w:ind w:hanging="640"/>
            <w:divId w:val="857549104"/>
            <w:rPr>
              <w:rFonts w:ascii="Times" w:hAnsi="Times" w:cs="Times"/>
              <w:color w:val="000000"/>
            </w:rPr>
          </w:pPr>
          <w:r w:rsidRPr="0059278E">
            <w:rPr>
              <w:rFonts w:ascii="Times" w:hAnsi="Times" w:cs="Times"/>
              <w:color w:val="000000"/>
            </w:rPr>
            <w:t>[25]</w:t>
          </w:r>
          <w:r w:rsidRPr="0059278E">
            <w:rPr>
              <w:rFonts w:ascii="Times" w:hAnsi="Times" w:cs="Times"/>
              <w:color w:val="000000"/>
            </w:rPr>
            <w:tab/>
            <w:t>P. Kochovski, U. Paščinski, V. Stankovski, and M. Ciglarič, “Pareto-</w:t>
          </w:r>
          <w:proofErr w:type="spellStart"/>
          <w:r w:rsidRPr="0059278E">
            <w:rPr>
              <w:rFonts w:ascii="Times" w:hAnsi="Times" w:cs="Times"/>
              <w:color w:val="000000"/>
            </w:rPr>
            <w:t>Optimised</w:t>
          </w:r>
          <w:proofErr w:type="spellEnd"/>
          <w:r w:rsidRPr="0059278E">
            <w:rPr>
              <w:rFonts w:ascii="Times" w:hAnsi="Times" w:cs="Times"/>
              <w:color w:val="000000"/>
            </w:rPr>
            <w:t xml:space="preserve"> Fog Storage Services with Novel Service-Level Agreement Specification,” </w:t>
          </w:r>
          <w:r w:rsidRPr="0059278E">
            <w:rPr>
              <w:rFonts w:ascii="Times" w:hAnsi="Times" w:cs="Times"/>
              <w:i/>
              <w:iCs/>
              <w:color w:val="000000"/>
            </w:rPr>
            <w:t>Applied Sciences (Switzerland)</w:t>
          </w:r>
          <w:r w:rsidRPr="0059278E">
            <w:rPr>
              <w:rFonts w:ascii="Times" w:hAnsi="Times" w:cs="Times"/>
              <w:color w:val="000000"/>
            </w:rPr>
            <w:t xml:space="preserve">, vol. 12, no. 7, Apr. 2022, </w:t>
          </w:r>
          <w:proofErr w:type="spellStart"/>
          <w:r w:rsidRPr="0059278E">
            <w:rPr>
              <w:rFonts w:ascii="Times" w:hAnsi="Times" w:cs="Times"/>
              <w:color w:val="000000"/>
            </w:rPr>
            <w:t>doi</w:t>
          </w:r>
          <w:proofErr w:type="spellEnd"/>
          <w:r w:rsidRPr="0059278E">
            <w:rPr>
              <w:rFonts w:ascii="Times" w:hAnsi="Times" w:cs="Times"/>
              <w:color w:val="000000"/>
            </w:rPr>
            <w:t>: 10.3390/app12073308.</w:t>
          </w:r>
        </w:p>
        <w:p w14:paraId="0F0D2979" w14:textId="77777777" w:rsidR="0059278E" w:rsidRPr="0059278E" w:rsidRDefault="0059278E">
          <w:pPr>
            <w:autoSpaceDE w:val="0"/>
            <w:autoSpaceDN w:val="0"/>
            <w:ind w:hanging="640"/>
            <w:divId w:val="1064261285"/>
            <w:rPr>
              <w:rFonts w:ascii="Times" w:hAnsi="Times" w:cs="Times"/>
              <w:color w:val="000000"/>
            </w:rPr>
          </w:pPr>
          <w:r w:rsidRPr="0059278E">
            <w:rPr>
              <w:rFonts w:ascii="Times" w:hAnsi="Times" w:cs="Times"/>
              <w:color w:val="000000"/>
            </w:rPr>
            <w:t>[26]</w:t>
          </w:r>
          <w:r w:rsidRPr="0059278E">
            <w:rPr>
              <w:rFonts w:ascii="Times" w:hAnsi="Times" w:cs="Times"/>
              <w:color w:val="000000"/>
            </w:rPr>
            <w:tab/>
            <w:t xml:space="preserve">K. Zia, A. Chiumento, P. </w:t>
          </w:r>
          <w:proofErr w:type="spellStart"/>
          <w:r w:rsidRPr="0059278E">
            <w:rPr>
              <w:rFonts w:ascii="Times" w:hAnsi="Times" w:cs="Times"/>
              <w:color w:val="000000"/>
            </w:rPr>
            <w:t>Havinga</w:t>
          </w:r>
          <w:proofErr w:type="spellEnd"/>
          <w:r w:rsidRPr="0059278E">
            <w:rPr>
              <w:rFonts w:ascii="Times" w:hAnsi="Times" w:cs="Times"/>
              <w:color w:val="000000"/>
            </w:rPr>
            <w:t xml:space="preserve">, R. Riggio, and Y. Huang, “QoS Aware Slice Resource Management Using Deep Reinforcement Learning in IoT Networks,” in </w:t>
          </w:r>
          <w:r w:rsidRPr="0059278E">
            <w:rPr>
              <w:rFonts w:ascii="Times" w:hAnsi="Times" w:cs="Times"/>
              <w:i/>
              <w:iCs/>
              <w:color w:val="000000"/>
            </w:rPr>
            <w:t xml:space="preserve">2023 19th International Conference on Distributed Computing in Smart Systems and the </w:t>
          </w:r>
          <w:r w:rsidRPr="0059278E">
            <w:rPr>
              <w:rFonts w:ascii="Times" w:hAnsi="Times" w:cs="Times"/>
              <w:i/>
              <w:iCs/>
              <w:color w:val="000000"/>
            </w:rPr>
            <w:lastRenderedPageBreak/>
            <w:t>Internet of Things (DCOSS-IoT)</w:t>
          </w:r>
          <w:r w:rsidRPr="0059278E">
            <w:rPr>
              <w:rFonts w:ascii="Times" w:hAnsi="Times" w:cs="Times"/>
              <w:color w:val="000000"/>
            </w:rPr>
            <w:t xml:space="preserve">, Jan. 2023, pp. 150–154. </w:t>
          </w:r>
          <w:proofErr w:type="spellStart"/>
          <w:r w:rsidRPr="0059278E">
            <w:rPr>
              <w:rFonts w:ascii="Times" w:hAnsi="Times" w:cs="Times"/>
              <w:color w:val="000000"/>
            </w:rPr>
            <w:t>doi</w:t>
          </w:r>
          <w:proofErr w:type="spellEnd"/>
          <w:r w:rsidRPr="0059278E">
            <w:rPr>
              <w:rFonts w:ascii="Times" w:hAnsi="Times" w:cs="Times"/>
              <w:color w:val="000000"/>
            </w:rPr>
            <w:t>: 10.1109/DCOSS-IoT58021.2023.00035.</w:t>
          </w:r>
        </w:p>
        <w:p w14:paraId="06FCBA23" w14:textId="77777777" w:rsidR="0059278E" w:rsidRPr="0059278E" w:rsidRDefault="0059278E">
          <w:pPr>
            <w:autoSpaceDE w:val="0"/>
            <w:autoSpaceDN w:val="0"/>
            <w:ind w:hanging="640"/>
            <w:divId w:val="535117330"/>
            <w:rPr>
              <w:rFonts w:ascii="Times" w:hAnsi="Times" w:cs="Times"/>
              <w:color w:val="000000"/>
            </w:rPr>
          </w:pPr>
          <w:r w:rsidRPr="0059278E">
            <w:rPr>
              <w:rFonts w:ascii="Times" w:hAnsi="Times" w:cs="Times"/>
              <w:color w:val="000000"/>
            </w:rPr>
            <w:t>[27]</w:t>
          </w:r>
          <w:r w:rsidRPr="0059278E">
            <w:rPr>
              <w:rFonts w:ascii="Times" w:hAnsi="Times" w:cs="Times"/>
              <w:color w:val="000000"/>
            </w:rPr>
            <w:tab/>
            <w:t xml:space="preserve">S. </w:t>
          </w:r>
          <w:proofErr w:type="spellStart"/>
          <w:r w:rsidRPr="0059278E">
            <w:rPr>
              <w:rFonts w:ascii="Times" w:hAnsi="Times" w:cs="Times"/>
              <w:color w:val="000000"/>
            </w:rPr>
            <w:t>Wijethilaka</w:t>
          </w:r>
          <w:proofErr w:type="spellEnd"/>
          <w:r w:rsidRPr="0059278E">
            <w:rPr>
              <w:rFonts w:ascii="Times" w:hAnsi="Times" w:cs="Times"/>
              <w:color w:val="000000"/>
            </w:rPr>
            <w:t xml:space="preserve"> and M. Liyanage, “Survey on Network Slicing for Internet of Things Realization in 5G Networks,” </w:t>
          </w:r>
          <w:r w:rsidRPr="0059278E">
            <w:rPr>
              <w:rFonts w:ascii="Times" w:hAnsi="Times" w:cs="Times"/>
              <w:i/>
              <w:iCs/>
              <w:color w:val="000000"/>
            </w:rPr>
            <w:t>IEEE Communications Surveys and Tutorials</w:t>
          </w:r>
          <w:r w:rsidRPr="0059278E">
            <w:rPr>
              <w:rFonts w:ascii="Times" w:hAnsi="Times" w:cs="Times"/>
              <w:color w:val="000000"/>
            </w:rPr>
            <w:t xml:space="preserve">, vol. 23, no. 2, pp. 957 – 994, 2021, </w:t>
          </w:r>
          <w:proofErr w:type="spellStart"/>
          <w:r w:rsidRPr="0059278E">
            <w:rPr>
              <w:rFonts w:ascii="Times" w:hAnsi="Times" w:cs="Times"/>
              <w:color w:val="000000"/>
            </w:rPr>
            <w:t>doi</w:t>
          </w:r>
          <w:proofErr w:type="spellEnd"/>
          <w:r w:rsidRPr="0059278E">
            <w:rPr>
              <w:rFonts w:ascii="Times" w:hAnsi="Times" w:cs="Times"/>
              <w:color w:val="000000"/>
            </w:rPr>
            <w:t>: 10.1109/COMST.2021.3067807.</w:t>
          </w:r>
        </w:p>
        <w:p w14:paraId="287D8684" w14:textId="77777777" w:rsidR="0059278E" w:rsidRPr="0059278E" w:rsidRDefault="0059278E">
          <w:pPr>
            <w:autoSpaceDE w:val="0"/>
            <w:autoSpaceDN w:val="0"/>
            <w:ind w:hanging="640"/>
            <w:divId w:val="1069965795"/>
            <w:rPr>
              <w:rFonts w:ascii="Times" w:hAnsi="Times" w:cs="Times"/>
              <w:color w:val="000000"/>
            </w:rPr>
          </w:pPr>
          <w:r w:rsidRPr="0059278E">
            <w:rPr>
              <w:rFonts w:ascii="Times" w:hAnsi="Times" w:cs="Times"/>
              <w:color w:val="000000"/>
            </w:rPr>
            <w:t>[28]</w:t>
          </w:r>
          <w:r w:rsidRPr="0059278E">
            <w:rPr>
              <w:rFonts w:ascii="Times" w:hAnsi="Times" w:cs="Times"/>
              <w:color w:val="000000"/>
            </w:rPr>
            <w:tab/>
            <w:t xml:space="preserve">F. Mason, G. </w:t>
          </w:r>
          <w:proofErr w:type="spellStart"/>
          <w:r w:rsidRPr="0059278E">
            <w:rPr>
              <w:rFonts w:ascii="Times" w:hAnsi="Times" w:cs="Times"/>
              <w:color w:val="000000"/>
            </w:rPr>
            <w:t>Nencioni</w:t>
          </w:r>
          <w:proofErr w:type="spellEnd"/>
          <w:r w:rsidRPr="0059278E">
            <w:rPr>
              <w:rFonts w:ascii="Times" w:hAnsi="Times" w:cs="Times"/>
              <w:color w:val="000000"/>
            </w:rPr>
            <w:t xml:space="preserve">, and A. Zanella, “Using Distributed Reinforcement Learning for Resource Orchestration in a Network Slicing Scenario,” </w:t>
          </w:r>
          <w:r w:rsidRPr="0059278E">
            <w:rPr>
              <w:rFonts w:ascii="Times" w:hAnsi="Times" w:cs="Times"/>
              <w:i/>
              <w:iCs/>
              <w:color w:val="000000"/>
            </w:rPr>
            <w:t>IEEE/ACM Transactions on Networking</w:t>
          </w:r>
          <w:r w:rsidRPr="0059278E">
            <w:rPr>
              <w:rFonts w:ascii="Times" w:hAnsi="Times" w:cs="Times"/>
              <w:color w:val="000000"/>
            </w:rPr>
            <w:t xml:space="preserve">, vol. 31, no. 1, pp. 88 – 102, 2023, </w:t>
          </w:r>
          <w:proofErr w:type="spellStart"/>
          <w:r w:rsidRPr="0059278E">
            <w:rPr>
              <w:rFonts w:ascii="Times" w:hAnsi="Times" w:cs="Times"/>
              <w:color w:val="000000"/>
            </w:rPr>
            <w:t>doi</w:t>
          </w:r>
          <w:proofErr w:type="spellEnd"/>
          <w:r w:rsidRPr="0059278E">
            <w:rPr>
              <w:rFonts w:ascii="Times" w:hAnsi="Times" w:cs="Times"/>
              <w:color w:val="000000"/>
            </w:rPr>
            <w:t>: 10.1109/TNET.2022.3187310.</w:t>
          </w:r>
        </w:p>
        <w:p w14:paraId="729E3976" w14:textId="77777777" w:rsidR="0059278E" w:rsidRPr="0059278E" w:rsidRDefault="0059278E">
          <w:pPr>
            <w:autoSpaceDE w:val="0"/>
            <w:autoSpaceDN w:val="0"/>
            <w:ind w:hanging="640"/>
            <w:divId w:val="229005938"/>
            <w:rPr>
              <w:rFonts w:ascii="Times" w:hAnsi="Times" w:cs="Times"/>
              <w:color w:val="000000"/>
            </w:rPr>
          </w:pPr>
          <w:r w:rsidRPr="0059278E">
            <w:rPr>
              <w:rFonts w:ascii="Times" w:hAnsi="Times" w:cs="Times"/>
              <w:color w:val="000000"/>
            </w:rPr>
            <w:t>[29]</w:t>
          </w:r>
          <w:r w:rsidRPr="0059278E">
            <w:rPr>
              <w:rFonts w:ascii="Times" w:hAnsi="Times" w:cs="Times"/>
              <w:color w:val="000000"/>
            </w:rPr>
            <w:tab/>
            <w:t xml:space="preserve">S. </w:t>
          </w:r>
          <w:proofErr w:type="spellStart"/>
          <w:r w:rsidRPr="0059278E">
            <w:rPr>
              <w:rFonts w:ascii="Times" w:hAnsi="Times" w:cs="Times"/>
              <w:color w:val="000000"/>
            </w:rPr>
            <w:t>Venkatapathy</w:t>
          </w:r>
          <w:proofErr w:type="spellEnd"/>
          <w:r w:rsidRPr="0059278E">
            <w:rPr>
              <w:rFonts w:ascii="Times" w:hAnsi="Times" w:cs="Times"/>
              <w:color w:val="000000"/>
            </w:rPr>
            <w:t xml:space="preserve">, T. Srinivasan, O. S. Lee, R. Jayaraman, H. G. Jo, and I. H. Ra, “Slice-aware 5G network orchestration framework based on dual-slice isolation and management strategy (D-SIMS),” </w:t>
          </w:r>
          <w:r w:rsidRPr="0059278E">
            <w:rPr>
              <w:rFonts w:ascii="Times" w:hAnsi="Times" w:cs="Times"/>
              <w:i/>
              <w:iCs/>
              <w:color w:val="000000"/>
            </w:rPr>
            <w:t>Sci. Rep.</w:t>
          </w:r>
          <w:r w:rsidRPr="0059278E">
            <w:rPr>
              <w:rFonts w:ascii="Times" w:hAnsi="Times" w:cs="Times"/>
              <w:color w:val="000000"/>
            </w:rPr>
            <w:t xml:space="preserve">, vol. 14, no. 1, Dec. 2024, </w:t>
          </w:r>
          <w:proofErr w:type="spellStart"/>
          <w:r w:rsidRPr="0059278E">
            <w:rPr>
              <w:rFonts w:ascii="Times" w:hAnsi="Times" w:cs="Times"/>
              <w:color w:val="000000"/>
            </w:rPr>
            <w:t>doi</w:t>
          </w:r>
          <w:proofErr w:type="spellEnd"/>
          <w:r w:rsidRPr="0059278E">
            <w:rPr>
              <w:rFonts w:ascii="Times" w:hAnsi="Times" w:cs="Times"/>
              <w:color w:val="000000"/>
            </w:rPr>
            <w:t>: 10.1038/s41598-024-68892-9.</w:t>
          </w:r>
        </w:p>
        <w:p w14:paraId="3B0F56F5" w14:textId="77777777" w:rsidR="0059278E" w:rsidRPr="0059278E" w:rsidRDefault="0059278E">
          <w:pPr>
            <w:autoSpaceDE w:val="0"/>
            <w:autoSpaceDN w:val="0"/>
            <w:ind w:hanging="640"/>
            <w:divId w:val="1669406701"/>
            <w:rPr>
              <w:rFonts w:ascii="Times" w:hAnsi="Times" w:cs="Times"/>
              <w:color w:val="000000"/>
            </w:rPr>
          </w:pPr>
          <w:r w:rsidRPr="0059278E">
            <w:rPr>
              <w:rFonts w:ascii="Times" w:hAnsi="Times" w:cs="Times"/>
              <w:color w:val="000000"/>
            </w:rPr>
            <w:t>[30]</w:t>
          </w:r>
          <w:r w:rsidRPr="0059278E">
            <w:rPr>
              <w:rFonts w:ascii="Times" w:hAnsi="Times" w:cs="Times"/>
              <w:color w:val="000000"/>
            </w:rPr>
            <w:tab/>
            <w:t xml:space="preserve">Y. Xu and Q. Yu, “Deep reinforcement learning based computation offloading and resource allocation strategy for maritime internet of things,” </w:t>
          </w:r>
          <w:r w:rsidRPr="0059278E">
            <w:rPr>
              <w:rFonts w:ascii="Times" w:hAnsi="Times" w:cs="Times"/>
              <w:i/>
              <w:iCs/>
              <w:color w:val="000000"/>
            </w:rPr>
            <w:t>Computer Networks</w:t>
          </w:r>
          <w:r w:rsidRPr="0059278E">
            <w:rPr>
              <w:rFonts w:ascii="Times" w:hAnsi="Times" w:cs="Times"/>
              <w:color w:val="000000"/>
            </w:rPr>
            <w:t xml:space="preserve">, vol. 264, 2025, </w:t>
          </w:r>
          <w:proofErr w:type="spellStart"/>
          <w:r w:rsidRPr="0059278E">
            <w:rPr>
              <w:rFonts w:ascii="Times" w:hAnsi="Times" w:cs="Times"/>
              <w:color w:val="000000"/>
            </w:rPr>
            <w:t>doi</w:t>
          </w:r>
          <w:proofErr w:type="spellEnd"/>
          <w:r w:rsidRPr="0059278E">
            <w:rPr>
              <w:rFonts w:ascii="Times" w:hAnsi="Times" w:cs="Times"/>
              <w:color w:val="000000"/>
            </w:rPr>
            <w:t>: 10.1016/j.comnet.2025.111221.</w:t>
          </w:r>
        </w:p>
        <w:p w14:paraId="5687CED8" w14:textId="77777777" w:rsidR="0059278E" w:rsidRPr="0059278E" w:rsidRDefault="0059278E">
          <w:pPr>
            <w:autoSpaceDE w:val="0"/>
            <w:autoSpaceDN w:val="0"/>
            <w:ind w:hanging="640"/>
            <w:divId w:val="907113743"/>
            <w:rPr>
              <w:rFonts w:ascii="Times" w:hAnsi="Times" w:cs="Times"/>
              <w:color w:val="000000"/>
            </w:rPr>
          </w:pPr>
          <w:r w:rsidRPr="0059278E">
            <w:rPr>
              <w:rFonts w:ascii="Times" w:hAnsi="Times" w:cs="Times"/>
              <w:color w:val="000000"/>
            </w:rPr>
            <w:t>[31]</w:t>
          </w:r>
          <w:r w:rsidRPr="0059278E">
            <w:rPr>
              <w:rFonts w:ascii="Times" w:hAnsi="Times" w:cs="Times"/>
              <w:color w:val="000000"/>
            </w:rPr>
            <w:tab/>
            <w:t xml:space="preserve">H. She, L. Yan, X. An, C. Mao, and Y. Guo, “Flow persona: A QoS Flow Rule Scheme based on Deep Learning in SDN-IoT,” </w:t>
          </w:r>
          <w:r w:rsidRPr="0059278E">
            <w:rPr>
              <w:rFonts w:ascii="Times" w:hAnsi="Times" w:cs="Times"/>
              <w:i/>
              <w:iCs/>
              <w:color w:val="000000"/>
            </w:rPr>
            <w:t>Computer Networks</w:t>
          </w:r>
          <w:r w:rsidRPr="0059278E">
            <w:rPr>
              <w:rFonts w:ascii="Times" w:hAnsi="Times" w:cs="Times"/>
              <w:color w:val="000000"/>
            </w:rPr>
            <w:t xml:space="preserve">, vol. 273, 2025, </w:t>
          </w:r>
          <w:proofErr w:type="spellStart"/>
          <w:r w:rsidRPr="0059278E">
            <w:rPr>
              <w:rFonts w:ascii="Times" w:hAnsi="Times" w:cs="Times"/>
              <w:color w:val="000000"/>
            </w:rPr>
            <w:t>doi</w:t>
          </w:r>
          <w:proofErr w:type="spellEnd"/>
          <w:r w:rsidRPr="0059278E">
            <w:rPr>
              <w:rFonts w:ascii="Times" w:hAnsi="Times" w:cs="Times"/>
              <w:color w:val="000000"/>
            </w:rPr>
            <w:t>: 10.1016/j.comnet.2025.111784.</w:t>
          </w:r>
        </w:p>
        <w:p w14:paraId="33170624" w14:textId="77777777" w:rsidR="0059278E" w:rsidRPr="0059278E" w:rsidRDefault="0059278E">
          <w:pPr>
            <w:autoSpaceDE w:val="0"/>
            <w:autoSpaceDN w:val="0"/>
            <w:ind w:hanging="640"/>
            <w:divId w:val="444732839"/>
            <w:rPr>
              <w:rFonts w:ascii="Times" w:hAnsi="Times" w:cs="Times"/>
              <w:color w:val="000000"/>
            </w:rPr>
          </w:pPr>
          <w:r w:rsidRPr="0059278E">
            <w:rPr>
              <w:rFonts w:ascii="Times" w:hAnsi="Times" w:cs="Times"/>
              <w:color w:val="000000"/>
            </w:rPr>
            <w:t>[32]</w:t>
          </w:r>
          <w:r w:rsidRPr="0059278E">
            <w:rPr>
              <w:rFonts w:ascii="Times" w:hAnsi="Times" w:cs="Times"/>
              <w:color w:val="000000"/>
            </w:rPr>
            <w:tab/>
            <w:t xml:space="preserve">A. Holscher, M. Asplund, and F. Boeira, “Evaluation of an SDN-based Microservice Architecture,” in </w:t>
          </w:r>
          <w:r w:rsidRPr="0059278E">
            <w:rPr>
              <w:rFonts w:ascii="Times" w:hAnsi="Times" w:cs="Times"/>
              <w:i/>
              <w:iCs/>
              <w:color w:val="000000"/>
            </w:rPr>
            <w:t xml:space="preserve">Proceedings of the 2022 IEEE International Conference on Network </w:t>
          </w:r>
          <w:proofErr w:type="spellStart"/>
          <w:r w:rsidRPr="0059278E">
            <w:rPr>
              <w:rFonts w:ascii="Times" w:hAnsi="Times" w:cs="Times"/>
              <w:i/>
              <w:iCs/>
              <w:color w:val="000000"/>
            </w:rPr>
            <w:t>Softwarization</w:t>
          </w:r>
          <w:proofErr w:type="spellEnd"/>
          <w:r w:rsidRPr="0059278E">
            <w:rPr>
              <w:rFonts w:ascii="Times" w:hAnsi="Times" w:cs="Times"/>
              <w:i/>
              <w:iCs/>
              <w:color w:val="000000"/>
            </w:rPr>
            <w:t xml:space="preserve">: Network </w:t>
          </w:r>
          <w:proofErr w:type="spellStart"/>
          <w:r w:rsidRPr="0059278E">
            <w:rPr>
              <w:rFonts w:ascii="Times" w:hAnsi="Times" w:cs="Times"/>
              <w:i/>
              <w:iCs/>
              <w:color w:val="000000"/>
            </w:rPr>
            <w:t>Softwarization</w:t>
          </w:r>
          <w:proofErr w:type="spellEnd"/>
          <w:r w:rsidRPr="0059278E">
            <w:rPr>
              <w:rFonts w:ascii="Times" w:hAnsi="Times" w:cs="Times"/>
              <w:i/>
              <w:iCs/>
              <w:color w:val="000000"/>
            </w:rPr>
            <w:t xml:space="preserve"> Coming of Age: New Challenges and Opportunities, </w:t>
          </w:r>
          <w:proofErr w:type="spellStart"/>
          <w:r w:rsidRPr="0059278E">
            <w:rPr>
              <w:rFonts w:ascii="Times" w:hAnsi="Times" w:cs="Times"/>
              <w:i/>
              <w:iCs/>
              <w:color w:val="000000"/>
            </w:rPr>
            <w:t>NetSoft</w:t>
          </w:r>
          <w:proofErr w:type="spellEnd"/>
          <w:r w:rsidRPr="0059278E">
            <w:rPr>
              <w:rFonts w:ascii="Times" w:hAnsi="Times" w:cs="Times"/>
              <w:i/>
              <w:iCs/>
              <w:color w:val="000000"/>
            </w:rPr>
            <w:t xml:space="preserve"> 2022</w:t>
          </w:r>
          <w:r w:rsidRPr="0059278E">
            <w:rPr>
              <w:rFonts w:ascii="Times" w:hAnsi="Times" w:cs="Times"/>
              <w:color w:val="000000"/>
            </w:rPr>
            <w:t xml:space="preserve">, 2022, pp. 151 – 156. </w:t>
          </w:r>
          <w:proofErr w:type="spellStart"/>
          <w:r w:rsidRPr="0059278E">
            <w:rPr>
              <w:rFonts w:ascii="Times" w:hAnsi="Times" w:cs="Times"/>
              <w:color w:val="000000"/>
            </w:rPr>
            <w:t>doi</w:t>
          </w:r>
          <w:proofErr w:type="spellEnd"/>
          <w:r w:rsidRPr="0059278E">
            <w:rPr>
              <w:rFonts w:ascii="Times" w:hAnsi="Times" w:cs="Times"/>
              <w:color w:val="000000"/>
            </w:rPr>
            <w:t>: 10.1109/NetSoft54395.2022.9844094.</w:t>
          </w:r>
        </w:p>
        <w:p w14:paraId="15536C78" w14:textId="77777777" w:rsidR="0059278E" w:rsidRPr="0059278E" w:rsidRDefault="0059278E">
          <w:pPr>
            <w:autoSpaceDE w:val="0"/>
            <w:autoSpaceDN w:val="0"/>
            <w:ind w:hanging="640"/>
            <w:divId w:val="1700353757"/>
            <w:rPr>
              <w:rFonts w:ascii="Times" w:hAnsi="Times" w:cs="Times"/>
              <w:color w:val="000000"/>
            </w:rPr>
          </w:pPr>
          <w:r w:rsidRPr="0059278E">
            <w:rPr>
              <w:rFonts w:ascii="Times" w:hAnsi="Times" w:cs="Times"/>
              <w:color w:val="000000"/>
            </w:rPr>
            <w:t>[33]</w:t>
          </w:r>
          <w:r w:rsidRPr="0059278E">
            <w:rPr>
              <w:rFonts w:ascii="Times" w:hAnsi="Times" w:cs="Times"/>
              <w:color w:val="000000"/>
            </w:rPr>
            <w:tab/>
            <w:t xml:space="preserve">V. </w:t>
          </w:r>
          <w:proofErr w:type="spellStart"/>
          <w:r w:rsidRPr="0059278E">
            <w:rPr>
              <w:rFonts w:ascii="Times" w:hAnsi="Times" w:cs="Times"/>
              <w:color w:val="000000"/>
            </w:rPr>
            <w:t>Sittakul</w:t>
          </w:r>
          <w:proofErr w:type="spellEnd"/>
          <w:r w:rsidRPr="0059278E">
            <w:rPr>
              <w:rFonts w:ascii="Times" w:hAnsi="Times" w:cs="Times"/>
              <w:color w:val="000000"/>
            </w:rPr>
            <w:t xml:space="preserve">, I. Ioannou, P. </w:t>
          </w:r>
          <w:proofErr w:type="spellStart"/>
          <w:r w:rsidRPr="0059278E">
            <w:rPr>
              <w:rFonts w:ascii="Times" w:hAnsi="Times" w:cs="Times"/>
              <w:color w:val="000000"/>
            </w:rPr>
            <w:t>Nagaradjane</w:t>
          </w:r>
          <w:proofErr w:type="spellEnd"/>
          <w:r w:rsidRPr="0059278E">
            <w:rPr>
              <w:rFonts w:ascii="Times" w:hAnsi="Times" w:cs="Times"/>
              <w:color w:val="000000"/>
            </w:rPr>
            <w:t xml:space="preserve">, and V. Vassiliou, “Intelligent congestion control in 5G URLLC Software-Defined Networks using adaptive resource management via Reinforced Dueling Deep Q-Networks,” </w:t>
          </w:r>
          <w:r w:rsidRPr="0059278E">
            <w:rPr>
              <w:rFonts w:ascii="Times" w:hAnsi="Times" w:cs="Times"/>
              <w:i/>
              <w:iCs/>
              <w:color w:val="000000"/>
            </w:rPr>
            <w:t>Journal of Network and Computer Applications</w:t>
          </w:r>
          <w:r w:rsidRPr="0059278E">
            <w:rPr>
              <w:rFonts w:ascii="Times" w:hAnsi="Times" w:cs="Times"/>
              <w:color w:val="000000"/>
            </w:rPr>
            <w:t xml:space="preserve">, vol. 242, 2025, </w:t>
          </w:r>
          <w:proofErr w:type="spellStart"/>
          <w:r w:rsidRPr="0059278E">
            <w:rPr>
              <w:rFonts w:ascii="Times" w:hAnsi="Times" w:cs="Times"/>
              <w:color w:val="000000"/>
            </w:rPr>
            <w:t>doi</w:t>
          </w:r>
          <w:proofErr w:type="spellEnd"/>
          <w:r w:rsidRPr="0059278E">
            <w:rPr>
              <w:rFonts w:ascii="Times" w:hAnsi="Times" w:cs="Times"/>
              <w:color w:val="000000"/>
            </w:rPr>
            <w:t>: 10.1016/j.jnca.2025.104276.</w:t>
          </w:r>
        </w:p>
        <w:p w14:paraId="3C7505D2" w14:textId="77777777" w:rsidR="0059278E" w:rsidRPr="0059278E" w:rsidRDefault="0059278E">
          <w:pPr>
            <w:autoSpaceDE w:val="0"/>
            <w:autoSpaceDN w:val="0"/>
            <w:ind w:hanging="640"/>
            <w:divId w:val="1283196497"/>
            <w:rPr>
              <w:rFonts w:ascii="Times" w:hAnsi="Times" w:cs="Times"/>
              <w:color w:val="000000"/>
            </w:rPr>
          </w:pPr>
          <w:r w:rsidRPr="0059278E">
            <w:rPr>
              <w:rFonts w:ascii="Times" w:hAnsi="Times" w:cs="Times"/>
              <w:color w:val="000000"/>
            </w:rPr>
            <w:t>[34]</w:t>
          </w:r>
          <w:r w:rsidRPr="0059278E">
            <w:rPr>
              <w:rFonts w:ascii="Times" w:hAnsi="Times" w:cs="Times"/>
              <w:color w:val="000000"/>
            </w:rPr>
            <w:tab/>
            <w:t xml:space="preserve">M. </w:t>
          </w:r>
          <w:proofErr w:type="spellStart"/>
          <w:r w:rsidRPr="0059278E">
            <w:rPr>
              <w:rFonts w:ascii="Times" w:hAnsi="Times" w:cs="Times"/>
              <w:color w:val="000000"/>
            </w:rPr>
            <w:t>Zambianco</w:t>
          </w:r>
          <w:proofErr w:type="spellEnd"/>
          <w:r w:rsidRPr="0059278E">
            <w:rPr>
              <w:rFonts w:ascii="Times" w:hAnsi="Times" w:cs="Times"/>
              <w:color w:val="000000"/>
            </w:rPr>
            <w:t xml:space="preserve"> and G. </w:t>
          </w:r>
          <w:proofErr w:type="spellStart"/>
          <w:r w:rsidRPr="0059278E">
            <w:rPr>
              <w:rFonts w:ascii="Times" w:hAnsi="Times" w:cs="Times"/>
              <w:color w:val="000000"/>
            </w:rPr>
            <w:t>Verticale</w:t>
          </w:r>
          <w:proofErr w:type="spellEnd"/>
          <w:r w:rsidRPr="0059278E">
            <w:rPr>
              <w:rFonts w:ascii="Times" w:hAnsi="Times" w:cs="Times"/>
              <w:color w:val="000000"/>
            </w:rPr>
            <w:t xml:space="preserve">, “Intelligent multi-branch allocation of spectrum slices for inter-numerology interference minimization,” </w:t>
          </w:r>
          <w:r w:rsidRPr="0059278E">
            <w:rPr>
              <w:rFonts w:ascii="Times" w:hAnsi="Times" w:cs="Times"/>
              <w:i/>
              <w:iCs/>
              <w:color w:val="000000"/>
            </w:rPr>
            <w:t>Computer Networks</w:t>
          </w:r>
          <w:r w:rsidRPr="0059278E">
            <w:rPr>
              <w:rFonts w:ascii="Times" w:hAnsi="Times" w:cs="Times"/>
              <w:color w:val="000000"/>
            </w:rPr>
            <w:t xml:space="preserve">, vol. 196, 2021, </w:t>
          </w:r>
          <w:proofErr w:type="spellStart"/>
          <w:r w:rsidRPr="0059278E">
            <w:rPr>
              <w:rFonts w:ascii="Times" w:hAnsi="Times" w:cs="Times"/>
              <w:color w:val="000000"/>
            </w:rPr>
            <w:t>doi</w:t>
          </w:r>
          <w:proofErr w:type="spellEnd"/>
          <w:r w:rsidRPr="0059278E">
            <w:rPr>
              <w:rFonts w:ascii="Times" w:hAnsi="Times" w:cs="Times"/>
              <w:color w:val="000000"/>
            </w:rPr>
            <w:t>: 10.1016/j.comnet.2021.108254.</w:t>
          </w:r>
        </w:p>
        <w:p w14:paraId="706D150A" w14:textId="77777777" w:rsidR="0059278E" w:rsidRPr="0059278E" w:rsidRDefault="0059278E">
          <w:pPr>
            <w:autoSpaceDE w:val="0"/>
            <w:autoSpaceDN w:val="0"/>
            <w:ind w:hanging="640"/>
            <w:divId w:val="410083136"/>
            <w:rPr>
              <w:rFonts w:ascii="Times" w:hAnsi="Times" w:cs="Times"/>
              <w:color w:val="000000"/>
            </w:rPr>
          </w:pPr>
          <w:r w:rsidRPr="0059278E">
            <w:rPr>
              <w:rFonts w:ascii="Times" w:hAnsi="Times" w:cs="Times"/>
              <w:color w:val="000000"/>
            </w:rPr>
            <w:t>[35]</w:t>
          </w:r>
          <w:r w:rsidRPr="0059278E">
            <w:rPr>
              <w:rFonts w:ascii="Times" w:hAnsi="Times" w:cs="Times"/>
              <w:color w:val="000000"/>
            </w:rPr>
            <w:tab/>
            <w:t xml:space="preserve">M. F. Ul Islam, S. Hossain, M. G. R. Alam, N. Mansoor, and A. Chakrabarty, “Optimizing network bandwidth slicing identification: NADAM-enhanced CNN and VAE data preprocessing for enhanced interpretability,” </w:t>
          </w:r>
          <w:proofErr w:type="spellStart"/>
          <w:r w:rsidRPr="0059278E">
            <w:rPr>
              <w:rFonts w:ascii="Times" w:hAnsi="Times" w:cs="Times"/>
              <w:i/>
              <w:iCs/>
              <w:color w:val="000000"/>
            </w:rPr>
            <w:t>PLoS</w:t>
          </w:r>
          <w:proofErr w:type="spellEnd"/>
          <w:r w:rsidRPr="0059278E">
            <w:rPr>
              <w:rFonts w:ascii="Times" w:hAnsi="Times" w:cs="Times"/>
              <w:i/>
              <w:iCs/>
              <w:color w:val="000000"/>
            </w:rPr>
            <w:t xml:space="preserve"> One</w:t>
          </w:r>
          <w:r w:rsidRPr="0059278E">
            <w:rPr>
              <w:rFonts w:ascii="Times" w:hAnsi="Times" w:cs="Times"/>
              <w:color w:val="000000"/>
            </w:rPr>
            <w:t xml:space="preserve">, vol. 20, no. 10 October, Oct. 2025, </w:t>
          </w:r>
          <w:proofErr w:type="spellStart"/>
          <w:r w:rsidRPr="0059278E">
            <w:rPr>
              <w:rFonts w:ascii="Times" w:hAnsi="Times" w:cs="Times"/>
              <w:color w:val="000000"/>
            </w:rPr>
            <w:t>doi</w:t>
          </w:r>
          <w:proofErr w:type="spellEnd"/>
          <w:r w:rsidRPr="0059278E">
            <w:rPr>
              <w:rFonts w:ascii="Times" w:hAnsi="Times" w:cs="Times"/>
              <w:color w:val="000000"/>
            </w:rPr>
            <w:t>: 10.1371/journal.pone.0333286.</w:t>
          </w:r>
        </w:p>
        <w:p w14:paraId="23CD12FA" w14:textId="77777777" w:rsidR="0059278E" w:rsidRPr="0059278E" w:rsidRDefault="0059278E">
          <w:pPr>
            <w:autoSpaceDE w:val="0"/>
            <w:autoSpaceDN w:val="0"/>
            <w:ind w:hanging="640"/>
            <w:divId w:val="1973364620"/>
            <w:rPr>
              <w:rFonts w:ascii="Times" w:hAnsi="Times" w:cs="Times"/>
              <w:color w:val="000000"/>
            </w:rPr>
          </w:pPr>
          <w:r w:rsidRPr="0059278E">
            <w:rPr>
              <w:rFonts w:ascii="Times" w:hAnsi="Times" w:cs="Times"/>
              <w:color w:val="000000"/>
            </w:rPr>
            <w:t>[36]</w:t>
          </w:r>
          <w:r w:rsidRPr="0059278E">
            <w:rPr>
              <w:rFonts w:ascii="Times" w:hAnsi="Times" w:cs="Times"/>
              <w:color w:val="000000"/>
            </w:rPr>
            <w:tab/>
            <w:t xml:space="preserve">L. Zhao, Y. Liu, A. </w:t>
          </w:r>
          <w:proofErr w:type="spellStart"/>
          <w:r w:rsidRPr="0059278E">
            <w:rPr>
              <w:rFonts w:ascii="Times" w:hAnsi="Times" w:cs="Times"/>
              <w:color w:val="000000"/>
            </w:rPr>
            <w:t>Hawbani</w:t>
          </w:r>
          <w:proofErr w:type="spellEnd"/>
          <w:r w:rsidRPr="0059278E">
            <w:rPr>
              <w:rFonts w:ascii="Times" w:hAnsi="Times" w:cs="Times"/>
              <w:color w:val="000000"/>
            </w:rPr>
            <w:t xml:space="preserve">, N. Lin, W. Zhao, and K. Yu, “QoS-Aware </w:t>
          </w:r>
          <w:proofErr w:type="spellStart"/>
          <w:r w:rsidRPr="0059278E">
            <w:rPr>
              <w:rFonts w:ascii="Times" w:hAnsi="Times" w:cs="Times"/>
              <w:color w:val="000000"/>
            </w:rPr>
            <w:t>Multihop</w:t>
          </w:r>
          <w:proofErr w:type="spellEnd"/>
          <w:r w:rsidRPr="0059278E">
            <w:rPr>
              <w:rFonts w:ascii="Times" w:hAnsi="Times" w:cs="Times"/>
              <w:color w:val="000000"/>
            </w:rPr>
            <w:t xml:space="preserve"> Task Offloading in Satellite–Terrestrial Edge Networks,” </w:t>
          </w:r>
          <w:r w:rsidRPr="0059278E">
            <w:rPr>
              <w:rFonts w:ascii="Times" w:hAnsi="Times" w:cs="Times"/>
              <w:i/>
              <w:iCs/>
              <w:color w:val="000000"/>
            </w:rPr>
            <w:t>IEEE Internet Things J.</w:t>
          </w:r>
          <w:r w:rsidRPr="0059278E">
            <w:rPr>
              <w:rFonts w:ascii="Times" w:hAnsi="Times" w:cs="Times"/>
              <w:color w:val="000000"/>
            </w:rPr>
            <w:t xml:space="preserve">, vol. 11, no. 19, pp. 31453–31466, Oct. 2024, </w:t>
          </w:r>
          <w:proofErr w:type="spellStart"/>
          <w:r w:rsidRPr="0059278E">
            <w:rPr>
              <w:rFonts w:ascii="Times" w:hAnsi="Times" w:cs="Times"/>
              <w:color w:val="000000"/>
            </w:rPr>
            <w:t>doi</w:t>
          </w:r>
          <w:proofErr w:type="spellEnd"/>
          <w:r w:rsidRPr="0059278E">
            <w:rPr>
              <w:rFonts w:ascii="Times" w:hAnsi="Times" w:cs="Times"/>
              <w:color w:val="000000"/>
            </w:rPr>
            <w:t>: 10.1109/JIOT.2024.3417456.</w:t>
          </w:r>
        </w:p>
        <w:p w14:paraId="0D5DBB7E" w14:textId="77777777" w:rsidR="0059278E" w:rsidRPr="0059278E" w:rsidRDefault="0059278E">
          <w:pPr>
            <w:autoSpaceDE w:val="0"/>
            <w:autoSpaceDN w:val="0"/>
            <w:ind w:hanging="640"/>
            <w:divId w:val="1888297558"/>
            <w:rPr>
              <w:rFonts w:ascii="Times" w:hAnsi="Times" w:cs="Times"/>
              <w:color w:val="000000"/>
            </w:rPr>
          </w:pPr>
          <w:r w:rsidRPr="0059278E">
            <w:rPr>
              <w:rFonts w:ascii="Times" w:hAnsi="Times" w:cs="Times"/>
              <w:color w:val="000000"/>
            </w:rPr>
            <w:t>[37]</w:t>
          </w:r>
          <w:r w:rsidRPr="0059278E">
            <w:rPr>
              <w:rFonts w:ascii="Times" w:hAnsi="Times" w:cs="Times"/>
              <w:color w:val="000000"/>
            </w:rPr>
            <w:tab/>
            <w:t xml:space="preserve">C. Ssengonzi, O. P. Kogeda, and T. O. </w:t>
          </w:r>
          <w:proofErr w:type="spellStart"/>
          <w:r w:rsidRPr="0059278E">
            <w:rPr>
              <w:rFonts w:ascii="Times" w:hAnsi="Times" w:cs="Times"/>
              <w:color w:val="000000"/>
            </w:rPr>
            <w:t>Olwal</w:t>
          </w:r>
          <w:proofErr w:type="spellEnd"/>
          <w:r w:rsidRPr="0059278E">
            <w:rPr>
              <w:rFonts w:ascii="Times" w:hAnsi="Times" w:cs="Times"/>
              <w:color w:val="000000"/>
            </w:rPr>
            <w:t xml:space="preserve">, “A survey of deep reinforcement learning application in </w:t>
          </w:r>
          <w:r w:rsidRPr="0059278E">
            <w:rPr>
              <w:rFonts w:ascii="Times" w:hAnsi="Times" w:cs="Times"/>
              <w:color w:val="000000"/>
            </w:rPr>
            <w:t xml:space="preserve">5G and beyond network slicing and virtualization,” </w:t>
          </w:r>
          <w:r w:rsidRPr="0059278E">
            <w:rPr>
              <w:rFonts w:ascii="Times" w:hAnsi="Times" w:cs="Times"/>
              <w:i/>
              <w:iCs/>
              <w:color w:val="000000"/>
            </w:rPr>
            <w:t>Array</w:t>
          </w:r>
          <w:r w:rsidRPr="0059278E">
            <w:rPr>
              <w:rFonts w:ascii="Times" w:hAnsi="Times" w:cs="Times"/>
              <w:color w:val="000000"/>
            </w:rPr>
            <w:t xml:space="preserve">, vol. 14, 2022, </w:t>
          </w:r>
          <w:proofErr w:type="spellStart"/>
          <w:r w:rsidRPr="0059278E">
            <w:rPr>
              <w:rFonts w:ascii="Times" w:hAnsi="Times" w:cs="Times"/>
              <w:color w:val="000000"/>
            </w:rPr>
            <w:t>doi</w:t>
          </w:r>
          <w:proofErr w:type="spellEnd"/>
          <w:r w:rsidRPr="0059278E">
            <w:rPr>
              <w:rFonts w:ascii="Times" w:hAnsi="Times" w:cs="Times"/>
              <w:color w:val="000000"/>
            </w:rPr>
            <w:t>: 10.1016/j.array.2022.100142.</w:t>
          </w:r>
        </w:p>
        <w:p w14:paraId="5FEE8CDD" w14:textId="77777777" w:rsidR="0059278E" w:rsidRPr="0059278E" w:rsidRDefault="0059278E">
          <w:pPr>
            <w:autoSpaceDE w:val="0"/>
            <w:autoSpaceDN w:val="0"/>
            <w:ind w:hanging="640"/>
            <w:divId w:val="1007951157"/>
            <w:rPr>
              <w:rFonts w:ascii="Times" w:hAnsi="Times" w:cs="Times"/>
              <w:color w:val="000000"/>
            </w:rPr>
          </w:pPr>
          <w:r w:rsidRPr="0059278E">
            <w:rPr>
              <w:rFonts w:ascii="Times" w:hAnsi="Times" w:cs="Times"/>
              <w:color w:val="000000"/>
            </w:rPr>
            <w:t>[38]</w:t>
          </w:r>
          <w:r w:rsidRPr="0059278E">
            <w:rPr>
              <w:rFonts w:ascii="Times" w:hAnsi="Times" w:cs="Times"/>
              <w:color w:val="000000"/>
            </w:rPr>
            <w:tab/>
            <w:t xml:space="preserve">Y. Zhang, C. Li, N. Chen, and P. Zhang, “Intelligent Requests Orchestration for Microservice Management Based on Blockchain in Software Defined Networking: A Security Guarantee,” in </w:t>
          </w:r>
          <w:r w:rsidRPr="0059278E">
            <w:rPr>
              <w:rFonts w:ascii="Times" w:hAnsi="Times" w:cs="Times"/>
              <w:i/>
              <w:iCs/>
              <w:color w:val="000000"/>
            </w:rPr>
            <w:t>2022 IEEE International Conference on Communications Workshops, ICC Workshops 2022</w:t>
          </w:r>
          <w:r w:rsidRPr="0059278E">
            <w:rPr>
              <w:rFonts w:ascii="Times" w:hAnsi="Times" w:cs="Times"/>
              <w:color w:val="000000"/>
            </w:rPr>
            <w:t xml:space="preserve">, 2022, pp. 254 – 259. </w:t>
          </w:r>
          <w:proofErr w:type="spellStart"/>
          <w:r w:rsidRPr="0059278E">
            <w:rPr>
              <w:rFonts w:ascii="Times" w:hAnsi="Times" w:cs="Times"/>
              <w:color w:val="000000"/>
            </w:rPr>
            <w:t>doi</w:t>
          </w:r>
          <w:proofErr w:type="spellEnd"/>
          <w:r w:rsidRPr="0059278E">
            <w:rPr>
              <w:rFonts w:ascii="Times" w:hAnsi="Times" w:cs="Times"/>
              <w:color w:val="000000"/>
            </w:rPr>
            <w:t>: 10.1109/ICCWorkshops53468.2022.9814536.</w:t>
          </w:r>
        </w:p>
        <w:p w14:paraId="5D9EEE0C" w14:textId="77777777" w:rsidR="0059278E" w:rsidRPr="0059278E" w:rsidRDefault="0059278E">
          <w:pPr>
            <w:autoSpaceDE w:val="0"/>
            <w:autoSpaceDN w:val="0"/>
            <w:ind w:hanging="640"/>
            <w:divId w:val="720523232"/>
            <w:rPr>
              <w:rFonts w:ascii="Times" w:hAnsi="Times" w:cs="Times"/>
              <w:color w:val="000000"/>
            </w:rPr>
          </w:pPr>
          <w:r w:rsidRPr="0059278E">
            <w:rPr>
              <w:rFonts w:ascii="Times" w:hAnsi="Times" w:cs="Times"/>
              <w:color w:val="000000"/>
            </w:rPr>
            <w:t>[39]</w:t>
          </w:r>
          <w:r w:rsidRPr="0059278E">
            <w:rPr>
              <w:rFonts w:ascii="Times" w:hAnsi="Times" w:cs="Times"/>
              <w:color w:val="000000"/>
            </w:rPr>
            <w:tab/>
            <w:t xml:space="preserve">T. Mai, H. Yao, N. Zhang, W. He, D. Guo, and M. </w:t>
          </w:r>
          <w:proofErr w:type="spellStart"/>
          <w:r w:rsidRPr="0059278E">
            <w:rPr>
              <w:rFonts w:ascii="Times" w:hAnsi="Times" w:cs="Times"/>
              <w:color w:val="000000"/>
            </w:rPr>
            <w:t>Guizani</w:t>
          </w:r>
          <w:proofErr w:type="spellEnd"/>
          <w:r w:rsidRPr="0059278E">
            <w:rPr>
              <w:rFonts w:ascii="Times" w:hAnsi="Times" w:cs="Times"/>
              <w:color w:val="000000"/>
            </w:rPr>
            <w:t xml:space="preserve">, “Transfer Reinforcement Learning </w:t>
          </w:r>
          <w:proofErr w:type="gramStart"/>
          <w:r w:rsidRPr="0059278E">
            <w:rPr>
              <w:rFonts w:ascii="Times" w:hAnsi="Times" w:cs="Times"/>
              <w:color w:val="000000"/>
            </w:rPr>
            <w:t>aided</w:t>
          </w:r>
          <w:proofErr w:type="gramEnd"/>
          <w:r w:rsidRPr="0059278E">
            <w:rPr>
              <w:rFonts w:ascii="Times" w:hAnsi="Times" w:cs="Times"/>
              <w:color w:val="000000"/>
            </w:rPr>
            <w:t xml:space="preserve"> Distributed Network Slicing Optimization in Industrial IoT.”</w:t>
          </w:r>
        </w:p>
        <w:p w14:paraId="351F348D" w14:textId="77777777" w:rsidR="0059278E" w:rsidRPr="0059278E" w:rsidRDefault="0059278E">
          <w:pPr>
            <w:autoSpaceDE w:val="0"/>
            <w:autoSpaceDN w:val="0"/>
            <w:ind w:hanging="640"/>
            <w:divId w:val="2080903847"/>
            <w:rPr>
              <w:rFonts w:ascii="Times" w:hAnsi="Times" w:cs="Times"/>
              <w:color w:val="000000"/>
            </w:rPr>
          </w:pPr>
          <w:r w:rsidRPr="0059278E">
            <w:rPr>
              <w:rFonts w:ascii="Times" w:hAnsi="Times" w:cs="Times"/>
              <w:color w:val="000000"/>
            </w:rPr>
            <w:t>[40]</w:t>
          </w:r>
          <w:r w:rsidRPr="0059278E">
            <w:rPr>
              <w:rFonts w:ascii="Times" w:hAnsi="Times" w:cs="Times"/>
              <w:color w:val="000000"/>
            </w:rPr>
            <w:tab/>
            <w:t xml:space="preserve">D. H. Abdulazeez and S. K. Askar, “Offloading Mechanisms Based on Reinforcement Learning and Deep Learning Algorithms in the Fog Computing Environment,” </w:t>
          </w:r>
          <w:r w:rsidRPr="0059278E">
            <w:rPr>
              <w:rFonts w:ascii="Times" w:hAnsi="Times" w:cs="Times"/>
              <w:i/>
              <w:iCs/>
              <w:color w:val="000000"/>
            </w:rPr>
            <w:t>IEEE Access</w:t>
          </w:r>
          <w:r w:rsidRPr="0059278E">
            <w:rPr>
              <w:rFonts w:ascii="Times" w:hAnsi="Times" w:cs="Times"/>
              <w:color w:val="000000"/>
            </w:rPr>
            <w:t xml:space="preserve">, vol. 11, pp. 12554–12585, 2023, </w:t>
          </w:r>
          <w:proofErr w:type="spellStart"/>
          <w:r w:rsidRPr="0059278E">
            <w:rPr>
              <w:rFonts w:ascii="Times" w:hAnsi="Times" w:cs="Times"/>
              <w:color w:val="000000"/>
            </w:rPr>
            <w:t>doi</w:t>
          </w:r>
          <w:proofErr w:type="spellEnd"/>
          <w:r w:rsidRPr="0059278E">
            <w:rPr>
              <w:rFonts w:ascii="Times" w:hAnsi="Times" w:cs="Times"/>
              <w:color w:val="000000"/>
            </w:rPr>
            <w:t>: 10.1109/ACCESS.2023.3241881.</w:t>
          </w:r>
        </w:p>
        <w:p w14:paraId="092FD82C" w14:textId="77777777" w:rsidR="0059278E" w:rsidRPr="0059278E" w:rsidRDefault="0059278E">
          <w:pPr>
            <w:autoSpaceDE w:val="0"/>
            <w:autoSpaceDN w:val="0"/>
            <w:ind w:hanging="640"/>
            <w:divId w:val="44918357"/>
            <w:rPr>
              <w:rFonts w:ascii="Times" w:hAnsi="Times" w:cs="Times"/>
              <w:color w:val="000000"/>
            </w:rPr>
          </w:pPr>
          <w:r w:rsidRPr="0059278E">
            <w:rPr>
              <w:rFonts w:ascii="Times" w:hAnsi="Times" w:cs="Times"/>
              <w:color w:val="000000"/>
            </w:rPr>
            <w:t>[41]</w:t>
          </w:r>
          <w:r w:rsidRPr="0059278E">
            <w:rPr>
              <w:rFonts w:ascii="Times" w:hAnsi="Times" w:cs="Times"/>
              <w:color w:val="000000"/>
            </w:rPr>
            <w:tab/>
            <w:t xml:space="preserve">C. Tan, “Comparative Study of Reinforcement Learning Performance Based on PPO and DQN Algorithms,” </w:t>
          </w:r>
          <w:r w:rsidRPr="0059278E">
            <w:rPr>
              <w:rFonts w:ascii="Times" w:hAnsi="Times" w:cs="Times"/>
              <w:i/>
              <w:iCs/>
              <w:color w:val="000000"/>
            </w:rPr>
            <w:t>Applied and Computational Engineering</w:t>
          </w:r>
          <w:r w:rsidRPr="0059278E">
            <w:rPr>
              <w:rFonts w:ascii="Times" w:hAnsi="Times" w:cs="Times"/>
              <w:color w:val="000000"/>
            </w:rPr>
            <w:t>, vol. 175, pp. 30–36, 2025.</w:t>
          </w:r>
        </w:p>
        <w:p w14:paraId="54B6C1DD" w14:textId="0B84C663" w:rsidR="00732E46" w:rsidRDefault="0059278E">
          <w:pPr>
            <w:jc w:val="both"/>
            <w:rPr>
              <w:rFonts w:ascii="Times" w:eastAsia="Times" w:hAnsi="Times" w:cs="Times"/>
            </w:rPr>
          </w:pPr>
          <w:r w:rsidRPr="0059278E">
            <w:rPr>
              <w:rFonts w:ascii="Times" w:hAnsi="Times" w:cs="Times"/>
              <w:color w:val="000000"/>
            </w:rPr>
            <w:t> </w:t>
          </w:r>
        </w:p>
      </w:sdtContent>
    </w:sdt>
    <w:p w14:paraId="02381042" w14:textId="77777777" w:rsidR="00732E46" w:rsidRDefault="00732E46"/>
    <w:sectPr w:rsidR="00732E46" w:rsidSect="009E78CC">
      <w:footnotePr>
        <w:numRestart w:val="eachSect"/>
      </w:footnotePr>
      <w:type w:val="continuous"/>
      <w:pgSz w:w="12240" w:h="15840"/>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10AF" w14:textId="77777777" w:rsidR="008250E8" w:rsidRDefault="008250E8">
      <w:r>
        <w:separator/>
      </w:r>
    </w:p>
  </w:endnote>
  <w:endnote w:type="continuationSeparator" w:id="0">
    <w:p w14:paraId="4A60B00B" w14:textId="77777777" w:rsidR="008250E8" w:rsidRDefault="00825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7CB9" w14:textId="77777777" w:rsidR="006129D9" w:rsidRDefault="00612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FDA6" w14:textId="77777777" w:rsidR="006129D9" w:rsidRDefault="00612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0127" w14:textId="77777777" w:rsidR="006129D9" w:rsidRDefault="00612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A6E08" w14:textId="77777777" w:rsidR="008250E8" w:rsidRPr="009A0AA6" w:rsidRDefault="008250E8" w:rsidP="009A0AA6">
      <w:pPr>
        <w:pStyle w:val="Footer"/>
      </w:pPr>
    </w:p>
  </w:footnote>
  <w:footnote w:type="continuationSeparator" w:id="0">
    <w:p w14:paraId="23635FE2" w14:textId="77777777" w:rsidR="008250E8" w:rsidRDefault="008250E8">
      <w:r>
        <w:continuationSeparator/>
      </w:r>
    </w:p>
  </w:footnote>
  <w:footnote w:id="1">
    <w:p w14:paraId="4D4E1D74" w14:textId="77777777" w:rsidR="00BE4774" w:rsidRPr="008C3EA7" w:rsidRDefault="00BE4774" w:rsidP="008C3EA7">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2AE6" w14:textId="77777777" w:rsidR="006129D9" w:rsidRDefault="00612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7673" w14:textId="77777777" w:rsidR="00732E46" w:rsidRDefault="000F2C11">
    <w:pPr>
      <w:jc w:val="right"/>
    </w:pPr>
    <w:r>
      <w:fldChar w:fldCharType="begin"/>
    </w:r>
    <w:r>
      <w:instrText>PAGE</w:instrText>
    </w:r>
    <w:r>
      <w:fldChar w:fldCharType="separate"/>
    </w:r>
    <w:r w:rsidR="005A170E">
      <w:rPr>
        <w:noProof/>
      </w:rPr>
      <w:t>3</w:t>
    </w:r>
    <w:r>
      <w:fldChar w:fldCharType="end"/>
    </w:r>
  </w:p>
  <w:p w14:paraId="70CA04D9" w14:textId="77777777" w:rsidR="00732E46" w:rsidRDefault="00732E46">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F0A1" w14:textId="77777777" w:rsidR="006129D9" w:rsidRDefault="00612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286"/>
    <w:multiLevelType w:val="hybridMultilevel"/>
    <w:tmpl w:val="956487EA"/>
    <w:lvl w:ilvl="0" w:tplc="38090001">
      <w:start w:val="1"/>
      <w:numFmt w:val="bullet"/>
      <w:lvlText w:val=""/>
      <w:lvlJc w:val="left"/>
      <w:pPr>
        <w:ind w:left="922" w:hanging="360"/>
      </w:pPr>
      <w:rPr>
        <w:rFonts w:ascii="Symbol" w:hAnsi="Symbol" w:hint="default"/>
      </w:rPr>
    </w:lvl>
    <w:lvl w:ilvl="1" w:tplc="38090003" w:tentative="1">
      <w:start w:val="1"/>
      <w:numFmt w:val="bullet"/>
      <w:lvlText w:val="o"/>
      <w:lvlJc w:val="left"/>
      <w:pPr>
        <w:ind w:left="1642" w:hanging="360"/>
      </w:pPr>
      <w:rPr>
        <w:rFonts w:ascii="Courier New" w:hAnsi="Courier New" w:cs="Courier New" w:hint="default"/>
      </w:rPr>
    </w:lvl>
    <w:lvl w:ilvl="2" w:tplc="38090005" w:tentative="1">
      <w:start w:val="1"/>
      <w:numFmt w:val="bullet"/>
      <w:lvlText w:val=""/>
      <w:lvlJc w:val="left"/>
      <w:pPr>
        <w:ind w:left="2362" w:hanging="360"/>
      </w:pPr>
      <w:rPr>
        <w:rFonts w:ascii="Wingdings" w:hAnsi="Wingdings" w:hint="default"/>
      </w:rPr>
    </w:lvl>
    <w:lvl w:ilvl="3" w:tplc="38090001" w:tentative="1">
      <w:start w:val="1"/>
      <w:numFmt w:val="bullet"/>
      <w:lvlText w:val=""/>
      <w:lvlJc w:val="left"/>
      <w:pPr>
        <w:ind w:left="3082" w:hanging="360"/>
      </w:pPr>
      <w:rPr>
        <w:rFonts w:ascii="Symbol" w:hAnsi="Symbol" w:hint="default"/>
      </w:rPr>
    </w:lvl>
    <w:lvl w:ilvl="4" w:tplc="38090003" w:tentative="1">
      <w:start w:val="1"/>
      <w:numFmt w:val="bullet"/>
      <w:lvlText w:val="o"/>
      <w:lvlJc w:val="left"/>
      <w:pPr>
        <w:ind w:left="3802" w:hanging="360"/>
      </w:pPr>
      <w:rPr>
        <w:rFonts w:ascii="Courier New" w:hAnsi="Courier New" w:cs="Courier New" w:hint="default"/>
      </w:rPr>
    </w:lvl>
    <w:lvl w:ilvl="5" w:tplc="38090005" w:tentative="1">
      <w:start w:val="1"/>
      <w:numFmt w:val="bullet"/>
      <w:lvlText w:val=""/>
      <w:lvlJc w:val="left"/>
      <w:pPr>
        <w:ind w:left="4522" w:hanging="360"/>
      </w:pPr>
      <w:rPr>
        <w:rFonts w:ascii="Wingdings" w:hAnsi="Wingdings" w:hint="default"/>
      </w:rPr>
    </w:lvl>
    <w:lvl w:ilvl="6" w:tplc="38090001" w:tentative="1">
      <w:start w:val="1"/>
      <w:numFmt w:val="bullet"/>
      <w:lvlText w:val=""/>
      <w:lvlJc w:val="left"/>
      <w:pPr>
        <w:ind w:left="5242" w:hanging="360"/>
      </w:pPr>
      <w:rPr>
        <w:rFonts w:ascii="Symbol" w:hAnsi="Symbol" w:hint="default"/>
      </w:rPr>
    </w:lvl>
    <w:lvl w:ilvl="7" w:tplc="38090003" w:tentative="1">
      <w:start w:val="1"/>
      <w:numFmt w:val="bullet"/>
      <w:lvlText w:val="o"/>
      <w:lvlJc w:val="left"/>
      <w:pPr>
        <w:ind w:left="5962" w:hanging="360"/>
      </w:pPr>
      <w:rPr>
        <w:rFonts w:ascii="Courier New" w:hAnsi="Courier New" w:cs="Courier New" w:hint="default"/>
      </w:rPr>
    </w:lvl>
    <w:lvl w:ilvl="8" w:tplc="38090005" w:tentative="1">
      <w:start w:val="1"/>
      <w:numFmt w:val="bullet"/>
      <w:lvlText w:val=""/>
      <w:lvlJc w:val="left"/>
      <w:pPr>
        <w:ind w:left="6682" w:hanging="360"/>
      </w:pPr>
      <w:rPr>
        <w:rFonts w:ascii="Wingdings" w:hAnsi="Wingdings" w:hint="default"/>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D773C6A"/>
    <w:multiLevelType w:val="hybridMultilevel"/>
    <w:tmpl w:val="DA34B708"/>
    <w:lvl w:ilvl="0" w:tplc="5E7C428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4FF2F9D"/>
    <w:multiLevelType w:val="hybridMultilevel"/>
    <w:tmpl w:val="90D6F88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0"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A6C5AA1"/>
    <w:multiLevelType w:val="hybridMultilevel"/>
    <w:tmpl w:val="30E8A1E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2" w15:restartNumberingAfterBreak="0">
    <w:nsid w:val="4BC92D0A"/>
    <w:multiLevelType w:val="hybridMultilevel"/>
    <w:tmpl w:val="DA34B70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4"/>
  </w:num>
  <w:num w:numId="2" w16cid:durableId="1182279118">
    <w:abstractNumId w:val="3"/>
  </w:num>
  <w:num w:numId="3" w16cid:durableId="83192768">
    <w:abstractNumId w:val="2"/>
  </w:num>
  <w:num w:numId="4" w16cid:durableId="1311791867">
    <w:abstractNumId w:val="13"/>
  </w:num>
  <w:num w:numId="5" w16cid:durableId="171183208">
    <w:abstractNumId w:val="7"/>
  </w:num>
  <w:num w:numId="6" w16cid:durableId="1268463963">
    <w:abstractNumId w:val="8"/>
  </w:num>
  <w:num w:numId="7" w16cid:durableId="4393726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10"/>
  </w:num>
  <w:num w:numId="11" w16cid:durableId="830146748">
    <w:abstractNumId w:val="1"/>
  </w:num>
  <w:num w:numId="12" w16cid:durableId="947540831">
    <w:abstractNumId w:val="16"/>
  </w:num>
  <w:num w:numId="13" w16cid:durableId="1525364928">
    <w:abstractNumId w:val="15"/>
  </w:num>
  <w:num w:numId="14" w16cid:durableId="136263635">
    <w:abstractNumId w:val="11"/>
  </w:num>
  <w:num w:numId="15" w16cid:durableId="148208055">
    <w:abstractNumId w:val="6"/>
  </w:num>
  <w:num w:numId="16" w16cid:durableId="2112312987">
    <w:abstractNumId w:val="9"/>
  </w:num>
  <w:num w:numId="17" w16cid:durableId="619145726">
    <w:abstractNumId w:val="12"/>
  </w:num>
  <w:num w:numId="18" w16cid:durableId="189616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7078"/>
    <w:rsid w:val="00015A34"/>
    <w:rsid w:val="00023182"/>
    <w:rsid w:val="00031B79"/>
    <w:rsid w:val="0003442C"/>
    <w:rsid w:val="000403AE"/>
    <w:rsid w:val="00050683"/>
    <w:rsid w:val="00053B2E"/>
    <w:rsid w:val="00054AE1"/>
    <w:rsid w:val="000650E5"/>
    <w:rsid w:val="00067023"/>
    <w:rsid w:val="00076FA7"/>
    <w:rsid w:val="00081747"/>
    <w:rsid w:val="00085D7A"/>
    <w:rsid w:val="000968E1"/>
    <w:rsid w:val="000C21BE"/>
    <w:rsid w:val="000D4F4C"/>
    <w:rsid w:val="000F2C11"/>
    <w:rsid w:val="000F400B"/>
    <w:rsid w:val="00111300"/>
    <w:rsid w:val="00114406"/>
    <w:rsid w:val="00124A09"/>
    <w:rsid w:val="0013213B"/>
    <w:rsid w:val="00132643"/>
    <w:rsid w:val="00133412"/>
    <w:rsid w:val="0014692A"/>
    <w:rsid w:val="00152AB3"/>
    <w:rsid w:val="00166258"/>
    <w:rsid w:val="00170642"/>
    <w:rsid w:val="00170C54"/>
    <w:rsid w:val="001743EC"/>
    <w:rsid w:val="00180047"/>
    <w:rsid w:val="0019206C"/>
    <w:rsid w:val="00196AA7"/>
    <w:rsid w:val="001B020C"/>
    <w:rsid w:val="001B0334"/>
    <w:rsid w:val="001B158A"/>
    <w:rsid w:val="001B2E51"/>
    <w:rsid w:val="001B7AA1"/>
    <w:rsid w:val="001C0A02"/>
    <w:rsid w:val="001C3ADD"/>
    <w:rsid w:val="001E7EDB"/>
    <w:rsid w:val="001F1173"/>
    <w:rsid w:val="001F2329"/>
    <w:rsid w:val="001F512A"/>
    <w:rsid w:val="001F6C35"/>
    <w:rsid w:val="00201147"/>
    <w:rsid w:val="00213C56"/>
    <w:rsid w:val="00233A4C"/>
    <w:rsid w:val="00234ABB"/>
    <w:rsid w:val="0025065F"/>
    <w:rsid w:val="002577ED"/>
    <w:rsid w:val="00262D2F"/>
    <w:rsid w:val="002775B6"/>
    <w:rsid w:val="00282E76"/>
    <w:rsid w:val="00285E41"/>
    <w:rsid w:val="00286D7C"/>
    <w:rsid w:val="002947C5"/>
    <w:rsid w:val="002B1B43"/>
    <w:rsid w:val="002C6102"/>
    <w:rsid w:val="002E2421"/>
    <w:rsid w:val="002F221E"/>
    <w:rsid w:val="00301E6D"/>
    <w:rsid w:val="003048AA"/>
    <w:rsid w:val="00305C29"/>
    <w:rsid w:val="0031286C"/>
    <w:rsid w:val="00313303"/>
    <w:rsid w:val="00357347"/>
    <w:rsid w:val="0036091A"/>
    <w:rsid w:val="003913E5"/>
    <w:rsid w:val="00391F12"/>
    <w:rsid w:val="003A267B"/>
    <w:rsid w:val="003A48DA"/>
    <w:rsid w:val="003B47E3"/>
    <w:rsid w:val="003C0B5B"/>
    <w:rsid w:val="003E3967"/>
    <w:rsid w:val="003F021E"/>
    <w:rsid w:val="003F3EF5"/>
    <w:rsid w:val="00402320"/>
    <w:rsid w:val="004063A4"/>
    <w:rsid w:val="00417075"/>
    <w:rsid w:val="0042613D"/>
    <w:rsid w:val="00433812"/>
    <w:rsid w:val="004449F4"/>
    <w:rsid w:val="00446B58"/>
    <w:rsid w:val="00453DC8"/>
    <w:rsid w:val="0046513B"/>
    <w:rsid w:val="004663FC"/>
    <w:rsid w:val="00466C4C"/>
    <w:rsid w:val="00474613"/>
    <w:rsid w:val="0048247F"/>
    <w:rsid w:val="00492DE4"/>
    <w:rsid w:val="004A4B26"/>
    <w:rsid w:val="004B29E3"/>
    <w:rsid w:val="004C0A1B"/>
    <w:rsid w:val="004C0A56"/>
    <w:rsid w:val="004C1E98"/>
    <w:rsid w:val="004C2573"/>
    <w:rsid w:val="0050111C"/>
    <w:rsid w:val="005023A8"/>
    <w:rsid w:val="00533E1B"/>
    <w:rsid w:val="00550D56"/>
    <w:rsid w:val="0056364D"/>
    <w:rsid w:val="0059278E"/>
    <w:rsid w:val="0059348A"/>
    <w:rsid w:val="00596D00"/>
    <w:rsid w:val="005A170E"/>
    <w:rsid w:val="005A2567"/>
    <w:rsid w:val="005A65F4"/>
    <w:rsid w:val="005B43C2"/>
    <w:rsid w:val="005C18AE"/>
    <w:rsid w:val="005C68BC"/>
    <w:rsid w:val="005E2D10"/>
    <w:rsid w:val="005E69DC"/>
    <w:rsid w:val="005F0DEA"/>
    <w:rsid w:val="005F12E8"/>
    <w:rsid w:val="005F4497"/>
    <w:rsid w:val="005F57E3"/>
    <w:rsid w:val="005F5E3C"/>
    <w:rsid w:val="006068E5"/>
    <w:rsid w:val="006129D9"/>
    <w:rsid w:val="00613800"/>
    <w:rsid w:val="006209FC"/>
    <w:rsid w:val="00621141"/>
    <w:rsid w:val="00636D0A"/>
    <w:rsid w:val="00645190"/>
    <w:rsid w:val="00645AC8"/>
    <w:rsid w:val="006514FE"/>
    <w:rsid w:val="0065173B"/>
    <w:rsid w:val="00660F88"/>
    <w:rsid w:val="00664A64"/>
    <w:rsid w:val="006774B8"/>
    <w:rsid w:val="00694E0B"/>
    <w:rsid w:val="006974A7"/>
    <w:rsid w:val="006B68F3"/>
    <w:rsid w:val="006C32BD"/>
    <w:rsid w:val="006C60F0"/>
    <w:rsid w:val="006E42E3"/>
    <w:rsid w:val="006F18B8"/>
    <w:rsid w:val="006F6F5A"/>
    <w:rsid w:val="007054D1"/>
    <w:rsid w:val="007141A8"/>
    <w:rsid w:val="0071678A"/>
    <w:rsid w:val="00732E46"/>
    <w:rsid w:val="007405BD"/>
    <w:rsid w:val="00740BE9"/>
    <w:rsid w:val="00752124"/>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27A0"/>
    <w:rsid w:val="00813371"/>
    <w:rsid w:val="008250E8"/>
    <w:rsid w:val="00827FB8"/>
    <w:rsid w:val="008313C6"/>
    <w:rsid w:val="00835952"/>
    <w:rsid w:val="008475D1"/>
    <w:rsid w:val="00851B4D"/>
    <w:rsid w:val="00852481"/>
    <w:rsid w:val="00860AA4"/>
    <w:rsid w:val="00874977"/>
    <w:rsid w:val="008856C3"/>
    <w:rsid w:val="0089298D"/>
    <w:rsid w:val="00892ABF"/>
    <w:rsid w:val="008A4997"/>
    <w:rsid w:val="008C3EA7"/>
    <w:rsid w:val="008C6696"/>
    <w:rsid w:val="008E1FF8"/>
    <w:rsid w:val="008E4F03"/>
    <w:rsid w:val="008F7F99"/>
    <w:rsid w:val="009159FC"/>
    <w:rsid w:val="00932FBA"/>
    <w:rsid w:val="00932FCD"/>
    <w:rsid w:val="00941770"/>
    <w:rsid w:val="009454A2"/>
    <w:rsid w:val="00954BD6"/>
    <w:rsid w:val="0096199E"/>
    <w:rsid w:val="009638A2"/>
    <w:rsid w:val="00967222"/>
    <w:rsid w:val="00980F98"/>
    <w:rsid w:val="00986618"/>
    <w:rsid w:val="009A02AF"/>
    <w:rsid w:val="009A0AA6"/>
    <w:rsid w:val="009A0EC1"/>
    <w:rsid w:val="009A742E"/>
    <w:rsid w:val="009B429F"/>
    <w:rsid w:val="009D0B85"/>
    <w:rsid w:val="009D1EDD"/>
    <w:rsid w:val="009E2C51"/>
    <w:rsid w:val="009E417C"/>
    <w:rsid w:val="009E73E3"/>
    <w:rsid w:val="009E78CC"/>
    <w:rsid w:val="00A01164"/>
    <w:rsid w:val="00A22A98"/>
    <w:rsid w:val="00A26A6A"/>
    <w:rsid w:val="00A27561"/>
    <w:rsid w:val="00A320DF"/>
    <w:rsid w:val="00A41540"/>
    <w:rsid w:val="00A41DFC"/>
    <w:rsid w:val="00A530D2"/>
    <w:rsid w:val="00A6122B"/>
    <w:rsid w:val="00A65256"/>
    <w:rsid w:val="00A669F6"/>
    <w:rsid w:val="00A80BDA"/>
    <w:rsid w:val="00A853F3"/>
    <w:rsid w:val="00AA5225"/>
    <w:rsid w:val="00AB4C22"/>
    <w:rsid w:val="00AC0FD4"/>
    <w:rsid w:val="00AC2286"/>
    <w:rsid w:val="00AE1E87"/>
    <w:rsid w:val="00AF3089"/>
    <w:rsid w:val="00B05CCE"/>
    <w:rsid w:val="00B07BB7"/>
    <w:rsid w:val="00B10AF1"/>
    <w:rsid w:val="00B51AB6"/>
    <w:rsid w:val="00B54450"/>
    <w:rsid w:val="00B60677"/>
    <w:rsid w:val="00B630FA"/>
    <w:rsid w:val="00B636C7"/>
    <w:rsid w:val="00B665D6"/>
    <w:rsid w:val="00B83635"/>
    <w:rsid w:val="00B94E03"/>
    <w:rsid w:val="00BB0F92"/>
    <w:rsid w:val="00BC0495"/>
    <w:rsid w:val="00BE4774"/>
    <w:rsid w:val="00BF1FCA"/>
    <w:rsid w:val="00C04F49"/>
    <w:rsid w:val="00C11D7D"/>
    <w:rsid w:val="00C16047"/>
    <w:rsid w:val="00C24077"/>
    <w:rsid w:val="00C25825"/>
    <w:rsid w:val="00C37174"/>
    <w:rsid w:val="00C52F3D"/>
    <w:rsid w:val="00C54B70"/>
    <w:rsid w:val="00C54ED6"/>
    <w:rsid w:val="00C61FA0"/>
    <w:rsid w:val="00C64D24"/>
    <w:rsid w:val="00C72820"/>
    <w:rsid w:val="00C73338"/>
    <w:rsid w:val="00C73C23"/>
    <w:rsid w:val="00C7592D"/>
    <w:rsid w:val="00C821C0"/>
    <w:rsid w:val="00C9162C"/>
    <w:rsid w:val="00C968AD"/>
    <w:rsid w:val="00C97346"/>
    <w:rsid w:val="00CB5CB4"/>
    <w:rsid w:val="00CC21A8"/>
    <w:rsid w:val="00CD54DC"/>
    <w:rsid w:val="00CF48E2"/>
    <w:rsid w:val="00D050EC"/>
    <w:rsid w:val="00D05F12"/>
    <w:rsid w:val="00D10AC8"/>
    <w:rsid w:val="00D20E00"/>
    <w:rsid w:val="00D22752"/>
    <w:rsid w:val="00D550AE"/>
    <w:rsid w:val="00D618EC"/>
    <w:rsid w:val="00D66528"/>
    <w:rsid w:val="00D83AF6"/>
    <w:rsid w:val="00D868B8"/>
    <w:rsid w:val="00D87F8B"/>
    <w:rsid w:val="00DA34C3"/>
    <w:rsid w:val="00DA5A9A"/>
    <w:rsid w:val="00DA73A7"/>
    <w:rsid w:val="00DB0BD3"/>
    <w:rsid w:val="00DB3364"/>
    <w:rsid w:val="00DB4355"/>
    <w:rsid w:val="00DC758F"/>
    <w:rsid w:val="00DD7F24"/>
    <w:rsid w:val="00DF6629"/>
    <w:rsid w:val="00E027D5"/>
    <w:rsid w:val="00E05735"/>
    <w:rsid w:val="00E2077B"/>
    <w:rsid w:val="00E247D3"/>
    <w:rsid w:val="00E30D60"/>
    <w:rsid w:val="00E45781"/>
    <w:rsid w:val="00E5169B"/>
    <w:rsid w:val="00E57D3D"/>
    <w:rsid w:val="00E625A7"/>
    <w:rsid w:val="00E653B5"/>
    <w:rsid w:val="00E65DF7"/>
    <w:rsid w:val="00E86849"/>
    <w:rsid w:val="00E90136"/>
    <w:rsid w:val="00EA352F"/>
    <w:rsid w:val="00EA43A0"/>
    <w:rsid w:val="00EC35CE"/>
    <w:rsid w:val="00EE01E7"/>
    <w:rsid w:val="00EE02E8"/>
    <w:rsid w:val="00EF6430"/>
    <w:rsid w:val="00F16300"/>
    <w:rsid w:val="00F22A05"/>
    <w:rsid w:val="00F33F99"/>
    <w:rsid w:val="00F429B5"/>
    <w:rsid w:val="00F4660B"/>
    <w:rsid w:val="00F63565"/>
    <w:rsid w:val="00F67007"/>
    <w:rsid w:val="00FA0507"/>
    <w:rsid w:val="00FA6C74"/>
    <w:rsid w:val="00FB41DF"/>
    <w:rsid w:val="00FD69D2"/>
    <w:rsid w:val="00FF0D8D"/>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351C3"/>
  <w15:docId w15:val="{3A8C3C65-4127-41F6-BB52-33574ACA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AC8"/>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PlaceholderText">
    <w:name w:val="Placeholder Text"/>
    <w:basedOn w:val="DefaultParagraphFont"/>
    <w:uiPriority w:val="99"/>
    <w:semiHidden/>
    <w:rsid w:val="00417075"/>
    <w:rPr>
      <w:color w:val="666666"/>
    </w:rPr>
  </w:style>
  <w:style w:type="table" w:styleId="PlainTable2">
    <w:name w:val="Plain Table 2"/>
    <w:basedOn w:val="TableNormal"/>
    <w:uiPriority w:val="42"/>
    <w:rsid w:val="008127A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D618EC"/>
    <w:pPr>
      <w:spacing w:after="200"/>
    </w:pPr>
    <w:rPr>
      <w:i/>
      <w:iCs/>
      <w:color w:val="44546A" w:themeColor="text2"/>
      <w:sz w:val="18"/>
      <w:szCs w:val="18"/>
    </w:rPr>
  </w:style>
  <w:style w:type="table" w:styleId="TableGrid">
    <w:name w:val="Table Grid"/>
    <w:basedOn w:val="TableNormal"/>
    <w:uiPriority w:val="39"/>
    <w:rsid w:val="001706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725">
      <w:marLeft w:val="640"/>
      <w:marRight w:val="0"/>
      <w:marTop w:val="0"/>
      <w:marBottom w:val="0"/>
      <w:divBdr>
        <w:top w:val="none" w:sz="0" w:space="0" w:color="auto"/>
        <w:left w:val="none" w:sz="0" w:space="0" w:color="auto"/>
        <w:bottom w:val="none" w:sz="0" w:space="0" w:color="auto"/>
        <w:right w:val="none" w:sz="0" w:space="0" w:color="auto"/>
      </w:divBdr>
    </w:div>
    <w:div w:id="8530088">
      <w:marLeft w:val="640"/>
      <w:marRight w:val="0"/>
      <w:marTop w:val="0"/>
      <w:marBottom w:val="0"/>
      <w:divBdr>
        <w:top w:val="none" w:sz="0" w:space="0" w:color="auto"/>
        <w:left w:val="none" w:sz="0" w:space="0" w:color="auto"/>
        <w:bottom w:val="none" w:sz="0" w:space="0" w:color="auto"/>
        <w:right w:val="none" w:sz="0" w:space="0" w:color="auto"/>
      </w:divBdr>
    </w:div>
    <w:div w:id="13775183">
      <w:marLeft w:val="640"/>
      <w:marRight w:val="0"/>
      <w:marTop w:val="0"/>
      <w:marBottom w:val="0"/>
      <w:divBdr>
        <w:top w:val="none" w:sz="0" w:space="0" w:color="auto"/>
        <w:left w:val="none" w:sz="0" w:space="0" w:color="auto"/>
        <w:bottom w:val="none" w:sz="0" w:space="0" w:color="auto"/>
        <w:right w:val="none" w:sz="0" w:space="0" w:color="auto"/>
      </w:divBdr>
    </w:div>
    <w:div w:id="15205443">
      <w:marLeft w:val="640"/>
      <w:marRight w:val="0"/>
      <w:marTop w:val="0"/>
      <w:marBottom w:val="0"/>
      <w:divBdr>
        <w:top w:val="none" w:sz="0" w:space="0" w:color="auto"/>
        <w:left w:val="none" w:sz="0" w:space="0" w:color="auto"/>
        <w:bottom w:val="none" w:sz="0" w:space="0" w:color="auto"/>
        <w:right w:val="none" w:sz="0" w:space="0" w:color="auto"/>
      </w:divBdr>
    </w:div>
    <w:div w:id="18093737">
      <w:marLeft w:val="640"/>
      <w:marRight w:val="0"/>
      <w:marTop w:val="0"/>
      <w:marBottom w:val="0"/>
      <w:divBdr>
        <w:top w:val="none" w:sz="0" w:space="0" w:color="auto"/>
        <w:left w:val="none" w:sz="0" w:space="0" w:color="auto"/>
        <w:bottom w:val="none" w:sz="0" w:space="0" w:color="auto"/>
        <w:right w:val="none" w:sz="0" w:space="0" w:color="auto"/>
      </w:divBdr>
    </w:div>
    <w:div w:id="27729471">
      <w:marLeft w:val="640"/>
      <w:marRight w:val="0"/>
      <w:marTop w:val="0"/>
      <w:marBottom w:val="0"/>
      <w:divBdr>
        <w:top w:val="none" w:sz="0" w:space="0" w:color="auto"/>
        <w:left w:val="none" w:sz="0" w:space="0" w:color="auto"/>
        <w:bottom w:val="none" w:sz="0" w:space="0" w:color="auto"/>
        <w:right w:val="none" w:sz="0" w:space="0" w:color="auto"/>
      </w:divBdr>
    </w:div>
    <w:div w:id="30956404">
      <w:marLeft w:val="640"/>
      <w:marRight w:val="0"/>
      <w:marTop w:val="0"/>
      <w:marBottom w:val="0"/>
      <w:divBdr>
        <w:top w:val="none" w:sz="0" w:space="0" w:color="auto"/>
        <w:left w:val="none" w:sz="0" w:space="0" w:color="auto"/>
        <w:bottom w:val="none" w:sz="0" w:space="0" w:color="auto"/>
        <w:right w:val="none" w:sz="0" w:space="0" w:color="auto"/>
      </w:divBdr>
    </w:div>
    <w:div w:id="34818778">
      <w:marLeft w:val="640"/>
      <w:marRight w:val="0"/>
      <w:marTop w:val="0"/>
      <w:marBottom w:val="0"/>
      <w:divBdr>
        <w:top w:val="none" w:sz="0" w:space="0" w:color="auto"/>
        <w:left w:val="none" w:sz="0" w:space="0" w:color="auto"/>
        <w:bottom w:val="none" w:sz="0" w:space="0" w:color="auto"/>
        <w:right w:val="none" w:sz="0" w:space="0" w:color="auto"/>
      </w:divBdr>
    </w:div>
    <w:div w:id="37705596">
      <w:marLeft w:val="640"/>
      <w:marRight w:val="0"/>
      <w:marTop w:val="0"/>
      <w:marBottom w:val="0"/>
      <w:divBdr>
        <w:top w:val="none" w:sz="0" w:space="0" w:color="auto"/>
        <w:left w:val="none" w:sz="0" w:space="0" w:color="auto"/>
        <w:bottom w:val="none" w:sz="0" w:space="0" w:color="auto"/>
        <w:right w:val="none" w:sz="0" w:space="0" w:color="auto"/>
      </w:divBdr>
    </w:div>
    <w:div w:id="38865500">
      <w:marLeft w:val="640"/>
      <w:marRight w:val="0"/>
      <w:marTop w:val="0"/>
      <w:marBottom w:val="0"/>
      <w:divBdr>
        <w:top w:val="none" w:sz="0" w:space="0" w:color="auto"/>
        <w:left w:val="none" w:sz="0" w:space="0" w:color="auto"/>
        <w:bottom w:val="none" w:sz="0" w:space="0" w:color="auto"/>
        <w:right w:val="none" w:sz="0" w:space="0" w:color="auto"/>
      </w:divBdr>
    </w:div>
    <w:div w:id="44918357">
      <w:marLeft w:val="640"/>
      <w:marRight w:val="0"/>
      <w:marTop w:val="0"/>
      <w:marBottom w:val="0"/>
      <w:divBdr>
        <w:top w:val="none" w:sz="0" w:space="0" w:color="auto"/>
        <w:left w:val="none" w:sz="0" w:space="0" w:color="auto"/>
        <w:bottom w:val="none" w:sz="0" w:space="0" w:color="auto"/>
        <w:right w:val="none" w:sz="0" w:space="0" w:color="auto"/>
      </w:divBdr>
    </w:div>
    <w:div w:id="50155372">
      <w:marLeft w:val="640"/>
      <w:marRight w:val="0"/>
      <w:marTop w:val="0"/>
      <w:marBottom w:val="0"/>
      <w:divBdr>
        <w:top w:val="none" w:sz="0" w:space="0" w:color="auto"/>
        <w:left w:val="none" w:sz="0" w:space="0" w:color="auto"/>
        <w:bottom w:val="none" w:sz="0" w:space="0" w:color="auto"/>
        <w:right w:val="none" w:sz="0" w:space="0" w:color="auto"/>
      </w:divBdr>
    </w:div>
    <w:div w:id="54744415">
      <w:marLeft w:val="640"/>
      <w:marRight w:val="0"/>
      <w:marTop w:val="0"/>
      <w:marBottom w:val="0"/>
      <w:divBdr>
        <w:top w:val="none" w:sz="0" w:space="0" w:color="auto"/>
        <w:left w:val="none" w:sz="0" w:space="0" w:color="auto"/>
        <w:bottom w:val="none" w:sz="0" w:space="0" w:color="auto"/>
        <w:right w:val="none" w:sz="0" w:space="0" w:color="auto"/>
      </w:divBdr>
    </w:div>
    <w:div w:id="58212052">
      <w:marLeft w:val="640"/>
      <w:marRight w:val="0"/>
      <w:marTop w:val="0"/>
      <w:marBottom w:val="0"/>
      <w:divBdr>
        <w:top w:val="none" w:sz="0" w:space="0" w:color="auto"/>
        <w:left w:val="none" w:sz="0" w:space="0" w:color="auto"/>
        <w:bottom w:val="none" w:sz="0" w:space="0" w:color="auto"/>
        <w:right w:val="none" w:sz="0" w:space="0" w:color="auto"/>
      </w:divBdr>
    </w:div>
    <w:div w:id="58985158">
      <w:marLeft w:val="640"/>
      <w:marRight w:val="0"/>
      <w:marTop w:val="0"/>
      <w:marBottom w:val="0"/>
      <w:divBdr>
        <w:top w:val="none" w:sz="0" w:space="0" w:color="auto"/>
        <w:left w:val="none" w:sz="0" w:space="0" w:color="auto"/>
        <w:bottom w:val="none" w:sz="0" w:space="0" w:color="auto"/>
        <w:right w:val="none" w:sz="0" w:space="0" w:color="auto"/>
      </w:divBdr>
    </w:div>
    <w:div w:id="67730215">
      <w:marLeft w:val="640"/>
      <w:marRight w:val="0"/>
      <w:marTop w:val="0"/>
      <w:marBottom w:val="0"/>
      <w:divBdr>
        <w:top w:val="none" w:sz="0" w:space="0" w:color="auto"/>
        <w:left w:val="none" w:sz="0" w:space="0" w:color="auto"/>
        <w:bottom w:val="none" w:sz="0" w:space="0" w:color="auto"/>
        <w:right w:val="none" w:sz="0" w:space="0" w:color="auto"/>
      </w:divBdr>
    </w:div>
    <w:div w:id="76904779">
      <w:marLeft w:val="640"/>
      <w:marRight w:val="0"/>
      <w:marTop w:val="0"/>
      <w:marBottom w:val="0"/>
      <w:divBdr>
        <w:top w:val="none" w:sz="0" w:space="0" w:color="auto"/>
        <w:left w:val="none" w:sz="0" w:space="0" w:color="auto"/>
        <w:bottom w:val="none" w:sz="0" w:space="0" w:color="auto"/>
        <w:right w:val="none" w:sz="0" w:space="0" w:color="auto"/>
      </w:divBdr>
    </w:div>
    <w:div w:id="77018753">
      <w:marLeft w:val="640"/>
      <w:marRight w:val="0"/>
      <w:marTop w:val="0"/>
      <w:marBottom w:val="0"/>
      <w:divBdr>
        <w:top w:val="none" w:sz="0" w:space="0" w:color="auto"/>
        <w:left w:val="none" w:sz="0" w:space="0" w:color="auto"/>
        <w:bottom w:val="none" w:sz="0" w:space="0" w:color="auto"/>
        <w:right w:val="none" w:sz="0" w:space="0" w:color="auto"/>
      </w:divBdr>
    </w:div>
    <w:div w:id="77750421">
      <w:marLeft w:val="640"/>
      <w:marRight w:val="0"/>
      <w:marTop w:val="0"/>
      <w:marBottom w:val="0"/>
      <w:divBdr>
        <w:top w:val="none" w:sz="0" w:space="0" w:color="auto"/>
        <w:left w:val="none" w:sz="0" w:space="0" w:color="auto"/>
        <w:bottom w:val="none" w:sz="0" w:space="0" w:color="auto"/>
        <w:right w:val="none" w:sz="0" w:space="0" w:color="auto"/>
      </w:divBdr>
    </w:div>
    <w:div w:id="81145267">
      <w:marLeft w:val="640"/>
      <w:marRight w:val="0"/>
      <w:marTop w:val="0"/>
      <w:marBottom w:val="0"/>
      <w:divBdr>
        <w:top w:val="none" w:sz="0" w:space="0" w:color="auto"/>
        <w:left w:val="none" w:sz="0" w:space="0" w:color="auto"/>
        <w:bottom w:val="none" w:sz="0" w:space="0" w:color="auto"/>
        <w:right w:val="none" w:sz="0" w:space="0" w:color="auto"/>
      </w:divBdr>
    </w:div>
    <w:div w:id="86125035">
      <w:marLeft w:val="640"/>
      <w:marRight w:val="0"/>
      <w:marTop w:val="0"/>
      <w:marBottom w:val="0"/>
      <w:divBdr>
        <w:top w:val="none" w:sz="0" w:space="0" w:color="auto"/>
        <w:left w:val="none" w:sz="0" w:space="0" w:color="auto"/>
        <w:bottom w:val="none" w:sz="0" w:space="0" w:color="auto"/>
        <w:right w:val="none" w:sz="0" w:space="0" w:color="auto"/>
      </w:divBdr>
    </w:div>
    <w:div w:id="87583466">
      <w:marLeft w:val="640"/>
      <w:marRight w:val="0"/>
      <w:marTop w:val="0"/>
      <w:marBottom w:val="0"/>
      <w:divBdr>
        <w:top w:val="none" w:sz="0" w:space="0" w:color="auto"/>
        <w:left w:val="none" w:sz="0" w:space="0" w:color="auto"/>
        <w:bottom w:val="none" w:sz="0" w:space="0" w:color="auto"/>
        <w:right w:val="none" w:sz="0" w:space="0" w:color="auto"/>
      </w:divBdr>
    </w:div>
    <w:div w:id="88157374">
      <w:marLeft w:val="640"/>
      <w:marRight w:val="0"/>
      <w:marTop w:val="0"/>
      <w:marBottom w:val="0"/>
      <w:divBdr>
        <w:top w:val="none" w:sz="0" w:space="0" w:color="auto"/>
        <w:left w:val="none" w:sz="0" w:space="0" w:color="auto"/>
        <w:bottom w:val="none" w:sz="0" w:space="0" w:color="auto"/>
        <w:right w:val="none" w:sz="0" w:space="0" w:color="auto"/>
      </w:divBdr>
    </w:div>
    <w:div w:id="91557764">
      <w:marLeft w:val="640"/>
      <w:marRight w:val="0"/>
      <w:marTop w:val="0"/>
      <w:marBottom w:val="0"/>
      <w:divBdr>
        <w:top w:val="none" w:sz="0" w:space="0" w:color="auto"/>
        <w:left w:val="none" w:sz="0" w:space="0" w:color="auto"/>
        <w:bottom w:val="none" w:sz="0" w:space="0" w:color="auto"/>
        <w:right w:val="none" w:sz="0" w:space="0" w:color="auto"/>
      </w:divBdr>
    </w:div>
    <w:div w:id="106124829">
      <w:marLeft w:val="640"/>
      <w:marRight w:val="0"/>
      <w:marTop w:val="0"/>
      <w:marBottom w:val="0"/>
      <w:divBdr>
        <w:top w:val="none" w:sz="0" w:space="0" w:color="auto"/>
        <w:left w:val="none" w:sz="0" w:space="0" w:color="auto"/>
        <w:bottom w:val="none" w:sz="0" w:space="0" w:color="auto"/>
        <w:right w:val="none" w:sz="0" w:space="0" w:color="auto"/>
      </w:divBdr>
    </w:div>
    <w:div w:id="106698918">
      <w:marLeft w:val="640"/>
      <w:marRight w:val="0"/>
      <w:marTop w:val="0"/>
      <w:marBottom w:val="0"/>
      <w:divBdr>
        <w:top w:val="none" w:sz="0" w:space="0" w:color="auto"/>
        <w:left w:val="none" w:sz="0" w:space="0" w:color="auto"/>
        <w:bottom w:val="none" w:sz="0" w:space="0" w:color="auto"/>
        <w:right w:val="none" w:sz="0" w:space="0" w:color="auto"/>
      </w:divBdr>
    </w:div>
    <w:div w:id="123081773">
      <w:marLeft w:val="640"/>
      <w:marRight w:val="0"/>
      <w:marTop w:val="0"/>
      <w:marBottom w:val="0"/>
      <w:divBdr>
        <w:top w:val="none" w:sz="0" w:space="0" w:color="auto"/>
        <w:left w:val="none" w:sz="0" w:space="0" w:color="auto"/>
        <w:bottom w:val="none" w:sz="0" w:space="0" w:color="auto"/>
        <w:right w:val="none" w:sz="0" w:space="0" w:color="auto"/>
      </w:divBdr>
    </w:div>
    <w:div w:id="124861395">
      <w:marLeft w:val="640"/>
      <w:marRight w:val="0"/>
      <w:marTop w:val="0"/>
      <w:marBottom w:val="0"/>
      <w:divBdr>
        <w:top w:val="none" w:sz="0" w:space="0" w:color="auto"/>
        <w:left w:val="none" w:sz="0" w:space="0" w:color="auto"/>
        <w:bottom w:val="none" w:sz="0" w:space="0" w:color="auto"/>
        <w:right w:val="none" w:sz="0" w:space="0" w:color="auto"/>
      </w:divBdr>
    </w:div>
    <w:div w:id="128862773">
      <w:marLeft w:val="640"/>
      <w:marRight w:val="0"/>
      <w:marTop w:val="0"/>
      <w:marBottom w:val="0"/>
      <w:divBdr>
        <w:top w:val="none" w:sz="0" w:space="0" w:color="auto"/>
        <w:left w:val="none" w:sz="0" w:space="0" w:color="auto"/>
        <w:bottom w:val="none" w:sz="0" w:space="0" w:color="auto"/>
        <w:right w:val="none" w:sz="0" w:space="0" w:color="auto"/>
      </w:divBdr>
    </w:div>
    <w:div w:id="146283630">
      <w:marLeft w:val="640"/>
      <w:marRight w:val="0"/>
      <w:marTop w:val="0"/>
      <w:marBottom w:val="0"/>
      <w:divBdr>
        <w:top w:val="none" w:sz="0" w:space="0" w:color="auto"/>
        <w:left w:val="none" w:sz="0" w:space="0" w:color="auto"/>
        <w:bottom w:val="none" w:sz="0" w:space="0" w:color="auto"/>
        <w:right w:val="none" w:sz="0" w:space="0" w:color="auto"/>
      </w:divBdr>
    </w:div>
    <w:div w:id="161119125">
      <w:marLeft w:val="640"/>
      <w:marRight w:val="0"/>
      <w:marTop w:val="0"/>
      <w:marBottom w:val="0"/>
      <w:divBdr>
        <w:top w:val="none" w:sz="0" w:space="0" w:color="auto"/>
        <w:left w:val="none" w:sz="0" w:space="0" w:color="auto"/>
        <w:bottom w:val="none" w:sz="0" w:space="0" w:color="auto"/>
        <w:right w:val="none" w:sz="0" w:space="0" w:color="auto"/>
      </w:divBdr>
    </w:div>
    <w:div w:id="164905385">
      <w:marLeft w:val="640"/>
      <w:marRight w:val="0"/>
      <w:marTop w:val="0"/>
      <w:marBottom w:val="0"/>
      <w:divBdr>
        <w:top w:val="none" w:sz="0" w:space="0" w:color="auto"/>
        <w:left w:val="none" w:sz="0" w:space="0" w:color="auto"/>
        <w:bottom w:val="none" w:sz="0" w:space="0" w:color="auto"/>
        <w:right w:val="none" w:sz="0" w:space="0" w:color="auto"/>
      </w:divBdr>
    </w:div>
    <w:div w:id="171117180">
      <w:marLeft w:val="640"/>
      <w:marRight w:val="0"/>
      <w:marTop w:val="0"/>
      <w:marBottom w:val="0"/>
      <w:divBdr>
        <w:top w:val="none" w:sz="0" w:space="0" w:color="auto"/>
        <w:left w:val="none" w:sz="0" w:space="0" w:color="auto"/>
        <w:bottom w:val="none" w:sz="0" w:space="0" w:color="auto"/>
        <w:right w:val="none" w:sz="0" w:space="0" w:color="auto"/>
      </w:divBdr>
    </w:div>
    <w:div w:id="188835162">
      <w:marLeft w:val="640"/>
      <w:marRight w:val="0"/>
      <w:marTop w:val="0"/>
      <w:marBottom w:val="0"/>
      <w:divBdr>
        <w:top w:val="none" w:sz="0" w:space="0" w:color="auto"/>
        <w:left w:val="none" w:sz="0" w:space="0" w:color="auto"/>
        <w:bottom w:val="none" w:sz="0" w:space="0" w:color="auto"/>
        <w:right w:val="none" w:sz="0" w:space="0" w:color="auto"/>
      </w:divBdr>
    </w:div>
    <w:div w:id="210465448">
      <w:marLeft w:val="640"/>
      <w:marRight w:val="0"/>
      <w:marTop w:val="0"/>
      <w:marBottom w:val="0"/>
      <w:divBdr>
        <w:top w:val="none" w:sz="0" w:space="0" w:color="auto"/>
        <w:left w:val="none" w:sz="0" w:space="0" w:color="auto"/>
        <w:bottom w:val="none" w:sz="0" w:space="0" w:color="auto"/>
        <w:right w:val="none" w:sz="0" w:space="0" w:color="auto"/>
      </w:divBdr>
    </w:div>
    <w:div w:id="220988172">
      <w:marLeft w:val="640"/>
      <w:marRight w:val="0"/>
      <w:marTop w:val="0"/>
      <w:marBottom w:val="0"/>
      <w:divBdr>
        <w:top w:val="none" w:sz="0" w:space="0" w:color="auto"/>
        <w:left w:val="none" w:sz="0" w:space="0" w:color="auto"/>
        <w:bottom w:val="none" w:sz="0" w:space="0" w:color="auto"/>
        <w:right w:val="none" w:sz="0" w:space="0" w:color="auto"/>
      </w:divBdr>
    </w:div>
    <w:div w:id="223495963">
      <w:marLeft w:val="640"/>
      <w:marRight w:val="0"/>
      <w:marTop w:val="0"/>
      <w:marBottom w:val="0"/>
      <w:divBdr>
        <w:top w:val="none" w:sz="0" w:space="0" w:color="auto"/>
        <w:left w:val="none" w:sz="0" w:space="0" w:color="auto"/>
        <w:bottom w:val="none" w:sz="0" w:space="0" w:color="auto"/>
        <w:right w:val="none" w:sz="0" w:space="0" w:color="auto"/>
      </w:divBdr>
    </w:div>
    <w:div w:id="226887507">
      <w:marLeft w:val="640"/>
      <w:marRight w:val="0"/>
      <w:marTop w:val="0"/>
      <w:marBottom w:val="0"/>
      <w:divBdr>
        <w:top w:val="none" w:sz="0" w:space="0" w:color="auto"/>
        <w:left w:val="none" w:sz="0" w:space="0" w:color="auto"/>
        <w:bottom w:val="none" w:sz="0" w:space="0" w:color="auto"/>
        <w:right w:val="none" w:sz="0" w:space="0" w:color="auto"/>
      </w:divBdr>
    </w:div>
    <w:div w:id="229005938">
      <w:marLeft w:val="640"/>
      <w:marRight w:val="0"/>
      <w:marTop w:val="0"/>
      <w:marBottom w:val="0"/>
      <w:divBdr>
        <w:top w:val="none" w:sz="0" w:space="0" w:color="auto"/>
        <w:left w:val="none" w:sz="0" w:space="0" w:color="auto"/>
        <w:bottom w:val="none" w:sz="0" w:space="0" w:color="auto"/>
        <w:right w:val="none" w:sz="0" w:space="0" w:color="auto"/>
      </w:divBdr>
    </w:div>
    <w:div w:id="230697595">
      <w:marLeft w:val="640"/>
      <w:marRight w:val="0"/>
      <w:marTop w:val="0"/>
      <w:marBottom w:val="0"/>
      <w:divBdr>
        <w:top w:val="none" w:sz="0" w:space="0" w:color="auto"/>
        <w:left w:val="none" w:sz="0" w:space="0" w:color="auto"/>
        <w:bottom w:val="none" w:sz="0" w:space="0" w:color="auto"/>
        <w:right w:val="none" w:sz="0" w:space="0" w:color="auto"/>
      </w:divBdr>
    </w:div>
    <w:div w:id="231428629">
      <w:marLeft w:val="640"/>
      <w:marRight w:val="0"/>
      <w:marTop w:val="0"/>
      <w:marBottom w:val="0"/>
      <w:divBdr>
        <w:top w:val="none" w:sz="0" w:space="0" w:color="auto"/>
        <w:left w:val="none" w:sz="0" w:space="0" w:color="auto"/>
        <w:bottom w:val="none" w:sz="0" w:space="0" w:color="auto"/>
        <w:right w:val="none" w:sz="0" w:space="0" w:color="auto"/>
      </w:divBdr>
    </w:div>
    <w:div w:id="235239398">
      <w:marLeft w:val="640"/>
      <w:marRight w:val="0"/>
      <w:marTop w:val="0"/>
      <w:marBottom w:val="0"/>
      <w:divBdr>
        <w:top w:val="none" w:sz="0" w:space="0" w:color="auto"/>
        <w:left w:val="none" w:sz="0" w:space="0" w:color="auto"/>
        <w:bottom w:val="none" w:sz="0" w:space="0" w:color="auto"/>
        <w:right w:val="none" w:sz="0" w:space="0" w:color="auto"/>
      </w:divBdr>
    </w:div>
    <w:div w:id="237255454">
      <w:marLeft w:val="640"/>
      <w:marRight w:val="0"/>
      <w:marTop w:val="0"/>
      <w:marBottom w:val="0"/>
      <w:divBdr>
        <w:top w:val="none" w:sz="0" w:space="0" w:color="auto"/>
        <w:left w:val="none" w:sz="0" w:space="0" w:color="auto"/>
        <w:bottom w:val="none" w:sz="0" w:space="0" w:color="auto"/>
        <w:right w:val="none" w:sz="0" w:space="0" w:color="auto"/>
      </w:divBdr>
    </w:div>
    <w:div w:id="253786954">
      <w:marLeft w:val="640"/>
      <w:marRight w:val="0"/>
      <w:marTop w:val="0"/>
      <w:marBottom w:val="0"/>
      <w:divBdr>
        <w:top w:val="none" w:sz="0" w:space="0" w:color="auto"/>
        <w:left w:val="none" w:sz="0" w:space="0" w:color="auto"/>
        <w:bottom w:val="none" w:sz="0" w:space="0" w:color="auto"/>
        <w:right w:val="none" w:sz="0" w:space="0" w:color="auto"/>
      </w:divBdr>
    </w:div>
    <w:div w:id="255476838">
      <w:marLeft w:val="640"/>
      <w:marRight w:val="0"/>
      <w:marTop w:val="0"/>
      <w:marBottom w:val="0"/>
      <w:divBdr>
        <w:top w:val="none" w:sz="0" w:space="0" w:color="auto"/>
        <w:left w:val="none" w:sz="0" w:space="0" w:color="auto"/>
        <w:bottom w:val="none" w:sz="0" w:space="0" w:color="auto"/>
        <w:right w:val="none" w:sz="0" w:space="0" w:color="auto"/>
      </w:divBdr>
    </w:div>
    <w:div w:id="262886176">
      <w:marLeft w:val="640"/>
      <w:marRight w:val="0"/>
      <w:marTop w:val="0"/>
      <w:marBottom w:val="0"/>
      <w:divBdr>
        <w:top w:val="none" w:sz="0" w:space="0" w:color="auto"/>
        <w:left w:val="none" w:sz="0" w:space="0" w:color="auto"/>
        <w:bottom w:val="none" w:sz="0" w:space="0" w:color="auto"/>
        <w:right w:val="none" w:sz="0" w:space="0" w:color="auto"/>
      </w:divBdr>
    </w:div>
    <w:div w:id="273440436">
      <w:marLeft w:val="640"/>
      <w:marRight w:val="0"/>
      <w:marTop w:val="0"/>
      <w:marBottom w:val="0"/>
      <w:divBdr>
        <w:top w:val="none" w:sz="0" w:space="0" w:color="auto"/>
        <w:left w:val="none" w:sz="0" w:space="0" w:color="auto"/>
        <w:bottom w:val="none" w:sz="0" w:space="0" w:color="auto"/>
        <w:right w:val="none" w:sz="0" w:space="0" w:color="auto"/>
      </w:divBdr>
    </w:div>
    <w:div w:id="278998067">
      <w:marLeft w:val="640"/>
      <w:marRight w:val="0"/>
      <w:marTop w:val="0"/>
      <w:marBottom w:val="0"/>
      <w:divBdr>
        <w:top w:val="none" w:sz="0" w:space="0" w:color="auto"/>
        <w:left w:val="none" w:sz="0" w:space="0" w:color="auto"/>
        <w:bottom w:val="none" w:sz="0" w:space="0" w:color="auto"/>
        <w:right w:val="none" w:sz="0" w:space="0" w:color="auto"/>
      </w:divBdr>
    </w:div>
    <w:div w:id="282543976">
      <w:marLeft w:val="640"/>
      <w:marRight w:val="0"/>
      <w:marTop w:val="0"/>
      <w:marBottom w:val="0"/>
      <w:divBdr>
        <w:top w:val="none" w:sz="0" w:space="0" w:color="auto"/>
        <w:left w:val="none" w:sz="0" w:space="0" w:color="auto"/>
        <w:bottom w:val="none" w:sz="0" w:space="0" w:color="auto"/>
        <w:right w:val="none" w:sz="0" w:space="0" w:color="auto"/>
      </w:divBdr>
    </w:div>
    <w:div w:id="285086151">
      <w:marLeft w:val="640"/>
      <w:marRight w:val="0"/>
      <w:marTop w:val="0"/>
      <w:marBottom w:val="0"/>
      <w:divBdr>
        <w:top w:val="none" w:sz="0" w:space="0" w:color="auto"/>
        <w:left w:val="none" w:sz="0" w:space="0" w:color="auto"/>
        <w:bottom w:val="none" w:sz="0" w:space="0" w:color="auto"/>
        <w:right w:val="none" w:sz="0" w:space="0" w:color="auto"/>
      </w:divBdr>
    </w:div>
    <w:div w:id="292029702">
      <w:marLeft w:val="640"/>
      <w:marRight w:val="0"/>
      <w:marTop w:val="0"/>
      <w:marBottom w:val="0"/>
      <w:divBdr>
        <w:top w:val="none" w:sz="0" w:space="0" w:color="auto"/>
        <w:left w:val="none" w:sz="0" w:space="0" w:color="auto"/>
        <w:bottom w:val="none" w:sz="0" w:space="0" w:color="auto"/>
        <w:right w:val="none" w:sz="0" w:space="0" w:color="auto"/>
      </w:divBdr>
    </w:div>
    <w:div w:id="297146555">
      <w:marLeft w:val="640"/>
      <w:marRight w:val="0"/>
      <w:marTop w:val="0"/>
      <w:marBottom w:val="0"/>
      <w:divBdr>
        <w:top w:val="none" w:sz="0" w:space="0" w:color="auto"/>
        <w:left w:val="none" w:sz="0" w:space="0" w:color="auto"/>
        <w:bottom w:val="none" w:sz="0" w:space="0" w:color="auto"/>
        <w:right w:val="none" w:sz="0" w:space="0" w:color="auto"/>
      </w:divBdr>
    </w:div>
    <w:div w:id="306130320">
      <w:marLeft w:val="640"/>
      <w:marRight w:val="0"/>
      <w:marTop w:val="0"/>
      <w:marBottom w:val="0"/>
      <w:divBdr>
        <w:top w:val="none" w:sz="0" w:space="0" w:color="auto"/>
        <w:left w:val="none" w:sz="0" w:space="0" w:color="auto"/>
        <w:bottom w:val="none" w:sz="0" w:space="0" w:color="auto"/>
        <w:right w:val="none" w:sz="0" w:space="0" w:color="auto"/>
      </w:divBdr>
    </w:div>
    <w:div w:id="307056826">
      <w:marLeft w:val="640"/>
      <w:marRight w:val="0"/>
      <w:marTop w:val="0"/>
      <w:marBottom w:val="0"/>
      <w:divBdr>
        <w:top w:val="none" w:sz="0" w:space="0" w:color="auto"/>
        <w:left w:val="none" w:sz="0" w:space="0" w:color="auto"/>
        <w:bottom w:val="none" w:sz="0" w:space="0" w:color="auto"/>
        <w:right w:val="none" w:sz="0" w:space="0" w:color="auto"/>
      </w:divBdr>
    </w:div>
    <w:div w:id="310016110">
      <w:marLeft w:val="640"/>
      <w:marRight w:val="0"/>
      <w:marTop w:val="0"/>
      <w:marBottom w:val="0"/>
      <w:divBdr>
        <w:top w:val="none" w:sz="0" w:space="0" w:color="auto"/>
        <w:left w:val="none" w:sz="0" w:space="0" w:color="auto"/>
        <w:bottom w:val="none" w:sz="0" w:space="0" w:color="auto"/>
        <w:right w:val="none" w:sz="0" w:space="0" w:color="auto"/>
      </w:divBdr>
    </w:div>
    <w:div w:id="310259843">
      <w:marLeft w:val="640"/>
      <w:marRight w:val="0"/>
      <w:marTop w:val="0"/>
      <w:marBottom w:val="0"/>
      <w:divBdr>
        <w:top w:val="none" w:sz="0" w:space="0" w:color="auto"/>
        <w:left w:val="none" w:sz="0" w:space="0" w:color="auto"/>
        <w:bottom w:val="none" w:sz="0" w:space="0" w:color="auto"/>
        <w:right w:val="none" w:sz="0" w:space="0" w:color="auto"/>
      </w:divBdr>
    </w:div>
    <w:div w:id="331613619">
      <w:marLeft w:val="640"/>
      <w:marRight w:val="0"/>
      <w:marTop w:val="0"/>
      <w:marBottom w:val="0"/>
      <w:divBdr>
        <w:top w:val="none" w:sz="0" w:space="0" w:color="auto"/>
        <w:left w:val="none" w:sz="0" w:space="0" w:color="auto"/>
        <w:bottom w:val="none" w:sz="0" w:space="0" w:color="auto"/>
        <w:right w:val="none" w:sz="0" w:space="0" w:color="auto"/>
      </w:divBdr>
    </w:div>
    <w:div w:id="334772547">
      <w:marLeft w:val="640"/>
      <w:marRight w:val="0"/>
      <w:marTop w:val="0"/>
      <w:marBottom w:val="0"/>
      <w:divBdr>
        <w:top w:val="none" w:sz="0" w:space="0" w:color="auto"/>
        <w:left w:val="none" w:sz="0" w:space="0" w:color="auto"/>
        <w:bottom w:val="none" w:sz="0" w:space="0" w:color="auto"/>
        <w:right w:val="none" w:sz="0" w:space="0" w:color="auto"/>
      </w:divBdr>
    </w:div>
    <w:div w:id="335304579">
      <w:marLeft w:val="640"/>
      <w:marRight w:val="0"/>
      <w:marTop w:val="0"/>
      <w:marBottom w:val="0"/>
      <w:divBdr>
        <w:top w:val="none" w:sz="0" w:space="0" w:color="auto"/>
        <w:left w:val="none" w:sz="0" w:space="0" w:color="auto"/>
        <w:bottom w:val="none" w:sz="0" w:space="0" w:color="auto"/>
        <w:right w:val="none" w:sz="0" w:space="0" w:color="auto"/>
      </w:divBdr>
    </w:div>
    <w:div w:id="338702111">
      <w:marLeft w:val="640"/>
      <w:marRight w:val="0"/>
      <w:marTop w:val="0"/>
      <w:marBottom w:val="0"/>
      <w:divBdr>
        <w:top w:val="none" w:sz="0" w:space="0" w:color="auto"/>
        <w:left w:val="none" w:sz="0" w:space="0" w:color="auto"/>
        <w:bottom w:val="none" w:sz="0" w:space="0" w:color="auto"/>
        <w:right w:val="none" w:sz="0" w:space="0" w:color="auto"/>
      </w:divBdr>
    </w:div>
    <w:div w:id="342365034">
      <w:marLeft w:val="640"/>
      <w:marRight w:val="0"/>
      <w:marTop w:val="0"/>
      <w:marBottom w:val="0"/>
      <w:divBdr>
        <w:top w:val="none" w:sz="0" w:space="0" w:color="auto"/>
        <w:left w:val="none" w:sz="0" w:space="0" w:color="auto"/>
        <w:bottom w:val="none" w:sz="0" w:space="0" w:color="auto"/>
        <w:right w:val="none" w:sz="0" w:space="0" w:color="auto"/>
      </w:divBdr>
    </w:div>
    <w:div w:id="350229914">
      <w:marLeft w:val="640"/>
      <w:marRight w:val="0"/>
      <w:marTop w:val="0"/>
      <w:marBottom w:val="0"/>
      <w:divBdr>
        <w:top w:val="none" w:sz="0" w:space="0" w:color="auto"/>
        <w:left w:val="none" w:sz="0" w:space="0" w:color="auto"/>
        <w:bottom w:val="none" w:sz="0" w:space="0" w:color="auto"/>
        <w:right w:val="none" w:sz="0" w:space="0" w:color="auto"/>
      </w:divBdr>
    </w:div>
    <w:div w:id="354308737">
      <w:marLeft w:val="640"/>
      <w:marRight w:val="0"/>
      <w:marTop w:val="0"/>
      <w:marBottom w:val="0"/>
      <w:divBdr>
        <w:top w:val="none" w:sz="0" w:space="0" w:color="auto"/>
        <w:left w:val="none" w:sz="0" w:space="0" w:color="auto"/>
        <w:bottom w:val="none" w:sz="0" w:space="0" w:color="auto"/>
        <w:right w:val="none" w:sz="0" w:space="0" w:color="auto"/>
      </w:divBdr>
    </w:div>
    <w:div w:id="356582003">
      <w:marLeft w:val="640"/>
      <w:marRight w:val="0"/>
      <w:marTop w:val="0"/>
      <w:marBottom w:val="0"/>
      <w:divBdr>
        <w:top w:val="none" w:sz="0" w:space="0" w:color="auto"/>
        <w:left w:val="none" w:sz="0" w:space="0" w:color="auto"/>
        <w:bottom w:val="none" w:sz="0" w:space="0" w:color="auto"/>
        <w:right w:val="none" w:sz="0" w:space="0" w:color="auto"/>
      </w:divBdr>
    </w:div>
    <w:div w:id="364523131">
      <w:marLeft w:val="640"/>
      <w:marRight w:val="0"/>
      <w:marTop w:val="0"/>
      <w:marBottom w:val="0"/>
      <w:divBdr>
        <w:top w:val="none" w:sz="0" w:space="0" w:color="auto"/>
        <w:left w:val="none" w:sz="0" w:space="0" w:color="auto"/>
        <w:bottom w:val="none" w:sz="0" w:space="0" w:color="auto"/>
        <w:right w:val="none" w:sz="0" w:space="0" w:color="auto"/>
      </w:divBdr>
    </w:div>
    <w:div w:id="369645744">
      <w:marLeft w:val="640"/>
      <w:marRight w:val="0"/>
      <w:marTop w:val="0"/>
      <w:marBottom w:val="0"/>
      <w:divBdr>
        <w:top w:val="none" w:sz="0" w:space="0" w:color="auto"/>
        <w:left w:val="none" w:sz="0" w:space="0" w:color="auto"/>
        <w:bottom w:val="none" w:sz="0" w:space="0" w:color="auto"/>
        <w:right w:val="none" w:sz="0" w:space="0" w:color="auto"/>
      </w:divBdr>
    </w:div>
    <w:div w:id="372735465">
      <w:marLeft w:val="640"/>
      <w:marRight w:val="0"/>
      <w:marTop w:val="0"/>
      <w:marBottom w:val="0"/>
      <w:divBdr>
        <w:top w:val="none" w:sz="0" w:space="0" w:color="auto"/>
        <w:left w:val="none" w:sz="0" w:space="0" w:color="auto"/>
        <w:bottom w:val="none" w:sz="0" w:space="0" w:color="auto"/>
        <w:right w:val="none" w:sz="0" w:space="0" w:color="auto"/>
      </w:divBdr>
    </w:div>
    <w:div w:id="377777543">
      <w:marLeft w:val="640"/>
      <w:marRight w:val="0"/>
      <w:marTop w:val="0"/>
      <w:marBottom w:val="0"/>
      <w:divBdr>
        <w:top w:val="none" w:sz="0" w:space="0" w:color="auto"/>
        <w:left w:val="none" w:sz="0" w:space="0" w:color="auto"/>
        <w:bottom w:val="none" w:sz="0" w:space="0" w:color="auto"/>
        <w:right w:val="none" w:sz="0" w:space="0" w:color="auto"/>
      </w:divBdr>
    </w:div>
    <w:div w:id="383019341">
      <w:marLeft w:val="640"/>
      <w:marRight w:val="0"/>
      <w:marTop w:val="0"/>
      <w:marBottom w:val="0"/>
      <w:divBdr>
        <w:top w:val="none" w:sz="0" w:space="0" w:color="auto"/>
        <w:left w:val="none" w:sz="0" w:space="0" w:color="auto"/>
        <w:bottom w:val="none" w:sz="0" w:space="0" w:color="auto"/>
        <w:right w:val="none" w:sz="0" w:space="0" w:color="auto"/>
      </w:divBdr>
    </w:div>
    <w:div w:id="391932666">
      <w:marLeft w:val="640"/>
      <w:marRight w:val="0"/>
      <w:marTop w:val="0"/>
      <w:marBottom w:val="0"/>
      <w:divBdr>
        <w:top w:val="none" w:sz="0" w:space="0" w:color="auto"/>
        <w:left w:val="none" w:sz="0" w:space="0" w:color="auto"/>
        <w:bottom w:val="none" w:sz="0" w:space="0" w:color="auto"/>
        <w:right w:val="none" w:sz="0" w:space="0" w:color="auto"/>
      </w:divBdr>
    </w:div>
    <w:div w:id="396170917">
      <w:marLeft w:val="640"/>
      <w:marRight w:val="0"/>
      <w:marTop w:val="0"/>
      <w:marBottom w:val="0"/>
      <w:divBdr>
        <w:top w:val="none" w:sz="0" w:space="0" w:color="auto"/>
        <w:left w:val="none" w:sz="0" w:space="0" w:color="auto"/>
        <w:bottom w:val="none" w:sz="0" w:space="0" w:color="auto"/>
        <w:right w:val="none" w:sz="0" w:space="0" w:color="auto"/>
      </w:divBdr>
    </w:div>
    <w:div w:id="405878419">
      <w:marLeft w:val="640"/>
      <w:marRight w:val="0"/>
      <w:marTop w:val="0"/>
      <w:marBottom w:val="0"/>
      <w:divBdr>
        <w:top w:val="none" w:sz="0" w:space="0" w:color="auto"/>
        <w:left w:val="none" w:sz="0" w:space="0" w:color="auto"/>
        <w:bottom w:val="none" w:sz="0" w:space="0" w:color="auto"/>
        <w:right w:val="none" w:sz="0" w:space="0" w:color="auto"/>
      </w:divBdr>
    </w:div>
    <w:div w:id="407265576">
      <w:marLeft w:val="640"/>
      <w:marRight w:val="0"/>
      <w:marTop w:val="0"/>
      <w:marBottom w:val="0"/>
      <w:divBdr>
        <w:top w:val="none" w:sz="0" w:space="0" w:color="auto"/>
        <w:left w:val="none" w:sz="0" w:space="0" w:color="auto"/>
        <w:bottom w:val="none" w:sz="0" w:space="0" w:color="auto"/>
        <w:right w:val="none" w:sz="0" w:space="0" w:color="auto"/>
      </w:divBdr>
    </w:div>
    <w:div w:id="410083136">
      <w:marLeft w:val="640"/>
      <w:marRight w:val="0"/>
      <w:marTop w:val="0"/>
      <w:marBottom w:val="0"/>
      <w:divBdr>
        <w:top w:val="none" w:sz="0" w:space="0" w:color="auto"/>
        <w:left w:val="none" w:sz="0" w:space="0" w:color="auto"/>
        <w:bottom w:val="none" w:sz="0" w:space="0" w:color="auto"/>
        <w:right w:val="none" w:sz="0" w:space="0" w:color="auto"/>
      </w:divBdr>
    </w:div>
    <w:div w:id="415136121">
      <w:marLeft w:val="640"/>
      <w:marRight w:val="0"/>
      <w:marTop w:val="0"/>
      <w:marBottom w:val="0"/>
      <w:divBdr>
        <w:top w:val="none" w:sz="0" w:space="0" w:color="auto"/>
        <w:left w:val="none" w:sz="0" w:space="0" w:color="auto"/>
        <w:bottom w:val="none" w:sz="0" w:space="0" w:color="auto"/>
        <w:right w:val="none" w:sz="0" w:space="0" w:color="auto"/>
      </w:divBdr>
    </w:div>
    <w:div w:id="424352211">
      <w:marLeft w:val="640"/>
      <w:marRight w:val="0"/>
      <w:marTop w:val="0"/>
      <w:marBottom w:val="0"/>
      <w:divBdr>
        <w:top w:val="none" w:sz="0" w:space="0" w:color="auto"/>
        <w:left w:val="none" w:sz="0" w:space="0" w:color="auto"/>
        <w:bottom w:val="none" w:sz="0" w:space="0" w:color="auto"/>
        <w:right w:val="none" w:sz="0" w:space="0" w:color="auto"/>
      </w:divBdr>
    </w:div>
    <w:div w:id="427965051">
      <w:marLeft w:val="640"/>
      <w:marRight w:val="0"/>
      <w:marTop w:val="0"/>
      <w:marBottom w:val="0"/>
      <w:divBdr>
        <w:top w:val="none" w:sz="0" w:space="0" w:color="auto"/>
        <w:left w:val="none" w:sz="0" w:space="0" w:color="auto"/>
        <w:bottom w:val="none" w:sz="0" w:space="0" w:color="auto"/>
        <w:right w:val="none" w:sz="0" w:space="0" w:color="auto"/>
      </w:divBdr>
    </w:div>
    <w:div w:id="431900595">
      <w:marLeft w:val="640"/>
      <w:marRight w:val="0"/>
      <w:marTop w:val="0"/>
      <w:marBottom w:val="0"/>
      <w:divBdr>
        <w:top w:val="none" w:sz="0" w:space="0" w:color="auto"/>
        <w:left w:val="none" w:sz="0" w:space="0" w:color="auto"/>
        <w:bottom w:val="none" w:sz="0" w:space="0" w:color="auto"/>
        <w:right w:val="none" w:sz="0" w:space="0" w:color="auto"/>
      </w:divBdr>
    </w:div>
    <w:div w:id="432554621">
      <w:marLeft w:val="640"/>
      <w:marRight w:val="0"/>
      <w:marTop w:val="0"/>
      <w:marBottom w:val="0"/>
      <w:divBdr>
        <w:top w:val="none" w:sz="0" w:space="0" w:color="auto"/>
        <w:left w:val="none" w:sz="0" w:space="0" w:color="auto"/>
        <w:bottom w:val="none" w:sz="0" w:space="0" w:color="auto"/>
        <w:right w:val="none" w:sz="0" w:space="0" w:color="auto"/>
      </w:divBdr>
    </w:div>
    <w:div w:id="437409467">
      <w:marLeft w:val="640"/>
      <w:marRight w:val="0"/>
      <w:marTop w:val="0"/>
      <w:marBottom w:val="0"/>
      <w:divBdr>
        <w:top w:val="none" w:sz="0" w:space="0" w:color="auto"/>
        <w:left w:val="none" w:sz="0" w:space="0" w:color="auto"/>
        <w:bottom w:val="none" w:sz="0" w:space="0" w:color="auto"/>
        <w:right w:val="none" w:sz="0" w:space="0" w:color="auto"/>
      </w:divBdr>
    </w:div>
    <w:div w:id="438842852">
      <w:marLeft w:val="640"/>
      <w:marRight w:val="0"/>
      <w:marTop w:val="0"/>
      <w:marBottom w:val="0"/>
      <w:divBdr>
        <w:top w:val="none" w:sz="0" w:space="0" w:color="auto"/>
        <w:left w:val="none" w:sz="0" w:space="0" w:color="auto"/>
        <w:bottom w:val="none" w:sz="0" w:space="0" w:color="auto"/>
        <w:right w:val="none" w:sz="0" w:space="0" w:color="auto"/>
      </w:divBdr>
    </w:div>
    <w:div w:id="444732839">
      <w:marLeft w:val="640"/>
      <w:marRight w:val="0"/>
      <w:marTop w:val="0"/>
      <w:marBottom w:val="0"/>
      <w:divBdr>
        <w:top w:val="none" w:sz="0" w:space="0" w:color="auto"/>
        <w:left w:val="none" w:sz="0" w:space="0" w:color="auto"/>
        <w:bottom w:val="none" w:sz="0" w:space="0" w:color="auto"/>
        <w:right w:val="none" w:sz="0" w:space="0" w:color="auto"/>
      </w:divBdr>
    </w:div>
    <w:div w:id="449207780">
      <w:marLeft w:val="640"/>
      <w:marRight w:val="0"/>
      <w:marTop w:val="0"/>
      <w:marBottom w:val="0"/>
      <w:divBdr>
        <w:top w:val="none" w:sz="0" w:space="0" w:color="auto"/>
        <w:left w:val="none" w:sz="0" w:space="0" w:color="auto"/>
        <w:bottom w:val="none" w:sz="0" w:space="0" w:color="auto"/>
        <w:right w:val="none" w:sz="0" w:space="0" w:color="auto"/>
      </w:divBdr>
    </w:div>
    <w:div w:id="461271764">
      <w:marLeft w:val="640"/>
      <w:marRight w:val="0"/>
      <w:marTop w:val="0"/>
      <w:marBottom w:val="0"/>
      <w:divBdr>
        <w:top w:val="none" w:sz="0" w:space="0" w:color="auto"/>
        <w:left w:val="none" w:sz="0" w:space="0" w:color="auto"/>
        <w:bottom w:val="none" w:sz="0" w:space="0" w:color="auto"/>
        <w:right w:val="none" w:sz="0" w:space="0" w:color="auto"/>
      </w:divBdr>
    </w:div>
    <w:div w:id="465854617">
      <w:marLeft w:val="640"/>
      <w:marRight w:val="0"/>
      <w:marTop w:val="0"/>
      <w:marBottom w:val="0"/>
      <w:divBdr>
        <w:top w:val="none" w:sz="0" w:space="0" w:color="auto"/>
        <w:left w:val="none" w:sz="0" w:space="0" w:color="auto"/>
        <w:bottom w:val="none" w:sz="0" w:space="0" w:color="auto"/>
        <w:right w:val="none" w:sz="0" w:space="0" w:color="auto"/>
      </w:divBdr>
    </w:div>
    <w:div w:id="468476842">
      <w:marLeft w:val="640"/>
      <w:marRight w:val="0"/>
      <w:marTop w:val="0"/>
      <w:marBottom w:val="0"/>
      <w:divBdr>
        <w:top w:val="none" w:sz="0" w:space="0" w:color="auto"/>
        <w:left w:val="none" w:sz="0" w:space="0" w:color="auto"/>
        <w:bottom w:val="none" w:sz="0" w:space="0" w:color="auto"/>
        <w:right w:val="none" w:sz="0" w:space="0" w:color="auto"/>
      </w:divBdr>
    </w:div>
    <w:div w:id="474564871">
      <w:marLeft w:val="640"/>
      <w:marRight w:val="0"/>
      <w:marTop w:val="0"/>
      <w:marBottom w:val="0"/>
      <w:divBdr>
        <w:top w:val="none" w:sz="0" w:space="0" w:color="auto"/>
        <w:left w:val="none" w:sz="0" w:space="0" w:color="auto"/>
        <w:bottom w:val="none" w:sz="0" w:space="0" w:color="auto"/>
        <w:right w:val="none" w:sz="0" w:space="0" w:color="auto"/>
      </w:divBdr>
    </w:div>
    <w:div w:id="487210119">
      <w:marLeft w:val="640"/>
      <w:marRight w:val="0"/>
      <w:marTop w:val="0"/>
      <w:marBottom w:val="0"/>
      <w:divBdr>
        <w:top w:val="none" w:sz="0" w:space="0" w:color="auto"/>
        <w:left w:val="none" w:sz="0" w:space="0" w:color="auto"/>
        <w:bottom w:val="none" w:sz="0" w:space="0" w:color="auto"/>
        <w:right w:val="none" w:sz="0" w:space="0" w:color="auto"/>
      </w:divBdr>
    </w:div>
    <w:div w:id="502552066">
      <w:marLeft w:val="640"/>
      <w:marRight w:val="0"/>
      <w:marTop w:val="0"/>
      <w:marBottom w:val="0"/>
      <w:divBdr>
        <w:top w:val="none" w:sz="0" w:space="0" w:color="auto"/>
        <w:left w:val="none" w:sz="0" w:space="0" w:color="auto"/>
        <w:bottom w:val="none" w:sz="0" w:space="0" w:color="auto"/>
        <w:right w:val="none" w:sz="0" w:space="0" w:color="auto"/>
      </w:divBdr>
    </w:div>
    <w:div w:id="508061405">
      <w:marLeft w:val="640"/>
      <w:marRight w:val="0"/>
      <w:marTop w:val="0"/>
      <w:marBottom w:val="0"/>
      <w:divBdr>
        <w:top w:val="none" w:sz="0" w:space="0" w:color="auto"/>
        <w:left w:val="none" w:sz="0" w:space="0" w:color="auto"/>
        <w:bottom w:val="none" w:sz="0" w:space="0" w:color="auto"/>
        <w:right w:val="none" w:sz="0" w:space="0" w:color="auto"/>
      </w:divBdr>
    </w:div>
    <w:div w:id="510606804">
      <w:marLeft w:val="640"/>
      <w:marRight w:val="0"/>
      <w:marTop w:val="0"/>
      <w:marBottom w:val="0"/>
      <w:divBdr>
        <w:top w:val="none" w:sz="0" w:space="0" w:color="auto"/>
        <w:left w:val="none" w:sz="0" w:space="0" w:color="auto"/>
        <w:bottom w:val="none" w:sz="0" w:space="0" w:color="auto"/>
        <w:right w:val="none" w:sz="0" w:space="0" w:color="auto"/>
      </w:divBdr>
    </w:div>
    <w:div w:id="515845394">
      <w:marLeft w:val="640"/>
      <w:marRight w:val="0"/>
      <w:marTop w:val="0"/>
      <w:marBottom w:val="0"/>
      <w:divBdr>
        <w:top w:val="none" w:sz="0" w:space="0" w:color="auto"/>
        <w:left w:val="none" w:sz="0" w:space="0" w:color="auto"/>
        <w:bottom w:val="none" w:sz="0" w:space="0" w:color="auto"/>
        <w:right w:val="none" w:sz="0" w:space="0" w:color="auto"/>
      </w:divBdr>
    </w:div>
    <w:div w:id="518396748">
      <w:marLeft w:val="640"/>
      <w:marRight w:val="0"/>
      <w:marTop w:val="0"/>
      <w:marBottom w:val="0"/>
      <w:divBdr>
        <w:top w:val="none" w:sz="0" w:space="0" w:color="auto"/>
        <w:left w:val="none" w:sz="0" w:space="0" w:color="auto"/>
        <w:bottom w:val="none" w:sz="0" w:space="0" w:color="auto"/>
        <w:right w:val="none" w:sz="0" w:space="0" w:color="auto"/>
      </w:divBdr>
    </w:div>
    <w:div w:id="523444321">
      <w:marLeft w:val="640"/>
      <w:marRight w:val="0"/>
      <w:marTop w:val="0"/>
      <w:marBottom w:val="0"/>
      <w:divBdr>
        <w:top w:val="none" w:sz="0" w:space="0" w:color="auto"/>
        <w:left w:val="none" w:sz="0" w:space="0" w:color="auto"/>
        <w:bottom w:val="none" w:sz="0" w:space="0" w:color="auto"/>
        <w:right w:val="none" w:sz="0" w:space="0" w:color="auto"/>
      </w:divBdr>
    </w:div>
    <w:div w:id="531840218">
      <w:marLeft w:val="640"/>
      <w:marRight w:val="0"/>
      <w:marTop w:val="0"/>
      <w:marBottom w:val="0"/>
      <w:divBdr>
        <w:top w:val="none" w:sz="0" w:space="0" w:color="auto"/>
        <w:left w:val="none" w:sz="0" w:space="0" w:color="auto"/>
        <w:bottom w:val="none" w:sz="0" w:space="0" w:color="auto"/>
        <w:right w:val="none" w:sz="0" w:space="0" w:color="auto"/>
      </w:divBdr>
    </w:div>
    <w:div w:id="535117330">
      <w:marLeft w:val="640"/>
      <w:marRight w:val="0"/>
      <w:marTop w:val="0"/>
      <w:marBottom w:val="0"/>
      <w:divBdr>
        <w:top w:val="none" w:sz="0" w:space="0" w:color="auto"/>
        <w:left w:val="none" w:sz="0" w:space="0" w:color="auto"/>
        <w:bottom w:val="none" w:sz="0" w:space="0" w:color="auto"/>
        <w:right w:val="none" w:sz="0" w:space="0" w:color="auto"/>
      </w:divBdr>
    </w:div>
    <w:div w:id="536699166">
      <w:marLeft w:val="640"/>
      <w:marRight w:val="0"/>
      <w:marTop w:val="0"/>
      <w:marBottom w:val="0"/>
      <w:divBdr>
        <w:top w:val="none" w:sz="0" w:space="0" w:color="auto"/>
        <w:left w:val="none" w:sz="0" w:space="0" w:color="auto"/>
        <w:bottom w:val="none" w:sz="0" w:space="0" w:color="auto"/>
        <w:right w:val="none" w:sz="0" w:space="0" w:color="auto"/>
      </w:divBdr>
    </w:div>
    <w:div w:id="539977822">
      <w:marLeft w:val="640"/>
      <w:marRight w:val="0"/>
      <w:marTop w:val="0"/>
      <w:marBottom w:val="0"/>
      <w:divBdr>
        <w:top w:val="none" w:sz="0" w:space="0" w:color="auto"/>
        <w:left w:val="none" w:sz="0" w:space="0" w:color="auto"/>
        <w:bottom w:val="none" w:sz="0" w:space="0" w:color="auto"/>
        <w:right w:val="none" w:sz="0" w:space="0" w:color="auto"/>
      </w:divBdr>
    </w:div>
    <w:div w:id="546644870">
      <w:marLeft w:val="640"/>
      <w:marRight w:val="0"/>
      <w:marTop w:val="0"/>
      <w:marBottom w:val="0"/>
      <w:divBdr>
        <w:top w:val="none" w:sz="0" w:space="0" w:color="auto"/>
        <w:left w:val="none" w:sz="0" w:space="0" w:color="auto"/>
        <w:bottom w:val="none" w:sz="0" w:space="0" w:color="auto"/>
        <w:right w:val="none" w:sz="0" w:space="0" w:color="auto"/>
      </w:divBdr>
    </w:div>
    <w:div w:id="548566662">
      <w:marLeft w:val="640"/>
      <w:marRight w:val="0"/>
      <w:marTop w:val="0"/>
      <w:marBottom w:val="0"/>
      <w:divBdr>
        <w:top w:val="none" w:sz="0" w:space="0" w:color="auto"/>
        <w:left w:val="none" w:sz="0" w:space="0" w:color="auto"/>
        <w:bottom w:val="none" w:sz="0" w:space="0" w:color="auto"/>
        <w:right w:val="none" w:sz="0" w:space="0" w:color="auto"/>
      </w:divBdr>
    </w:div>
    <w:div w:id="559168262">
      <w:marLeft w:val="640"/>
      <w:marRight w:val="0"/>
      <w:marTop w:val="0"/>
      <w:marBottom w:val="0"/>
      <w:divBdr>
        <w:top w:val="none" w:sz="0" w:space="0" w:color="auto"/>
        <w:left w:val="none" w:sz="0" w:space="0" w:color="auto"/>
        <w:bottom w:val="none" w:sz="0" w:space="0" w:color="auto"/>
        <w:right w:val="none" w:sz="0" w:space="0" w:color="auto"/>
      </w:divBdr>
    </w:div>
    <w:div w:id="563830906">
      <w:marLeft w:val="640"/>
      <w:marRight w:val="0"/>
      <w:marTop w:val="0"/>
      <w:marBottom w:val="0"/>
      <w:divBdr>
        <w:top w:val="none" w:sz="0" w:space="0" w:color="auto"/>
        <w:left w:val="none" w:sz="0" w:space="0" w:color="auto"/>
        <w:bottom w:val="none" w:sz="0" w:space="0" w:color="auto"/>
        <w:right w:val="none" w:sz="0" w:space="0" w:color="auto"/>
      </w:divBdr>
    </w:div>
    <w:div w:id="572813913">
      <w:marLeft w:val="640"/>
      <w:marRight w:val="0"/>
      <w:marTop w:val="0"/>
      <w:marBottom w:val="0"/>
      <w:divBdr>
        <w:top w:val="none" w:sz="0" w:space="0" w:color="auto"/>
        <w:left w:val="none" w:sz="0" w:space="0" w:color="auto"/>
        <w:bottom w:val="none" w:sz="0" w:space="0" w:color="auto"/>
        <w:right w:val="none" w:sz="0" w:space="0" w:color="auto"/>
      </w:divBdr>
    </w:div>
    <w:div w:id="580023304">
      <w:marLeft w:val="640"/>
      <w:marRight w:val="0"/>
      <w:marTop w:val="0"/>
      <w:marBottom w:val="0"/>
      <w:divBdr>
        <w:top w:val="none" w:sz="0" w:space="0" w:color="auto"/>
        <w:left w:val="none" w:sz="0" w:space="0" w:color="auto"/>
        <w:bottom w:val="none" w:sz="0" w:space="0" w:color="auto"/>
        <w:right w:val="none" w:sz="0" w:space="0" w:color="auto"/>
      </w:divBdr>
    </w:div>
    <w:div w:id="580336616">
      <w:marLeft w:val="640"/>
      <w:marRight w:val="0"/>
      <w:marTop w:val="0"/>
      <w:marBottom w:val="0"/>
      <w:divBdr>
        <w:top w:val="none" w:sz="0" w:space="0" w:color="auto"/>
        <w:left w:val="none" w:sz="0" w:space="0" w:color="auto"/>
        <w:bottom w:val="none" w:sz="0" w:space="0" w:color="auto"/>
        <w:right w:val="none" w:sz="0" w:space="0" w:color="auto"/>
      </w:divBdr>
    </w:div>
    <w:div w:id="583611953">
      <w:marLeft w:val="640"/>
      <w:marRight w:val="0"/>
      <w:marTop w:val="0"/>
      <w:marBottom w:val="0"/>
      <w:divBdr>
        <w:top w:val="none" w:sz="0" w:space="0" w:color="auto"/>
        <w:left w:val="none" w:sz="0" w:space="0" w:color="auto"/>
        <w:bottom w:val="none" w:sz="0" w:space="0" w:color="auto"/>
        <w:right w:val="none" w:sz="0" w:space="0" w:color="auto"/>
      </w:divBdr>
    </w:div>
    <w:div w:id="584533990">
      <w:marLeft w:val="640"/>
      <w:marRight w:val="0"/>
      <w:marTop w:val="0"/>
      <w:marBottom w:val="0"/>
      <w:divBdr>
        <w:top w:val="none" w:sz="0" w:space="0" w:color="auto"/>
        <w:left w:val="none" w:sz="0" w:space="0" w:color="auto"/>
        <w:bottom w:val="none" w:sz="0" w:space="0" w:color="auto"/>
        <w:right w:val="none" w:sz="0" w:space="0" w:color="auto"/>
      </w:divBdr>
    </w:div>
    <w:div w:id="599487135">
      <w:marLeft w:val="640"/>
      <w:marRight w:val="0"/>
      <w:marTop w:val="0"/>
      <w:marBottom w:val="0"/>
      <w:divBdr>
        <w:top w:val="none" w:sz="0" w:space="0" w:color="auto"/>
        <w:left w:val="none" w:sz="0" w:space="0" w:color="auto"/>
        <w:bottom w:val="none" w:sz="0" w:space="0" w:color="auto"/>
        <w:right w:val="none" w:sz="0" w:space="0" w:color="auto"/>
      </w:divBdr>
    </w:div>
    <w:div w:id="610279987">
      <w:marLeft w:val="640"/>
      <w:marRight w:val="0"/>
      <w:marTop w:val="0"/>
      <w:marBottom w:val="0"/>
      <w:divBdr>
        <w:top w:val="none" w:sz="0" w:space="0" w:color="auto"/>
        <w:left w:val="none" w:sz="0" w:space="0" w:color="auto"/>
        <w:bottom w:val="none" w:sz="0" w:space="0" w:color="auto"/>
        <w:right w:val="none" w:sz="0" w:space="0" w:color="auto"/>
      </w:divBdr>
    </w:div>
    <w:div w:id="615795659">
      <w:marLeft w:val="640"/>
      <w:marRight w:val="0"/>
      <w:marTop w:val="0"/>
      <w:marBottom w:val="0"/>
      <w:divBdr>
        <w:top w:val="none" w:sz="0" w:space="0" w:color="auto"/>
        <w:left w:val="none" w:sz="0" w:space="0" w:color="auto"/>
        <w:bottom w:val="none" w:sz="0" w:space="0" w:color="auto"/>
        <w:right w:val="none" w:sz="0" w:space="0" w:color="auto"/>
      </w:divBdr>
    </w:div>
    <w:div w:id="646016933">
      <w:marLeft w:val="640"/>
      <w:marRight w:val="0"/>
      <w:marTop w:val="0"/>
      <w:marBottom w:val="0"/>
      <w:divBdr>
        <w:top w:val="none" w:sz="0" w:space="0" w:color="auto"/>
        <w:left w:val="none" w:sz="0" w:space="0" w:color="auto"/>
        <w:bottom w:val="none" w:sz="0" w:space="0" w:color="auto"/>
        <w:right w:val="none" w:sz="0" w:space="0" w:color="auto"/>
      </w:divBdr>
    </w:div>
    <w:div w:id="646054276">
      <w:marLeft w:val="640"/>
      <w:marRight w:val="0"/>
      <w:marTop w:val="0"/>
      <w:marBottom w:val="0"/>
      <w:divBdr>
        <w:top w:val="none" w:sz="0" w:space="0" w:color="auto"/>
        <w:left w:val="none" w:sz="0" w:space="0" w:color="auto"/>
        <w:bottom w:val="none" w:sz="0" w:space="0" w:color="auto"/>
        <w:right w:val="none" w:sz="0" w:space="0" w:color="auto"/>
      </w:divBdr>
    </w:div>
    <w:div w:id="649403762">
      <w:marLeft w:val="640"/>
      <w:marRight w:val="0"/>
      <w:marTop w:val="0"/>
      <w:marBottom w:val="0"/>
      <w:divBdr>
        <w:top w:val="none" w:sz="0" w:space="0" w:color="auto"/>
        <w:left w:val="none" w:sz="0" w:space="0" w:color="auto"/>
        <w:bottom w:val="none" w:sz="0" w:space="0" w:color="auto"/>
        <w:right w:val="none" w:sz="0" w:space="0" w:color="auto"/>
      </w:divBdr>
    </w:div>
    <w:div w:id="649675475">
      <w:marLeft w:val="640"/>
      <w:marRight w:val="0"/>
      <w:marTop w:val="0"/>
      <w:marBottom w:val="0"/>
      <w:divBdr>
        <w:top w:val="none" w:sz="0" w:space="0" w:color="auto"/>
        <w:left w:val="none" w:sz="0" w:space="0" w:color="auto"/>
        <w:bottom w:val="none" w:sz="0" w:space="0" w:color="auto"/>
        <w:right w:val="none" w:sz="0" w:space="0" w:color="auto"/>
      </w:divBdr>
    </w:div>
    <w:div w:id="658734633">
      <w:marLeft w:val="640"/>
      <w:marRight w:val="0"/>
      <w:marTop w:val="0"/>
      <w:marBottom w:val="0"/>
      <w:divBdr>
        <w:top w:val="none" w:sz="0" w:space="0" w:color="auto"/>
        <w:left w:val="none" w:sz="0" w:space="0" w:color="auto"/>
        <w:bottom w:val="none" w:sz="0" w:space="0" w:color="auto"/>
        <w:right w:val="none" w:sz="0" w:space="0" w:color="auto"/>
      </w:divBdr>
    </w:div>
    <w:div w:id="675108058">
      <w:marLeft w:val="640"/>
      <w:marRight w:val="0"/>
      <w:marTop w:val="0"/>
      <w:marBottom w:val="0"/>
      <w:divBdr>
        <w:top w:val="none" w:sz="0" w:space="0" w:color="auto"/>
        <w:left w:val="none" w:sz="0" w:space="0" w:color="auto"/>
        <w:bottom w:val="none" w:sz="0" w:space="0" w:color="auto"/>
        <w:right w:val="none" w:sz="0" w:space="0" w:color="auto"/>
      </w:divBdr>
    </w:div>
    <w:div w:id="686710145">
      <w:marLeft w:val="640"/>
      <w:marRight w:val="0"/>
      <w:marTop w:val="0"/>
      <w:marBottom w:val="0"/>
      <w:divBdr>
        <w:top w:val="none" w:sz="0" w:space="0" w:color="auto"/>
        <w:left w:val="none" w:sz="0" w:space="0" w:color="auto"/>
        <w:bottom w:val="none" w:sz="0" w:space="0" w:color="auto"/>
        <w:right w:val="none" w:sz="0" w:space="0" w:color="auto"/>
      </w:divBdr>
    </w:div>
    <w:div w:id="703677869">
      <w:marLeft w:val="640"/>
      <w:marRight w:val="0"/>
      <w:marTop w:val="0"/>
      <w:marBottom w:val="0"/>
      <w:divBdr>
        <w:top w:val="none" w:sz="0" w:space="0" w:color="auto"/>
        <w:left w:val="none" w:sz="0" w:space="0" w:color="auto"/>
        <w:bottom w:val="none" w:sz="0" w:space="0" w:color="auto"/>
        <w:right w:val="none" w:sz="0" w:space="0" w:color="auto"/>
      </w:divBdr>
    </w:div>
    <w:div w:id="707535869">
      <w:marLeft w:val="640"/>
      <w:marRight w:val="0"/>
      <w:marTop w:val="0"/>
      <w:marBottom w:val="0"/>
      <w:divBdr>
        <w:top w:val="none" w:sz="0" w:space="0" w:color="auto"/>
        <w:left w:val="none" w:sz="0" w:space="0" w:color="auto"/>
        <w:bottom w:val="none" w:sz="0" w:space="0" w:color="auto"/>
        <w:right w:val="none" w:sz="0" w:space="0" w:color="auto"/>
      </w:divBdr>
    </w:div>
    <w:div w:id="717820859">
      <w:marLeft w:val="640"/>
      <w:marRight w:val="0"/>
      <w:marTop w:val="0"/>
      <w:marBottom w:val="0"/>
      <w:divBdr>
        <w:top w:val="none" w:sz="0" w:space="0" w:color="auto"/>
        <w:left w:val="none" w:sz="0" w:space="0" w:color="auto"/>
        <w:bottom w:val="none" w:sz="0" w:space="0" w:color="auto"/>
        <w:right w:val="none" w:sz="0" w:space="0" w:color="auto"/>
      </w:divBdr>
    </w:div>
    <w:div w:id="720523232">
      <w:marLeft w:val="640"/>
      <w:marRight w:val="0"/>
      <w:marTop w:val="0"/>
      <w:marBottom w:val="0"/>
      <w:divBdr>
        <w:top w:val="none" w:sz="0" w:space="0" w:color="auto"/>
        <w:left w:val="none" w:sz="0" w:space="0" w:color="auto"/>
        <w:bottom w:val="none" w:sz="0" w:space="0" w:color="auto"/>
        <w:right w:val="none" w:sz="0" w:space="0" w:color="auto"/>
      </w:divBdr>
    </w:div>
    <w:div w:id="722408287">
      <w:marLeft w:val="640"/>
      <w:marRight w:val="0"/>
      <w:marTop w:val="0"/>
      <w:marBottom w:val="0"/>
      <w:divBdr>
        <w:top w:val="none" w:sz="0" w:space="0" w:color="auto"/>
        <w:left w:val="none" w:sz="0" w:space="0" w:color="auto"/>
        <w:bottom w:val="none" w:sz="0" w:space="0" w:color="auto"/>
        <w:right w:val="none" w:sz="0" w:space="0" w:color="auto"/>
      </w:divBdr>
    </w:div>
    <w:div w:id="727261515">
      <w:marLeft w:val="640"/>
      <w:marRight w:val="0"/>
      <w:marTop w:val="0"/>
      <w:marBottom w:val="0"/>
      <w:divBdr>
        <w:top w:val="none" w:sz="0" w:space="0" w:color="auto"/>
        <w:left w:val="none" w:sz="0" w:space="0" w:color="auto"/>
        <w:bottom w:val="none" w:sz="0" w:space="0" w:color="auto"/>
        <w:right w:val="none" w:sz="0" w:space="0" w:color="auto"/>
      </w:divBdr>
    </w:div>
    <w:div w:id="727269272">
      <w:marLeft w:val="640"/>
      <w:marRight w:val="0"/>
      <w:marTop w:val="0"/>
      <w:marBottom w:val="0"/>
      <w:divBdr>
        <w:top w:val="none" w:sz="0" w:space="0" w:color="auto"/>
        <w:left w:val="none" w:sz="0" w:space="0" w:color="auto"/>
        <w:bottom w:val="none" w:sz="0" w:space="0" w:color="auto"/>
        <w:right w:val="none" w:sz="0" w:space="0" w:color="auto"/>
      </w:divBdr>
    </w:div>
    <w:div w:id="728958558">
      <w:marLeft w:val="640"/>
      <w:marRight w:val="0"/>
      <w:marTop w:val="0"/>
      <w:marBottom w:val="0"/>
      <w:divBdr>
        <w:top w:val="none" w:sz="0" w:space="0" w:color="auto"/>
        <w:left w:val="none" w:sz="0" w:space="0" w:color="auto"/>
        <w:bottom w:val="none" w:sz="0" w:space="0" w:color="auto"/>
        <w:right w:val="none" w:sz="0" w:space="0" w:color="auto"/>
      </w:divBdr>
    </w:div>
    <w:div w:id="732235381">
      <w:marLeft w:val="640"/>
      <w:marRight w:val="0"/>
      <w:marTop w:val="0"/>
      <w:marBottom w:val="0"/>
      <w:divBdr>
        <w:top w:val="none" w:sz="0" w:space="0" w:color="auto"/>
        <w:left w:val="none" w:sz="0" w:space="0" w:color="auto"/>
        <w:bottom w:val="none" w:sz="0" w:space="0" w:color="auto"/>
        <w:right w:val="none" w:sz="0" w:space="0" w:color="auto"/>
      </w:divBdr>
    </w:div>
    <w:div w:id="736560759">
      <w:marLeft w:val="640"/>
      <w:marRight w:val="0"/>
      <w:marTop w:val="0"/>
      <w:marBottom w:val="0"/>
      <w:divBdr>
        <w:top w:val="none" w:sz="0" w:space="0" w:color="auto"/>
        <w:left w:val="none" w:sz="0" w:space="0" w:color="auto"/>
        <w:bottom w:val="none" w:sz="0" w:space="0" w:color="auto"/>
        <w:right w:val="none" w:sz="0" w:space="0" w:color="auto"/>
      </w:divBdr>
    </w:div>
    <w:div w:id="742067886">
      <w:marLeft w:val="640"/>
      <w:marRight w:val="0"/>
      <w:marTop w:val="0"/>
      <w:marBottom w:val="0"/>
      <w:divBdr>
        <w:top w:val="none" w:sz="0" w:space="0" w:color="auto"/>
        <w:left w:val="none" w:sz="0" w:space="0" w:color="auto"/>
        <w:bottom w:val="none" w:sz="0" w:space="0" w:color="auto"/>
        <w:right w:val="none" w:sz="0" w:space="0" w:color="auto"/>
      </w:divBdr>
    </w:div>
    <w:div w:id="743916674">
      <w:marLeft w:val="640"/>
      <w:marRight w:val="0"/>
      <w:marTop w:val="0"/>
      <w:marBottom w:val="0"/>
      <w:divBdr>
        <w:top w:val="none" w:sz="0" w:space="0" w:color="auto"/>
        <w:left w:val="none" w:sz="0" w:space="0" w:color="auto"/>
        <w:bottom w:val="none" w:sz="0" w:space="0" w:color="auto"/>
        <w:right w:val="none" w:sz="0" w:space="0" w:color="auto"/>
      </w:divBdr>
    </w:div>
    <w:div w:id="746264411">
      <w:marLeft w:val="640"/>
      <w:marRight w:val="0"/>
      <w:marTop w:val="0"/>
      <w:marBottom w:val="0"/>
      <w:divBdr>
        <w:top w:val="none" w:sz="0" w:space="0" w:color="auto"/>
        <w:left w:val="none" w:sz="0" w:space="0" w:color="auto"/>
        <w:bottom w:val="none" w:sz="0" w:space="0" w:color="auto"/>
        <w:right w:val="none" w:sz="0" w:space="0" w:color="auto"/>
      </w:divBdr>
    </w:div>
    <w:div w:id="753552024">
      <w:marLeft w:val="640"/>
      <w:marRight w:val="0"/>
      <w:marTop w:val="0"/>
      <w:marBottom w:val="0"/>
      <w:divBdr>
        <w:top w:val="none" w:sz="0" w:space="0" w:color="auto"/>
        <w:left w:val="none" w:sz="0" w:space="0" w:color="auto"/>
        <w:bottom w:val="none" w:sz="0" w:space="0" w:color="auto"/>
        <w:right w:val="none" w:sz="0" w:space="0" w:color="auto"/>
      </w:divBdr>
    </w:div>
    <w:div w:id="759179565">
      <w:marLeft w:val="640"/>
      <w:marRight w:val="0"/>
      <w:marTop w:val="0"/>
      <w:marBottom w:val="0"/>
      <w:divBdr>
        <w:top w:val="none" w:sz="0" w:space="0" w:color="auto"/>
        <w:left w:val="none" w:sz="0" w:space="0" w:color="auto"/>
        <w:bottom w:val="none" w:sz="0" w:space="0" w:color="auto"/>
        <w:right w:val="none" w:sz="0" w:space="0" w:color="auto"/>
      </w:divBdr>
    </w:div>
    <w:div w:id="766577478">
      <w:marLeft w:val="640"/>
      <w:marRight w:val="0"/>
      <w:marTop w:val="0"/>
      <w:marBottom w:val="0"/>
      <w:divBdr>
        <w:top w:val="none" w:sz="0" w:space="0" w:color="auto"/>
        <w:left w:val="none" w:sz="0" w:space="0" w:color="auto"/>
        <w:bottom w:val="none" w:sz="0" w:space="0" w:color="auto"/>
        <w:right w:val="none" w:sz="0" w:space="0" w:color="auto"/>
      </w:divBdr>
    </w:div>
    <w:div w:id="766733538">
      <w:marLeft w:val="640"/>
      <w:marRight w:val="0"/>
      <w:marTop w:val="0"/>
      <w:marBottom w:val="0"/>
      <w:divBdr>
        <w:top w:val="none" w:sz="0" w:space="0" w:color="auto"/>
        <w:left w:val="none" w:sz="0" w:space="0" w:color="auto"/>
        <w:bottom w:val="none" w:sz="0" w:space="0" w:color="auto"/>
        <w:right w:val="none" w:sz="0" w:space="0" w:color="auto"/>
      </w:divBdr>
    </w:div>
    <w:div w:id="771585365">
      <w:marLeft w:val="640"/>
      <w:marRight w:val="0"/>
      <w:marTop w:val="0"/>
      <w:marBottom w:val="0"/>
      <w:divBdr>
        <w:top w:val="none" w:sz="0" w:space="0" w:color="auto"/>
        <w:left w:val="none" w:sz="0" w:space="0" w:color="auto"/>
        <w:bottom w:val="none" w:sz="0" w:space="0" w:color="auto"/>
        <w:right w:val="none" w:sz="0" w:space="0" w:color="auto"/>
      </w:divBdr>
    </w:div>
    <w:div w:id="776951785">
      <w:marLeft w:val="640"/>
      <w:marRight w:val="0"/>
      <w:marTop w:val="0"/>
      <w:marBottom w:val="0"/>
      <w:divBdr>
        <w:top w:val="none" w:sz="0" w:space="0" w:color="auto"/>
        <w:left w:val="none" w:sz="0" w:space="0" w:color="auto"/>
        <w:bottom w:val="none" w:sz="0" w:space="0" w:color="auto"/>
        <w:right w:val="none" w:sz="0" w:space="0" w:color="auto"/>
      </w:divBdr>
    </w:div>
    <w:div w:id="778764817">
      <w:marLeft w:val="640"/>
      <w:marRight w:val="0"/>
      <w:marTop w:val="0"/>
      <w:marBottom w:val="0"/>
      <w:divBdr>
        <w:top w:val="none" w:sz="0" w:space="0" w:color="auto"/>
        <w:left w:val="none" w:sz="0" w:space="0" w:color="auto"/>
        <w:bottom w:val="none" w:sz="0" w:space="0" w:color="auto"/>
        <w:right w:val="none" w:sz="0" w:space="0" w:color="auto"/>
      </w:divBdr>
    </w:div>
    <w:div w:id="784080017">
      <w:marLeft w:val="640"/>
      <w:marRight w:val="0"/>
      <w:marTop w:val="0"/>
      <w:marBottom w:val="0"/>
      <w:divBdr>
        <w:top w:val="none" w:sz="0" w:space="0" w:color="auto"/>
        <w:left w:val="none" w:sz="0" w:space="0" w:color="auto"/>
        <w:bottom w:val="none" w:sz="0" w:space="0" w:color="auto"/>
        <w:right w:val="none" w:sz="0" w:space="0" w:color="auto"/>
      </w:divBdr>
    </w:div>
    <w:div w:id="788401372">
      <w:marLeft w:val="640"/>
      <w:marRight w:val="0"/>
      <w:marTop w:val="0"/>
      <w:marBottom w:val="0"/>
      <w:divBdr>
        <w:top w:val="none" w:sz="0" w:space="0" w:color="auto"/>
        <w:left w:val="none" w:sz="0" w:space="0" w:color="auto"/>
        <w:bottom w:val="none" w:sz="0" w:space="0" w:color="auto"/>
        <w:right w:val="none" w:sz="0" w:space="0" w:color="auto"/>
      </w:divBdr>
    </w:div>
    <w:div w:id="798379971">
      <w:marLeft w:val="640"/>
      <w:marRight w:val="0"/>
      <w:marTop w:val="0"/>
      <w:marBottom w:val="0"/>
      <w:divBdr>
        <w:top w:val="none" w:sz="0" w:space="0" w:color="auto"/>
        <w:left w:val="none" w:sz="0" w:space="0" w:color="auto"/>
        <w:bottom w:val="none" w:sz="0" w:space="0" w:color="auto"/>
        <w:right w:val="none" w:sz="0" w:space="0" w:color="auto"/>
      </w:divBdr>
    </w:div>
    <w:div w:id="807819654">
      <w:marLeft w:val="640"/>
      <w:marRight w:val="0"/>
      <w:marTop w:val="0"/>
      <w:marBottom w:val="0"/>
      <w:divBdr>
        <w:top w:val="none" w:sz="0" w:space="0" w:color="auto"/>
        <w:left w:val="none" w:sz="0" w:space="0" w:color="auto"/>
        <w:bottom w:val="none" w:sz="0" w:space="0" w:color="auto"/>
        <w:right w:val="none" w:sz="0" w:space="0" w:color="auto"/>
      </w:divBdr>
    </w:div>
    <w:div w:id="813377204">
      <w:marLeft w:val="640"/>
      <w:marRight w:val="0"/>
      <w:marTop w:val="0"/>
      <w:marBottom w:val="0"/>
      <w:divBdr>
        <w:top w:val="none" w:sz="0" w:space="0" w:color="auto"/>
        <w:left w:val="none" w:sz="0" w:space="0" w:color="auto"/>
        <w:bottom w:val="none" w:sz="0" w:space="0" w:color="auto"/>
        <w:right w:val="none" w:sz="0" w:space="0" w:color="auto"/>
      </w:divBdr>
    </w:div>
    <w:div w:id="826944597">
      <w:marLeft w:val="640"/>
      <w:marRight w:val="0"/>
      <w:marTop w:val="0"/>
      <w:marBottom w:val="0"/>
      <w:divBdr>
        <w:top w:val="none" w:sz="0" w:space="0" w:color="auto"/>
        <w:left w:val="none" w:sz="0" w:space="0" w:color="auto"/>
        <w:bottom w:val="none" w:sz="0" w:space="0" w:color="auto"/>
        <w:right w:val="none" w:sz="0" w:space="0" w:color="auto"/>
      </w:divBdr>
    </w:div>
    <w:div w:id="828907427">
      <w:marLeft w:val="640"/>
      <w:marRight w:val="0"/>
      <w:marTop w:val="0"/>
      <w:marBottom w:val="0"/>
      <w:divBdr>
        <w:top w:val="none" w:sz="0" w:space="0" w:color="auto"/>
        <w:left w:val="none" w:sz="0" w:space="0" w:color="auto"/>
        <w:bottom w:val="none" w:sz="0" w:space="0" w:color="auto"/>
        <w:right w:val="none" w:sz="0" w:space="0" w:color="auto"/>
      </w:divBdr>
    </w:div>
    <w:div w:id="832524494">
      <w:marLeft w:val="640"/>
      <w:marRight w:val="0"/>
      <w:marTop w:val="0"/>
      <w:marBottom w:val="0"/>
      <w:divBdr>
        <w:top w:val="none" w:sz="0" w:space="0" w:color="auto"/>
        <w:left w:val="none" w:sz="0" w:space="0" w:color="auto"/>
        <w:bottom w:val="none" w:sz="0" w:space="0" w:color="auto"/>
        <w:right w:val="none" w:sz="0" w:space="0" w:color="auto"/>
      </w:divBdr>
    </w:div>
    <w:div w:id="844976215">
      <w:marLeft w:val="640"/>
      <w:marRight w:val="0"/>
      <w:marTop w:val="0"/>
      <w:marBottom w:val="0"/>
      <w:divBdr>
        <w:top w:val="none" w:sz="0" w:space="0" w:color="auto"/>
        <w:left w:val="none" w:sz="0" w:space="0" w:color="auto"/>
        <w:bottom w:val="none" w:sz="0" w:space="0" w:color="auto"/>
        <w:right w:val="none" w:sz="0" w:space="0" w:color="auto"/>
      </w:divBdr>
    </w:div>
    <w:div w:id="854227424">
      <w:marLeft w:val="640"/>
      <w:marRight w:val="0"/>
      <w:marTop w:val="0"/>
      <w:marBottom w:val="0"/>
      <w:divBdr>
        <w:top w:val="none" w:sz="0" w:space="0" w:color="auto"/>
        <w:left w:val="none" w:sz="0" w:space="0" w:color="auto"/>
        <w:bottom w:val="none" w:sz="0" w:space="0" w:color="auto"/>
        <w:right w:val="none" w:sz="0" w:space="0" w:color="auto"/>
      </w:divBdr>
    </w:div>
    <w:div w:id="856426743">
      <w:marLeft w:val="640"/>
      <w:marRight w:val="0"/>
      <w:marTop w:val="0"/>
      <w:marBottom w:val="0"/>
      <w:divBdr>
        <w:top w:val="none" w:sz="0" w:space="0" w:color="auto"/>
        <w:left w:val="none" w:sz="0" w:space="0" w:color="auto"/>
        <w:bottom w:val="none" w:sz="0" w:space="0" w:color="auto"/>
        <w:right w:val="none" w:sz="0" w:space="0" w:color="auto"/>
      </w:divBdr>
    </w:div>
    <w:div w:id="857549104">
      <w:marLeft w:val="640"/>
      <w:marRight w:val="0"/>
      <w:marTop w:val="0"/>
      <w:marBottom w:val="0"/>
      <w:divBdr>
        <w:top w:val="none" w:sz="0" w:space="0" w:color="auto"/>
        <w:left w:val="none" w:sz="0" w:space="0" w:color="auto"/>
        <w:bottom w:val="none" w:sz="0" w:space="0" w:color="auto"/>
        <w:right w:val="none" w:sz="0" w:space="0" w:color="auto"/>
      </w:divBdr>
    </w:div>
    <w:div w:id="859271263">
      <w:marLeft w:val="640"/>
      <w:marRight w:val="0"/>
      <w:marTop w:val="0"/>
      <w:marBottom w:val="0"/>
      <w:divBdr>
        <w:top w:val="none" w:sz="0" w:space="0" w:color="auto"/>
        <w:left w:val="none" w:sz="0" w:space="0" w:color="auto"/>
        <w:bottom w:val="none" w:sz="0" w:space="0" w:color="auto"/>
        <w:right w:val="none" w:sz="0" w:space="0" w:color="auto"/>
      </w:divBdr>
    </w:div>
    <w:div w:id="880245532">
      <w:marLeft w:val="640"/>
      <w:marRight w:val="0"/>
      <w:marTop w:val="0"/>
      <w:marBottom w:val="0"/>
      <w:divBdr>
        <w:top w:val="none" w:sz="0" w:space="0" w:color="auto"/>
        <w:left w:val="none" w:sz="0" w:space="0" w:color="auto"/>
        <w:bottom w:val="none" w:sz="0" w:space="0" w:color="auto"/>
        <w:right w:val="none" w:sz="0" w:space="0" w:color="auto"/>
      </w:divBdr>
    </w:div>
    <w:div w:id="883180039">
      <w:marLeft w:val="640"/>
      <w:marRight w:val="0"/>
      <w:marTop w:val="0"/>
      <w:marBottom w:val="0"/>
      <w:divBdr>
        <w:top w:val="none" w:sz="0" w:space="0" w:color="auto"/>
        <w:left w:val="none" w:sz="0" w:space="0" w:color="auto"/>
        <w:bottom w:val="none" w:sz="0" w:space="0" w:color="auto"/>
        <w:right w:val="none" w:sz="0" w:space="0" w:color="auto"/>
      </w:divBdr>
    </w:div>
    <w:div w:id="884097856">
      <w:marLeft w:val="640"/>
      <w:marRight w:val="0"/>
      <w:marTop w:val="0"/>
      <w:marBottom w:val="0"/>
      <w:divBdr>
        <w:top w:val="none" w:sz="0" w:space="0" w:color="auto"/>
        <w:left w:val="none" w:sz="0" w:space="0" w:color="auto"/>
        <w:bottom w:val="none" w:sz="0" w:space="0" w:color="auto"/>
        <w:right w:val="none" w:sz="0" w:space="0" w:color="auto"/>
      </w:divBdr>
    </w:div>
    <w:div w:id="900094068">
      <w:marLeft w:val="640"/>
      <w:marRight w:val="0"/>
      <w:marTop w:val="0"/>
      <w:marBottom w:val="0"/>
      <w:divBdr>
        <w:top w:val="none" w:sz="0" w:space="0" w:color="auto"/>
        <w:left w:val="none" w:sz="0" w:space="0" w:color="auto"/>
        <w:bottom w:val="none" w:sz="0" w:space="0" w:color="auto"/>
        <w:right w:val="none" w:sz="0" w:space="0" w:color="auto"/>
      </w:divBdr>
    </w:div>
    <w:div w:id="906957023">
      <w:marLeft w:val="640"/>
      <w:marRight w:val="0"/>
      <w:marTop w:val="0"/>
      <w:marBottom w:val="0"/>
      <w:divBdr>
        <w:top w:val="none" w:sz="0" w:space="0" w:color="auto"/>
        <w:left w:val="none" w:sz="0" w:space="0" w:color="auto"/>
        <w:bottom w:val="none" w:sz="0" w:space="0" w:color="auto"/>
        <w:right w:val="none" w:sz="0" w:space="0" w:color="auto"/>
      </w:divBdr>
    </w:div>
    <w:div w:id="907113743">
      <w:marLeft w:val="640"/>
      <w:marRight w:val="0"/>
      <w:marTop w:val="0"/>
      <w:marBottom w:val="0"/>
      <w:divBdr>
        <w:top w:val="none" w:sz="0" w:space="0" w:color="auto"/>
        <w:left w:val="none" w:sz="0" w:space="0" w:color="auto"/>
        <w:bottom w:val="none" w:sz="0" w:space="0" w:color="auto"/>
        <w:right w:val="none" w:sz="0" w:space="0" w:color="auto"/>
      </w:divBdr>
    </w:div>
    <w:div w:id="927276475">
      <w:marLeft w:val="640"/>
      <w:marRight w:val="0"/>
      <w:marTop w:val="0"/>
      <w:marBottom w:val="0"/>
      <w:divBdr>
        <w:top w:val="none" w:sz="0" w:space="0" w:color="auto"/>
        <w:left w:val="none" w:sz="0" w:space="0" w:color="auto"/>
        <w:bottom w:val="none" w:sz="0" w:space="0" w:color="auto"/>
        <w:right w:val="none" w:sz="0" w:space="0" w:color="auto"/>
      </w:divBdr>
    </w:div>
    <w:div w:id="928738515">
      <w:marLeft w:val="640"/>
      <w:marRight w:val="0"/>
      <w:marTop w:val="0"/>
      <w:marBottom w:val="0"/>
      <w:divBdr>
        <w:top w:val="none" w:sz="0" w:space="0" w:color="auto"/>
        <w:left w:val="none" w:sz="0" w:space="0" w:color="auto"/>
        <w:bottom w:val="none" w:sz="0" w:space="0" w:color="auto"/>
        <w:right w:val="none" w:sz="0" w:space="0" w:color="auto"/>
      </w:divBdr>
    </w:div>
    <w:div w:id="929967787">
      <w:marLeft w:val="640"/>
      <w:marRight w:val="0"/>
      <w:marTop w:val="0"/>
      <w:marBottom w:val="0"/>
      <w:divBdr>
        <w:top w:val="none" w:sz="0" w:space="0" w:color="auto"/>
        <w:left w:val="none" w:sz="0" w:space="0" w:color="auto"/>
        <w:bottom w:val="none" w:sz="0" w:space="0" w:color="auto"/>
        <w:right w:val="none" w:sz="0" w:space="0" w:color="auto"/>
      </w:divBdr>
    </w:div>
    <w:div w:id="934441254">
      <w:marLeft w:val="640"/>
      <w:marRight w:val="0"/>
      <w:marTop w:val="0"/>
      <w:marBottom w:val="0"/>
      <w:divBdr>
        <w:top w:val="none" w:sz="0" w:space="0" w:color="auto"/>
        <w:left w:val="none" w:sz="0" w:space="0" w:color="auto"/>
        <w:bottom w:val="none" w:sz="0" w:space="0" w:color="auto"/>
        <w:right w:val="none" w:sz="0" w:space="0" w:color="auto"/>
      </w:divBdr>
    </w:div>
    <w:div w:id="947739004">
      <w:marLeft w:val="640"/>
      <w:marRight w:val="0"/>
      <w:marTop w:val="0"/>
      <w:marBottom w:val="0"/>
      <w:divBdr>
        <w:top w:val="none" w:sz="0" w:space="0" w:color="auto"/>
        <w:left w:val="none" w:sz="0" w:space="0" w:color="auto"/>
        <w:bottom w:val="none" w:sz="0" w:space="0" w:color="auto"/>
        <w:right w:val="none" w:sz="0" w:space="0" w:color="auto"/>
      </w:divBdr>
    </w:div>
    <w:div w:id="950940643">
      <w:marLeft w:val="640"/>
      <w:marRight w:val="0"/>
      <w:marTop w:val="0"/>
      <w:marBottom w:val="0"/>
      <w:divBdr>
        <w:top w:val="none" w:sz="0" w:space="0" w:color="auto"/>
        <w:left w:val="none" w:sz="0" w:space="0" w:color="auto"/>
        <w:bottom w:val="none" w:sz="0" w:space="0" w:color="auto"/>
        <w:right w:val="none" w:sz="0" w:space="0" w:color="auto"/>
      </w:divBdr>
    </w:div>
    <w:div w:id="953437073">
      <w:marLeft w:val="640"/>
      <w:marRight w:val="0"/>
      <w:marTop w:val="0"/>
      <w:marBottom w:val="0"/>
      <w:divBdr>
        <w:top w:val="none" w:sz="0" w:space="0" w:color="auto"/>
        <w:left w:val="none" w:sz="0" w:space="0" w:color="auto"/>
        <w:bottom w:val="none" w:sz="0" w:space="0" w:color="auto"/>
        <w:right w:val="none" w:sz="0" w:space="0" w:color="auto"/>
      </w:divBdr>
    </w:div>
    <w:div w:id="954290006">
      <w:marLeft w:val="640"/>
      <w:marRight w:val="0"/>
      <w:marTop w:val="0"/>
      <w:marBottom w:val="0"/>
      <w:divBdr>
        <w:top w:val="none" w:sz="0" w:space="0" w:color="auto"/>
        <w:left w:val="none" w:sz="0" w:space="0" w:color="auto"/>
        <w:bottom w:val="none" w:sz="0" w:space="0" w:color="auto"/>
        <w:right w:val="none" w:sz="0" w:space="0" w:color="auto"/>
      </w:divBdr>
    </w:div>
    <w:div w:id="969895663">
      <w:marLeft w:val="640"/>
      <w:marRight w:val="0"/>
      <w:marTop w:val="0"/>
      <w:marBottom w:val="0"/>
      <w:divBdr>
        <w:top w:val="none" w:sz="0" w:space="0" w:color="auto"/>
        <w:left w:val="none" w:sz="0" w:space="0" w:color="auto"/>
        <w:bottom w:val="none" w:sz="0" w:space="0" w:color="auto"/>
        <w:right w:val="none" w:sz="0" w:space="0" w:color="auto"/>
      </w:divBdr>
    </w:div>
    <w:div w:id="973871038">
      <w:marLeft w:val="640"/>
      <w:marRight w:val="0"/>
      <w:marTop w:val="0"/>
      <w:marBottom w:val="0"/>
      <w:divBdr>
        <w:top w:val="none" w:sz="0" w:space="0" w:color="auto"/>
        <w:left w:val="none" w:sz="0" w:space="0" w:color="auto"/>
        <w:bottom w:val="none" w:sz="0" w:space="0" w:color="auto"/>
        <w:right w:val="none" w:sz="0" w:space="0" w:color="auto"/>
      </w:divBdr>
    </w:div>
    <w:div w:id="977146009">
      <w:marLeft w:val="640"/>
      <w:marRight w:val="0"/>
      <w:marTop w:val="0"/>
      <w:marBottom w:val="0"/>
      <w:divBdr>
        <w:top w:val="none" w:sz="0" w:space="0" w:color="auto"/>
        <w:left w:val="none" w:sz="0" w:space="0" w:color="auto"/>
        <w:bottom w:val="none" w:sz="0" w:space="0" w:color="auto"/>
        <w:right w:val="none" w:sz="0" w:space="0" w:color="auto"/>
      </w:divBdr>
    </w:div>
    <w:div w:id="978414087">
      <w:marLeft w:val="640"/>
      <w:marRight w:val="0"/>
      <w:marTop w:val="0"/>
      <w:marBottom w:val="0"/>
      <w:divBdr>
        <w:top w:val="none" w:sz="0" w:space="0" w:color="auto"/>
        <w:left w:val="none" w:sz="0" w:space="0" w:color="auto"/>
        <w:bottom w:val="none" w:sz="0" w:space="0" w:color="auto"/>
        <w:right w:val="none" w:sz="0" w:space="0" w:color="auto"/>
      </w:divBdr>
    </w:div>
    <w:div w:id="980159176">
      <w:marLeft w:val="640"/>
      <w:marRight w:val="0"/>
      <w:marTop w:val="0"/>
      <w:marBottom w:val="0"/>
      <w:divBdr>
        <w:top w:val="none" w:sz="0" w:space="0" w:color="auto"/>
        <w:left w:val="none" w:sz="0" w:space="0" w:color="auto"/>
        <w:bottom w:val="none" w:sz="0" w:space="0" w:color="auto"/>
        <w:right w:val="none" w:sz="0" w:space="0" w:color="auto"/>
      </w:divBdr>
    </w:div>
    <w:div w:id="985282058">
      <w:marLeft w:val="640"/>
      <w:marRight w:val="0"/>
      <w:marTop w:val="0"/>
      <w:marBottom w:val="0"/>
      <w:divBdr>
        <w:top w:val="none" w:sz="0" w:space="0" w:color="auto"/>
        <w:left w:val="none" w:sz="0" w:space="0" w:color="auto"/>
        <w:bottom w:val="none" w:sz="0" w:space="0" w:color="auto"/>
        <w:right w:val="none" w:sz="0" w:space="0" w:color="auto"/>
      </w:divBdr>
    </w:div>
    <w:div w:id="985354657">
      <w:marLeft w:val="640"/>
      <w:marRight w:val="0"/>
      <w:marTop w:val="0"/>
      <w:marBottom w:val="0"/>
      <w:divBdr>
        <w:top w:val="none" w:sz="0" w:space="0" w:color="auto"/>
        <w:left w:val="none" w:sz="0" w:space="0" w:color="auto"/>
        <w:bottom w:val="none" w:sz="0" w:space="0" w:color="auto"/>
        <w:right w:val="none" w:sz="0" w:space="0" w:color="auto"/>
      </w:divBdr>
    </w:div>
    <w:div w:id="987827427">
      <w:marLeft w:val="640"/>
      <w:marRight w:val="0"/>
      <w:marTop w:val="0"/>
      <w:marBottom w:val="0"/>
      <w:divBdr>
        <w:top w:val="none" w:sz="0" w:space="0" w:color="auto"/>
        <w:left w:val="none" w:sz="0" w:space="0" w:color="auto"/>
        <w:bottom w:val="none" w:sz="0" w:space="0" w:color="auto"/>
        <w:right w:val="none" w:sz="0" w:space="0" w:color="auto"/>
      </w:divBdr>
    </w:div>
    <w:div w:id="1005278680">
      <w:marLeft w:val="640"/>
      <w:marRight w:val="0"/>
      <w:marTop w:val="0"/>
      <w:marBottom w:val="0"/>
      <w:divBdr>
        <w:top w:val="none" w:sz="0" w:space="0" w:color="auto"/>
        <w:left w:val="none" w:sz="0" w:space="0" w:color="auto"/>
        <w:bottom w:val="none" w:sz="0" w:space="0" w:color="auto"/>
        <w:right w:val="none" w:sz="0" w:space="0" w:color="auto"/>
      </w:divBdr>
    </w:div>
    <w:div w:id="1007951157">
      <w:marLeft w:val="640"/>
      <w:marRight w:val="0"/>
      <w:marTop w:val="0"/>
      <w:marBottom w:val="0"/>
      <w:divBdr>
        <w:top w:val="none" w:sz="0" w:space="0" w:color="auto"/>
        <w:left w:val="none" w:sz="0" w:space="0" w:color="auto"/>
        <w:bottom w:val="none" w:sz="0" w:space="0" w:color="auto"/>
        <w:right w:val="none" w:sz="0" w:space="0" w:color="auto"/>
      </w:divBdr>
    </w:div>
    <w:div w:id="1012757305">
      <w:marLeft w:val="640"/>
      <w:marRight w:val="0"/>
      <w:marTop w:val="0"/>
      <w:marBottom w:val="0"/>
      <w:divBdr>
        <w:top w:val="none" w:sz="0" w:space="0" w:color="auto"/>
        <w:left w:val="none" w:sz="0" w:space="0" w:color="auto"/>
        <w:bottom w:val="none" w:sz="0" w:space="0" w:color="auto"/>
        <w:right w:val="none" w:sz="0" w:space="0" w:color="auto"/>
      </w:divBdr>
    </w:div>
    <w:div w:id="1022709357">
      <w:marLeft w:val="640"/>
      <w:marRight w:val="0"/>
      <w:marTop w:val="0"/>
      <w:marBottom w:val="0"/>
      <w:divBdr>
        <w:top w:val="none" w:sz="0" w:space="0" w:color="auto"/>
        <w:left w:val="none" w:sz="0" w:space="0" w:color="auto"/>
        <w:bottom w:val="none" w:sz="0" w:space="0" w:color="auto"/>
        <w:right w:val="none" w:sz="0" w:space="0" w:color="auto"/>
      </w:divBdr>
    </w:div>
    <w:div w:id="1022903617">
      <w:marLeft w:val="640"/>
      <w:marRight w:val="0"/>
      <w:marTop w:val="0"/>
      <w:marBottom w:val="0"/>
      <w:divBdr>
        <w:top w:val="none" w:sz="0" w:space="0" w:color="auto"/>
        <w:left w:val="none" w:sz="0" w:space="0" w:color="auto"/>
        <w:bottom w:val="none" w:sz="0" w:space="0" w:color="auto"/>
        <w:right w:val="none" w:sz="0" w:space="0" w:color="auto"/>
      </w:divBdr>
    </w:div>
    <w:div w:id="1028338087">
      <w:marLeft w:val="640"/>
      <w:marRight w:val="0"/>
      <w:marTop w:val="0"/>
      <w:marBottom w:val="0"/>
      <w:divBdr>
        <w:top w:val="none" w:sz="0" w:space="0" w:color="auto"/>
        <w:left w:val="none" w:sz="0" w:space="0" w:color="auto"/>
        <w:bottom w:val="none" w:sz="0" w:space="0" w:color="auto"/>
        <w:right w:val="none" w:sz="0" w:space="0" w:color="auto"/>
      </w:divBdr>
    </w:div>
    <w:div w:id="1028870911">
      <w:marLeft w:val="640"/>
      <w:marRight w:val="0"/>
      <w:marTop w:val="0"/>
      <w:marBottom w:val="0"/>
      <w:divBdr>
        <w:top w:val="none" w:sz="0" w:space="0" w:color="auto"/>
        <w:left w:val="none" w:sz="0" w:space="0" w:color="auto"/>
        <w:bottom w:val="none" w:sz="0" w:space="0" w:color="auto"/>
        <w:right w:val="none" w:sz="0" w:space="0" w:color="auto"/>
      </w:divBdr>
    </w:div>
    <w:div w:id="1043289565">
      <w:marLeft w:val="640"/>
      <w:marRight w:val="0"/>
      <w:marTop w:val="0"/>
      <w:marBottom w:val="0"/>
      <w:divBdr>
        <w:top w:val="none" w:sz="0" w:space="0" w:color="auto"/>
        <w:left w:val="none" w:sz="0" w:space="0" w:color="auto"/>
        <w:bottom w:val="none" w:sz="0" w:space="0" w:color="auto"/>
        <w:right w:val="none" w:sz="0" w:space="0" w:color="auto"/>
      </w:divBdr>
    </w:div>
    <w:div w:id="1050112105">
      <w:marLeft w:val="640"/>
      <w:marRight w:val="0"/>
      <w:marTop w:val="0"/>
      <w:marBottom w:val="0"/>
      <w:divBdr>
        <w:top w:val="none" w:sz="0" w:space="0" w:color="auto"/>
        <w:left w:val="none" w:sz="0" w:space="0" w:color="auto"/>
        <w:bottom w:val="none" w:sz="0" w:space="0" w:color="auto"/>
        <w:right w:val="none" w:sz="0" w:space="0" w:color="auto"/>
      </w:divBdr>
    </w:div>
    <w:div w:id="1051735188">
      <w:marLeft w:val="640"/>
      <w:marRight w:val="0"/>
      <w:marTop w:val="0"/>
      <w:marBottom w:val="0"/>
      <w:divBdr>
        <w:top w:val="none" w:sz="0" w:space="0" w:color="auto"/>
        <w:left w:val="none" w:sz="0" w:space="0" w:color="auto"/>
        <w:bottom w:val="none" w:sz="0" w:space="0" w:color="auto"/>
        <w:right w:val="none" w:sz="0" w:space="0" w:color="auto"/>
      </w:divBdr>
    </w:div>
    <w:div w:id="1054163140">
      <w:marLeft w:val="640"/>
      <w:marRight w:val="0"/>
      <w:marTop w:val="0"/>
      <w:marBottom w:val="0"/>
      <w:divBdr>
        <w:top w:val="none" w:sz="0" w:space="0" w:color="auto"/>
        <w:left w:val="none" w:sz="0" w:space="0" w:color="auto"/>
        <w:bottom w:val="none" w:sz="0" w:space="0" w:color="auto"/>
        <w:right w:val="none" w:sz="0" w:space="0" w:color="auto"/>
      </w:divBdr>
    </w:div>
    <w:div w:id="1064261285">
      <w:marLeft w:val="640"/>
      <w:marRight w:val="0"/>
      <w:marTop w:val="0"/>
      <w:marBottom w:val="0"/>
      <w:divBdr>
        <w:top w:val="none" w:sz="0" w:space="0" w:color="auto"/>
        <w:left w:val="none" w:sz="0" w:space="0" w:color="auto"/>
        <w:bottom w:val="none" w:sz="0" w:space="0" w:color="auto"/>
        <w:right w:val="none" w:sz="0" w:space="0" w:color="auto"/>
      </w:divBdr>
    </w:div>
    <w:div w:id="1069965795">
      <w:marLeft w:val="640"/>
      <w:marRight w:val="0"/>
      <w:marTop w:val="0"/>
      <w:marBottom w:val="0"/>
      <w:divBdr>
        <w:top w:val="none" w:sz="0" w:space="0" w:color="auto"/>
        <w:left w:val="none" w:sz="0" w:space="0" w:color="auto"/>
        <w:bottom w:val="none" w:sz="0" w:space="0" w:color="auto"/>
        <w:right w:val="none" w:sz="0" w:space="0" w:color="auto"/>
      </w:divBdr>
    </w:div>
    <w:div w:id="1086457688">
      <w:marLeft w:val="640"/>
      <w:marRight w:val="0"/>
      <w:marTop w:val="0"/>
      <w:marBottom w:val="0"/>
      <w:divBdr>
        <w:top w:val="none" w:sz="0" w:space="0" w:color="auto"/>
        <w:left w:val="none" w:sz="0" w:space="0" w:color="auto"/>
        <w:bottom w:val="none" w:sz="0" w:space="0" w:color="auto"/>
        <w:right w:val="none" w:sz="0" w:space="0" w:color="auto"/>
      </w:divBdr>
    </w:div>
    <w:div w:id="1089347576">
      <w:marLeft w:val="640"/>
      <w:marRight w:val="0"/>
      <w:marTop w:val="0"/>
      <w:marBottom w:val="0"/>
      <w:divBdr>
        <w:top w:val="none" w:sz="0" w:space="0" w:color="auto"/>
        <w:left w:val="none" w:sz="0" w:space="0" w:color="auto"/>
        <w:bottom w:val="none" w:sz="0" w:space="0" w:color="auto"/>
        <w:right w:val="none" w:sz="0" w:space="0" w:color="auto"/>
      </w:divBdr>
    </w:div>
    <w:div w:id="1094670697">
      <w:marLeft w:val="640"/>
      <w:marRight w:val="0"/>
      <w:marTop w:val="0"/>
      <w:marBottom w:val="0"/>
      <w:divBdr>
        <w:top w:val="none" w:sz="0" w:space="0" w:color="auto"/>
        <w:left w:val="none" w:sz="0" w:space="0" w:color="auto"/>
        <w:bottom w:val="none" w:sz="0" w:space="0" w:color="auto"/>
        <w:right w:val="none" w:sz="0" w:space="0" w:color="auto"/>
      </w:divBdr>
    </w:div>
    <w:div w:id="1107040450">
      <w:marLeft w:val="640"/>
      <w:marRight w:val="0"/>
      <w:marTop w:val="0"/>
      <w:marBottom w:val="0"/>
      <w:divBdr>
        <w:top w:val="none" w:sz="0" w:space="0" w:color="auto"/>
        <w:left w:val="none" w:sz="0" w:space="0" w:color="auto"/>
        <w:bottom w:val="none" w:sz="0" w:space="0" w:color="auto"/>
        <w:right w:val="none" w:sz="0" w:space="0" w:color="auto"/>
      </w:divBdr>
    </w:div>
    <w:div w:id="1109351989">
      <w:marLeft w:val="640"/>
      <w:marRight w:val="0"/>
      <w:marTop w:val="0"/>
      <w:marBottom w:val="0"/>
      <w:divBdr>
        <w:top w:val="none" w:sz="0" w:space="0" w:color="auto"/>
        <w:left w:val="none" w:sz="0" w:space="0" w:color="auto"/>
        <w:bottom w:val="none" w:sz="0" w:space="0" w:color="auto"/>
        <w:right w:val="none" w:sz="0" w:space="0" w:color="auto"/>
      </w:divBdr>
    </w:div>
    <w:div w:id="1121264568">
      <w:marLeft w:val="640"/>
      <w:marRight w:val="0"/>
      <w:marTop w:val="0"/>
      <w:marBottom w:val="0"/>
      <w:divBdr>
        <w:top w:val="none" w:sz="0" w:space="0" w:color="auto"/>
        <w:left w:val="none" w:sz="0" w:space="0" w:color="auto"/>
        <w:bottom w:val="none" w:sz="0" w:space="0" w:color="auto"/>
        <w:right w:val="none" w:sz="0" w:space="0" w:color="auto"/>
      </w:divBdr>
    </w:div>
    <w:div w:id="1125078144">
      <w:marLeft w:val="640"/>
      <w:marRight w:val="0"/>
      <w:marTop w:val="0"/>
      <w:marBottom w:val="0"/>
      <w:divBdr>
        <w:top w:val="none" w:sz="0" w:space="0" w:color="auto"/>
        <w:left w:val="none" w:sz="0" w:space="0" w:color="auto"/>
        <w:bottom w:val="none" w:sz="0" w:space="0" w:color="auto"/>
        <w:right w:val="none" w:sz="0" w:space="0" w:color="auto"/>
      </w:divBdr>
    </w:div>
    <w:div w:id="1135098013">
      <w:marLeft w:val="640"/>
      <w:marRight w:val="0"/>
      <w:marTop w:val="0"/>
      <w:marBottom w:val="0"/>
      <w:divBdr>
        <w:top w:val="none" w:sz="0" w:space="0" w:color="auto"/>
        <w:left w:val="none" w:sz="0" w:space="0" w:color="auto"/>
        <w:bottom w:val="none" w:sz="0" w:space="0" w:color="auto"/>
        <w:right w:val="none" w:sz="0" w:space="0" w:color="auto"/>
      </w:divBdr>
    </w:div>
    <w:div w:id="1137144580">
      <w:marLeft w:val="640"/>
      <w:marRight w:val="0"/>
      <w:marTop w:val="0"/>
      <w:marBottom w:val="0"/>
      <w:divBdr>
        <w:top w:val="none" w:sz="0" w:space="0" w:color="auto"/>
        <w:left w:val="none" w:sz="0" w:space="0" w:color="auto"/>
        <w:bottom w:val="none" w:sz="0" w:space="0" w:color="auto"/>
        <w:right w:val="none" w:sz="0" w:space="0" w:color="auto"/>
      </w:divBdr>
    </w:div>
    <w:div w:id="1141731957">
      <w:marLeft w:val="640"/>
      <w:marRight w:val="0"/>
      <w:marTop w:val="0"/>
      <w:marBottom w:val="0"/>
      <w:divBdr>
        <w:top w:val="none" w:sz="0" w:space="0" w:color="auto"/>
        <w:left w:val="none" w:sz="0" w:space="0" w:color="auto"/>
        <w:bottom w:val="none" w:sz="0" w:space="0" w:color="auto"/>
        <w:right w:val="none" w:sz="0" w:space="0" w:color="auto"/>
      </w:divBdr>
    </w:div>
    <w:div w:id="1142502513">
      <w:marLeft w:val="640"/>
      <w:marRight w:val="0"/>
      <w:marTop w:val="0"/>
      <w:marBottom w:val="0"/>
      <w:divBdr>
        <w:top w:val="none" w:sz="0" w:space="0" w:color="auto"/>
        <w:left w:val="none" w:sz="0" w:space="0" w:color="auto"/>
        <w:bottom w:val="none" w:sz="0" w:space="0" w:color="auto"/>
        <w:right w:val="none" w:sz="0" w:space="0" w:color="auto"/>
      </w:divBdr>
    </w:div>
    <w:div w:id="1144665119">
      <w:marLeft w:val="640"/>
      <w:marRight w:val="0"/>
      <w:marTop w:val="0"/>
      <w:marBottom w:val="0"/>
      <w:divBdr>
        <w:top w:val="none" w:sz="0" w:space="0" w:color="auto"/>
        <w:left w:val="none" w:sz="0" w:space="0" w:color="auto"/>
        <w:bottom w:val="none" w:sz="0" w:space="0" w:color="auto"/>
        <w:right w:val="none" w:sz="0" w:space="0" w:color="auto"/>
      </w:divBdr>
    </w:div>
    <w:div w:id="1153522693">
      <w:marLeft w:val="640"/>
      <w:marRight w:val="0"/>
      <w:marTop w:val="0"/>
      <w:marBottom w:val="0"/>
      <w:divBdr>
        <w:top w:val="none" w:sz="0" w:space="0" w:color="auto"/>
        <w:left w:val="none" w:sz="0" w:space="0" w:color="auto"/>
        <w:bottom w:val="none" w:sz="0" w:space="0" w:color="auto"/>
        <w:right w:val="none" w:sz="0" w:space="0" w:color="auto"/>
      </w:divBdr>
    </w:div>
    <w:div w:id="1163938209">
      <w:marLeft w:val="640"/>
      <w:marRight w:val="0"/>
      <w:marTop w:val="0"/>
      <w:marBottom w:val="0"/>
      <w:divBdr>
        <w:top w:val="none" w:sz="0" w:space="0" w:color="auto"/>
        <w:left w:val="none" w:sz="0" w:space="0" w:color="auto"/>
        <w:bottom w:val="none" w:sz="0" w:space="0" w:color="auto"/>
        <w:right w:val="none" w:sz="0" w:space="0" w:color="auto"/>
      </w:divBdr>
    </w:div>
    <w:div w:id="1165826541">
      <w:marLeft w:val="640"/>
      <w:marRight w:val="0"/>
      <w:marTop w:val="0"/>
      <w:marBottom w:val="0"/>
      <w:divBdr>
        <w:top w:val="none" w:sz="0" w:space="0" w:color="auto"/>
        <w:left w:val="none" w:sz="0" w:space="0" w:color="auto"/>
        <w:bottom w:val="none" w:sz="0" w:space="0" w:color="auto"/>
        <w:right w:val="none" w:sz="0" w:space="0" w:color="auto"/>
      </w:divBdr>
    </w:div>
    <w:div w:id="1166164885">
      <w:marLeft w:val="640"/>
      <w:marRight w:val="0"/>
      <w:marTop w:val="0"/>
      <w:marBottom w:val="0"/>
      <w:divBdr>
        <w:top w:val="none" w:sz="0" w:space="0" w:color="auto"/>
        <w:left w:val="none" w:sz="0" w:space="0" w:color="auto"/>
        <w:bottom w:val="none" w:sz="0" w:space="0" w:color="auto"/>
        <w:right w:val="none" w:sz="0" w:space="0" w:color="auto"/>
      </w:divBdr>
    </w:div>
    <w:div w:id="1173953834">
      <w:marLeft w:val="640"/>
      <w:marRight w:val="0"/>
      <w:marTop w:val="0"/>
      <w:marBottom w:val="0"/>
      <w:divBdr>
        <w:top w:val="none" w:sz="0" w:space="0" w:color="auto"/>
        <w:left w:val="none" w:sz="0" w:space="0" w:color="auto"/>
        <w:bottom w:val="none" w:sz="0" w:space="0" w:color="auto"/>
        <w:right w:val="none" w:sz="0" w:space="0" w:color="auto"/>
      </w:divBdr>
    </w:div>
    <w:div w:id="1177816550">
      <w:marLeft w:val="640"/>
      <w:marRight w:val="0"/>
      <w:marTop w:val="0"/>
      <w:marBottom w:val="0"/>
      <w:divBdr>
        <w:top w:val="none" w:sz="0" w:space="0" w:color="auto"/>
        <w:left w:val="none" w:sz="0" w:space="0" w:color="auto"/>
        <w:bottom w:val="none" w:sz="0" w:space="0" w:color="auto"/>
        <w:right w:val="none" w:sz="0" w:space="0" w:color="auto"/>
      </w:divBdr>
    </w:div>
    <w:div w:id="1179540426">
      <w:marLeft w:val="640"/>
      <w:marRight w:val="0"/>
      <w:marTop w:val="0"/>
      <w:marBottom w:val="0"/>
      <w:divBdr>
        <w:top w:val="none" w:sz="0" w:space="0" w:color="auto"/>
        <w:left w:val="none" w:sz="0" w:space="0" w:color="auto"/>
        <w:bottom w:val="none" w:sz="0" w:space="0" w:color="auto"/>
        <w:right w:val="none" w:sz="0" w:space="0" w:color="auto"/>
      </w:divBdr>
    </w:div>
    <w:div w:id="1196386853">
      <w:marLeft w:val="640"/>
      <w:marRight w:val="0"/>
      <w:marTop w:val="0"/>
      <w:marBottom w:val="0"/>
      <w:divBdr>
        <w:top w:val="none" w:sz="0" w:space="0" w:color="auto"/>
        <w:left w:val="none" w:sz="0" w:space="0" w:color="auto"/>
        <w:bottom w:val="none" w:sz="0" w:space="0" w:color="auto"/>
        <w:right w:val="none" w:sz="0" w:space="0" w:color="auto"/>
      </w:divBdr>
    </w:div>
    <w:div w:id="1196500052">
      <w:marLeft w:val="640"/>
      <w:marRight w:val="0"/>
      <w:marTop w:val="0"/>
      <w:marBottom w:val="0"/>
      <w:divBdr>
        <w:top w:val="none" w:sz="0" w:space="0" w:color="auto"/>
        <w:left w:val="none" w:sz="0" w:space="0" w:color="auto"/>
        <w:bottom w:val="none" w:sz="0" w:space="0" w:color="auto"/>
        <w:right w:val="none" w:sz="0" w:space="0" w:color="auto"/>
      </w:divBdr>
    </w:div>
    <w:div w:id="1198009144">
      <w:marLeft w:val="640"/>
      <w:marRight w:val="0"/>
      <w:marTop w:val="0"/>
      <w:marBottom w:val="0"/>
      <w:divBdr>
        <w:top w:val="none" w:sz="0" w:space="0" w:color="auto"/>
        <w:left w:val="none" w:sz="0" w:space="0" w:color="auto"/>
        <w:bottom w:val="none" w:sz="0" w:space="0" w:color="auto"/>
        <w:right w:val="none" w:sz="0" w:space="0" w:color="auto"/>
      </w:divBdr>
    </w:div>
    <w:div w:id="1201044605">
      <w:marLeft w:val="640"/>
      <w:marRight w:val="0"/>
      <w:marTop w:val="0"/>
      <w:marBottom w:val="0"/>
      <w:divBdr>
        <w:top w:val="none" w:sz="0" w:space="0" w:color="auto"/>
        <w:left w:val="none" w:sz="0" w:space="0" w:color="auto"/>
        <w:bottom w:val="none" w:sz="0" w:space="0" w:color="auto"/>
        <w:right w:val="none" w:sz="0" w:space="0" w:color="auto"/>
      </w:divBdr>
    </w:div>
    <w:div w:id="1206873472">
      <w:marLeft w:val="640"/>
      <w:marRight w:val="0"/>
      <w:marTop w:val="0"/>
      <w:marBottom w:val="0"/>
      <w:divBdr>
        <w:top w:val="none" w:sz="0" w:space="0" w:color="auto"/>
        <w:left w:val="none" w:sz="0" w:space="0" w:color="auto"/>
        <w:bottom w:val="none" w:sz="0" w:space="0" w:color="auto"/>
        <w:right w:val="none" w:sz="0" w:space="0" w:color="auto"/>
      </w:divBdr>
    </w:div>
    <w:div w:id="1207989685">
      <w:marLeft w:val="640"/>
      <w:marRight w:val="0"/>
      <w:marTop w:val="0"/>
      <w:marBottom w:val="0"/>
      <w:divBdr>
        <w:top w:val="none" w:sz="0" w:space="0" w:color="auto"/>
        <w:left w:val="none" w:sz="0" w:space="0" w:color="auto"/>
        <w:bottom w:val="none" w:sz="0" w:space="0" w:color="auto"/>
        <w:right w:val="none" w:sz="0" w:space="0" w:color="auto"/>
      </w:divBdr>
    </w:div>
    <w:div w:id="1209337822">
      <w:marLeft w:val="640"/>
      <w:marRight w:val="0"/>
      <w:marTop w:val="0"/>
      <w:marBottom w:val="0"/>
      <w:divBdr>
        <w:top w:val="none" w:sz="0" w:space="0" w:color="auto"/>
        <w:left w:val="none" w:sz="0" w:space="0" w:color="auto"/>
        <w:bottom w:val="none" w:sz="0" w:space="0" w:color="auto"/>
        <w:right w:val="none" w:sz="0" w:space="0" w:color="auto"/>
      </w:divBdr>
    </w:div>
    <w:div w:id="1217351361">
      <w:marLeft w:val="640"/>
      <w:marRight w:val="0"/>
      <w:marTop w:val="0"/>
      <w:marBottom w:val="0"/>
      <w:divBdr>
        <w:top w:val="none" w:sz="0" w:space="0" w:color="auto"/>
        <w:left w:val="none" w:sz="0" w:space="0" w:color="auto"/>
        <w:bottom w:val="none" w:sz="0" w:space="0" w:color="auto"/>
        <w:right w:val="none" w:sz="0" w:space="0" w:color="auto"/>
      </w:divBdr>
    </w:div>
    <w:div w:id="1217467295">
      <w:marLeft w:val="64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619911">
      <w:marLeft w:val="640"/>
      <w:marRight w:val="0"/>
      <w:marTop w:val="0"/>
      <w:marBottom w:val="0"/>
      <w:divBdr>
        <w:top w:val="none" w:sz="0" w:space="0" w:color="auto"/>
        <w:left w:val="none" w:sz="0" w:space="0" w:color="auto"/>
        <w:bottom w:val="none" w:sz="0" w:space="0" w:color="auto"/>
        <w:right w:val="none" w:sz="0" w:space="0" w:color="auto"/>
      </w:divBdr>
    </w:div>
    <w:div w:id="1234244188">
      <w:marLeft w:val="640"/>
      <w:marRight w:val="0"/>
      <w:marTop w:val="0"/>
      <w:marBottom w:val="0"/>
      <w:divBdr>
        <w:top w:val="none" w:sz="0" w:space="0" w:color="auto"/>
        <w:left w:val="none" w:sz="0" w:space="0" w:color="auto"/>
        <w:bottom w:val="none" w:sz="0" w:space="0" w:color="auto"/>
        <w:right w:val="none" w:sz="0" w:space="0" w:color="auto"/>
      </w:divBdr>
    </w:div>
    <w:div w:id="1235700475">
      <w:marLeft w:val="640"/>
      <w:marRight w:val="0"/>
      <w:marTop w:val="0"/>
      <w:marBottom w:val="0"/>
      <w:divBdr>
        <w:top w:val="none" w:sz="0" w:space="0" w:color="auto"/>
        <w:left w:val="none" w:sz="0" w:space="0" w:color="auto"/>
        <w:bottom w:val="none" w:sz="0" w:space="0" w:color="auto"/>
        <w:right w:val="none" w:sz="0" w:space="0" w:color="auto"/>
      </w:divBdr>
    </w:div>
    <w:div w:id="1244754489">
      <w:marLeft w:val="640"/>
      <w:marRight w:val="0"/>
      <w:marTop w:val="0"/>
      <w:marBottom w:val="0"/>
      <w:divBdr>
        <w:top w:val="none" w:sz="0" w:space="0" w:color="auto"/>
        <w:left w:val="none" w:sz="0" w:space="0" w:color="auto"/>
        <w:bottom w:val="none" w:sz="0" w:space="0" w:color="auto"/>
        <w:right w:val="none" w:sz="0" w:space="0" w:color="auto"/>
      </w:divBdr>
    </w:div>
    <w:div w:id="1253858071">
      <w:marLeft w:val="640"/>
      <w:marRight w:val="0"/>
      <w:marTop w:val="0"/>
      <w:marBottom w:val="0"/>
      <w:divBdr>
        <w:top w:val="none" w:sz="0" w:space="0" w:color="auto"/>
        <w:left w:val="none" w:sz="0" w:space="0" w:color="auto"/>
        <w:bottom w:val="none" w:sz="0" w:space="0" w:color="auto"/>
        <w:right w:val="none" w:sz="0" w:space="0" w:color="auto"/>
      </w:divBdr>
    </w:div>
    <w:div w:id="1263873557">
      <w:marLeft w:val="640"/>
      <w:marRight w:val="0"/>
      <w:marTop w:val="0"/>
      <w:marBottom w:val="0"/>
      <w:divBdr>
        <w:top w:val="none" w:sz="0" w:space="0" w:color="auto"/>
        <w:left w:val="none" w:sz="0" w:space="0" w:color="auto"/>
        <w:bottom w:val="none" w:sz="0" w:space="0" w:color="auto"/>
        <w:right w:val="none" w:sz="0" w:space="0" w:color="auto"/>
      </w:divBdr>
    </w:div>
    <w:div w:id="1278411567">
      <w:marLeft w:val="640"/>
      <w:marRight w:val="0"/>
      <w:marTop w:val="0"/>
      <w:marBottom w:val="0"/>
      <w:divBdr>
        <w:top w:val="none" w:sz="0" w:space="0" w:color="auto"/>
        <w:left w:val="none" w:sz="0" w:space="0" w:color="auto"/>
        <w:bottom w:val="none" w:sz="0" w:space="0" w:color="auto"/>
        <w:right w:val="none" w:sz="0" w:space="0" w:color="auto"/>
      </w:divBdr>
    </w:div>
    <w:div w:id="1283196497">
      <w:marLeft w:val="640"/>
      <w:marRight w:val="0"/>
      <w:marTop w:val="0"/>
      <w:marBottom w:val="0"/>
      <w:divBdr>
        <w:top w:val="none" w:sz="0" w:space="0" w:color="auto"/>
        <w:left w:val="none" w:sz="0" w:space="0" w:color="auto"/>
        <w:bottom w:val="none" w:sz="0" w:space="0" w:color="auto"/>
        <w:right w:val="none" w:sz="0" w:space="0" w:color="auto"/>
      </w:divBdr>
    </w:div>
    <w:div w:id="1285504994">
      <w:marLeft w:val="640"/>
      <w:marRight w:val="0"/>
      <w:marTop w:val="0"/>
      <w:marBottom w:val="0"/>
      <w:divBdr>
        <w:top w:val="none" w:sz="0" w:space="0" w:color="auto"/>
        <w:left w:val="none" w:sz="0" w:space="0" w:color="auto"/>
        <w:bottom w:val="none" w:sz="0" w:space="0" w:color="auto"/>
        <w:right w:val="none" w:sz="0" w:space="0" w:color="auto"/>
      </w:divBdr>
    </w:div>
    <w:div w:id="1286504215">
      <w:marLeft w:val="640"/>
      <w:marRight w:val="0"/>
      <w:marTop w:val="0"/>
      <w:marBottom w:val="0"/>
      <w:divBdr>
        <w:top w:val="none" w:sz="0" w:space="0" w:color="auto"/>
        <w:left w:val="none" w:sz="0" w:space="0" w:color="auto"/>
        <w:bottom w:val="none" w:sz="0" w:space="0" w:color="auto"/>
        <w:right w:val="none" w:sz="0" w:space="0" w:color="auto"/>
      </w:divBdr>
    </w:div>
    <w:div w:id="1300107110">
      <w:marLeft w:val="640"/>
      <w:marRight w:val="0"/>
      <w:marTop w:val="0"/>
      <w:marBottom w:val="0"/>
      <w:divBdr>
        <w:top w:val="none" w:sz="0" w:space="0" w:color="auto"/>
        <w:left w:val="none" w:sz="0" w:space="0" w:color="auto"/>
        <w:bottom w:val="none" w:sz="0" w:space="0" w:color="auto"/>
        <w:right w:val="none" w:sz="0" w:space="0" w:color="auto"/>
      </w:divBdr>
    </w:div>
    <w:div w:id="1310205591">
      <w:marLeft w:val="640"/>
      <w:marRight w:val="0"/>
      <w:marTop w:val="0"/>
      <w:marBottom w:val="0"/>
      <w:divBdr>
        <w:top w:val="none" w:sz="0" w:space="0" w:color="auto"/>
        <w:left w:val="none" w:sz="0" w:space="0" w:color="auto"/>
        <w:bottom w:val="none" w:sz="0" w:space="0" w:color="auto"/>
        <w:right w:val="none" w:sz="0" w:space="0" w:color="auto"/>
      </w:divBdr>
    </w:div>
    <w:div w:id="1313410037">
      <w:marLeft w:val="640"/>
      <w:marRight w:val="0"/>
      <w:marTop w:val="0"/>
      <w:marBottom w:val="0"/>
      <w:divBdr>
        <w:top w:val="none" w:sz="0" w:space="0" w:color="auto"/>
        <w:left w:val="none" w:sz="0" w:space="0" w:color="auto"/>
        <w:bottom w:val="none" w:sz="0" w:space="0" w:color="auto"/>
        <w:right w:val="none" w:sz="0" w:space="0" w:color="auto"/>
      </w:divBdr>
    </w:div>
    <w:div w:id="1315646339">
      <w:marLeft w:val="640"/>
      <w:marRight w:val="0"/>
      <w:marTop w:val="0"/>
      <w:marBottom w:val="0"/>
      <w:divBdr>
        <w:top w:val="none" w:sz="0" w:space="0" w:color="auto"/>
        <w:left w:val="none" w:sz="0" w:space="0" w:color="auto"/>
        <w:bottom w:val="none" w:sz="0" w:space="0" w:color="auto"/>
        <w:right w:val="none" w:sz="0" w:space="0" w:color="auto"/>
      </w:divBdr>
    </w:div>
    <w:div w:id="1318999843">
      <w:marLeft w:val="640"/>
      <w:marRight w:val="0"/>
      <w:marTop w:val="0"/>
      <w:marBottom w:val="0"/>
      <w:divBdr>
        <w:top w:val="none" w:sz="0" w:space="0" w:color="auto"/>
        <w:left w:val="none" w:sz="0" w:space="0" w:color="auto"/>
        <w:bottom w:val="none" w:sz="0" w:space="0" w:color="auto"/>
        <w:right w:val="none" w:sz="0" w:space="0" w:color="auto"/>
      </w:divBdr>
    </w:div>
    <w:div w:id="1327434895">
      <w:marLeft w:val="640"/>
      <w:marRight w:val="0"/>
      <w:marTop w:val="0"/>
      <w:marBottom w:val="0"/>
      <w:divBdr>
        <w:top w:val="none" w:sz="0" w:space="0" w:color="auto"/>
        <w:left w:val="none" w:sz="0" w:space="0" w:color="auto"/>
        <w:bottom w:val="none" w:sz="0" w:space="0" w:color="auto"/>
        <w:right w:val="none" w:sz="0" w:space="0" w:color="auto"/>
      </w:divBdr>
    </w:div>
    <w:div w:id="1333409705">
      <w:marLeft w:val="640"/>
      <w:marRight w:val="0"/>
      <w:marTop w:val="0"/>
      <w:marBottom w:val="0"/>
      <w:divBdr>
        <w:top w:val="none" w:sz="0" w:space="0" w:color="auto"/>
        <w:left w:val="none" w:sz="0" w:space="0" w:color="auto"/>
        <w:bottom w:val="none" w:sz="0" w:space="0" w:color="auto"/>
        <w:right w:val="none" w:sz="0" w:space="0" w:color="auto"/>
      </w:divBdr>
    </w:div>
    <w:div w:id="1342972616">
      <w:marLeft w:val="640"/>
      <w:marRight w:val="0"/>
      <w:marTop w:val="0"/>
      <w:marBottom w:val="0"/>
      <w:divBdr>
        <w:top w:val="none" w:sz="0" w:space="0" w:color="auto"/>
        <w:left w:val="none" w:sz="0" w:space="0" w:color="auto"/>
        <w:bottom w:val="none" w:sz="0" w:space="0" w:color="auto"/>
        <w:right w:val="none" w:sz="0" w:space="0" w:color="auto"/>
      </w:divBdr>
    </w:div>
    <w:div w:id="1345399499">
      <w:marLeft w:val="640"/>
      <w:marRight w:val="0"/>
      <w:marTop w:val="0"/>
      <w:marBottom w:val="0"/>
      <w:divBdr>
        <w:top w:val="none" w:sz="0" w:space="0" w:color="auto"/>
        <w:left w:val="none" w:sz="0" w:space="0" w:color="auto"/>
        <w:bottom w:val="none" w:sz="0" w:space="0" w:color="auto"/>
        <w:right w:val="none" w:sz="0" w:space="0" w:color="auto"/>
      </w:divBdr>
    </w:div>
    <w:div w:id="1347244693">
      <w:marLeft w:val="640"/>
      <w:marRight w:val="0"/>
      <w:marTop w:val="0"/>
      <w:marBottom w:val="0"/>
      <w:divBdr>
        <w:top w:val="none" w:sz="0" w:space="0" w:color="auto"/>
        <w:left w:val="none" w:sz="0" w:space="0" w:color="auto"/>
        <w:bottom w:val="none" w:sz="0" w:space="0" w:color="auto"/>
        <w:right w:val="none" w:sz="0" w:space="0" w:color="auto"/>
      </w:divBdr>
    </w:div>
    <w:div w:id="1358506608">
      <w:marLeft w:val="640"/>
      <w:marRight w:val="0"/>
      <w:marTop w:val="0"/>
      <w:marBottom w:val="0"/>
      <w:divBdr>
        <w:top w:val="none" w:sz="0" w:space="0" w:color="auto"/>
        <w:left w:val="none" w:sz="0" w:space="0" w:color="auto"/>
        <w:bottom w:val="none" w:sz="0" w:space="0" w:color="auto"/>
        <w:right w:val="none" w:sz="0" w:space="0" w:color="auto"/>
      </w:divBdr>
    </w:div>
    <w:div w:id="1360661974">
      <w:marLeft w:val="640"/>
      <w:marRight w:val="0"/>
      <w:marTop w:val="0"/>
      <w:marBottom w:val="0"/>
      <w:divBdr>
        <w:top w:val="none" w:sz="0" w:space="0" w:color="auto"/>
        <w:left w:val="none" w:sz="0" w:space="0" w:color="auto"/>
        <w:bottom w:val="none" w:sz="0" w:space="0" w:color="auto"/>
        <w:right w:val="none" w:sz="0" w:space="0" w:color="auto"/>
      </w:divBdr>
    </w:div>
    <w:div w:id="1360934492">
      <w:marLeft w:val="640"/>
      <w:marRight w:val="0"/>
      <w:marTop w:val="0"/>
      <w:marBottom w:val="0"/>
      <w:divBdr>
        <w:top w:val="none" w:sz="0" w:space="0" w:color="auto"/>
        <w:left w:val="none" w:sz="0" w:space="0" w:color="auto"/>
        <w:bottom w:val="none" w:sz="0" w:space="0" w:color="auto"/>
        <w:right w:val="none" w:sz="0" w:space="0" w:color="auto"/>
      </w:divBdr>
    </w:div>
    <w:div w:id="1363507086">
      <w:marLeft w:val="640"/>
      <w:marRight w:val="0"/>
      <w:marTop w:val="0"/>
      <w:marBottom w:val="0"/>
      <w:divBdr>
        <w:top w:val="none" w:sz="0" w:space="0" w:color="auto"/>
        <w:left w:val="none" w:sz="0" w:space="0" w:color="auto"/>
        <w:bottom w:val="none" w:sz="0" w:space="0" w:color="auto"/>
        <w:right w:val="none" w:sz="0" w:space="0" w:color="auto"/>
      </w:divBdr>
    </w:div>
    <w:div w:id="1363627762">
      <w:marLeft w:val="640"/>
      <w:marRight w:val="0"/>
      <w:marTop w:val="0"/>
      <w:marBottom w:val="0"/>
      <w:divBdr>
        <w:top w:val="none" w:sz="0" w:space="0" w:color="auto"/>
        <w:left w:val="none" w:sz="0" w:space="0" w:color="auto"/>
        <w:bottom w:val="none" w:sz="0" w:space="0" w:color="auto"/>
        <w:right w:val="none" w:sz="0" w:space="0" w:color="auto"/>
      </w:divBdr>
    </w:div>
    <w:div w:id="1367290729">
      <w:marLeft w:val="640"/>
      <w:marRight w:val="0"/>
      <w:marTop w:val="0"/>
      <w:marBottom w:val="0"/>
      <w:divBdr>
        <w:top w:val="none" w:sz="0" w:space="0" w:color="auto"/>
        <w:left w:val="none" w:sz="0" w:space="0" w:color="auto"/>
        <w:bottom w:val="none" w:sz="0" w:space="0" w:color="auto"/>
        <w:right w:val="none" w:sz="0" w:space="0" w:color="auto"/>
      </w:divBdr>
    </w:div>
    <w:div w:id="1368140351">
      <w:marLeft w:val="640"/>
      <w:marRight w:val="0"/>
      <w:marTop w:val="0"/>
      <w:marBottom w:val="0"/>
      <w:divBdr>
        <w:top w:val="none" w:sz="0" w:space="0" w:color="auto"/>
        <w:left w:val="none" w:sz="0" w:space="0" w:color="auto"/>
        <w:bottom w:val="none" w:sz="0" w:space="0" w:color="auto"/>
        <w:right w:val="none" w:sz="0" w:space="0" w:color="auto"/>
      </w:divBdr>
    </w:div>
    <w:div w:id="1381319470">
      <w:marLeft w:val="640"/>
      <w:marRight w:val="0"/>
      <w:marTop w:val="0"/>
      <w:marBottom w:val="0"/>
      <w:divBdr>
        <w:top w:val="none" w:sz="0" w:space="0" w:color="auto"/>
        <w:left w:val="none" w:sz="0" w:space="0" w:color="auto"/>
        <w:bottom w:val="none" w:sz="0" w:space="0" w:color="auto"/>
        <w:right w:val="none" w:sz="0" w:space="0" w:color="auto"/>
      </w:divBdr>
    </w:div>
    <w:div w:id="1382747876">
      <w:marLeft w:val="640"/>
      <w:marRight w:val="0"/>
      <w:marTop w:val="0"/>
      <w:marBottom w:val="0"/>
      <w:divBdr>
        <w:top w:val="none" w:sz="0" w:space="0" w:color="auto"/>
        <w:left w:val="none" w:sz="0" w:space="0" w:color="auto"/>
        <w:bottom w:val="none" w:sz="0" w:space="0" w:color="auto"/>
        <w:right w:val="none" w:sz="0" w:space="0" w:color="auto"/>
      </w:divBdr>
    </w:div>
    <w:div w:id="1397784108">
      <w:marLeft w:val="640"/>
      <w:marRight w:val="0"/>
      <w:marTop w:val="0"/>
      <w:marBottom w:val="0"/>
      <w:divBdr>
        <w:top w:val="none" w:sz="0" w:space="0" w:color="auto"/>
        <w:left w:val="none" w:sz="0" w:space="0" w:color="auto"/>
        <w:bottom w:val="none" w:sz="0" w:space="0" w:color="auto"/>
        <w:right w:val="none" w:sz="0" w:space="0" w:color="auto"/>
      </w:divBdr>
    </w:div>
    <w:div w:id="1401827705">
      <w:marLeft w:val="640"/>
      <w:marRight w:val="0"/>
      <w:marTop w:val="0"/>
      <w:marBottom w:val="0"/>
      <w:divBdr>
        <w:top w:val="none" w:sz="0" w:space="0" w:color="auto"/>
        <w:left w:val="none" w:sz="0" w:space="0" w:color="auto"/>
        <w:bottom w:val="none" w:sz="0" w:space="0" w:color="auto"/>
        <w:right w:val="none" w:sz="0" w:space="0" w:color="auto"/>
      </w:divBdr>
    </w:div>
    <w:div w:id="1422993285">
      <w:marLeft w:val="640"/>
      <w:marRight w:val="0"/>
      <w:marTop w:val="0"/>
      <w:marBottom w:val="0"/>
      <w:divBdr>
        <w:top w:val="none" w:sz="0" w:space="0" w:color="auto"/>
        <w:left w:val="none" w:sz="0" w:space="0" w:color="auto"/>
        <w:bottom w:val="none" w:sz="0" w:space="0" w:color="auto"/>
        <w:right w:val="none" w:sz="0" w:space="0" w:color="auto"/>
      </w:divBdr>
    </w:div>
    <w:div w:id="1423068488">
      <w:marLeft w:val="640"/>
      <w:marRight w:val="0"/>
      <w:marTop w:val="0"/>
      <w:marBottom w:val="0"/>
      <w:divBdr>
        <w:top w:val="none" w:sz="0" w:space="0" w:color="auto"/>
        <w:left w:val="none" w:sz="0" w:space="0" w:color="auto"/>
        <w:bottom w:val="none" w:sz="0" w:space="0" w:color="auto"/>
        <w:right w:val="none" w:sz="0" w:space="0" w:color="auto"/>
      </w:divBdr>
    </w:div>
    <w:div w:id="1426458209">
      <w:marLeft w:val="640"/>
      <w:marRight w:val="0"/>
      <w:marTop w:val="0"/>
      <w:marBottom w:val="0"/>
      <w:divBdr>
        <w:top w:val="none" w:sz="0" w:space="0" w:color="auto"/>
        <w:left w:val="none" w:sz="0" w:space="0" w:color="auto"/>
        <w:bottom w:val="none" w:sz="0" w:space="0" w:color="auto"/>
        <w:right w:val="none" w:sz="0" w:space="0" w:color="auto"/>
      </w:divBdr>
    </w:div>
    <w:div w:id="1429541834">
      <w:marLeft w:val="640"/>
      <w:marRight w:val="0"/>
      <w:marTop w:val="0"/>
      <w:marBottom w:val="0"/>
      <w:divBdr>
        <w:top w:val="none" w:sz="0" w:space="0" w:color="auto"/>
        <w:left w:val="none" w:sz="0" w:space="0" w:color="auto"/>
        <w:bottom w:val="none" w:sz="0" w:space="0" w:color="auto"/>
        <w:right w:val="none" w:sz="0" w:space="0" w:color="auto"/>
      </w:divBdr>
    </w:div>
    <w:div w:id="1439525668">
      <w:marLeft w:val="640"/>
      <w:marRight w:val="0"/>
      <w:marTop w:val="0"/>
      <w:marBottom w:val="0"/>
      <w:divBdr>
        <w:top w:val="none" w:sz="0" w:space="0" w:color="auto"/>
        <w:left w:val="none" w:sz="0" w:space="0" w:color="auto"/>
        <w:bottom w:val="none" w:sz="0" w:space="0" w:color="auto"/>
        <w:right w:val="none" w:sz="0" w:space="0" w:color="auto"/>
      </w:divBdr>
    </w:div>
    <w:div w:id="1453554172">
      <w:marLeft w:val="640"/>
      <w:marRight w:val="0"/>
      <w:marTop w:val="0"/>
      <w:marBottom w:val="0"/>
      <w:divBdr>
        <w:top w:val="none" w:sz="0" w:space="0" w:color="auto"/>
        <w:left w:val="none" w:sz="0" w:space="0" w:color="auto"/>
        <w:bottom w:val="none" w:sz="0" w:space="0" w:color="auto"/>
        <w:right w:val="none" w:sz="0" w:space="0" w:color="auto"/>
      </w:divBdr>
    </w:div>
    <w:div w:id="1454715049">
      <w:marLeft w:val="640"/>
      <w:marRight w:val="0"/>
      <w:marTop w:val="0"/>
      <w:marBottom w:val="0"/>
      <w:divBdr>
        <w:top w:val="none" w:sz="0" w:space="0" w:color="auto"/>
        <w:left w:val="none" w:sz="0" w:space="0" w:color="auto"/>
        <w:bottom w:val="none" w:sz="0" w:space="0" w:color="auto"/>
        <w:right w:val="none" w:sz="0" w:space="0" w:color="auto"/>
      </w:divBdr>
    </w:div>
    <w:div w:id="1467969984">
      <w:marLeft w:val="640"/>
      <w:marRight w:val="0"/>
      <w:marTop w:val="0"/>
      <w:marBottom w:val="0"/>
      <w:divBdr>
        <w:top w:val="none" w:sz="0" w:space="0" w:color="auto"/>
        <w:left w:val="none" w:sz="0" w:space="0" w:color="auto"/>
        <w:bottom w:val="none" w:sz="0" w:space="0" w:color="auto"/>
        <w:right w:val="none" w:sz="0" w:space="0" w:color="auto"/>
      </w:divBdr>
    </w:div>
    <w:div w:id="1469082229">
      <w:marLeft w:val="640"/>
      <w:marRight w:val="0"/>
      <w:marTop w:val="0"/>
      <w:marBottom w:val="0"/>
      <w:divBdr>
        <w:top w:val="none" w:sz="0" w:space="0" w:color="auto"/>
        <w:left w:val="none" w:sz="0" w:space="0" w:color="auto"/>
        <w:bottom w:val="none" w:sz="0" w:space="0" w:color="auto"/>
        <w:right w:val="none" w:sz="0" w:space="0" w:color="auto"/>
      </w:divBdr>
    </w:div>
    <w:div w:id="1469132206">
      <w:marLeft w:val="640"/>
      <w:marRight w:val="0"/>
      <w:marTop w:val="0"/>
      <w:marBottom w:val="0"/>
      <w:divBdr>
        <w:top w:val="none" w:sz="0" w:space="0" w:color="auto"/>
        <w:left w:val="none" w:sz="0" w:space="0" w:color="auto"/>
        <w:bottom w:val="none" w:sz="0" w:space="0" w:color="auto"/>
        <w:right w:val="none" w:sz="0" w:space="0" w:color="auto"/>
      </w:divBdr>
    </w:div>
    <w:div w:id="1473139377">
      <w:marLeft w:val="640"/>
      <w:marRight w:val="0"/>
      <w:marTop w:val="0"/>
      <w:marBottom w:val="0"/>
      <w:divBdr>
        <w:top w:val="none" w:sz="0" w:space="0" w:color="auto"/>
        <w:left w:val="none" w:sz="0" w:space="0" w:color="auto"/>
        <w:bottom w:val="none" w:sz="0" w:space="0" w:color="auto"/>
        <w:right w:val="none" w:sz="0" w:space="0" w:color="auto"/>
      </w:divBdr>
    </w:div>
    <w:div w:id="1475759972">
      <w:marLeft w:val="640"/>
      <w:marRight w:val="0"/>
      <w:marTop w:val="0"/>
      <w:marBottom w:val="0"/>
      <w:divBdr>
        <w:top w:val="none" w:sz="0" w:space="0" w:color="auto"/>
        <w:left w:val="none" w:sz="0" w:space="0" w:color="auto"/>
        <w:bottom w:val="none" w:sz="0" w:space="0" w:color="auto"/>
        <w:right w:val="none" w:sz="0" w:space="0" w:color="auto"/>
      </w:divBdr>
    </w:div>
    <w:div w:id="1475948363">
      <w:marLeft w:val="640"/>
      <w:marRight w:val="0"/>
      <w:marTop w:val="0"/>
      <w:marBottom w:val="0"/>
      <w:divBdr>
        <w:top w:val="none" w:sz="0" w:space="0" w:color="auto"/>
        <w:left w:val="none" w:sz="0" w:space="0" w:color="auto"/>
        <w:bottom w:val="none" w:sz="0" w:space="0" w:color="auto"/>
        <w:right w:val="none" w:sz="0" w:space="0" w:color="auto"/>
      </w:divBdr>
    </w:div>
    <w:div w:id="1491481344">
      <w:marLeft w:val="640"/>
      <w:marRight w:val="0"/>
      <w:marTop w:val="0"/>
      <w:marBottom w:val="0"/>
      <w:divBdr>
        <w:top w:val="none" w:sz="0" w:space="0" w:color="auto"/>
        <w:left w:val="none" w:sz="0" w:space="0" w:color="auto"/>
        <w:bottom w:val="none" w:sz="0" w:space="0" w:color="auto"/>
        <w:right w:val="none" w:sz="0" w:space="0" w:color="auto"/>
      </w:divBdr>
    </w:div>
    <w:div w:id="1494679609">
      <w:marLeft w:val="640"/>
      <w:marRight w:val="0"/>
      <w:marTop w:val="0"/>
      <w:marBottom w:val="0"/>
      <w:divBdr>
        <w:top w:val="none" w:sz="0" w:space="0" w:color="auto"/>
        <w:left w:val="none" w:sz="0" w:space="0" w:color="auto"/>
        <w:bottom w:val="none" w:sz="0" w:space="0" w:color="auto"/>
        <w:right w:val="none" w:sz="0" w:space="0" w:color="auto"/>
      </w:divBdr>
    </w:div>
    <w:div w:id="1505433716">
      <w:marLeft w:val="640"/>
      <w:marRight w:val="0"/>
      <w:marTop w:val="0"/>
      <w:marBottom w:val="0"/>
      <w:divBdr>
        <w:top w:val="none" w:sz="0" w:space="0" w:color="auto"/>
        <w:left w:val="none" w:sz="0" w:space="0" w:color="auto"/>
        <w:bottom w:val="none" w:sz="0" w:space="0" w:color="auto"/>
        <w:right w:val="none" w:sz="0" w:space="0" w:color="auto"/>
      </w:divBdr>
    </w:div>
    <w:div w:id="1506819820">
      <w:marLeft w:val="640"/>
      <w:marRight w:val="0"/>
      <w:marTop w:val="0"/>
      <w:marBottom w:val="0"/>
      <w:divBdr>
        <w:top w:val="none" w:sz="0" w:space="0" w:color="auto"/>
        <w:left w:val="none" w:sz="0" w:space="0" w:color="auto"/>
        <w:bottom w:val="none" w:sz="0" w:space="0" w:color="auto"/>
        <w:right w:val="none" w:sz="0" w:space="0" w:color="auto"/>
      </w:divBdr>
    </w:div>
    <w:div w:id="1506941687">
      <w:marLeft w:val="640"/>
      <w:marRight w:val="0"/>
      <w:marTop w:val="0"/>
      <w:marBottom w:val="0"/>
      <w:divBdr>
        <w:top w:val="none" w:sz="0" w:space="0" w:color="auto"/>
        <w:left w:val="none" w:sz="0" w:space="0" w:color="auto"/>
        <w:bottom w:val="none" w:sz="0" w:space="0" w:color="auto"/>
        <w:right w:val="none" w:sz="0" w:space="0" w:color="auto"/>
      </w:divBdr>
    </w:div>
    <w:div w:id="1509515932">
      <w:marLeft w:val="640"/>
      <w:marRight w:val="0"/>
      <w:marTop w:val="0"/>
      <w:marBottom w:val="0"/>
      <w:divBdr>
        <w:top w:val="none" w:sz="0" w:space="0" w:color="auto"/>
        <w:left w:val="none" w:sz="0" w:space="0" w:color="auto"/>
        <w:bottom w:val="none" w:sz="0" w:space="0" w:color="auto"/>
        <w:right w:val="none" w:sz="0" w:space="0" w:color="auto"/>
      </w:divBdr>
    </w:div>
    <w:div w:id="1510869710">
      <w:marLeft w:val="640"/>
      <w:marRight w:val="0"/>
      <w:marTop w:val="0"/>
      <w:marBottom w:val="0"/>
      <w:divBdr>
        <w:top w:val="none" w:sz="0" w:space="0" w:color="auto"/>
        <w:left w:val="none" w:sz="0" w:space="0" w:color="auto"/>
        <w:bottom w:val="none" w:sz="0" w:space="0" w:color="auto"/>
        <w:right w:val="none" w:sz="0" w:space="0" w:color="auto"/>
      </w:divBdr>
    </w:div>
    <w:div w:id="1513304435">
      <w:marLeft w:val="640"/>
      <w:marRight w:val="0"/>
      <w:marTop w:val="0"/>
      <w:marBottom w:val="0"/>
      <w:divBdr>
        <w:top w:val="none" w:sz="0" w:space="0" w:color="auto"/>
        <w:left w:val="none" w:sz="0" w:space="0" w:color="auto"/>
        <w:bottom w:val="none" w:sz="0" w:space="0" w:color="auto"/>
        <w:right w:val="none" w:sz="0" w:space="0" w:color="auto"/>
      </w:divBdr>
    </w:div>
    <w:div w:id="1513910778">
      <w:marLeft w:val="640"/>
      <w:marRight w:val="0"/>
      <w:marTop w:val="0"/>
      <w:marBottom w:val="0"/>
      <w:divBdr>
        <w:top w:val="none" w:sz="0" w:space="0" w:color="auto"/>
        <w:left w:val="none" w:sz="0" w:space="0" w:color="auto"/>
        <w:bottom w:val="none" w:sz="0" w:space="0" w:color="auto"/>
        <w:right w:val="none" w:sz="0" w:space="0" w:color="auto"/>
      </w:divBdr>
    </w:div>
    <w:div w:id="1527713242">
      <w:marLeft w:val="640"/>
      <w:marRight w:val="0"/>
      <w:marTop w:val="0"/>
      <w:marBottom w:val="0"/>
      <w:divBdr>
        <w:top w:val="none" w:sz="0" w:space="0" w:color="auto"/>
        <w:left w:val="none" w:sz="0" w:space="0" w:color="auto"/>
        <w:bottom w:val="none" w:sz="0" w:space="0" w:color="auto"/>
        <w:right w:val="none" w:sz="0" w:space="0" w:color="auto"/>
      </w:divBdr>
    </w:div>
    <w:div w:id="1529828633">
      <w:marLeft w:val="640"/>
      <w:marRight w:val="0"/>
      <w:marTop w:val="0"/>
      <w:marBottom w:val="0"/>
      <w:divBdr>
        <w:top w:val="none" w:sz="0" w:space="0" w:color="auto"/>
        <w:left w:val="none" w:sz="0" w:space="0" w:color="auto"/>
        <w:bottom w:val="none" w:sz="0" w:space="0" w:color="auto"/>
        <w:right w:val="none" w:sz="0" w:space="0" w:color="auto"/>
      </w:divBdr>
    </w:div>
    <w:div w:id="1529835720">
      <w:marLeft w:val="640"/>
      <w:marRight w:val="0"/>
      <w:marTop w:val="0"/>
      <w:marBottom w:val="0"/>
      <w:divBdr>
        <w:top w:val="none" w:sz="0" w:space="0" w:color="auto"/>
        <w:left w:val="none" w:sz="0" w:space="0" w:color="auto"/>
        <w:bottom w:val="none" w:sz="0" w:space="0" w:color="auto"/>
        <w:right w:val="none" w:sz="0" w:space="0" w:color="auto"/>
      </w:divBdr>
    </w:div>
    <w:div w:id="1532761242">
      <w:marLeft w:val="640"/>
      <w:marRight w:val="0"/>
      <w:marTop w:val="0"/>
      <w:marBottom w:val="0"/>
      <w:divBdr>
        <w:top w:val="none" w:sz="0" w:space="0" w:color="auto"/>
        <w:left w:val="none" w:sz="0" w:space="0" w:color="auto"/>
        <w:bottom w:val="none" w:sz="0" w:space="0" w:color="auto"/>
        <w:right w:val="none" w:sz="0" w:space="0" w:color="auto"/>
      </w:divBdr>
    </w:div>
    <w:div w:id="1533492561">
      <w:marLeft w:val="640"/>
      <w:marRight w:val="0"/>
      <w:marTop w:val="0"/>
      <w:marBottom w:val="0"/>
      <w:divBdr>
        <w:top w:val="none" w:sz="0" w:space="0" w:color="auto"/>
        <w:left w:val="none" w:sz="0" w:space="0" w:color="auto"/>
        <w:bottom w:val="none" w:sz="0" w:space="0" w:color="auto"/>
        <w:right w:val="none" w:sz="0" w:space="0" w:color="auto"/>
      </w:divBdr>
    </w:div>
    <w:div w:id="1534853298">
      <w:marLeft w:val="640"/>
      <w:marRight w:val="0"/>
      <w:marTop w:val="0"/>
      <w:marBottom w:val="0"/>
      <w:divBdr>
        <w:top w:val="none" w:sz="0" w:space="0" w:color="auto"/>
        <w:left w:val="none" w:sz="0" w:space="0" w:color="auto"/>
        <w:bottom w:val="none" w:sz="0" w:space="0" w:color="auto"/>
        <w:right w:val="none" w:sz="0" w:space="0" w:color="auto"/>
      </w:divBdr>
    </w:div>
    <w:div w:id="1538085971">
      <w:marLeft w:val="640"/>
      <w:marRight w:val="0"/>
      <w:marTop w:val="0"/>
      <w:marBottom w:val="0"/>
      <w:divBdr>
        <w:top w:val="none" w:sz="0" w:space="0" w:color="auto"/>
        <w:left w:val="none" w:sz="0" w:space="0" w:color="auto"/>
        <w:bottom w:val="none" w:sz="0" w:space="0" w:color="auto"/>
        <w:right w:val="none" w:sz="0" w:space="0" w:color="auto"/>
      </w:divBdr>
    </w:div>
    <w:div w:id="1542790186">
      <w:marLeft w:val="640"/>
      <w:marRight w:val="0"/>
      <w:marTop w:val="0"/>
      <w:marBottom w:val="0"/>
      <w:divBdr>
        <w:top w:val="none" w:sz="0" w:space="0" w:color="auto"/>
        <w:left w:val="none" w:sz="0" w:space="0" w:color="auto"/>
        <w:bottom w:val="none" w:sz="0" w:space="0" w:color="auto"/>
        <w:right w:val="none" w:sz="0" w:space="0" w:color="auto"/>
      </w:divBdr>
    </w:div>
    <w:div w:id="1550065990">
      <w:marLeft w:val="640"/>
      <w:marRight w:val="0"/>
      <w:marTop w:val="0"/>
      <w:marBottom w:val="0"/>
      <w:divBdr>
        <w:top w:val="none" w:sz="0" w:space="0" w:color="auto"/>
        <w:left w:val="none" w:sz="0" w:space="0" w:color="auto"/>
        <w:bottom w:val="none" w:sz="0" w:space="0" w:color="auto"/>
        <w:right w:val="none" w:sz="0" w:space="0" w:color="auto"/>
      </w:divBdr>
    </w:div>
    <w:div w:id="1551111084">
      <w:marLeft w:val="640"/>
      <w:marRight w:val="0"/>
      <w:marTop w:val="0"/>
      <w:marBottom w:val="0"/>
      <w:divBdr>
        <w:top w:val="none" w:sz="0" w:space="0" w:color="auto"/>
        <w:left w:val="none" w:sz="0" w:space="0" w:color="auto"/>
        <w:bottom w:val="none" w:sz="0" w:space="0" w:color="auto"/>
        <w:right w:val="none" w:sz="0" w:space="0" w:color="auto"/>
      </w:divBdr>
    </w:div>
    <w:div w:id="1565524445">
      <w:marLeft w:val="640"/>
      <w:marRight w:val="0"/>
      <w:marTop w:val="0"/>
      <w:marBottom w:val="0"/>
      <w:divBdr>
        <w:top w:val="none" w:sz="0" w:space="0" w:color="auto"/>
        <w:left w:val="none" w:sz="0" w:space="0" w:color="auto"/>
        <w:bottom w:val="none" w:sz="0" w:space="0" w:color="auto"/>
        <w:right w:val="none" w:sz="0" w:space="0" w:color="auto"/>
      </w:divBdr>
    </w:div>
    <w:div w:id="1565674260">
      <w:marLeft w:val="64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629454">
      <w:marLeft w:val="640"/>
      <w:marRight w:val="0"/>
      <w:marTop w:val="0"/>
      <w:marBottom w:val="0"/>
      <w:divBdr>
        <w:top w:val="none" w:sz="0" w:space="0" w:color="auto"/>
        <w:left w:val="none" w:sz="0" w:space="0" w:color="auto"/>
        <w:bottom w:val="none" w:sz="0" w:space="0" w:color="auto"/>
        <w:right w:val="none" w:sz="0" w:space="0" w:color="auto"/>
      </w:divBdr>
    </w:div>
    <w:div w:id="1583022903">
      <w:marLeft w:val="640"/>
      <w:marRight w:val="0"/>
      <w:marTop w:val="0"/>
      <w:marBottom w:val="0"/>
      <w:divBdr>
        <w:top w:val="none" w:sz="0" w:space="0" w:color="auto"/>
        <w:left w:val="none" w:sz="0" w:space="0" w:color="auto"/>
        <w:bottom w:val="none" w:sz="0" w:space="0" w:color="auto"/>
        <w:right w:val="none" w:sz="0" w:space="0" w:color="auto"/>
      </w:divBdr>
    </w:div>
    <w:div w:id="1595092505">
      <w:marLeft w:val="640"/>
      <w:marRight w:val="0"/>
      <w:marTop w:val="0"/>
      <w:marBottom w:val="0"/>
      <w:divBdr>
        <w:top w:val="none" w:sz="0" w:space="0" w:color="auto"/>
        <w:left w:val="none" w:sz="0" w:space="0" w:color="auto"/>
        <w:bottom w:val="none" w:sz="0" w:space="0" w:color="auto"/>
        <w:right w:val="none" w:sz="0" w:space="0" w:color="auto"/>
      </w:divBdr>
    </w:div>
    <w:div w:id="1596817335">
      <w:marLeft w:val="640"/>
      <w:marRight w:val="0"/>
      <w:marTop w:val="0"/>
      <w:marBottom w:val="0"/>
      <w:divBdr>
        <w:top w:val="none" w:sz="0" w:space="0" w:color="auto"/>
        <w:left w:val="none" w:sz="0" w:space="0" w:color="auto"/>
        <w:bottom w:val="none" w:sz="0" w:space="0" w:color="auto"/>
        <w:right w:val="none" w:sz="0" w:space="0" w:color="auto"/>
      </w:divBdr>
    </w:div>
    <w:div w:id="1618951048">
      <w:marLeft w:val="640"/>
      <w:marRight w:val="0"/>
      <w:marTop w:val="0"/>
      <w:marBottom w:val="0"/>
      <w:divBdr>
        <w:top w:val="none" w:sz="0" w:space="0" w:color="auto"/>
        <w:left w:val="none" w:sz="0" w:space="0" w:color="auto"/>
        <w:bottom w:val="none" w:sz="0" w:space="0" w:color="auto"/>
        <w:right w:val="none" w:sz="0" w:space="0" w:color="auto"/>
      </w:divBdr>
    </w:div>
    <w:div w:id="1630279991">
      <w:marLeft w:val="640"/>
      <w:marRight w:val="0"/>
      <w:marTop w:val="0"/>
      <w:marBottom w:val="0"/>
      <w:divBdr>
        <w:top w:val="none" w:sz="0" w:space="0" w:color="auto"/>
        <w:left w:val="none" w:sz="0" w:space="0" w:color="auto"/>
        <w:bottom w:val="none" w:sz="0" w:space="0" w:color="auto"/>
        <w:right w:val="none" w:sz="0" w:space="0" w:color="auto"/>
      </w:divBdr>
    </w:div>
    <w:div w:id="1630743469">
      <w:marLeft w:val="640"/>
      <w:marRight w:val="0"/>
      <w:marTop w:val="0"/>
      <w:marBottom w:val="0"/>
      <w:divBdr>
        <w:top w:val="none" w:sz="0" w:space="0" w:color="auto"/>
        <w:left w:val="none" w:sz="0" w:space="0" w:color="auto"/>
        <w:bottom w:val="none" w:sz="0" w:space="0" w:color="auto"/>
        <w:right w:val="none" w:sz="0" w:space="0" w:color="auto"/>
      </w:divBdr>
    </w:div>
    <w:div w:id="1640959810">
      <w:marLeft w:val="640"/>
      <w:marRight w:val="0"/>
      <w:marTop w:val="0"/>
      <w:marBottom w:val="0"/>
      <w:divBdr>
        <w:top w:val="none" w:sz="0" w:space="0" w:color="auto"/>
        <w:left w:val="none" w:sz="0" w:space="0" w:color="auto"/>
        <w:bottom w:val="none" w:sz="0" w:space="0" w:color="auto"/>
        <w:right w:val="none" w:sz="0" w:space="0" w:color="auto"/>
      </w:divBdr>
    </w:div>
    <w:div w:id="1648901927">
      <w:marLeft w:val="640"/>
      <w:marRight w:val="0"/>
      <w:marTop w:val="0"/>
      <w:marBottom w:val="0"/>
      <w:divBdr>
        <w:top w:val="none" w:sz="0" w:space="0" w:color="auto"/>
        <w:left w:val="none" w:sz="0" w:space="0" w:color="auto"/>
        <w:bottom w:val="none" w:sz="0" w:space="0" w:color="auto"/>
        <w:right w:val="none" w:sz="0" w:space="0" w:color="auto"/>
      </w:divBdr>
    </w:div>
    <w:div w:id="1654336695">
      <w:marLeft w:val="640"/>
      <w:marRight w:val="0"/>
      <w:marTop w:val="0"/>
      <w:marBottom w:val="0"/>
      <w:divBdr>
        <w:top w:val="none" w:sz="0" w:space="0" w:color="auto"/>
        <w:left w:val="none" w:sz="0" w:space="0" w:color="auto"/>
        <w:bottom w:val="none" w:sz="0" w:space="0" w:color="auto"/>
        <w:right w:val="none" w:sz="0" w:space="0" w:color="auto"/>
      </w:divBdr>
    </w:div>
    <w:div w:id="1663200846">
      <w:marLeft w:val="640"/>
      <w:marRight w:val="0"/>
      <w:marTop w:val="0"/>
      <w:marBottom w:val="0"/>
      <w:divBdr>
        <w:top w:val="none" w:sz="0" w:space="0" w:color="auto"/>
        <w:left w:val="none" w:sz="0" w:space="0" w:color="auto"/>
        <w:bottom w:val="none" w:sz="0" w:space="0" w:color="auto"/>
        <w:right w:val="none" w:sz="0" w:space="0" w:color="auto"/>
      </w:divBdr>
    </w:div>
    <w:div w:id="1669406701">
      <w:marLeft w:val="640"/>
      <w:marRight w:val="0"/>
      <w:marTop w:val="0"/>
      <w:marBottom w:val="0"/>
      <w:divBdr>
        <w:top w:val="none" w:sz="0" w:space="0" w:color="auto"/>
        <w:left w:val="none" w:sz="0" w:space="0" w:color="auto"/>
        <w:bottom w:val="none" w:sz="0" w:space="0" w:color="auto"/>
        <w:right w:val="none" w:sz="0" w:space="0" w:color="auto"/>
      </w:divBdr>
    </w:div>
    <w:div w:id="1669668972">
      <w:marLeft w:val="640"/>
      <w:marRight w:val="0"/>
      <w:marTop w:val="0"/>
      <w:marBottom w:val="0"/>
      <w:divBdr>
        <w:top w:val="none" w:sz="0" w:space="0" w:color="auto"/>
        <w:left w:val="none" w:sz="0" w:space="0" w:color="auto"/>
        <w:bottom w:val="none" w:sz="0" w:space="0" w:color="auto"/>
        <w:right w:val="none" w:sz="0" w:space="0" w:color="auto"/>
      </w:divBdr>
    </w:div>
    <w:div w:id="1679842244">
      <w:marLeft w:val="640"/>
      <w:marRight w:val="0"/>
      <w:marTop w:val="0"/>
      <w:marBottom w:val="0"/>
      <w:divBdr>
        <w:top w:val="none" w:sz="0" w:space="0" w:color="auto"/>
        <w:left w:val="none" w:sz="0" w:space="0" w:color="auto"/>
        <w:bottom w:val="none" w:sz="0" w:space="0" w:color="auto"/>
        <w:right w:val="none" w:sz="0" w:space="0" w:color="auto"/>
      </w:divBdr>
    </w:div>
    <w:div w:id="1684211892">
      <w:marLeft w:val="640"/>
      <w:marRight w:val="0"/>
      <w:marTop w:val="0"/>
      <w:marBottom w:val="0"/>
      <w:divBdr>
        <w:top w:val="none" w:sz="0" w:space="0" w:color="auto"/>
        <w:left w:val="none" w:sz="0" w:space="0" w:color="auto"/>
        <w:bottom w:val="none" w:sz="0" w:space="0" w:color="auto"/>
        <w:right w:val="none" w:sz="0" w:space="0" w:color="auto"/>
      </w:divBdr>
    </w:div>
    <w:div w:id="1686787060">
      <w:marLeft w:val="640"/>
      <w:marRight w:val="0"/>
      <w:marTop w:val="0"/>
      <w:marBottom w:val="0"/>
      <w:divBdr>
        <w:top w:val="none" w:sz="0" w:space="0" w:color="auto"/>
        <w:left w:val="none" w:sz="0" w:space="0" w:color="auto"/>
        <w:bottom w:val="none" w:sz="0" w:space="0" w:color="auto"/>
        <w:right w:val="none" w:sz="0" w:space="0" w:color="auto"/>
      </w:divBdr>
    </w:div>
    <w:div w:id="1693259084">
      <w:marLeft w:val="640"/>
      <w:marRight w:val="0"/>
      <w:marTop w:val="0"/>
      <w:marBottom w:val="0"/>
      <w:divBdr>
        <w:top w:val="none" w:sz="0" w:space="0" w:color="auto"/>
        <w:left w:val="none" w:sz="0" w:space="0" w:color="auto"/>
        <w:bottom w:val="none" w:sz="0" w:space="0" w:color="auto"/>
        <w:right w:val="none" w:sz="0" w:space="0" w:color="auto"/>
      </w:divBdr>
    </w:div>
    <w:div w:id="1693992644">
      <w:marLeft w:val="640"/>
      <w:marRight w:val="0"/>
      <w:marTop w:val="0"/>
      <w:marBottom w:val="0"/>
      <w:divBdr>
        <w:top w:val="none" w:sz="0" w:space="0" w:color="auto"/>
        <w:left w:val="none" w:sz="0" w:space="0" w:color="auto"/>
        <w:bottom w:val="none" w:sz="0" w:space="0" w:color="auto"/>
        <w:right w:val="none" w:sz="0" w:space="0" w:color="auto"/>
      </w:divBdr>
    </w:div>
    <w:div w:id="1697735049">
      <w:marLeft w:val="640"/>
      <w:marRight w:val="0"/>
      <w:marTop w:val="0"/>
      <w:marBottom w:val="0"/>
      <w:divBdr>
        <w:top w:val="none" w:sz="0" w:space="0" w:color="auto"/>
        <w:left w:val="none" w:sz="0" w:space="0" w:color="auto"/>
        <w:bottom w:val="none" w:sz="0" w:space="0" w:color="auto"/>
        <w:right w:val="none" w:sz="0" w:space="0" w:color="auto"/>
      </w:divBdr>
    </w:div>
    <w:div w:id="1700353757">
      <w:marLeft w:val="640"/>
      <w:marRight w:val="0"/>
      <w:marTop w:val="0"/>
      <w:marBottom w:val="0"/>
      <w:divBdr>
        <w:top w:val="none" w:sz="0" w:space="0" w:color="auto"/>
        <w:left w:val="none" w:sz="0" w:space="0" w:color="auto"/>
        <w:bottom w:val="none" w:sz="0" w:space="0" w:color="auto"/>
        <w:right w:val="none" w:sz="0" w:space="0" w:color="auto"/>
      </w:divBdr>
    </w:div>
    <w:div w:id="1706977180">
      <w:marLeft w:val="640"/>
      <w:marRight w:val="0"/>
      <w:marTop w:val="0"/>
      <w:marBottom w:val="0"/>
      <w:divBdr>
        <w:top w:val="none" w:sz="0" w:space="0" w:color="auto"/>
        <w:left w:val="none" w:sz="0" w:space="0" w:color="auto"/>
        <w:bottom w:val="none" w:sz="0" w:space="0" w:color="auto"/>
        <w:right w:val="none" w:sz="0" w:space="0" w:color="auto"/>
      </w:divBdr>
    </w:div>
    <w:div w:id="1707946302">
      <w:marLeft w:val="640"/>
      <w:marRight w:val="0"/>
      <w:marTop w:val="0"/>
      <w:marBottom w:val="0"/>
      <w:divBdr>
        <w:top w:val="none" w:sz="0" w:space="0" w:color="auto"/>
        <w:left w:val="none" w:sz="0" w:space="0" w:color="auto"/>
        <w:bottom w:val="none" w:sz="0" w:space="0" w:color="auto"/>
        <w:right w:val="none" w:sz="0" w:space="0" w:color="auto"/>
      </w:divBdr>
    </w:div>
    <w:div w:id="1708333378">
      <w:marLeft w:val="640"/>
      <w:marRight w:val="0"/>
      <w:marTop w:val="0"/>
      <w:marBottom w:val="0"/>
      <w:divBdr>
        <w:top w:val="none" w:sz="0" w:space="0" w:color="auto"/>
        <w:left w:val="none" w:sz="0" w:space="0" w:color="auto"/>
        <w:bottom w:val="none" w:sz="0" w:space="0" w:color="auto"/>
        <w:right w:val="none" w:sz="0" w:space="0" w:color="auto"/>
      </w:divBdr>
    </w:div>
    <w:div w:id="1717586893">
      <w:marLeft w:val="640"/>
      <w:marRight w:val="0"/>
      <w:marTop w:val="0"/>
      <w:marBottom w:val="0"/>
      <w:divBdr>
        <w:top w:val="none" w:sz="0" w:space="0" w:color="auto"/>
        <w:left w:val="none" w:sz="0" w:space="0" w:color="auto"/>
        <w:bottom w:val="none" w:sz="0" w:space="0" w:color="auto"/>
        <w:right w:val="none" w:sz="0" w:space="0" w:color="auto"/>
      </w:divBdr>
    </w:div>
    <w:div w:id="1719285167">
      <w:marLeft w:val="640"/>
      <w:marRight w:val="0"/>
      <w:marTop w:val="0"/>
      <w:marBottom w:val="0"/>
      <w:divBdr>
        <w:top w:val="none" w:sz="0" w:space="0" w:color="auto"/>
        <w:left w:val="none" w:sz="0" w:space="0" w:color="auto"/>
        <w:bottom w:val="none" w:sz="0" w:space="0" w:color="auto"/>
        <w:right w:val="none" w:sz="0" w:space="0" w:color="auto"/>
      </w:divBdr>
    </w:div>
    <w:div w:id="1723938129">
      <w:marLeft w:val="640"/>
      <w:marRight w:val="0"/>
      <w:marTop w:val="0"/>
      <w:marBottom w:val="0"/>
      <w:divBdr>
        <w:top w:val="none" w:sz="0" w:space="0" w:color="auto"/>
        <w:left w:val="none" w:sz="0" w:space="0" w:color="auto"/>
        <w:bottom w:val="none" w:sz="0" w:space="0" w:color="auto"/>
        <w:right w:val="none" w:sz="0" w:space="0" w:color="auto"/>
      </w:divBdr>
    </w:div>
    <w:div w:id="1724523428">
      <w:marLeft w:val="640"/>
      <w:marRight w:val="0"/>
      <w:marTop w:val="0"/>
      <w:marBottom w:val="0"/>
      <w:divBdr>
        <w:top w:val="none" w:sz="0" w:space="0" w:color="auto"/>
        <w:left w:val="none" w:sz="0" w:space="0" w:color="auto"/>
        <w:bottom w:val="none" w:sz="0" w:space="0" w:color="auto"/>
        <w:right w:val="none" w:sz="0" w:space="0" w:color="auto"/>
      </w:divBdr>
    </w:div>
    <w:div w:id="1727409375">
      <w:marLeft w:val="640"/>
      <w:marRight w:val="0"/>
      <w:marTop w:val="0"/>
      <w:marBottom w:val="0"/>
      <w:divBdr>
        <w:top w:val="none" w:sz="0" w:space="0" w:color="auto"/>
        <w:left w:val="none" w:sz="0" w:space="0" w:color="auto"/>
        <w:bottom w:val="none" w:sz="0" w:space="0" w:color="auto"/>
        <w:right w:val="none" w:sz="0" w:space="0" w:color="auto"/>
      </w:divBdr>
    </w:div>
    <w:div w:id="1728914807">
      <w:marLeft w:val="640"/>
      <w:marRight w:val="0"/>
      <w:marTop w:val="0"/>
      <w:marBottom w:val="0"/>
      <w:divBdr>
        <w:top w:val="none" w:sz="0" w:space="0" w:color="auto"/>
        <w:left w:val="none" w:sz="0" w:space="0" w:color="auto"/>
        <w:bottom w:val="none" w:sz="0" w:space="0" w:color="auto"/>
        <w:right w:val="none" w:sz="0" w:space="0" w:color="auto"/>
      </w:divBdr>
    </w:div>
    <w:div w:id="1730883246">
      <w:marLeft w:val="640"/>
      <w:marRight w:val="0"/>
      <w:marTop w:val="0"/>
      <w:marBottom w:val="0"/>
      <w:divBdr>
        <w:top w:val="none" w:sz="0" w:space="0" w:color="auto"/>
        <w:left w:val="none" w:sz="0" w:space="0" w:color="auto"/>
        <w:bottom w:val="none" w:sz="0" w:space="0" w:color="auto"/>
        <w:right w:val="none" w:sz="0" w:space="0" w:color="auto"/>
      </w:divBdr>
    </w:div>
    <w:div w:id="1748919936">
      <w:marLeft w:val="640"/>
      <w:marRight w:val="0"/>
      <w:marTop w:val="0"/>
      <w:marBottom w:val="0"/>
      <w:divBdr>
        <w:top w:val="none" w:sz="0" w:space="0" w:color="auto"/>
        <w:left w:val="none" w:sz="0" w:space="0" w:color="auto"/>
        <w:bottom w:val="none" w:sz="0" w:space="0" w:color="auto"/>
        <w:right w:val="none" w:sz="0" w:space="0" w:color="auto"/>
      </w:divBdr>
    </w:div>
    <w:div w:id="1749111437">
      <w:marLeft w:val="640"/>
      <w:marRight w:val="0"/>
      <w:marTop w:val="0"/>
      <w:marBottom w:val="0"/>
      <w:divBdr>
        <w:top w:val="none" w:sz="0" w:space="0" w:color="auto"/>
        <w:left w:val="none" w:sz="0" w:space="0" w:color="auto"/>
        <w:bottom w:val="none" w:sz="0" w:space="0" w:color="auto"/>
        <w:right w:val="none" w:sz="0" w:space="0" w:color="auto"/>
      </w:divBdr>
    </w:div>
    <w:div w:id="1750883093">
      <w:marLeft w:val="640"/>
      <w:marRight w:val="0"/>
      <w:marTop w:val="0"/>
      <w:marBottom w:val="0"/>
      <w:divBdr>
        <w:top w:val="none" w:sz="0" w:space="0" w:color="auto"/>
        <w:left w:val="none" w:sz="0" w:space="0" w:color="auto"/>
        <w:bottom w:val="none" w:sz="0" w:space="0" w:color="auto"/>
        <w:right w:val="none" w:sz="0" w:space="0" w:color="auto"/>
      </w:divBdr>
    </w:div>
    <w:div w:id="1754815239">
      <w:marLeft w:val="640"/>
      <w:marRight w:val="0"/>
      <w:marTop w:val="0"/>
      <w:marBottom w:val="0"/>
      <w:divBdr>
        <w:top w:val="none" w:sz="0" w:space="0" w:color="auto"/>
        <w:left w:val="none" w:sz="0" w:space="0" w:color="auto"/>
        <w:bottom w:val="none" w:sz="0" w:space="0" w:color="auto"/>
        <w:right w:val="none" w:sz="0" w:space="0" w:color="auto"/>
      </w:divBdr>
    </w:div>
    <w:div w:id="1757482535">
      <w:marLeft w:val="640"/>
      <w:marRight w:val="0"/>
      <w:marTop w:val="0"/>
      <w:marBottom w:val="0"/>
      <w:divBdr>
        <w:top w:val="none" w:sz="0" w:space="0" w:color="auto"/>
        <w:left w:val="none" w:sz="0" w:space="0" w:color="auto"/>
        <w:bottom w:val="none" w:sz="0" w:space="0" w:color="auto"/>
        <w:right w:val="none" w:sz="0" w:space="0" w:color="auto"/>
      </w:divBdr>
    </w:div>
    <w:div w:id="1758668755">
      <w:marLeft w:val="640"/>
      <w:marRight w:val="0"/>
      <w:marTop w:val="0"/>
      <w:marBottom w:val="0"/>
      <w:divBdr>
        <w:top w:val="none" w:sz="0" w:space="0" w:color="auto"/>
        <w:left w:val="none" w:sz="0" w:space="0" w:color="auto"/>
        <w:bottom w:val="none" w:sz="0" w:space="0" w:color="auto"/>
        <w:right w:val="none" w:sz="0" w:space="0" w:color="auto"/>
      </w:divBdr>
    </w:div>
    <w:div w:id="1763837144">
      <w:marLeft w:val="640"/>
      <w:marRight w:val="0"/>
      <w:marTop w:val="0"/>
      <w:marBottom w:val="0"/>
      <w:divBdr>
        <w:top w:val="none" w:sz="0" w:space="0" w:color="auto"/>
        <w:left w:val="none" w:sz="0" w:space="0" w:color="auto"/>
        <w:bottom w:val="none" w:sz="0" w:space="0" w:color="auto"/>
        <w:right w:val="none" w:sz="0" w:space="0" w:color="auto"/>
      </w:divBdr>
    </w:div>
    <w:div w:id="1768967555">
      <w:marLeft w:val="640"/>
      <w:marRight w:val="0"/>
      <w:marTop w:val="0"/>
      <w:marBottom w:val="0"/>
      <w:divBdr>
        <w:top w:val="none" w:sz="0" w:space="0" w:color="auto"/>
        <w:left w:val="none" w:sz="0" w:space="0" w:color="auto"/>
        <w:bottom w:val="none" w:sz="0" w:space="0" w:color="auto"/>
        <w:right w:val="none" w:sz="0" w:space="0" w:color="auto"/>
      </w:divBdr>
    </w:div>
    <w:div w:id="1771045138">
      <w:marLeft w:val="640"/>
      <w:marRight w:val="0"/>
      <w:marTop w:val="0"/>
      <w:marBottom w:val="0"/>
      <w:divBdr>
        <w:top w:val="none" w:sz="0" w:space="0" w:color="auto"/>
        <w:left w:val="none" w:sz="0" w:space="0" w:color="auto"/>
        <w:bottom w:val="none" w:sz="0" w:space="0" w:color="auto"/>
        <w:right w:val="none" w:sz="0" w:space="0" w:color="auto"/>
      </w:divBdr>
    </w:div>
    <w:div w:id="1778716712">
      <w:marLeft w:val="640"/>
      <w:marRight w:val="0"/>
      <w:marTop w:val="0"/>
      <w:marBottom w:val="0"/>
      <w:divBdr>
        <w:top w:val="none" w:sz="0" w:space="0" w:color="auto"/>
        <w:left w:val="none" w:sz="0" w:space="0" w:color="auto"/>
        <w:bottom w:val="none" w:sz="0" w:space="0" w:color="auto"/>
        <w:right w:val="none" w:sz="0" w:space="0" w:color="auto"/>
      </w:divBdr>
    </w:div>
    <w:div w:id="1788816169">
      <w:marLeft w:val="640"/>
      <w:marRight w:val="0"/>
      <w:marTop w:val="0"/>
      <w:marBottom w:val="0"/>
      <w:divBdr>
        <w:top w:val="none" w:sz="0" w:space="0" w:color="auto"/>
        <w:left w:val="none" w:sz="0" w:space="0" w:color="auto"/>
        <w:bottom w:val="none" w:sz="0" w:space="0" w:color="auto"/>
        <w:right w:val="none" w:sz="0" w:space="0" w:color="auto"/>
      </w:divBdr>
    </w:div>
    <w:div w:id="1796825889">
      <w:marLeft w:val="640"/>
      <w:marRight w:val="0"/>
      <w:marTop w:val="0"/>
      <w:marBottom w:val="0"/>
      <w:divBdr>
        <w:top w:val="none" w:sz="0" w:space="0" w:color="auto"/>
        <w:left w:val="none" w:sz="0" w:space="0" w:color="auto"/>
        <w:bottom w:val="none" w:sz="0" w:space="0" w:color="auto"/>
        <w:right w:val="none" w:sz="0" w:space="0" w:color="auto"/>
      </w:divBdr>
    </w:div>
    <w:div w:id="1800034123">
      <w:marLeft w:val="640"/>
      <w:marRight w:val="0"/>
      <w:marTop w:val="0"/>
      <w:marBottom w:val="0"/>
      <w:divBdr>
        <w:top w:val="none" w:sz="0" w:space="0" w:color="auto"/>
        <w:left w:val="none" w:sz="0" w:space="0" w:color="auto"/>
        <w:bottom w:val="none" w:sz="0" w:space="0" w:color="auto"/>
        <w:right w:val="none" w:sz="0" w:space="0" w:color="auto"/>
      </w:divBdr>
    </w:div>
    <w:div w:id="1806001451">
      <w:marLeft w:val="640"/>
      <w:marRight w:val="0"/>
      <w:marTop w:val="0"/>
      <w:marBottom w:val="0"/>
      <w:divBdr>
        <w:top w:val="none" w:sz="0" w:space="0" w:color="auto"/>
        <w:left w:val="none" w:sz="0" w:space="0" w:color="auto"/>
        <w:bottom w:val="none" w:sz="0" w:space="0" w:color="auto"/>
        <w:right w:val="none" w:sz="0" w:space="0" w:color="auto"/>
      </w:divBdr>
    </w:div>
    <w:div w:id="1816026396">
      <w:marLeft w:val="640"/>
      <w:marRight w:val="0"/>
      <w:marTop w:val="0"/>
      <w:marBottom w:val="0"/>
      <w:divBdr>
        <w:top w:val="none" w:sz="0" w:space="0" w:color="auto"/>
        <w:left w:val="none" w:sz="0" w:space="0" w:color="auto"/>
        <w:bottom w:val="none" w:sz="0" w:space="0" w:color="auto"/>
        <w:right w:val="none" w:sz="0" w:space="0" w:color="auto"/>
      </w:divBdr>
    </w:div>
    <w:div w:id="1816332653">
      <w:marLeft w:val="640"/>
      <w:marRight w:val="0"/>
      <w:marTop w:val="0"/>
      <w:marBottom w:val="0"/>
      <w:divBdr>
        <w:top w:val="none" w:sz="0" w:space="0" w:color="auto"/>
        <w:left w:val="none" w:sz="0" w:space="0" w:color="auto"/>
        <w:bottom w:val="none" w:sz="0" w:space="0" w:color="auto"/>
        <w:right w:val="none" w:sz="0" w:space="0" w:color="auto"/>
      </w:divBdr>
    </w:div>
    <w:div w:id="1820152475">
      <w:marLeft w:val="640"/>
      <w:marRight w:val="0"/>
      <w:marTop w:val="0"/>
      <w:marBottom w:val="0"/>
      <w:divBdr>
        <w:top w:val="none" w:sz="0" w:space="0" w:color="auto"/>
        <w:left w:val="none" w:sz="0" w:space="0" w:color="auto"/>
        <w:bottom w:val="none" w:sz="0" w:space="0" w:color="auto"/>
        <w:right w:val="none" w:sz="0" w:space="0" w:color="auto"/>
      </w:divBdr>
    </w:div>
    <w:div w:id="1821380986">
      <w:marLeft w:val="640"/>
      <w:marRight w:val="0"/>
      <w:marTop w:val="0"/>
      <w:marBottom w:val="0"/>
      <w:divBdr>
        <w:top w:val="none" w:sz="0" w:space="0" w:color="auto"/>
        <w:left w:val="none" w:sz="0" w:space="0" w:color="auto"/>
        <w:bottom w:val="none" w:sz="0" w:space="0" w:color="auto"/>
        <w:right w:val="none" w:sz="0" w:space="0" w:color="auto"/>
      </w:divBdr>
    </w:div>
    <w:div w:id="1833326010">
      <w:marLeft w:val="640"/>
      <w:marRight w:val="0"/>
      <w:marTop w:val="0"/>
      <w:marBottom w:val="0"/>
      <w:divBdr>
        <w:top w:val="none" w:sz="0" w:space="0" w:color="auto"/>
        <w:left w:val="none" w:sz="0" w:space="0" w:color="auto"/>
        <w:bottom w:val="none" w:sz="0" w:space="0" w:color="auto"/>
        <w:right w:val="none" w:sz="0" w:space="0" w:color="auto"/>
      </w:divBdr>
    </w:div>
    <w:div w:id="1833525352">
      <w:marLeft w:val="640"/>
      <w:marRight w:val="0"/>
      <w:marTop w:val="0"/>
      <w:marBottom w:val="0"/>
      <w:divBdr>
        <w:top w:val="none" w:sz="0" w:space="0" w:color="auto"/>
        <w:left w:val="none" w:sz="0" w:space="0" w:color="auto"/>
        <w:bottom w:val="none" w:sz="0" w:space="0" w:color="auto"/>
        <w:right w:val="none" w:sz="0" w:space="0" w:color="auto"/>
      </w:divBdr>
    </w:div>
    <w:div w:id="1835998145">
      <w:marLeft w:val="640"/>
      <w:marRight w:val="0"/>
      <w:marTop w:val="0"/>
      <w:marBottom w:val="0"/>
      <w:divBdr>
        <w:top w:val="none" w:sz="0" w:space="0" w:color="auto"/>
        <w:left w:val="none" w:sz="0" w:space="0" w:color="auto"/>
        <w:bottom w:val="none" w:sz="0" w:space="0" w:color="auto"/>
        <w:right w:val="none" w:sz="0" w:space="0" w:color="auto"/>
      </w:divBdr>
    </w:div>
    <w:div w:id="1842770974">
      <w:marLeft w:val="640"/>
      <w:marRight w:val="0"/>
      <w:marTop w:val="0"/>
      <w:marBottom w:val="0"/>
      <w:divBdr>
        <w:top w:val="none" w:sz="0" w:space="0" w:color="auto"/>
        <w:left w:val="none" w:sz="0" w:space="0" w:color="auto"/>
        <w:bottom w:val="none" w:sz="0" w:space="0" w:color="auto"/>
        <w:right w:val="none" w:sz="0" w:space="0" w:color="auto"/>
      </w:divBdr>
    </w:div>
    <w:div w:id="1845394674">
      <w:marLeft w:val="640"/>
      <w:marRight w:val="0"/>
      <w:marTop w:val="0"/>
      <w:marBottom w:val="0"/>
      <w:divBdr>
        <w:top w:val="none" w:sz="0" w:space="0" w:color="auto"/>
        <w:left w:val="none" w:sz="0" w:space="0" w:color="auto"/>
        <w:bottom w:val="none" w:sz="0" w:space="0" w:color="auto"/>
        <w:right w:val="none" w:sz="0" w:space="0" w:color="auto"/>
      </w:divBdr>
    </w:div>
    <w:div w:id="1846438013">
      <w:marLeft w:val="640"/>
      <w:marRight w:val="0"/>
      <w:marTop w:val="0"/>
      <w:marBottom w:val="0"/>
      <w:divBdr>
        <w:top w:val="none" w:sz="0" w:space="0" w:color="auto"/>
        <w:left w:val="none" w:sz="0" w:space="0" w:color="auto"/>
        <w:bottom w:val="none" w:sz="0" w:space="0" w:color="auto"/>
        <w:right w:val="none" w:sz="0" w:space="0" w:color="auto"/>
      </w:divBdr>
    </w:div>
    <w:div w:id="1854681470">
      <w:marLeft w:val="640"/>
      <w:marRight w:val="0"/>
      <w:marTop w:val="0"/>
      <w:marBottom w:val="0"/>
      <w:divBdr>
        <w:top w:val="none" w:sz="0" w:space="0" w:color="auto"/>
        <w:left w:val="none" w:sz="0" w:space="0" w:color="auto"/>
        <w:bottom w:val="none" w:sz="0" w:space="0" w:color="auto"/>
        <w:right w:val="none" w:sz="0" w:space="0" w:color="auto"/>
      </w:divBdr>
    </w:div>
    <w:div w:id="1854685567">
      <w:marLeft w:val="640"/>
      <w:marRight w:val="0"/>
      <w:marTop w:val="0"/>
      <w:marBottom w:val="0"/>
      <w:divBdr>
        <w:top w:val="none" w:sz="0" w:space="0" w:color="auto"/>
        <w:left w:val="none" w:sz="0" w:space="0" w:color="auto"/>
        <w:bottom w:val="none" w:sz="0" w:space="0" w:color="auto"/>
        <w:right w:val="none" w:sz="0" w:space="0" w:color="auto"/>
      </w:divBdr>
    </w:div>
    <w:div w:id="1856533611">
      <w:marLeft w:val="640"/>
      <w:marRight w:val="0"/>
      <w:marTop w:val="0"/>
      <w:marBottom w:val="0"/>
      <w:divBdr>
        <w:top w:val="none" w:sz="0" w:space="0" w:color="auto"/>
        <w:left w:val="none" w:sz="0" w:space="0" w:color="auto"/>
        <w:bottom w:val="none" w:sz="0" w:space="0" w:color="auto"/>
        <w:right w:val="none" w:sz="0" w:space="0" w:color="auto"/>
      </w:divBdr>
    </w:div>
    <w:div w:id="1872723634">
      <w:marLeft w:val="640"/>
      <w:marRight w:val="0"/>
      <w:marTop w:val="0"/>
      <w:marBottom w:val="0"/>
      <w:divBdr>
        <w:top w:val="none" w:sz="0" w:space="0" w:color="auto"/>
        <w:left w:val="none" w:sz="0" w:space="0" w:color="auto"/>
        <w:bottom w:val="none" w:sz="0" w:space="0" w:color="auto"/>
        <w:right w:val="none" w:sz="0" w:space="0" w:color="auto"/>
      </w:divBdr>
    </w:div>
    <w:div w:id="1880050682">
      <w:marLeft w:val="640"/>
      <w:marRight w:val="0"/>
      <w:marTop w:val="0"/>
      <w:marBottom w:val="0"/>
      <w:divBdr>
        <w:top w:val="none" w:sz="0" w:space="0" w:color="auto"/>
        <w:left w:val="none" w:sz="0" w:space="0" w:color="auto"/>
        <w:bottom w:val="none" w:sz="0" w:space="0" w:color="auto"/>
        <w:right w:val="none" w:sz="0" w:space="0" w:color="auto"/>
      </w:divBdr>
    </w:div>
    <w:div w:id="1885290561">
      <w:marLeft w:val="640"/>
      <w:marRight w:val="0"/>
      <w:marTop w:val="0"/>
      <w:marBottom w:val="0"/>
      <w:divBdr>
        <w:top w:val="none" w:sz="0" w:space="0" w:color="auto"/>
        <w:left w:val="none" w:sz="0" w:space="0" w:color="auto"/>
        <w:bottom w:val="none" w:sz="0" w:space="0" w:color="auto"/>
        <w:right w:val="none" w:sz="0" w:space="0" w:color="auto"/>
      </w:divBdr>
    </w:div>
    <w:div w:id="1888297558">
      <w:marLeft w:val="640"/>
      <w:marRight w:val="0"/>
      <w:marTop w:val="0"/>
      <w:marBottom w:val="0"/>
      <w:divBdr>
        <w:top w:val="none" w:sz="0" w:space="0" w:color="auto"/>
        <w:left w:val="none" w:sz="0" w:space="0" w:color="auto"/>
        <w:bottom w:val="none" w:sz="0" w:space="0" w:color="auto"/>
        <w:right w:val="none" w:sz="0" w:space="0" w:color="auto"/>
      </w:divBdr>
    </w:div>
    <w:div w:id="1888445834">
      <w:marLeft w:val="640"/>
      <w:marRight w:val="0"/>
      <w:marTop w:val="0"/>
      <w:marBottom w:val="0"/>
      <w:divBdr>
        <w:top w:val="none" w:sz="0" w:space="0" w:color="auto"/>
        <w:left w:val="none" w:sz="0" w:space="0" w:color="auto"/>
        <w:bottom w:val="none" w:sz="0" w:space="0" w:color="auto"/>
        <w:right w:val="none" w:sz="0" w:space="0" w:color="auto"/>
      </w:divBdr>
    </w:div>
    <w:div w:id="1899321925">
      <w:marLeft w:val="640"/>
      <w:marRight w:val="0"/>
      <w:marTop w:val="0"/>
      <w:marBottom w:val="0"/>
      <w:divBdr>
        <w:top w:val="none" w:sz="0" w:space="0" w:color="auto"/>
        <w:left w:val="none" w:sz="0" w:space="0" w:color="auto"/>
        <w:bottom w:val="none" w:sz="0" w:space="0" w:color="auto"/>
        <w:right w:val="none" w:sz="0" w:space="0" w:color="auto"/>
      </w:divBdr>
    </w:div>
    <w:div w:id="1923761778">
      <w:marLeft w:val="640"/>
      <w:marRight w:val="0"/>
      <w:marTop w:val="0"/>
      <w:marBottom w:val="0"/>
      <w:divBdr>
        <w:top w:val="none" w:sz="0" w:space="0" w:color="auto"/>
        <w:left w:val="none" w:sz="0" w:space="0" w:color="auto"/>
        <w:bottom w:val="none" w:sz="0" w:space="0" w:color="auto"/>
        <w:right w:val="none" w:sz="0" w:space="0" w:color="auto"/>
      </w:divBdr>
    </w:div>
    <w:div w:id="1924678300">
      <w:marLeft w:val="64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37861250">
      <w:marLeft w:val="640"/>
      <w:marRight w:val="0"/>
      <w:marTop w:val="0"/>
      <w:marBottom w:val="0"/>
      <w:divBdr>
        <w:top w:val="none" w:sz="0" w:space="0" w:color="auto"/>
        <w:left w:val="none" w:sz="0" w:space="0" w:color="auto"/>
        <w:bottom w:val="none" w:sz="0" w:space="0" w:color="auto"/>
        <w:right w:val="none" w:sz="0" w:space="0" w:color="auto"/>
      </w:divBdr>
    </w:div>
    <w:div w:id="1952206783">
      <w:marLeft w:val="640"/>
      <w:marRight w:val="0"/>
      <w:marTop w:val="0"/>
      <w:marBottom w:val="0"/>
      <w:divBdr>
        <w:top w:val="none" w:sz="0" w:space="0" w:color="auto"/>
        <w:left w:val="none" w:sz="0" w:space="0" w:color="auto"/>
        <w:bottom w:val="none" w:sz="0" w:space="0" w:color="auto"/>
        <w:right w:val="none" w:sz="0" w:space="0" w:color="auto"/>
      </w:divBdr>
    </w:div>
    <w:div w:id="1953515781">
      <w:marLeft w:val="640"/>
      <w:marRight w:val="0"/>
      <w:marTop w:val="0"/>
      <w:marBottom w:val="0"/>
      <w:divBdr>
        <w:top w:val="none" w:sz="0" w:space="0" w:color="auto"/>
        <w:left w:val="none" w:sz="0" w:space="0" w:color="auto"/>
        <w:bottom w:val="none" w:sz="0" w:space="0" w:color="auto"/>
        <w:right w:val="none" w:sz="0" w:space="0" w:color="auto"/>
      </w:divBdr>
    </w:div>
    <w:div w:id="1954089835">
      <w:marLeft w:val="640"/>
      <w:marRight w:val="0"/>
      <w:marTop w:val="0"/>
      <w:marBottom w:val="0"/>
      <w:divBdr>
        <w:top w:val="none" w:sz="0" w:space="0" w:color="auto"/>
        <w:left w:val="none" w:sz="0" w:space="0" w:color="auto"/>
        <w:bottom w:val="none" w:sz="0" w:space="0" w:color="auto"/>
        <w:right w:val="none" w:sz="0" w:space="0" w:color="auto"/>
      </w:divBdr>
    </w:div>
    <w:div w:id="1973364620">
      <w:marLeft w:val="640"/>
      <w:marRight w:val="0"/>
      <w:marTop w:val="0"/>
      <w:marBottom w:val="0"/>
      <w:divBdr>
        <w:top w:val="none" w:sz="0" w:space="0" w:color="auto"/>
        <w:left w:val="none" w:sz="0" w:space="0" w:color="auto"/>
        <w:bottom w:val="none" w:sz="0" w:space="0" w:color="auto"/>
        <w:right w:val="none" w:sz="0" w:space="0" w:color="auto"/>
      </w:divBdr>
    </w:div>
    <w:div w:id="1980374630">
      <w:marLeft w:val="640"/>
      <w:marRight w:val="0"/>
      <w:marTop w:val="0"/>
      <w:marBottom w:val="0"/>
      <w:divBdr>
        <w:top w:val="none" w:sz="0" w:space="0" w:color="auto"/>
        <w:left w:val="none" w:sz="0" w:space="0" w:color="auto"/>
        <w:bottom w:val="none" w:sz="0" w:space="0" w:color="auto"/>
        <w:right w:val="none" w:sz="0" w:space="0" w:color="auto"/>
      </w:divBdr>
    </w:div>
    <w:div w:id="1996373913">
      <w:marLeft w:val="640"/>
      <w:marRight w:val="0"/>
      <w:marTop w:val="0"/>
      <w:marBottom w:val="0"/>
      <w:divBdr>
        <w:top w:val="none" w:sz="0" w:space="0" w:color="auto"/>
        <w:left w:val="none" w:sz="0" w:space="0" w:color="auto"/>
        <w:bottom w:val="none" w:sz="0" w:space="0" w:color="auto"/>
        <w:right w:val="none" w:sz="0" w:space="0" w:color="auto"/>
      </w:divBdr>
    </w:div>
    <w:div w:id="2010476721">
      <w:marLeft w:val="640"/>
      <w:marRight w:val="0"/>
      <w:marTop w:val="0"/>
      <w:marBottom w:val="0"/>
      <w:divBdr>
        <w:top w:val="none" w:sz="0" w:space="0" w:color="auto"/>
        <w:left w:val="none" w:sz="0" w:space="0" w:color="auto"/>
        <w:bottom w:val="none" w:sz="0" w:space="0" w:color="auto"/>
        <w:right w:val="none" w:sz="0" w:space="0" w:color="auto"/>
      </w:divBdr>
    </w:div>
    <w:div w:id="2018923370">
      <w:marLeft w:val="640"/>
      <w:marRight w:val="0"/>
      <w:marTop w:val="0"/>
      <w:marBottom w:val="0"/>
      <w:divBdr>
        <w:top w:val="none" w:sz="0" w:space="0" w:color="auto"/>
        <w:left w:val="none" w:sz="0" w:space="0" w:color="auto"/>
        <w:bottom w:val="none" w:sz="0" w:space="0" w:color="auto"/>
        <w:right w:val="none" w:sz="0" w:space="0" w:color="auto"/>
      </w:divBdr>
    </w:div>
    <w:div w:id="2021618373">
      <w:marLeft w:val="640"/>
      <w:marRight w:val="0"/>
      <w:marTop w:val="0"/>
      <w:marBottom w:val="0"/>
      <w:divBdr>
        <w:top w:val="none" w:sz="0" w:space="0" w:color="auto"/>
        <w:left w:val="none" w:sz="0" w:space="0" w:color="auto"/>
        <w:bottom w:val="none" w:sz="0" w:space="0" w:color="auto"/>
        <w:right w:val="none" w:sz="0" w:space="0" w:color="auto"/>
      </w:divBdr>
    </w:div>
    <w:div w:id="2037535097">
      <w:marLeft w:val="640"/>
      <w:marRight w:val="0"/>
      <w:marTop w:val="0"/>
      <w:marBottom w:val="0"/>
      <w:divBdr>
        <w:top w:val="none" w:sz="0" w:space="0" w:color="auto"/>
        <w:left w:val="none" w:sz="0" w:space="0" w:color="auto"/>
        <w:bottom w:val="none" w:sz="0" w:space="0" w:color="auto"/>
        <w:right w:val="none" w:sz="0" w:space="0" w:color="auto"/>
      </w:divBdr>
    </w:div>
    <w:div w:id="2041783127">
      <w:marLeft w:val="640"/>
      <w:marRight w:val="0"/>
      <w:marTop w:val="0"/>
      <w:marBottom w:val="0"/>
      <w:divBdr>
        <w:top w:val="none" w:sz="0" w:space="0" w:color="auto"/>
        <w:left w:val="none" w:sz="0" w:space="0" w:color="auto"/>
        <w:bottom w:val="none" w:sz="0" w:space="0" w:color="auto"/>
        <w:right w:val="none" w:sz="0" w:space="0" w:color="auto"/>
      </w:divBdr>
    </w:div>
    <w:div w:id="2058968924">
      <w:marLeft w:val="640"/>
      <w:marRight w:val="0"/>
      <w:marTop w:val="0"/>
      <w:marBottom w:val="0"/>
      <w:divBdr>
        <w:top w:val="none" w:sz="0" w:space="0" w:color="auto"/>
        <w:left w:val="none" w:sz="0" w:space="0" w:color="auto"/>
        <w:bottom w:val="none" w:sz="0" w:space="0" w:color="auto"/>
        <w:right w:val="none" w:sz="0" w:space="0" w:color="auto"/>
      </w:divBdr>
    </w:div>
    <w:div w:id="2060127385">
      <w:marLeft w:val="640"/>
      <w:marRight w:val="0"/>
      <w:marTop w:val="0"/>
      <w:marBottom w:val="0"/>
      <w:divBdr>
        <w:top w:val="none" w:sz="0" w:space="0" w:color="auto"/>
        <w:left w:val="none" w:sz="0" w:space="0" w:color="auto"/>
        <w:bottom w:val="none" w:sz="0" w:space="0" w:color="auto"/>
        <w:right w:val="none" w:sz="0" w:space="0" w:color="auto"/>
      </w:divBdr>
    </w:div>
    <w:div w:id="2066827210">
      <w:marLeft w:val="640"/>
      <w:marRight w:val="0"/>
      <w:marTop w:val="0"/>
      <w:marBottom w:val="0"/>
      <w:divBdr>
        <w:top w:val="none" w:sz="0" w:space="0" w:color="auto"/>
        <w:left w:val="none" w:sz="0" w:space="0" w:color="auto"/>
        <w:bottom w:val="none" w:sz="0" w:space="0" w:color="auto"/>
        <w:right w:val="none" w:sz="0" w:space="0" w:color="auto"/>
      </w:divBdr>
    </w:div>
    <w:div w:id="2073237193">
      <w:marLeft w:val="640"/>
      <w:marRight w:val="0"/>
      <w:marTop w:val="0"/>
      <w:marBottom w:val="0"/>
      <w:divBdr>
        <w:top w:val="none" w:sz="0" w:space="0" w:color="auto"/>
        <w:left w:val="none" w:sz="0" w:space="0" w:color="auto"/>
        <w:bottom w:val="none" w:sz="0" w:space="0" w:color="auto"/>
        <w:right w:val="none" w:sz="0" w:space="0" w:color="auto"/>
      </w:divBdr>
    </w:div>
    <w:div w:id="2080903847">
      <w:marLeft w:val="640"/>
      <w:marRight w:val="0"/>
      <w:marTop w:val="0"/>
      <w:marBottom w:val="0"/>
      <w:divBdr>
        <w:top w:val="none" w:sz="0" w:space="0" w:color="auto"/>
        <w:left w:val="none" w:sz="0" w:space="0" w:color="auto"/>
        <w:bottom w:val="none" w:sz="0" w:space="0" w:color="auto"/>
        <w:right w:val="none" w:sz="0" w:space="0" w:color="auto"/>
      </w:divBdr>
    </w:div>
    <w:div w:id="2087258979">
      <w:marLeft w:val="640"/>
      <w:marRight w:val="0"/>
      <w:marTop w:val="0"/>
      <w:marBottom w:val="0"/>
      <w:divBdr>
        <w:top w:val="none" w:sz="0" w:space="0" w:color="auto"/>
        <w:left w:val="none" w:sz="0" w:space="0" w:color="auto"/>
        <w:bottom w:val="none" w:sz="0" w:space="0" w:color="auto"/>
        <w:right w:val="none" w:sz="0" w:space="0" w:color="auto"/>
      </w:divBdr>
    </w:div>
    <w:div w:id="2087341073">
      <w:marLeft w:val="640"/>
      <w:marRight w:val="0"/>
      <w:marTop w:val="0"/>
      <w:marBottom w:val="0"/>
      <w:divBdr>
        <w:top w:val="none" w:sz="0" w:space="0" w:color="auto"/>
        <w:left w:val="none" w:sz="0" w:space="0" w:color="auto"/>
        <w:bottom w:val="none" w:sz="0" w:space="0" w:color="auto"/>
        <w:right w:val="none" w:sz="0" w:space="0" w:color="auto"/>
      </w:divBdr>
    </w:div>
    <w:div w:id="2089107595">
      <w:marLeft w:val="640"/>
      <w:marRight w:val="0"/>
      <w:marTop w:val="0"/>
      <w:marBottom w:val="0"/>
      <w:divBdr>
        <w:top w:val="none" w:sz="0" w:space="0" w:color="auto"/>
        <w:left w:val="none" w:sz="0" w:space="0" w:color="auto"/>
        <w:bottom w:val="none" w:sz="0" w:space="0" w:color="auto"/>
        <w:right w:val="none" w:sz="0" w:space="0" w:color="auto"/>
      </w:divBdr>
    </w:div>
    <w:div w:id="2092308963">
      <w:marLeft w:val="640"/>
      <w:marRight w:val="0"/>
      <w:marTop w:val="0"/>
      <w:marBottom w:val="0"/>
      <w:divBdr>
        <w:top w:val="none" w:sz="0" w:space="0" w:color="auto"/>
        <w:left w:val="none" w:sz="0" w:space="0" w:color="auto"/>
        <w:bottom w:val="none" w:sz="0" w:space="0" w:color="auto"/>
        <w:right w:val="none" w:sz="0" w:space="0" w:color="auto"/>
      </w:divBdr>
    </w:div>
    <w:div w:id="2095085005">
      <w:marLeft w:val="640"/>
      <w:marRight w:val="0"/>
      <w:marTop w:val="0"/>
      <w:marBottom w:val="0"/>
      <w:divBdr>
        <w:top w:val="none" w:sz="0" w:space="0" w:color="auto"/>
        <w:left w:val="none" w:sz="0" w:space="0" w:color="auto"/>
        <w:bottom w:val="none" w:sz="0" w:space="0" w:color="auto"/>
        <w:right w:val="none" w:sz="0" w:space="0" w:color="auto"/>
      </w:divBdr>
    </w:div>
    <w:div w:id="2107263091">
      <w:marLeft w:val="640"/>
      <w:marRight w:val="0"/>
      <w:marTop w:val="0"/>
      <w:marBottom w:val="0"/>
      <w:divBdr>
        <w:top w:val="none" w:sz="0" w:space="0" w:color="auto"/>
        <w:left w:val="none" w:sz="0" w:space="0" w:color="auto"/>
        <w:bottom w:val="none" w:sz="0" w:space="0" w:color="auto"/>
        <w:right w:val="none" w:sz="0" w:space="0" w:color="auto"/>
      </w:divBdr>
    </w:div>
    <w:div w:id="2122218226">
      <w:marLeft w:val="640"/>
      <w:marRight w:val="0"/>
      <w:marTop w:val="0"/>
      <w:marBottom w:val="0"/>
      <w:divBdr>
        <w:top w:val="none" w:sz="0" w:space="0" w:color="auto"/>
        <w:left w:val="none" w:sz="0" w:space="0" w:color="auto"/>
        <w:bottom w:val="none" w:sz="0" w:space="0" w:color="auto"/>
        <w:right w:val="none" w:sz="0" w:space="0" w:color="auto"/>
      </w:divBdr>
    </w:div>
    <w:div w:id="2125414764">
      <w:marLeft w:val="640"/>
      <w:marRight w:val="0"/>
      <w:marTop w:val="0"/>
      <w:marBottom w:val="0"/>
      <w:divBdr>
        <w:top w:val="none" w:sz="0" w:space="0" w:color="auto"/>
        <w:left w:val="none" w:sz="0" w:space="0" w:color="auto"/>
        <w:bottom w:val="none" w:sz="0" w:space="0" w:color="auto"/>
        <w:right w:val="none" w:sz="0" w:space="0" w:color="auto"/>
      </w:divBdr>
    </w:div>
    <w:div w:id="2135174885">
      <w:marLeft w:val="640"/>
      <w:marRight w:val="0"/>
      <w:marTop w:val="0"/>
      <w:marBottom w:val="0"/>
      <w:divBdr>
        <w:top w:val="none" w:sz="0" w:space="0" w:color="auto"/>
        <w:left w:val="none" w:sz="0" w:space="0" w:color="auto"/>
        <w:bottom w:val="none" w:sz="0" w:space="0" w:color="auto"/>
        <w:right w:val="none" w:sz="0" w:space="0" w:color="auto"/>
      </w:divBdr>
    </w:div>
    <w:div w:id="2136899521">
      <w:marLeft w:val="640"/>
      <w:marRight w:val="0"/>
      <w:marTop w:val="0"/>
      <w:marBottom w:val="0"/>
      <w:divBdr>
        <w:top w:val="none" w:sz="0" w:space="0" w:color="auto"/>
        <w:left w:val="none" w:sz="0" w:space="0" w:color="auto"/>
        <w:bottom w:val="none" w:sz="0" w:space="0" w:color="auto"/>
        <w:right w:val="none" w:sz="0" w:space="0" w:color="auto"/>
      </w:divBdr>
    </w:div>
    <w:div w:id="2146387188">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696C58-7164-435A-BA9F-B8D55E41C683}"/>
      </w:docPartPr>
      <w:docPartBody>
        <w:p w:rsidR="00BC06E3" w:rsidRDefault="000C65D2">
          <w:r w:rsidRPr="00DF7730">
            <w:rPr>
              <w:rStyle w:val="PlaceholderText"/>
            </w:rPr>
            <w:t>Click or tap here to enter text.</w:t>
          </w:r>
        </w:p>
      </w:docPartBody>
    </w:docPart>
    <w:docPart>
      <w:docPartPr>
        <w:name w:val="A046ABA8E9EA4DDDA75B98AEA13A5FE1"/>
        <w:category>
          <w:name w:val="General"/>
          <w:gallery w:val="placeholder"/>
        </w:category>
        <w:types>
          <w:type w:val="bbPlcHdr"/>
        </w:types>
        <w:behaviors>
          <w:behavior w:val="content"/>
        </w:behaviors>
        <w:guid w:val="{BF9B5DA0-06EC-44FD-92AB-271B923BE09C}"/>
      </w:docPartPr>
      <w:docPartBody>
        <w:p w:rsidR="00000000" w:rsidRDefault="00101174" w:rsidP="00101174">
          <w:pPr>
            <w:pStyle w:val="A046ABA8E9EA4DDDA75B98AEA13A5FE1"/>
          </w:pPr>
          <w:r w:rsidRPr="00DF7730">
            <w:rPr>
              <w:rStyle w:val="PlaceholderText"/>
            </w:rPr>
            <w:t>Click or tap here to enter text.</w:t>
          </w:r>
        </w:p>
      </w:docPartBody>
    </w:docPart>
    <w:docPart>
      <w:docPartPr>
        <w:name w:val="5254ABC1A0804394B7F518FBF2057B9C"/>
        <w:category>
          <w:name w:val="General"/>
          <w:gallery w:val="placeholder"/>
        </w:category>
        <w:types>
          <w:type w:val="bbPlcHdr"/>
        </w:types>
        <w:behaviors>
          <w:behavior w:val="content"/>
        </w:behaviors>
        <w:guid w:val="{41100CF8-5334-4AD5-8FB0-2533BB4ABC3F}"/>
      </w:docPartPr>
      <w:docPartBody>
        <w:p w:rsidR="00000000" w:rsidRDefault="00101174" w:rsidP="00101174">
          <w:pPr>
            <w:pStyle w:val="5254ABC1A0804394B7F518FBF2057B9C"/>
          </w:pPr>
          <w:r w:rsidRPr="00DF7730">
            <w:rPr>
              <w:rStyle w:val="PlaceholderText"/>
            </w:rPr>
            <w:t>Click or tap here to enter text.</w:t>
          </w:r>
        </w:p>
      </w:docPartBody>
    </w:docPart>
    <w:docPart>
      <w:docPartPr>
        <w:name w:val="10511FA759E94454B1DF1AD1FC9D31F3"/>
        <w:category>
          <w:name w:val="General"/>
          <w:gallery w:val="placeholder"/>
        </w:category>
        <w:types>
          <w:type w:val="bbPlcHdr"/>
        </w:types>
        <w:behaviors>
          <w:behavior w:val="content"/>
        </w:behaviors>
        <w:guid w:val="{963C9CE2-F545-43C0-A41E-51F79DD294D3}"/>
      </w:docPartPr>
      <w:docPartBody>
        <w:p w:rsidR="00000000" w:rsidRDefault="00101174" w:rsidP="00101174">
          <w:pPr>
            <w:pStyle w:val="10511FA759E94454B1DF1AD1FC9D31F3"/>
          </w:pPr>
          <w:r w:rsidRPr="00DF7730">
            <w:rPr>
              <w:rStyle w:val="PlaceholderText"/>
            </w:rPr>
            <w:t>Click or tap here to enter text.</w:t>
          </w:r>
        </w:p>
      </w:docPartBody>
    </w:docPart>
    <w:docPart>
      <w:docPartPr>
        <w:name w:val="6643A1A06F6D46AE88D992B042D8B6A4"/>
        <w:category>
          <w:name w:val="General"/>
          <w:gallery w:val="placeholder"/>
        </w:category>
        <w:types>
          <w:type w:val="bbPlcHdr"/>
        </w:types>
        <w:behaviors>
          <w:behavior w:val="content"/>
        </w:behaviors>
        <w:guid w:val="{D5FB786A-048A-409C-86AA-70935D8DF692}"/>
      </w:docPartPr>
      <w:docPartBody>
        <w:p w:rsidR="00000000" w:rsidRDefault="00101174" w:rsidP="00101174">
          <w:pPr>
            <w:pStyle w:val="6643A1A06F6D46AE88D992B042D8B6A4"/>
          </w:pPr>
          <w:r w:rsidRPr="00DF7730">
            <w:rPr>
              <w:rStyle w:val="PlaceholderText"/>
            </w:rPr>
            <w:t>Click or tap here to enter text.</w:t>
          </w:r>
        </w:p>
      </w:docPartBody>
    </w:docPart>
    <w:docPart>
      <w:docPartPr>
        <w:name w:val="73A7E19594764E0A9DF6723EA1969F68"/>
        <w:category>
          <w:name w:val="General"/>
          <w:gallery w:val="placeholder"/>
        </w:category>
        <w:types>
          <w:type w:val="bbPlcHdr"/>
        </w:types>
        <w:behaviors>
          <w:behavior w:val="content"/>
        </w:behaviors>
        <w:guid w:val="{59B56D6B-E47E-429A-8BCC-2C06C0575685}"/>
      </w:docPartPr>
      <w:docPartBody>
        <w:p w:rsidR="00000000" w:rsidRDefault="00101174" w:rsidP="00101174">
          <w:pPr>
            <w:pStyle w:val="73A7E19594764E0A9DF6723EA1969F68"/>
          </w:pPr>
          <w:r w:rsidRPr="00DF7730">
            <w:rPr>
              <w:rStyle w:val="PlaceholderText"/>
            </w:rPr>
            <w:t>Click or tap here to enter text.</w:t>
          </w:r>
        </w:p>
      </w:docPartBody>
    </w:docPart>
    <w:docPart>
      <w:docPartPr>
        <w:name w:val="46361300D5B647F596B376EBF3325C60"/>
        <w:category>
          <w:name w:val="General"/>
          <w:gallery w:val="placeholder"/>
        </w:category>
        <w:types>
          <w:type w:val="bbPlcHdr"/>
        </w:types>
        <w:behaviors>
          <w:behavior w:val="content"/>
        </w:behaviors>
        <w:guid w:val="{87270D0F-D09F-4DF5-8FA4-48D9210B98A3}"/>
      </w:docPartPr>
      <w:docPartBody>
        <w:p w:rsidR="00000000" w:rsidRDefault="00101174" w:rsidP="00101174">
          <w:pPr>
            <w:pStyle w:val="46361300D5B647F596B376EBF3325C60"/>
          </w:pPr>
          <w:r w:rsidRPr="00DF7730">
            <w:rPr>
              <w:rStyle w:val="PlaceholderText"/>
            </w:rPr>
            <w:t>Click or tap here to enter text.</w:t>
          </w:r>
        </w:p>
      </w:docPartBody>
    </w:docPart>
    <w:docPart>
      <w:docPartPr>
        <w:name w:val="406C6A4E9E8D4624BEEA171F70F98412"/>
        <w:category>
          <w:name w:val="General"/>
          <w:gallery w:val="placeholder"/>
        </w:category>
        <w:types>
          <w:type w:val="bbPlcHdr"/>
        </w:types>
        <w:behaviors>
          <w:behavior w:val="content"/>
        </w:behaviors>
        <w:guid w:val="{26EED53B-2E19-43FB-8E14-376BAF92A0DD}"/>
      </w:docPartPr>
      <w:docPartBody>
        <w:p w:rsidR="00000000" w:rsidRDefault="00101174" w:rsidP="00101174">
          <w:pPr>
            <w:pStyle w:val="406C6A4E9E8D4624BEEA171F70F98412"/>
          </w:pPr>
          <w:r w:rsidRPr="00DF7730">
            <w:rPr>
              <w:rStyle w:val="PlaceholderText"/>
            </w:rPr>
            <w:t>Click or tap here to enter text.</w:t>
          </w:r>
        </w:p>
      </w:docPartBody>
    </w:docPart>
    <w:docPart>
      <w:docPartPr>
        <w:name w:val="EDC0721115D244FEA6CF7C0EFA0A30D7"/>
        <w:category>
          <w:name w:val="General"/>
          <w:gallery w:val="placeholder"/>
        </w:category>
        <w:types>
          <w:type w:val="bbPlcHdr"/>
        </w:types>
        <w:behaviors>
          <w:behavior w:val="content"/>
        </w:behaviors>
        <w:guid w:val="{95D3F1A1-2A62-457D-83C1-65256A1CC6C2}"/>
      </w:docPartPr>
      <w:docPartBody>
        <w:p w:rsidR="00000000" w:rsidRDefault="00101174" w:rsidP="00101174">
          <w:pPr>
            <w:pStyle w:val="EDC0721115D244FEA6CF7C0EFA0A30D7"/>
          </w:pPr>
          <w:r w:rsidRPr="00DF7730">
            <w:rPr>
              <w:rStyle w:val="PlaceholderText"/>
            </w:rPr>
            <w:t>Click or tap here to enter text.</w:t>
          </w:r>
        </w:p>
      </w:docPartBody>
    </w:docPart>
    <w:docPart>
      <w:docPartPr>
        <w:name w:val="51DE02290E9F451A86D093609858BDE2"/>
        <w:category>
          <w:name w:val="General"/>
          <w:gallery w:val="placeholder"/>
        </w:category>
        <w:types>
          <w:type w:val="bbPlcHdr"/>
        </w:types>
        <w:behaviors>
          <w:behavior w:val="content"/>
        </w:behaviors>
        <w:guid w:val="{554E0294-4782-4828-80CD-E34DA302F515}"/>
      </w:docPartPr>
      <w:docPartBody>
        <w:p w:rsidR="00000000" w:rsidRDefault="00101174" w:rsidP="00101174">
          <w:pPr>
            <w:pStyle w:val="51DE02290E9F451A86D093609858BDE2"/>
          </w:pPr>
          <w:r w:rsidRPr="00DF7730">
            <w:rPr>
              <w:rStyle w:val="PlaceholderText"/>
            </w:rPr>
            <w:t>Click or tap here to enter text.</w:t>
          </w:r>
        </w:p>
      </w:docPartBody>
    </w:docPart>
    <w:docPart>
      <w:docPartPr>
        <w:name w:val="EF21844B33514CE7A7B31038844FB614"/>
        <w:category>
          <w:name w:val="General"/>
          <w:gallery w:val="placeholder"/>
        </w:category>
        <w:types>
          <w:type w:val="bbPlcHdr"/>
        </w:types>
        <w:behaviors>
          <w:behavior w:val="content"/>
        </w:behaviors>
        <w:guid w:val="{AA164915-4535-4A7D-96F5-E2F4F021C66D}"/>
      </w:docPartPr>
      <w:docPartBody>
        <w:p w:rsidR="00000000" w:rsidRDefault="00101174" w:rsidP="00101174">
          <w:pPr>
            <w:pStyle w:val="EF21844B33514CE7A7B31038844FB614"/>
          </w:pPr>
          <w:r w:rsidRPr="00DF77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D2"/>
    <w:rsid w:val="00007078"/>
    <w:rsid w:val="000211E6"/>
    <w:rsid w:val="00044115"/>
    <w:rsid w:val="000C65D2"/>
    <w:rsid w:val="000D4D4B"/>
    <w:rsid w:val="000E4185"/>
    <w:rsid w:val="00101174"/>
    <w:rsid w:val="002C6102"/>
    <w:rsid w:val="00391F98"/>
    <w:rsid w:val="003B068A"/>
    <w:rsid w:val="004244E9"/>
    <w:rsid w:val="00462486"/>
    <w:rsid w:val="00492DE4"/>
    <w:rsid w:val="0050111C"/>
    <w:rsid w:val="00586493"/>
    <w:rsid w:val="00664A64"/>
    <w:rsid w:val="00706217"/>
    <w:rsid w:val="008172DC"/>
    <w:rsid w:val="008A4997"/>
    <w:rsid w:val="009638A2"/>
    <w:rsid w:val="00A30C76"/>
    <w:rsid w:val="00BC06E3"/>
    <w:rsid w:val="00BC1647"/>
    <w:rsid w:val="00D550AE"/>
    <w:rsid w:val="00EA43A0"/>
    <w:rsid w:val="00EC6F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1174"/>
    <w:rPr>
      <w:color w:val="666666"/>
    </w:rPr>
  </w:style>
  <w:style w:type="paragraph" w:customStyle="1" w:styleId="9DD7BF75F2884E04860EF7F0FA8DF4CE">
    <w:name w:val="9DD7BF75F2884E04860EF7F0FA8DF4CE"/>
    <w:rsid w:val="00391F98"/>
  </w:style>
  <w:style w:type="paragraph" w:customStyle="1" w:styleId="EDDCF8C45DA1440EAA667BE260BB5DC1">
    <w:name w:val="EDDCF8C45DA1440EAA667BE260BB5DC1"/>
    <w:rsid w:val="00044115"/>
  </w:style>
  <w:style w:type="paragraph" w:customStyle="1" w:styleId="5FF94BBC5FD5453CA983680589E66B38">
    <w:name w:val="5FF94BBC5FD5453CA983680589E66B38"/>
    <w:rsid w:val="00044115"/>
  </w:style>
  <w:style w:type="paragraph" w:customStyle="1" w:styleId="06790C2D4328426AABD30BA682342C0D">
    <w:name w:val="06790C2D4328426AABD30BA682342C0D"/>
    <w:rsid w:val="00044115"/>
  </w:style>
  <w:style w:type="paragraph" w:customStyle="1" w:styleId="7F27DBA1FC524C77B23C8A6F1891A647">
    <w:name w:val="7F27DBA1FC524C77B23C8A6F1891A647"/>
    <w:rsid w:val="00044115"/>
  </w:style>
  <w:style w:type="paragraph" w:customStyle="1" w:styleId="51DA7C52AAB04AF39E49A617B8233BDD">
    <w:name w:val="51DA7C52AAB04AF39E49A617B8233BDD"/>
    <w:rsid w:val="00044115"/>
  </w:style>
  <w:style w:type="paragraph" w:customStyle="1" w:styleId="CD06AF92CEF647028AFD2D01696FDD5F">
    <w:name w:val="CD06AF92CEF647028AFD2D01696FDD5F"/>
    <w:rsid w:val="00044115"/>
  </w:style>
  <w:style w:type="paragraph" w:customStyle="1" w:styleId="07F786683D9D4A539DC09D674838CC0E">
    <w:name w:val="07F786683D9D4A539DC09D674838CC0E"/>
    <w:rsid w:val="00044115"/>
  </w:style>
  <w:style w:type="paragraph" w:customStyle="1" w:styleId="DEC2346A81FF49C9A9A4816C33E740A8">
    <w:name w:val="DEC2346A81FF49C9A9A4816C33E740A8"/>
    <w:rsid w:val="00101174"/>
  </w:style>
  <w:style w:type="paragraph" w:customStyle="1" w:styleId="1A62EA97D7C24BA7AF49E338EC2042BA">
    <w:name w:val="1A62EA97D7C24BA7AF49E338EC2042BA"/>
    <w:rsid w:val="00101174"/>
  </w:style>
  <w:style w:type="paragraph" w:customStyle="1" w:styleId="C05FCB56D3B04CE99B57F6C53F03D556">
    <w:name w:val="C05FCB56D3B04CE99B57F6C53F03D556"/>
    <w:rsid w:val="00101174"/>
  </w:style>
  <w:style w:type="paragraph" w:customStyle="1" w:styleId="ADD785B0534B4A1CBECF187CA9EC51AC">
    <w:name w:val="ADD785B0534B4A1CBECF187CA9EC51AC"/>
    <w:rsid w:val="00101174"/>
  </w:style>
  <w:style w:type="paragraph" w:customStyle="1" w:styleId="1AA9D304F2FF41DBAE3B3E64774EA749">
    <w:name w:val="1AA9D304F2FF41DBAE3B3E64774EA749"/>
    <w:rsid w:val="00101174"/>
  </w:style>
  <w:style w:type="paragraph" w:customStyle="1" w:styleId="9DD1CD6D7D204BC59481004F82855DF7">
    <w:name w:val="9DD1CD6D7D204BC59481004F82855DF7"/>
    <w:rsid w:val="00101174"/>
  </w:style>
  <w:style w:type="paragraph" w:customStyle="1" w:styleId="A302F7189CCC48E5A247F3DC2E9B16C8">
    <w:name w:val="A302F7189CCC48E5A247F3DC2E9B16C8"/>
    <w:rsid w:val="00101174"/>
  </w:style>
  <w:style w:type="paragraph" w:customStyle="1" w:styleId="EB08C3B6B290423797A44543C0B3E3FD">
    <w:name w:val="EB08C3B6B290423797A44543C0B3E3FD"/>
    <w:rsid w:val="00101174"/>
  </w:style>
  <w:style w:type="paragraph" w:customStyle="1" w:styleId="E68F7BD8E5F94583B0ED3DFA33C5F545">
    <w:name w:val="E68F7BD8E5F94583B0ED3DFA33C5F545"/>
    <w:rsid w:val="00101174"/>
  </w:style>
  <w:style w:type="paragraph" w:customStyle="1" w:styleId="C78F5C30C2124C49BFBB4D86864904AA">
    <w:name w:val="C78F5C30C2124C49BFBB4D86864904AA"/>
    <w:rsid w:val="00101174"/>
  </w:style>
  <w:style w:type="paragraph" w:customStyle="1" w:styleId="CCF29BE038FC4CCA9B473B7EDCA4F680">
    <w:name w:val="CCF29BE038FC4CCA9B473B7EDCA4F680"/>
    <w:rsid w:val="00101174"/>
  </w:style>
  <w:style w:type="paragraph" w:customStyle="1" w:styleId="516454723AAE48F6BCD5A2341CEBA429">
    <w:name w:val="516454723AAE48F6BCD5A2341CEBA429"/>
    <w:rsid w:val="00101174"/>
  </w:style>
  <w:style w:type="paragraph" w:customStyle="1" w:styleId="D955497D3FB648B88C7EF614748F318F">
    <w:name w:val="D955497D3FB648B88C7EF614748F318F"/>
    <w:rsid w:val="00101174"/>
  </w:style>
  <w:style w:type="paragraph" w:customStyle="1" w:styleId="A046ABA8E9EA4DDDA75B98AEA13A5FE1">
    <w:name w:val="A046ABA8E9EA4DDDA75B98AEA13A5FE1"/>
    <w:rsid w:val="00101174"/>
  </w:style>
  <w:style w:type="paragraph" w:customStyle="1" w:styleId="5254ABC1A0804394B7F518FBF2057B9C">
    <w:name w:val="5254ABC1A0804394B7F518FBF2057B9C"/>
    <w:rsid w:val="00101174"/>
  </w:style>
  <w:style w:type="paragraph" w:customStyle="1" w:styleId="10511FA759E94454B1DF1AD1FC9D31F3">
    <w:name w:val="10511FA759E94454B1DF1AD1FC9D31F3"/>
    <w:rsid w:val="00101174"/>
  </w:style>
  <w:style w:type="paragraph" w:customStyle="1" w:styleId="6643A1A06F6D46AE88D992B042D8B6A4">
    <w:name w:val="6643A1A06F6D46AE88D992B042D8B6A4"/>
    <w:rsid w:val="00101174"/>
  </w:style>
  <w:style w:type="paragraph" w:customStyle="1" w:styleId="73A7E19594764E0A9DF6723EA1969F68">
    <w:name w:val="73A7E19594764E0A9DF6723EA1969F68"/>
    <w:rsid w:val="00101174"/>
  </w:style>
  <w:style w:type="paragraph" w:customStyle="1" w:styleId="46361300D5B647F596B376EBF3325C60">
    <w:name w:val="46361300D5B647F596B376EBF3325C60"/>
    <w:rsid w:val="00101174"/>
  </w:style>
  <w:style w:type="paragraph" w:customStyle="1" w:styleId="406C6A4E9E8D4624BEEA171F70F98412">
    <w:name w:val="406C6A4E9E8D4624BEEA171F70F98412"/>
    <w:rsid w:val="00101174"/>
  </w:style>
  <w:style w:type="paragraph" w:customStyle="1" w:styleId="EDC0721115D244FEA6CF7C0EFA0A30D7">
    <w:name w:val="EDC0721115D244FEA6CF7C0EFA0A30D7"/>
    <w:rsid w:val="00101174"/>
  </w:style>
  <w:style w:type="paragraph" w:customStyle="1" w:styleId="51DE02290E9F451A86D093609858BDE2">
    <w:name w:val="51DE02290E9F451A86D093609858BDE2"/>
    <w:rsid w:val="00101174"/>
  </w:style>
  <w:style w:type="paragraph" w:customStyle="1" w:styleId="EF21844B33514CE7A7B31038844FB614">
    <w:name w:val="EF21844B33514CE7A7B31038844FB614"/>
    <w:rsid w:val="001011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A9556-D282-49E1-A78E-7452809577DD}">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6117820013"/>
    <we:property name="MENDELEY_CITATIONS" value="[{&quot;citationID&quot;:&quot;MENDELEY_CITATION_a6e78312-d386-4c04-836e-dff2f6ce5ad6&quot;,&quot;properties&quot;:{&quot;noteIndex&quot;:0},&quot;isEdited&quot;:false,&quot;manualOverride&quot;:{&quot;isManuallyOverridden&quot;:false,&quot;citeprocText&quot;:&quot;[1]&quot;,&quot;manualOverrideText&quot;:&quot;&quot;},&quot;citationTag&quot;:&quot;MENDELEY_CITATION_v3_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&quot;,&quot;citationItems&quot;:[{&quot;id&quot;:&quot;ee631f4e-b51b-3a78-a318-8a687433f191&quot;,&quot;itemData&quot;:{&quot;type&quot;:&quot;article&quot;,&quot;id&quot;:&quot;ee631f4e-b51b-3a78-a318-8a687433f191&quot;,&quot;title&quot;:&quot;Survey on Network Slicing for Internet of Things Realization in 5G Networks&quot;,&quot;author&quot;:[{&quot;family&quot;:&quot;Wijethilaka&quot;,&quot;given&quot;:&quot;Shalitha&quot;,&quot;parse-names&quot;:false,&quot;dropping-particle&quot;:&quot;&quot;,&quot;non-dropping-particle&quot;:&quot;&quot;},{&quot;family&quot;:&quot;Liyanage&quot;,&quot;given&quot;:&quot;Madhusanka&quot;,&quot;parse-names&quot;:false,&quot;dropping-particle&quot;:&quot;&quot;,&quot;non-dropping-particle&quot;:&quot;&quot;}],&quot;container-title&quot;:&quot;IEEE Communications Surveys and Tutorials&quot;,&quot;DOI&quot;:&quot;10.1109/COMST.2021.3067807&quot;,&quot;ISSN&quot;:&quot;1553877X&quot;,&quot;issued&quot;:{&quot;date-parts&quot;:[[2021,4,1]]},&quot;page&quot;:&quot;957-994&quot;,&quot;abstract&quot;:&quot;Internet of Things (IoT) is an emerging technology that makes people's lives smart by conquering a plethora of diverse application and service areas. In near future, the fifth-generation (5G) wireless networks provide the connectivity for this IoT ecosystem. It has been carefully designed to facilitate the exponential growth in the IoT field. Network slicing is one of the key technologies in the 5G architecture that has the ability to divide the physical network into multiple logical networks (i.e., slices) with different network characteristics. Therefore, network slicing is also a key enabler of realisation of IoT in 5G. Network slicing can satisfy the various networking demands by heterogeneous IoT applications via dedicated slices. In this survey, we present a comprehensive analysis of the exploitation of network slicing in IoT realisation. We discuss network slicing utilisation in different IoT application scenarios, along with the technical challenges that can be solved via network slicing. Furthermore, integration challenges and open research problems related to the network slicing in the IoT realisation are also discussed in this paper. Finally, we discuss the role of other emerging technologies and concepts, such as blockchain and Artificial Intelligence/Machine Learning (AI/ML) in network slicing and IoT integration.&quot;,&quot;publisher&quot;:&quot;Institute of Electrical and Electronics Engineers Inc.&quot;,&quot;issue&quot;:&quot;2&quot;,&quot;volume&quot;:&quot;23&quot;,&quot;container-title-short&quot;:&quot;&quot;},&quot;isTemporary&quot;:false}]},{&quot;citationID&quot;:&quot;MENDELEY_CITATION_5c8ba365-115a-49bb-8579-7a46fa5c7661&quot;,&quot;properties&quot;:{&quot;noteIndex&quot;:0},&quot;isEdited&quot;:false,&quot;manualOverride&quot;:{&quot;isManuallyOverridden&quot;:false,&quot;citeprocText&quot;:&quot;[2], [3]&quot;,&quot;manualOverrideText&quot;:&quot;&quot;},&quot;citationTag&quot;:&quot;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&quot;,&quot;citationItems&quot;:[{&quot;id&quot;:&quot;896e9533-d551-35a0-a557-1676e3a81935&quot;,&quot;itemData&quot;:{&quot;type&quot;:&quot;article-journal&quot;,&quot;id&quot;:&quot;896e9533-d551-35a0-a557-1676e3a81935&quot;,&quot;title&quot;:&quot;Performance Evaluation of Network Slicing in 5G Core Networks&quot;,&quot;author&quot;:[{&quot;family&quot;:&quot;Sharma&quot;,&quot;given&quot;:&quot;Varinder&quot;,&quot;parse-names&quot;:false,&quot;dropping-particle&quot;:&quot;&quot;,&quot;non-dropping-particle&quot;:&quot;&quot;}],&quot;container-title&quot;:&quot;International Journal of Multidisciplinary Research and Growth Evaluation&quot;,&quot;DOI&quot;:&quot;10.54660/.ijmrge.2022.3.5.648-654&quot;,&quot;ISSN&quot;:&quot;01635999&quot;,&quot;issued&quot;:{&quot;date-parts&quot;:[[2022]]},&quot;page&quot;:&quot;648-654&quot;,&quot;abstract&quot;:&quot;Fifth-generation (5G) mobile networks are introducing revolutionary changes in the design, deployment, and management of cellular infrastructure. Key technologies such as network slicing, which is unprecedented in the mobile communication domain, serve as one of the key corners of the 5G architecture. Each slice is individually customized to accommodate various applications, including Enhanced Mobile Broadband (eMBB), Ultra-Reliable Low-Latency Communications (URLLC), and massive Machine-Type Communications (mMTC). To the best of our knowledge, this paper presents the first detailed investigation of NS performance in 5 G Core (5GC) networks, along with a comprehensive study of architecture, deployment models, and empirical performance metrics in both real and emulated conditions. The primary objective of this work is to quantify the efficiency with which network slicing can achieve quality of service guarantees and fulfill SLAs across various service domains. We examine how slicing performs in terms of core network isolation, latency control, throughput stability, and scalability under multi-tenant, dynamic, and service-differentiated workloads. To achieve this, the study utilizes Software-Defined Networking (SDN) and Network Function Virtualization (NFV) as building blocks to create a programmable, elastic network infrastructure that enables slice orchestration and lifecycle management. We design, instantiate, and monitor individual slices using a service-based architecture (SBA), and analyse their performance in terms of KPIs such as RTT, PLR, jitter, and CPU/memory usage. To simulate practical deployment, the evaluation utilizes a virtualized 5 G Core (5GC) environment with open-source simulators, including Open5GS, Mininet, and ONOS. The core of the research presents controlled traffic emulations for various use case categories on these platforms. For eMBB, we consider high-throughput data traffic, like 4K Video Streaming and File download scenarios. For URLLC, we consider latency-sensitive applications, such as remote surgery and Autonomous vehicle control applications. For mMTC, we consider the massive amount of IoT sensor data used to model ultra-dense, low-rate transmissions. These controlled settings enable comparison of slice-level resource isolation, congestion behavior, and response to orchestration changes under different load profiles in the network. Preliminary results indicate that network slicing yields significant improvements in resource utilization and service differentiation, particularly when combined with dynamic slice scaling and policy-based resource allocation. eMBB slices maintain consistent throughput with little packet drop, even under bursty traffic. When using dedicated resource pools and preemptive scheduling approaches, URLLC slices exhibit latency of less than 10 ms. mMTC slices demonstrate resilience in supporting tens of thousands of simultaneous low-bandwidth devices with low orchestration latency. However, there were also various shortcomings, including inter-slice interference when resource boundaries are not rigorously isolated, higher control plane latency resulting from slice instantiation delay, and the need for intelligent orchestration to support CSI scaling and healing. This paper makes several interesting contributions. First, it provides a measurable evaluation of 5G network slicing performance based on open and reproducible testbeds. Second, it performs a trade-off analysis between slice isolation and resource efficiency. Third, it also furnishes comparative program benchmarks for the three 5G service categories in support of SLA control policies. Ultimately, it provides a roadmap for improving slice orchestration, which involves integrating AI-based policy engines and distributed edge deployments. The performance analysis presented in this paper confirms the practicality of network slicing in 5G core networks for delivering fine-grained, QoS-compliant services. However, to make the best use of it, the next step will focus on optimizing the orchestration layer, enhancing resource isolation, and integrating predictive analytics to adapt slices proactively. These enhancements are crucial for meeting emerging 5G use cases and enabling scalable, long-term support for evolving vertical markets.&quot;,&quot;publisher&quot;:&quot;Anfo Publication House&quot;,&quot;issue&quot;:&quot;5&quot;,&quot;volume&quot;:&quot;3&quot;,&quot;container-title-short&quot;:&quot;&quot;},&quot;isTemporary&quot;:false},{&quot;id&quot;:&quot;621a55e1-8ded-3970-8276-7f9f183bbeee&quot;,&quot;itemData&quot;:{&quot;type&quot;:&quot;article&quot;,&quot;id&quot;:&quot;621a55e1-8ded-3970-8276-7f9f183bbeee&quot;,&quot;title&quot;:&quot;AI Methods in Network Slice Life-Cycle Phases: A Survey&quot;,&quot;author&quot;:[{&quot;family&quot;:&quot;Thomatos&quot;,&quot;given&quot;:&quot;Evangelos&quot;,&quot;parse-names&quot;:false,&quot;dropping-particle&quot;:&quot;&quot;,&quot;non-dropping-particle&quot;:&quot;&quot;},{&quot;family&quot;:&quot;Sgora&quot;,&quot;given&quot;:&quot;Aggeliki&quot;,&quot;parse-names&quot;:false,&quot;dropping-particle&quot;:&quot;&quot;,&quot;non-dropping-particle&quot;:&quot;&quot;},{&quot;family&quot;:&quot;Tsipis&quot;,&quot;given&quot;:&quot;Athanasios&quot;,&quot;parse-names&quot;:false,&quot;dropping-particle&quot;:&quot;&quot;,&quot;non-dropping-particle&quot;:&quot;&quot;},{&quot;family&quot;:&quot;Chatzimisios&quot;,&quot;given&quot;:&quot;Periklis&quot;,&quot;parse-names&quot;:false,&quot;dropping-particle&quot;:&quot;&quot;,&quot;non-dropping-particle&quot;:&quot;&quot;}],&quot;container-title&quot;:&quot;Electronics (Switzerland)&quot;,&quot;DOI&quot;:&quot;10.3390/electronics14204053&quot;,&quot;ISSN&quot;:&quot;20799292&quot;,&quot;issued&quot;:{&quot;date-parts&quot;:[[2025,10,1]]},&quot;abstract&quot;:&quot;Network slicing (NS) plays a vital role in enabling flexible and efficient resource allocation, tailored to diverse use cases and network domains. This survey paper explores the synergy between NS and Artificial Intelligence (AI), emphasizing how Machine Learning (ML) techniques can address challenges across the slice life-cycle. A key contribution of this work is an in-depth analysis of AI and primarily ML applications in each phase of the slice life-cycle, delving into their specific tasks and discussing the techniques applied to these tasks. Furthermore, we present a taxonomy based on different slicing criteria, offering a structured perspective to enhance understanding and implementation.&quot;,&quot;publisher&quot;:&quot;Multidisciplinary Digital Publishing Institute (MDPI)&quot;,&quot;issue&quot;:&quot;20&quot;,&quot;volume&quot;:&quot;14&quot;,&quot;container-title-short&quot;:&quot;&quot;},&quot;isTemporary&quot;:false}]},{&quot;citationID&quot;:&quot;MENDELEY_CITATION_f2be6115-5ae1-4891-91c3-9ede63a56697&quot;,&quot;properties&quot;:{&quot;noteIndex&quot;:0},&quot;isEdited&quot;:false,&quot;manualOverride&quot;:{&quot;isManuallyOverridden&quot;:false,&quot;citeprocText&quot;:&quot;[1], [4], [5]&quot;,&quot;manualOverrideText&quot;:&quot;&quot;},&quot;citationTag&quot;:&quot;MENDELEY_CITATION_v3_eyJjaXRhdGlvbklEIjoiTUVOREVMRVlfQ0lUQVRJT05fZjJiZTYxMTUtNWFlMS00ODkxLTkxYzMtOWVkZTYzYTU2Njk3IiwicHJvcGVydGllcyI6eyJub3RlSW5kZXgiOjB9LCJpc0VkaXRlZCI6ZmFsc2UsIm1hbnVhbE92ZXJyaWRlIjp7ImlzTWFudWFsbHlPdmVycmlkZGVuIjpmYWxzZSwiY2l0ZXByb2NUZXh0IjoiWzFdLCBbNF0sIFs1XSIsIm1hbnVhbE92ZXJyaWRlVGV4dCI6IiJ9LCJjaXRhdGlvbkl0ZW1zIjpb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&quot;,&quot;citationItems&quot;:[{&quot;id&quot;:&quot;ee631f4e-b51b-3a78-a318-8a687433f191&quot;,&quot;itemData&quot;:{&quot;type&quot;:&quot;article&quot;,&quot;id&quot;:&quot;ee631f4e-b51b-3a78-a318-8a687433f191&quot;,&quot;title&quot;:&quot;Survey on Network Slicing for Internet of Things Realization in 5G Networks&quot;,&quot;author&quot;:[{&quot;family&quot;:&quot;Wijethilaka&quot;,&quot;given&quot;:&quot;Shalitha&quot;,&quot;parse-names&quot;:false,&quot;dropping-particle&quot;:&quot;&quot;,&quot;non-dropping-particle&quot;:&quot;&quot;},{&quot;family&quot;:&quot;Liyanage&quot;,&quot;given&quot;:&quot;Madhusanka&quot;,&quot;parse-names&quot;:false,&quot;dropping-particle&quot;:&quot;&quot;,&quot;non-dropping-particle&quot;:&quot;&quot;}],&quot;container-title&quot;:&quot;IEEE Communications Surveys and Tutorials&quot;,&quot;DOI&quot;:&quot;10.1109/COMST.2021.3067807&quot;,&quot;ISSN&quot;:&quot;1553877X&quot;,&quot;issued&quot;:{&quot;date-parts&quot;:[[2021,4,1]]},&quot;page&quot;:&quot;957-994&quot;,&quot;abstract&quot;:&quot;Internet of Things (IoT) is an emerging technology that makes people's lives smart by conquering a plethora of diverse application and service areas. In near future, the fifth-generation (5G) wireless networks provide the connectivity for this IoT ecosystem. It has been carefully designed to facilitate the exponential growth in the IoT field. Network slicing is one of the key technologies in the 5G architecture that has the ability to divide the physical network into multiple logical networks (i.e., slices) with different network characteristics. Therefore, network slicing is also a key enabler of realisation of IoT in 5G. Network slicing can satisfy the various networking demands by heterogeneous IoT applications via dedicated slices. In this survey, we present a comprehensive analysis of the exploitation of network slicing in IoT realisation. We discuss network slicing utilisation in different IoT application scenarios, along with the technical challenges that can be solved via network slicing. Furthermore, integration challenges and open research problems related to the network slicing in the IoT realisation are also discussed in this paper. Finally, we discuss the role of other emerging technologies and concepts, such as blockchain and Artificial Intelligence/Machine Learning (AI/ML) in network slicing and IoT integration.&quot;,&quot;publisher&quot;:&quot;Institute of Electrical and Electronics Engineers Inc.&quot;,&quot;issue&quot;:&quot;2&quot;,&quot;volume&quot;:&quot;23&quot;,&quot;container-title-short&quot;:&quot;&quot;},&quot;isTemporary&quot;:false},{&quot;id&quot;:&quot;457e8137-0de4-31f7-a09d-7bcdf3d929c3&quot;,&quot;itemData&quot;:{&quot;type&quot;:&quot;article-journal&quot;,&quot;id&quot;:&quot;457e8137-0de4-31f7-a09d-7bcdf3d929c3&quot;,&quot;title&quot;:&quot;A P4-Based Approach to Traffic Isolation and Bandwidth Management for 5G Network Slicing&quot;,&quot;author&quot;:[{&quot;family&quot;:&quot;He&quot;,&quot;given&quot;:&quot;Wenji&quot;,&quot;parse-names&quot;:false,&quot;dropping-particle&quot;:&quot;&quot;,&quot;non-dropping-particle&quot;:&quot;&quot;},{&quot;family&quot;:&quot;Yao&quot;,&quot;given&quot;:&quot;Haipeng&quot;,&quot;parse-names&quot;:false,&quot;dropping-particle&quot;:&quot;&quot;,&quot;non-dropping-particle&quot;:&quot;&quot;},{&quot;family&quot;:&quot;Chang&quot;,&quot;given&quot;:&quot;Huan&quot;,&quot;parse-names&quot;:false,&quot;dropping-particle&quot;:&quot;&quot;,&quot;non-dropping-particle&quot;:&quot;&quot;},{&quot;family&quot;:&quot;Liu&quot;,&quot;given&quot;:&quot;Yunjie&quot;,&quot;parse-names&quot;:false,&quot;dropping-particle&quot;:&quot;&quot;,&quot;non-dropping-particle&quot;:&quot;&quot;}],&quot;container-title&quot;:&quot;Tsinghua Science and Technology&quot;,&quot;container-title-short&quot;:&quot;Tsinghua Sci. Technol.&quot;,&quot;DOI&quot;:&quot;10.26599/tst.2024.9010020&quot;,&quot;issued&quot;:{&quot;date-parts&quot;:[[2024,9,11]]},&quot;page&quot;:&quot;171-185&quot;,&quot;abstract&quot;:&quot;With various service types including massive machine-type communication (mMTC) and ultra-reliable low-latency communication (URLLC), fifth generation (5G) networks require advanced resources management strategies. As a method to segment network resources logically, network slicing (NS) addresses the challenges of heterogeneity and scalability prevalent in these networks. Traditional software-defined networking (SDN) technologies, lack the flexibility needed for precise control over network resources and fine-grained packet management. This has led to significant developments in programmable switches, with programming protocol-independent packet processors (P4) emerging as a transformative programming language. P4 endows network devices with flexibility and programmability, overcoming traditional SDN limitations and enabling more dynamic, precise network slicing implementations. In our work, we leverage the capabilities of P4 to forge a groundbreaking closed-loop architecture that synergizes the programmable data plane with an intelligent control plane. We set up a token bucket-based bandwidth management and traffic isolation mechanism in the data plane, and use the generative diffusion model to generate the key configuration of the strategy in the control plane. Through comprehensive experimentation, we validate the effectiveness of our architecture, underscoring its potential as a significant advancement in 5G network traffic management.&quot;,&quot;publisher&quot;:&quot;Tsinghua University Press&quot;,&quot;issue&quot;:&quot;1&quot;,&quot;volume&quot;:&quot;30&quot;},&quot;isTemporary&quot;:false},{&quot;id&quot;:&quot;58b01cd8-d141-36be-80bb-4a68b2fefa5b&quot;,&quot;itemData&quot;:{&quot;type&quot;:&quot;article-journal&quot;,&quot;id&quot;:&quot;58b01cd8-d141-36be-80bb-4a68b2fefa5b&quot;,&quot;title&quot;:&quot;Priority-Aware SDN Orchestration for Surgical IoMT: A Joint Optimization of Hit Ratio and Latency With Dynamic Resource Reallocation&quot;,&quot;author&quot;:[{&quot;family&quot;:&quot;Safaei&quot;,&quot;given&quot;:&quot;Yalda&quot;,&quot;parse-names&quot;:false,&quot;dropping-particle&quot;:&quot;&quot;,&quot;non-dropping-particle&quot;:&quot;&quot;},{&quot;family&quot;:&quot;Arefijamal&quot;,&quot;given&quot;:&quot;Pouria&quot;,&quot;parse-names&quot;:false,&quot;dropping-particle&quot;:&quot;&quot;,&quot;non-dropping-particle&quot;:&quot;&quot;},{&quot;family&quot;:&quot;Siamaki&quot;,&quot;given&quot;:&quot;Mahdi&quot;,&quot;parse-names&quot;:false,&quot;dropping-particle&quot;:&quot;&quot;,&quot;non-dropping-particle&quot;:&quot;&quot;},{&quot;family&quot;:&quot;Safaei&quot;,&quot;given&quot;:&quot;Bardia&quot;,&quot;parse-names&quot;:false,&quot;dropping-particle&quot;:&quot;&quot;,&quot;non-dropping-particle&quot;:&quot;&quot;}],&quot;container-title&quot;:&quot;IEEE Access&quot;,&quot;DOI&quot;:&quot;10.1109/ACCESS.2025.3583899&quot;,&quot;ISSN&quot;:&quot;21693536&quot;,&quot;issued&quot;:{&quot;date-parts&quot;:[[2025]]},&quot;page&quot;:&quot;113787-113808&quot;,&quot;abstract&quot;:&quot;Surgical Internet of Medical Things (IoMT) applications impose stringent Quality of Service (QoS) demands, requiring ultra-low latency and high reliability for critical data streams like control signals or high-definition video. Conventional resource orchestration methods often fall short, failing to guarantee performance for high-priority surgical tasks, particularly under dynamic network conditions, including varied wireless channel quality, and potential congestion. This paper introduces the Priority-Aware SDN Orchestration (PASO) framework, leveraging Software-Defined Networking (SDN) for centralized network visibility and control to address these critical challenges. PASO implements a novel joint optimization strategy focused primarily on maximizing the completion rate of critical surgical tasks that adhere strictly to their maximum delay constraints. A key distinguishing feature is its dynamic resource reallocation mechanism, which employs the preemption of lower-priority, non-medical traffic to proactively secure network resources and guarantee QoS for vital surgical flows, even during periods of high network load. A computationally efficient, priority-aware greedy algorithm operationalizes this strategy on the SDN controller. Comparative simulations against Random, Particle Swarm Optimization (PSO), Simulated Annealing (SA), and a Deep Reinforcement Learning (DRL) agent as baselines demonstrate PASO’s substantial effectiveness. It significantly reduces end-to-end delay (e.g., up to 70% less than PSO under high load) and drastically improves the completion rate for critical surgical tasks (over 80% higher than PSO under high load), while also promoting balanced network utilization. PASO offers a robust solution for dependable, low-latency surgical IoMT operations through its targeted optimization and preemptive resource management capabilities.&quot;,&quot;publisher&quot;:&quot;Institute of Electrical and Electronics Engineers Inc.&quot;,&quot;volume&quot;:&quot;13&quot;,&quot;container-title-short&quot;:&quot;&quot;},&quot;isTemporary&quot;:false}]},{&quot;citationID&quot;:&quot;MENDELEY_CITATION_73291fd2-469b-45bf-a1c1-10b3fb0e2901&quot;,&quot;properties&quot;:{&quot;noteIndex&quot;:0},&quot;isEdited&quot;:false,&quot;manualOverride&quot;:{&quot;isManuallyOverridden&quot;:false,&quot;citeprocText&quot;:&quot;[4], [6]&quot;,&quot;manualOverrideText&quot;:&quot;&quot;},&quot;citationTag&quot;:&quot;MENDELEY_CITATION_v3_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&quot;,&quot;citationItems&quot;:[{&quot;id&quot;:&quot;457e8137-0de4-31f7-a09d-7bcdf3d929c3&quot;,&quot;itemData&quot;:{&quot;type&quot;:&quot;article-journal&quot;,&quot;id&quot;:&quot;457e8137-0de4-31f7-a09d-7bcdf3d929c3&quot;,&quot;title&quot;:&quot;A P4-Based Approach to Traffic Isolation and Bandwidth Management for 5G Network Slicing&quot;,&quot;author&quot;:[{&quot;family&quot;:&quot;He&quot;,&quot;given&quot;:&quot;Wenji&quot;,&quot;parse-names&quot;:false,&quot;dropping-particle&quot;:&quot;&quot;,&quot;non-dropping-particle&quot;:&quot;&quot;},{&quot;family&quot;:&quot;Yao&quot;,&quot;given&quot;:&quot;Haipeng&quot;,&quot;parse-names&quot;:false,&quot;dropping-particle&quot;:&quot;&quot;,&quot;non-dropping-particle&quot;:&quot;&quot;},{&quot;family&quot;:&quot;Chang&quot;,&quot;given&quot;:&quot;Huan&quot;,&quot;parse-names&quot;:false,&quot;dropping-particle&quot;:&quot;&quot;,&quot;non-dropping-particle&quot;:&quot;&quot;},{&quot;family&quot;:&quot;Liu&quot;,&quot;given&quot;:&quot;Yunjie&quot;,&quot;parse-names&quot;:false,&quot;dropping-particle&quot;:&quot;&quot;,&quot;non-dropping-particle&quot;:&quot;&quot;}],&quot;container-title&quot;:&quot;Tsinghua Science and Technology&quot;,&quot;container-title-short&quot;:&quot;Tsinghua Sci. Technol.&quot;,&quot;DOI&quot;:&quot;10.26599/tst.2024.9010020&quot;,&quot;issued&quot;:{&quot;date-parts&quot;:[[2024,9,11]]},&quot;page&quot;:&quot;171-185&quot;,&quot;abstract&quot;:&quot;With various service types including massive machine-type communication (mMTC) and ultra-reliable low-latency communication (URLLC), fifth generation (5G) networks require advanced resources management strategies. As a method to segment network resources logically, network slicing (NS) addresses the challenges of heterogeneity and scalability prevalent in these networks. Traditional software-defined networking (SDN) technologies, lack the flexibility needed for precise control over network resources and fine-grained packet management. This has led to significant developments in programmable switches, with programming protocol-independent packet processors (P4) emerging as a transformative programming language. P4 endows network devices with flexibility and programmability, overcoming traditional SDN limitations and enabling more dynamic, precise network slicing implementations. In our work, we leverage the capabilities of P4 to forge a groundbreaking closed-loop architecture that synergizes the programmable data plane with an intelligent control plane. We set up a token bucket-based bandwidth management and traffic isolation mechanism in the data plane, and use the generative diffusion model to generate the key configuration of the strategy in the control plane. Through comprehensive experimentation, we validate the effectiveness of our architecture, underscoring its potential as a significant advancement in 5G network traffic management.&quot;,&quot;publisher&quot;:&quot;Tsinghua University Press&quot;,&quot;issue&quot;:&quot;1&quot;,&quot;volume&quot;:&quot;30&quot;},&quot;isTemporary&quot;:false},{&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ID&quot;:&quot;MENDELEY_CITATION_155ac3e1-d06d-40ad-b816-81405cde0261&quot;,&quot;properties&quot;:{&quot;noteIndex&quot;:0},&quot;isEdited&quot;:false,&quot;manualOverride&quot;:{&quot;isManuallyOverridden&quot;:false,&quot;citeprocText&quot;:&quot;[1], [7], [8]&quot;,&quot;manualOverrideText&quot;:&quot;&quot;},&quot;citationTag&quot;:&quot;MENDELEY_CITATION_v3_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Sx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quot;,&quot;citationItems&quot;:[{&quot;id&quot;:&quot;e67700ad-7f60-35e9-8cb1-34ccab7064f6&quot;,&quot;itemData&quot;:{&quot;type&quot;:&quot;article-journal&quot;,&quot;id&quot;:&quot;e67700ad-7f60-35e9-8cb1-34ccab7064f6&quot;,&quot;title&quot;:&quot;Impact of Network Slicing on Performance in 5G and Beyond&quot;,&quot;author&quot;:[{&quot;family&quot;:&quot;Jangale  &quot;,&quot;given&quot;:&quot;Pratik&quot;,&quot;parse-names&quot;:false,&quot;dropping-particle&quot;:&quot;&quot;,&quot;non-dropping-particle&quot;:&quot;&quot;}],&quot;container-title&quot;:&quot;Journal of Artificial Intelligence, Machine Learning and Data Science&quot;,&quot;DOI&quot;:&quot;10.51219/jaimld/pratik-jangale/368&quot;,&quot;ISSN&quot;:&quot;25839888&quot;,&quot;issued&quot;:{&quot;date-parts&quot;:[[2022,11,20]]},&quot;page&quot;:&quot;1653-1657&quot;,&quot;publisher&quot;:&quot;United Research Forum&quot;,&quot;issue&quot;:&quot;1&quot;,&quot;volume&quot;:&quot;1&quot;,&quot;container-title-short&quot;:&quot;&quot;},&quot;isTemporary&quot;:false},{&quot;id&quot;:&quot;ee631f4e-b51b-3a78-a318-8a687433f191&quot;,&quot;itemData&quot;:{&quot;type&quot;:&quot;article&quot;,&quot;id&quot;:&quot;ee631f4e-b51b-3a78-a318-8a687433f191&quot;,&quot;title&quot;:&quot;Survey on Network Slicing for Internet of Things Realization in 5G Networks&quot;,&quot;author&quot;:[{&quot;family&quot;:&quot;Wijethilaka&quot;,&quot;given&quot;:&quot;Shalitha&quot;,&quot;parse-names&quot;:false,&quot;dropping-particle&quot;:&quot;&quot;,&quot;non-dropping-particle&quot;:&quot;&quot;},{&quot;family&quot;:&quot;Liyanage&quot;,&quot;given&quot;:&quot;Madhusanka&quot;,&quot;parse-names&quot;:false,&quot;dropping-particle&quot;:&quot;&quot;,&quot;non-dropping-particle&quot;:&quot;&quot;}],&quot;container-title&quot;:&quot;IEEE Communications Surveys and Tutorials&quot;,&quot;DOI&quot;:&quot;10.1109/COMST.2021.3067807&quot;,&quot;ISSN&quot;:&quot;1553877X&quot;,&quot;issued&quot;:{&quot;date-parts&quot;:[[2021,4,1]]},&quot;page&quot;:&quot;957-994&quot;,&quot;abstract&quot;:&quot;Internet of Things (IoT) is an emerging technology that makes people's lives smart by conquering a plethora of diverse application and service areas. In near future, the fifth-generation (5G) wireless networks provide the connectivity for this IoT ecosystem. It has been carefully designed to facilitate the exponential growth in the IoT field. Network slicing is one of the key technologies in the 5G architecture that has the ability to divide the physical network into multiple logical networks (i.e., slices) with different network characteristics. Therefore, network slicing is also a key enabler of realisation of IoT in 5G. Network slicing can satisfy the various networking demands by heterogeneous IoT applications via dedicated slices. In this survey, we present a comprehensive analysis of the exploitation of network slicing in IoT realisation. We discuss network slicing utilisation in different IoT application scenarios, along with the technical challenges that can be solved via network slicing. Furthermore, integration challenges and open research problems related to the network slicing in the IoT realisation are also discussed in this paper. Finally, we discuss the role of other emerging technologies and concepts, such as blockchain and Artificial Intelligence/Machine Learning (AI/ML) in network slicing and IoT integration.&quot;,&quot;publisher&quot;:&quot;Institute of Electrical and Electronics Engineers Inc.&quot;,&quot;issue&quot;:&quot;2&quot;,&quot;volume&quot;:&quot;23&quot;,&quot;container-title-short&quot;:&quot;&quot;},&quot;isTemporary&quot;:false},{&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ID&quot;:&quot;MENDELEY_CITATION_407c0497-3e08-4e7e-8e29-e1422360ddb4&quot;,&quot;properties&quot;:{&quot;noteIndex&quot;:0},&quot;isEdited&quot;:false,&quot;manualOverride&quot;:{&quot;isManuallyOverridden&quot;:false,&quot;citeprocText&quot;:&quot;[8], [9]&quot;,&quot;manualOverrideText&quot;:&quot;&quot;},&quot;citationTag&quot;:&quot;MENDELEY_CITATION_v3_eyJjaXRhdGlvbklEIjoiTUVOREVMRVlfQ0lUQVRJT05fNDA3YzA0OTctM2UwOC00ZTdlLThlMjktZTE0MjIzNjBkZGI0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citationID&quot;:&quot;MENDELEY_CITATION_38cf1e46-0056-40be-b8ec-23937d10a458&quot;,&quot;properties&quot;:{&quot;noteIndex&quot;:0},&quot;isEdited&quot;:false,&quot;manualOverride&quot;:{&quot;isManuallyOverridden&quot;:false,&quot;citeprocText&quot;:&quot;[8], [9]&quot;,&quot;manualOverrideText&quot;:&quot;&quot;},&quot;citationTag&quot;:&quot;MENDELEY_CITATION_v3_eyJjaXRhdGlvbklEIjoiTUVOREVMRVlfQ0lUQVRJT05fMzhjZjFlNDYtMDA1Ni00MGJlLWI4ZWMtMjM5MzdkMTBhNDU4IiwicHJvcGVydGllcyI6eyJub3RlSW5kZXgiOjB9LCJpc0VkaXRlZCI6ZmFsc2UsIm1hbnVhbE92ZXJyaWRlIjp7ImlzTWFudWFsbHlPdmVycmlkZGVuIjpmYWxzZSwiY2l0ZXByb2NUZXh0IjoiWzhdLCBbOV0iLCJtYW51YWxPdmVycmlkZVRleHQiOiIifSwiY2l0YXRpb25JdGVtcyI6W3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quot;,&quot;citationItems&quot;:[{&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ID&quot;:&quot;MENDELEY_CITATION_00f7599f-6e92-401a-be62-5fd8a8640fca&quot;,&quot;properties&quot;:{&quot;noteIndex&quot;:0},&quot;isEdited&quot;:false,&quot;manualOverride&quot;:{&quot;isManuallyOverridden&quot;:false,&quot;citeprocText&quot;:&quot;[8], [9]&quot;,&quot;manualOverrideText&quot;:&quot;&quot;},&quot;citationTag&quot;:&quot;MENDELEY_CITATION_v3_eyJjaXRhdGlvbklEIjoiTUVOREVMRVlfQ0lUQVRJT05fMDBmNzU5OWYtNmU5Mi00MDFhLWJlNjItNWZkOGE4NjQwZmNh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citationID&quot;:&quot;MENDELEY_CITATION_479f1948-aa31-4db9-9cd2-66d0adca3786&quot;,&quot;properties&quot;:{&quot;noteIndex&quot;:0},&quot;isEdited&quot;:false,&quot;manualOverride&quot;:{&quot;isManuallyOverridden&quot;:false,&quot;citeprocText&quot;:&quot;[9]&quot;,&quot;manualOverrideText&quot;:&quot;&quot;},&quot;citationTag&quot;:&quot;MENDELEY_CITATION_v3_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&quot;,&quot;citationItems&quot;:[{&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citationID&quot;:&quot;MENDELEY_CITATION_63702c2e-0a86-4c67-be36-fc19c9bd16c8&quot;,&quot;properties&quot;:{&quot;noteIndex&quot;:0},&quot;isEdited&quot;:false,&quot;manualOverride&quot;:{&quot;isManuallyOverridden&quot;:false,&quot;citeprocText&quot;:&quot;[8], [9]&quot;,&quot;manualOverrideText&quot;:&quot;&quot;},&quot;citationTag&quot;:&quot;MENDELEY_CITATION_v3_eyJjaXRhdGlvbklEIjoiTUVOREVMRVlfQ0lUQVRJT05fNjM3MDJjMmUtMGE4Ni00YzY3LWJlMzYtZmMxOWM5YmQxNmM4IiwicHJvcGVydGllcyI6eyJub3RlSW5kZXgiOjB9LCJpc0VkaXRlZCI6ZmFsc2UsIm1hbnVhbE92ZXJyaWRlIjp7ImlzTWFudWFsbHlPdmVycmlkZGVuIjpmYWxzZSwiY2l0ZXByb2NUZXh0IjoiWzhdLCBbOV0iLCJtYW51YWxPdmVycmlkZVRleHQiOiIifSwiY2l0YXRpb25JdGVtcyI6W3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&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citationID&quot;:&quot;MENDELEY_CITATION_058db6f0-40a6-432e-a6fb-cc3b56294060&quot;,&quot;properties&quot;:{&quot;noteIndex&quot;:0},&quot;isEdited&quot;:false,&quot;manualOverride&quot;:{&quot;isManuallyOverridden&quot;:false,&quot;citeprocText&quot;:&quot;[1], [2]&quot;,&quot;manualOverrideText&quot;:&quot;&quot;},&quot;citationTag&quot;:&quot;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&quot;,&quot;citationItems&quot;:[{&quot;id&quot;:&quot;896e9533-d551-35a0-a557-1676e3a81935&quot;,&quot;itemData&quot;:{&quot;type&quot;:&quot;article-journal&quot;,&quot;id&quot;:&quot;896e9533-d551-35a0-a557-1676e3a81935&quot;,&quot;title&quot;:&quot;Performance Evaluation of Network Slicing in 5G Core Networks&quot;,&quot;author&quot;:[{&quot;family&quot;:&quot;Sharma&quot;,&quot;given&quot;:&quot;Varinder&quot;,&quot;parse-names&quot;:false,&quot;dropping-particle&quot;:&quot;&quot;,&quot;non-dropping-particle&quot;:&quot;&quot;}],&quot;container-title&quot;:&quot;International Journal of Multidisciplinary Research and Growth Evaluation&quot;,&quot;DOI&quot;:&quot;10.54660/.ijmrge.2022.3.5.648-654&quot;,&quot;ISSN&quot;:&quot;01635999&quot;,&quot;issued&quot;:{&quot;date-parts&quot;:[[2022]]},&quot;page&quot;:&quot;648-654&quot;,&quot;abstract&quot;:&quot;Fifth-generation (5G) mobile networks are introducing revolutionary changes in the design, deployment, and management of cellular infrastructure. Key technologies such as network slicing, which is unprecedented in the mobile communication domain, serve as one of the key corners of the 5G architecture. Each slice is individually customized to accommodate various applications, including Enhanced Mobile Broadband (eMBB), Ultra-Reliable Low-Latency Communications (URLLC), and massive Machine-Type Communications (mMTC). To the best of our knowledge, this paper presents the first detailed investigation of NS performance in 5 G Core (5GC) networks, along with a comprehensive study of architecture, deployment models, and empirical performance metrics in both real and emulated conditions. The primary objective of this work is to quantify the efficiency with which network slicing can achieve quality of service guarantees and fulfill SLAs across various service domains. We examine how slicing performs in terms of core network isolation, latency control, throughput stability, and scalability under multi-tenant, dynamic, and service-differentiated workloads. To achieve this, the study utilizes Software-Defined Networking (SDN) and Network Function Virtualization (NFV) as building blocks to create a programmable, elastic network infrastructure that enables slice orchestration and lifecycle management. We design, instantiate, and monitor individual slices using a service-based architecture (SBA), and analyse their performance in terms of KPIs such as RTT, PLR, jitter, and CPU/memory usage. To simulate practical deployment, the evaluation utilizes a virtualized 5 G Core (5GC) environment with open-source simulators, including Open5GS, Mininet, and ONOS. The core of the research presents controlled traffic emulations for various use case categories on these platforms. For eMBB, we consider high-throughput data traffic, like 4K Video Streaming and File download scenarios. For URLLC, we consider latency-sensitive applications, such as remote surgery and Autonomous vehicle control applications. For mMTC, we consider the massive amount of IoT sensor data used to model ultra-dense, low-rate transmissions. These controlled settings enable comparison of slice-level resource isolation, congestion behavior, and response to orchestration changes under different load profiles in the network. Preliminary results indicate that network slicing yields significant improvements in resource utilization and service differentiation, particularly when combined with dynamic slice scaling and policy-based resource allocation. eMBB slices maintain consistent throughput with little packet drop, even under bursty traffic. When using dedicated resource pools and preemptive scheduling approaches, URLLC slices exhibit latency of less than 10 ms. mMTC slices demonstrate resilience in supporting tens of thousands of simultaneous low-bandwidth devices with low orchestration latency. However, there were also various shortcomings, including inter-slice interference when resource boundaries are not rigorously isolated, higher control plane latency resulting from slice instantiation delay, and the need for intelligent orchestration to support CSI scaling and healing. This paper makes several interesting contributions. First, it provides a measurable evaluation of 5G network slicing performance based on open and reproducible testbeds. Second, it performs a trade-off analysis between slice isolation and resource efficiency. Third, it also furnishes comparative program benchmarks for the three 5G service categories in support of SLA control policies. Ultimately, it provides a roadmap for improving slice orchestration, which involves integrating AI-based policy engines and distributed edge deployments. The performance analysis presented in this paper confirms the practicality of network slicing in 5G core networks for delivering fine-grained, QoS-compliant services. However, to make the best use of it, the next step will focus on optimizing the orchestration layer, enhancing resource isolation, and integrating predictive analytics to adapt slices proactively. These enhancements are crucial for meeting emerging 5G use cases and enabling scalable, long-term support for evolving vertical markets.&quot;,&quot;publisher&quot;:&quot;Anfo Publication House&quot;,&quot;issue&quot;:&quot;5&quot;,&quot;volume&quot;:&quot;3&quot;,&quot;container-title-short&quot;:&quot;&quot;},&quot;isTemporary&quot;:false},{&quot;id&quot;:&quot;ee631f4e-b51b-3a78-a318-8a687433f191&quot;,&quot;itemData&quot;:{&quot;type&quot;:&quot;article&quot;,&quot;id&quot;:&quot;ee631f4e-b51b-3a78-a318-8a687433f191&quot;,&quot;title&quot;:&quot;Survey on Network Slicing for Internet of Things Realization in 5G Networks&quot;,&quot;author&quot;:[{&quot;family&quot;:&quot;Wijethilaka&quot;,&quot;given&quot;:&quot;Shalitha&quot;,&quot;parse-names&quot;:false,&quot;dropping-particle&quot;:&quot;&quot;,&quot;non-dropping-particle&quot;:&quot;&quot;},{&quot;family&quot;:&quot;Liyanage&quot;,&quot;given&quot;:&quot;Madhusanka&quot;,&quot;parse-names&quot;:false,&quot;dropping-particle&quot;:&quot;&quot;,&quot;non-dropping-particle&quot;:&quot;&quot;}],&quot;container-title&quot;:&quot;IEEE Communications Surveys and Tutorials&quot;,&quot;DOI&quot;:&quot;10.1109/COMST.2021.3067807&quot;,&quot;ISSN&quot;:&quot;1553877X&quot;,&quot;issued&quot;:{&quot;date-parts&quot;:[[2021,4,1]]},&quot;page&quot;:&quot;957-994&quot;,&quot;abstract&quot;:&quot;Internet of Things (IoT) is an emerging technology that makes people's lives smart by conquering a plethora of diverse application and service areas. In near future, the fifth-generation (5G) wireless networks provide the connectivity for this IoT ecosystem. It has been carefully designed to facilitate the exponential growth in the IoT field. Network slicing is one of the key technologies in the 5G architecture that has the ability to divide the physical network into multiple logical networks (i.e., slices) with different network characteristics. Therefore, network slicing is also a key enabler of realisation of IoT in 5G. Network slicing can satisfy the various networking demands by heterogeneous IoT applications via dedicated slices. In this survey, we present a comprehensive analysis of the exploitation of network slicing in IoT realisation. We discuss network slicing utilisation in different IoT application scenarios, along with the technical challenges that can be solved via network slicing. Furthermore, integration challenges and open research problems related to the network slicing in the IoT realisation are also discussed in this paper. Finally, we discuss the role of other emerging technologies and concepts, such as blockchain and Artificial Intelligence/Machine Learning (AI/ML) in network slicing and IoT integration.&quot;,&quot;publisher&quot;:&quot;Institute of Electrical and Electronics Engineers Inc.&quot;,&quot;issue&quot;:&quot;2&quot;,&quot;volume&quot;:&quot;23&quot;,&quot;container-title-short&quot;:&quot;&quot;},&quot;isTemporary&quot;:false}]},{&quot;citationID&quot;:&quot;MENDELEY_CITATION_cb62fea5-71fd-43ad-a565-cf7d2f87d368&quot;,&quot;properties&quot;:{&quot;noteIndex&quot;:0},&quot;isEdited&quot;:false,&quot;manualOverride&quot;:{&quot;isManuallyOverridden&quot;:false,&quot;citeprocText&quot;:&quot;[8], [10]&quot;,&quot;manualOverrideText&quot;:&quot;&quot;},&quot;citationTag&quot;:&quot;MENDELEY_CITATION_v3_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quot;,&quot;citationItems&quot;:[{&quot;id&quot;:&quot;9eec3200-3f8c-3483-b2ce-6f8efba53011&quot;,&quot;itemData&quot;:{&quot;type&quot;:&quot;article-journal&quot;,&quot;id&quot;:&quot;9eec3200-3f8c-3483-b2ce-6f8efba53011&quot;,&quot;title&quot;:&quot;Cloud-Native 5G Deployments: Kubernetes and Microservices in Telco Networks&quot;,&quot;author&quot;:[{&quot;family&quot;:&quot;Kumar Sharma&quot;,&quot;given&quot;:&quot;Varinder&quot;,&quot;parse-names&quot;:false,&quot;dropping-particle&quot;:&quot;&quot;,&quot;non-dropping-particle&quot;:&quot;&quot;}],&quot;container-title&quot;:&quot;International Journal of Innovative Research in Engineering &amp; Multidisciplinary Physical Sciences&quot;,&quot;ISBN&quot;:&quot;2203232706&quot;,&quot;URL&quot;:&quot;www.ijirmps.org&quot;,&quot;issued&quot;:{&quot;date-parts&quot;:[[2022]]},&quot;page&quot;:&quot;1-8&quot;,&quot;abstract&quot;:&quot;The telecommunications sector is being transformed at its core by the worldwide implementation of 5G networks. Compared to past generations of cellular networks, 5G requires significantly more agility, scalability, and operational efficiency for future applications, such as ultra-reliable low-latency communications (URLLC), massive machine-type communications (mMTC), and enhanced mobile broadband (eMBB). Telecom infrastructures are conventional, relying mainly on monolithic architectures and hardware-centric network functions, which are insufficient when facing the evolving requirements of 5G. To address the issue, the industry is rapidly transitioning to cloud-native architectures, which comprise microservices, containers, and orchestration platforms such as Kubernetes. This paper discusses cloud-native principles-specifically, microservices and Kubernetes orchestration-as relevant to the deployment of 5G networks. The book offers an in-depth look into how telecommunications networks will be able to transform into fully-functioning, highly dynamic, and automated networks of the future which will be operationally ready for deployment and will enable adaptation of new services that meet the demands and expectations of the 5G architecture: deploying innovative services at a faster pace with massively reduced costs. This is achieved by dividing network functions into small pieces of software code (microservices architecture) that are loosely coupled and that can be independently updated, scaled up, and scaled down. This differs from classical VNF-based architectures, as VNFs (although more potent than hardware appliances) are essentially still monolithic applications. The transition to CNFs offers several advantages for automation, lifecycle management, and platform portability. Kubernetes, the industry standard for container orchestration, is a key enabler of cloud-native 5 G networks. Utilizing Kubernetes' self-healing, self-scaling, and rolling update capabilities, as well as its declarative configuration features, carriers can achieve near real-time network responsiveness and service availability. This post explores several key Kubernetes-native capabilities designed for telecom workloads, including Custom Resource Definitions (CRDs), Operators, StatefulSets, Helm charts, and service meshes such as Istio. It also addresses the Kubernetes Management and Orchestration (MANO) framework and network slicing control plane integration, enabling fine-grained resource allocation and quality-of-service management in a versatile 5G environment. Moreover, the abstract describes a systematic approach to deploy 5G core network functions based on a cloud-native stack. This involves Continuous Integration and Continuous Deployment (CI/CD) pipelines, GitOps workflows, Infrastructure-as-Code (IaC), and automated testing in telco-specific CI environments. The performance trade-offs, deployment efficiency, and operational gains obtained from the emulator over both simulated and deployment data are rigorously analyzed in a large portion of the work. It then examines journey tracings from early adopters of the technology, including Rakuten Mobile and Deutsche Telekom, to derive empirically observed conclusions about deployment velocity, fault tolerance, and cost efficiency. The results in this study suggest that moving to cloud-native 5G has significant advantages. Quantitatively, we discover that Kubernetes-based CNFs reduce deployment time by as much as 60%, increase infrastructure utilization by as much as 40%, and substantially reduce MTTR when networks misbehave. Additionally, microservices enable more rapid feature delivery, improved observability, Volume 10 Issue 3 @ May-June 2022 IJIRMPS | ISSN: 2349-7300 IJIRMPS2203232706 Website: www.ijirmps.org Email: editor@ijirmps.org 2 and greater isolation of logic between network slices and services. These advantages are especially crucial in environments characterized by high availability, low latency, and rapid innovation cycles. However, the switch to cloud-native 5G is not entirely smooth sailing. There are challenges surrounding service chaining, multicluster federation, integration with existing infrastructure, and end-to-end security that need to be addressed. The paper concludes by suggesting possible ways to overcome these hurdles, including the adoption of hybrid orchestration models, maintaining safe DevSecOps practices, and utilizing policy-driven automation frameworks. Essentially, this work contributes to the knowledge base and consolidates architectural plans, best practices, and operational practices involved in deploying cloud-native 5G networks based on Kubernetes and microservices. It is a must-read for telecom engineers, network planners, and policymakers who wish to design and build next-generation networks that are not only more agile, adaptive, and resilient than ever before, but also far more programmable and transparent-a transformational vision of 5G.&quot;,&quot;issue&quot;:&quot;3&quot;,&quot;volume&quot;:&quot;10&quot;,&quot;container-title-short&quot;:&quot;&quot;},&quot;isTemporary&quot;:false},{&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ID&quot;:&quot;MENDELEY_CITATION_e5f4fbe5-0b6c-4b40-a7c2-4f01c93fcadc&quot;,&quot;properties&quot;:{&quot;noteIndex&quot;:0},&quot;isEdited&quot;:false,&quot;manualOverride&quot;:{&quot;isManuallyOverridden&quot;:false,&quot;citeprocText&quot;:&quot;[8]&quot;,&quot;manualOverrideText&quot;:&quot;&quot;},&quot;citationTag&quot;:&quot;MENDELEY_CITATION_v3_eyJjaXRhdGlvbklEIjoiTUVOREVMRVlfQ0lUQVRJT05fZTVmNGZiZTUtMGI2Yy00YjQwLWE3YzItNGYwMWM5M2ZjYWRjIiwicHJvcGVydGllcyI6eyJub3RlSW5kZXgiOjB9LCJpc0VkaXRlZCI6ZmFsc2UsIm1hbnVhbE92ZXJyaWRlIjp7ImlzTWFudWFsbHlPdmVycmlkZGVuIjpmYWxzZSwiY2l0ZXByb2NUZXh0IjoiWzh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ID&quot;:&quot;MENDELEY_CITATION_e51e7453-3621-492b-8e38-fd26c4c17697&quot;,&quot;properties&quot;:{&quot;noteIndex&quot;:0},&quot;isEdited&quot;:false,&quot;manualOverride&quot;:{&quot;isManuallyOverridden&quot;:false,&quot;citeprocText&quot;:&quot;[11]&quot;,&quot;manualOverrideText&quot;:&quot;&quot;},&quot;citationTag&quot;:&quot;MENDELEY_CITATION_v3_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&quot;,&quot;citationItems&quot;:[{&quot;id&quot;:&quot;97422dea-adcb-392c-80dd-7ace8d165658&quot;,&quot;itemData&quot;:{&quot;type&quot;:&quot;article-journal&quot;,&quot;id&quot;:&quot;97422dea-adcb-392c-80dd-7ace8d165658&quot;,&quot;title&quot;:&quot;Microservices vs. Monoliths: Comparative Analysis for Scalable Software Architecture Design&quot;,&quot;author&quot;:[{&quot;family&quot;:&quot;Kamisetty&quot;,&quot;given&quot;:&quot;Arjun&quot;,&quot;parse-names&quot;:false,&quot;dropping-particle&quot;:&quot;&quot;,&quot;non-dropping-particle&quot;:&quot;&quot;},{&quot;family&quot;:&quot;Narsina&quot;,&quot;given&quot;:&quot;Deekshith&quot;,&quot;parse-names&quot;:false,&quot;dropping-particle&quot;:&quot;&quot;,&quot;non-dropping-particle&quot;:&quot;&quot;},{&quot;family&quot;:&quot;Rodriguez&quot;,&quot;given&quot;:&quot;Marcus&quot;,&quot;parse-names&quot;:false,&quot;dropping-particle&quot;:&quot;&quot;,&quot;non-dropping-particle&quot;:&quot;&quot;},{&quot;family&quot;:&quot;Kothapalli&quot;,&quot;given&quot;:&quot;Srinikhita&quot;,&quot;parse-names&quot;:false,&quot;dropping-particle&quot;:&quot;&quot;,&quot;non-dropping-particle&quot;:&quot;&quot;},{&quot;family&quot;:&quot;Chandra&quot;,&quot;given&quot;:&quot;Jaya&quot;,&quot;parse-names&quot;:false,&quot;dropping-particle&quot;:&quot;&quot;,&quot;non-dropping-particle&quot;:&quot;&quot;},{&quot;family&quot;:&quot;Gummadi&quot;,&quot;given&quot;:&quot;Srikanth&quot;,&quot;parse-names&quot;:false,&quot;dropping-particle&quot;:&quot;&quot;,&quot;non-dropping-particle&quot;:&quot;&quot;}],&quot;container-title&quot;:&quot;Engineering International&quot;,&quot;ISSN&quot;:&quot;2409-3629&quot;,&quot;issued&quot;:{&quot;date-parts&quot;:[[2023]]},&quot;abstract&quot;:&quot;This research compares monolithic versus microservices architectures for scalable software design. The study reviews the literature on both designs' scalability, development agility, fault isolation, operational complexity, and performance. The results show that monolithic structures are simple and efficient for small applications but struggle with scaling. Microservices provide scalability and flexibility, enabling autonomous scaling and quick development cycles, but they complicate inter-service communication and system integration. Policy implications imply that enterprises should develop explicit architectural governance to choose and deploy software architectures based on application complexity, scalability needs, and team competence. Team training and strong infrastructure are needed to handle microservices' complexity. Software design supports present needs and future development by connecting architectural decisions with strategic goals.&quot;,&quot;issue&quot;:&quot;2&quot;,&quot;volume&quot;:&quot;11&quot;,&quot;container-title-short&quot;:&quot;&quot;},&quot;isTemporary&quot;:false}]},{&quot;citationID&quot;:&quot;MENDELEY_CITATION_487c193d-be9d-4e22-8ff7-8cce39bbf112&quot;,&quot;properties&quot;:{&quot;noteIndex&quot;:0},&quot;isEdited&quot;:false,&quot;manualOverride&quot;:{&quot;isManuallyOverridden&quot;:false,&quot;citeprocText&quot;:&quot;[12]&quot;,&quot;manualOverrideText&quot;:&quot;&quot;},&quot;citationTag&quot;:&quot;MENDELEY_CITATION_v3_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&quot;,&quot;citationItems&quot;:[{&quot;id&quot;:&quot;8ba2cada-fcb4-3f7f-8c70-f67c62893167&quot;,&quot;itemData&quot;:{&quot;type&quot;:&quot;article-journal&quot;,&quot;id&quot;:&quot;8ba2cada-fcb4-3f7f-8c70-f67c62893167&quot;,&quot;title&quot;:&quot;Softwarized and containerized microservices-based network management analysis with MSN&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Devetsikiotis&quot;,&quot;given&quot;:&quot;Michael&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Computer Networks&quot;,&quot;DOI&quot;:&quot;10.1016/j.comnet.2024.110750&quot;,&quot;ISSN&quot;:&quot;13891286&quot;,&quot;issued&quot;:{&quot;date-parts&quot;:[[2024,12,1]]},&quot;abstract&quot;:&quot;Microservice architecture is a service-oriented paradigm that enables the decomposition of cumbersome monolithic-based software systems. Using microservice design principles, it is possible to develop flexible, scalable, reusable, and loosely coupled software that could be containerized and deployed in a distributed edge/cloud environment. The flexible deployment of microservices in an edge environment increases system performance in terms due to dynamic service function placement and chaining possibly resulting in latency reduction, fault tolerance, scalability, efficient resource utilization, cost reduction, and energy consumption reduction. On the other hand, virtualization and containerization of microservices add processing and communication overheads. Therefore, to evaluate end-to-end microservices-based system performance, we need to have an end-to-end mathematical formulation of the overall microservice-based network system. Incorporating the virtualization overhead, here we provide end-to-end mathematical formulation considering system parameters: latency, throughput, computational resource usage, and energy consumption. We then evaluate the formulation in a testbed environment with the Microservice-based SDN (MSN) framework that decomposes the Software-defined Networking (SDN) controller in microservices with Docker Container. The final result validates the presented mathematical modeling of the system's dynamic behavior which can be used to design a microservice-based system.&quot;,&quot;publisher&quot;:&quot;Elsevier B.V.&quot;,&quot;volume&quot;:&quot;254&quot;,&quot;container-title-short&quot;:&quot;&quot;},&quot;isTemporary&quot;:false}]},{&quot;citationID&quot;:&quot;MENDELEY_CITATION_a523c93d-d38f-4937-ab71-e4b8dd284c2b&quot;,&quot;properties&quot;:{&quot;noteIndex&quot;:0},&quot;isEdited&quot;:false,&quot;manualOverride&quot;:{&quot;isManuallyOverridden&quot;:false,&quot;citeprocText&quot;:&quot;[13]&quot;,&quot;manualOverrideText&quot;:&quot;&quot;},&quot;citationTag&quot;:&quot;MENDELEY_CITATION_v3_eyJjaXRhdGlvbklEIjoiTUVOREVMRVlfQ0lUQVRJT05fYTUyM2M5M2QtZDM4Zi00OTM3LWFiNzEtZTRiOGRkMjg0YzJi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quot;,&quot;citationItems&quot;:[{&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citationID&quot;:&quot;MENDELEY_CITATION_7ed97a6c-f38f-4929-a2dc-f34e05325240&quot;,&quot;properties&quot;:{&quot;noteIndex&quot;:0},&quot;isEdited&quot;:false,&quot;manualOverride&quot;:{&quot;isManuallyOverridden&quot;:false,&quot;citeprocText&quot;:&quot;[14], [15]&quot;,&quot;manualOverrideText&quot;:&quot;&quot;},&quot;citationTag&quot;:&quot;MENDELEY_CITATION_v3_eyJjaXRhdGlvbklEIjoiTUVOREVMRVlfQ0lUQVRJT05fN2VkOTdhNmMtZjM4Zi00OTI5LWEyZGMtZjM0ZTA1MzI1MjQwIiwicHJvcGVydGllcyI6eyJub3RlSW5kZXgiOjB9LCJpc0VkaXRlZCI6ZmFsc2UsIm1hbnVhbE92ZXJyaWRlIjp7ImlzTWFudWFsbHlPdmVycmlkZGVuIjpmYWxzZSwiY2l0ZXByb2NUZXh0IjoiWzE0XSwgWzE1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&quot;,&quot;citationItems&quot;:[{&quot;id&quot;:&quot;15ff2003-58b5-3e6f-8345-187c00125132&quot;,&quot;itemData&quot;:{&quot;type&quot;:&quot;article-journal&quot;,&quot;id&quot;:&quot;15ff2003-58b5-3e6f-8345-187c00125132&quot;,&quot;title&quot;:&quot;Optimizing 5G Resource Allocation with Reinforcement Learning: A Q-Learning and Deep Q-Network (DQN) Approach&quot;,&quot;author&quot;:[{&quot;family&quot;:&quot;Alrifai&quot;,&quot;given&quot;:&quot;Basem M.&quot;,&quot;parse-names&quot;:false,&quot;dropping-particle&quot;:&quot;&quot;,&quot;non-dropping-particle&quot;:&quot;&quot;},{&quot;family&quot;:&quot;Alsbatin&quot;,&quot;given&quot;:&quot;Loiy&quot;,&quot;parse-names&quot;:false,&quot;dropping-particle&quot;:&quot;&quot;,&quot;non-dropping-particle&quot;:&quot;&quot;},{&quot;family&quot;:&quot;Zawaideh&quot;,&quot;given&quot;:&quot;Firas&quot;,&quot;parse-names&quot;:false,&quot;dropping-particle&quot;:&quot;&quot;,&quot;non-dropping-particle&quot;:&quot;&quot;}],&quot;container-title&quot;:&quot;Journal of Advances in Information Technology&quot;,&quot;DOI&quot;:&quot;10.12720/jait.16.11.1586-1594&quot;,&quot;ISSN&quot;:&quot;17982340&quot;,&quot;issued&quot;:{&quot;date-parts&quot;:[[2025]]},&quot;page&quot;:&quot;1586-1594&quot;,&quot;abstract&quot;:&quot;Simulation using a Network Simulator-3 (NS-3)-based setup enables realistic testing under varying network densities and channel conditions. The proposed Deep Q-Network (DQN)-based approach is benchmarked against recent deep reinforcement learning methods, achieving performance improvements of up to 25.7% in throughput, 31.5% latency reduction, and 27.4% energy savings. Q-Learning offers simpler scalability and faster convergence in low-complexity scenarios. These findings confirm the promise of reinforcement learning as a core enabler for autonomous and adaptive 5G resource management and as an efficient and scalable method for intelligent 5G management. The success of DQN in this domain can be attributed to its integration of deep neural architectures that can learn intricate interactions among channel quality, user demand, and interference patterns, in conjunction with experience replay and target networks. Notably, this method attained significant fairness and energy efficiency without the need for explicit fairness constraints in the reward formulation, underscoring the robustness of the generalizability of the learned policies.&quot;,&quot;publisher&quot;:&quot;Engineering and Technology Publishing&quot;,&quot;issue&quot;:&quot;11&quot;,&quot;volume&quot;:&quot;16&quot;,&quot;container-title-short&quot;:&quot;&quot;},&quot;isTemporary&quot;:false},{&quot;id&quot;:&quot;1b15fca7-1a72-30e6-8e04-6382c47a3815&quot;,&quot;itemData&quot;:{&quot;type&quot;:&quot;article-journal&quot;,&quot;id&quot;:&quot;1b15fca7-1a72-30e6-8e04-6382c47a3815&quot;,&quot;title&quot;:&quot;SDN-Based NFV deployment for multi-objective resource allocation in edge computing: A deep reinforcement learning for iot workload scheduling&quot;,&quot;author&quot;:[{&quot;family&quot;:&quot;Hosseinzadeh&quot;,&quot;given&quot;:&quot;Mehdi&quot;,&quot;parse-names&quot;:false,&quot;dropping-particle&quot;:&quot;&quot;,&quot;non-dropping-particle&quot;:&quot;&quot;},{&quot;family&quot;:&quot;Haider&quot;,&quot;given&quot;:&quot;Amir&quot;,&quot;parse-names&quot;:false,&quot;dropping-particle&quot;:&quot;&quot;,&quot;non-dropping-particle&quot;:&quot;&quot;},{&quot;family&quot;:&quot;Rahmani&quot;,&quot;given&quot;:&quot;Amir Masoud&quot;,&quot;parse-names&quot;:false,&quot;dropping-particle&quot;:&quot;&quot;,&quot;non-dropping-particle&quot;:&quot;&quot;},{&quot;family&quot;:&quot;Gharehchopogh&quot;,&quot;given&quot;:&quot;Farhad Soleimanian&quot;,&quot;parse-names&quot;:false,&quot;dropping-particle&quot;:&quot;&quot;,&quot;non-dropping-particle&quot;:&quot;&quot;},{&quot;family&quot;:&quot;Rajabi&quot;,&quot;given&quot;:&quot;Shakiba&quot;,&quot;parse-names&quot;:false,&quot;dropping-particle&quot;:&quot;&quot;,&quot;non-dropping-particle&quot;:&quot;&quot;},{&quot;family&quot;:&quot;Khoshvaght&quot;,&quot;given&quot;:&quot;Parisa&quot;,&quot;parse-names&quot;:false,&quot;dropping-particle&quot;:&quot;&quot;,&quot;non-dropping-particle&quot;:&quot;&quot;},{&quot;family&quot;:&quot;Porntaveetus&quot;,&quot;given&quot;:&quot;Thantrira&quot;,&quot;parse-names&quot;:false,&quot;dropping-particle&quot;:&quot;&quot;,&quot;non-dropping-particle&quot;:&quot;&quot;},{&quot;family&quot;:&quot;Lee&quot;,&quot;given&quot;:&quot;Sang Woong&quot;,&quot;parse-names&quot;:false,&quot;dropping-particle&quot;:&quot;&quot;,&quot;non-dropping-particle&quot;:&quot;&quot;}],&quot;container-title&quot;:&quot;Sustainable Computing: Informatics and Systems&quot;,&quot;DOI&quot;:&quot;10.1016/j.suscom.2025.101218&quot;,&quot;ISSN&quot;:&quot;22105379&quot;,&quot;issued&quot;:{&quot;date-parts&quot;:[[2025,12,1]]},&quot;abstract&quot;:&quot;The rapid growth of Internet of Things (IoT) devices presents significant challenges, particularly regarding resource management in real-time data processing environments. Traditional cloud computing struggles with high delay times and limited bandwidth, affecting user interaction and cognitive load. Edge computing mitigates these issues by decentralizing data processing and bringing resources closer to IoT devices, ultimately influencing human-computer interaction. This paper introduces a framework for resource allocation in edge computing environments, leveraging Software-Defined Networking (SDN) and Network Function Virtualization (NFV) alongside Deep Q-Network (DQN) optimization. The framework aims to enhance user experiences by improving CPU, memory, and storage efficiency while reducing network delays, contributing to a smoother and more efficient interaction with IoT systems. Simulated results demonstrate a 40 % improvement in CPU utilization, 30 % in memory, and 20 % in storage efficiency, which can positively impact IoT devices' perceived effectiveness and usability.&quot;,&quot;publisher&quot;:&quot;Elsevier Inc.&quot;,&quot;volume&quot;:&quot;48&quot;,&quot;container-title-short&quot;:&quot;&quot;},&quot;isTemporary&quot;:false}]},{&quot;citationID&quot;:&quot;MENDELEY_CITATION_216f1c05-c8c6-4b7c-a209-b147a04129ef&quot;,&quot;properties&quot;:{&quot;noteIndex&quot;:0},&quot;isEdited&quot;:false,&quot;manualOverride&quot;:{&quot;isManuallyOverridden&quot;:false,&quot;citeprocText&quot;:&quot;[13], [16]&quot;,&quot;manualOverrideText&quot;:&quot;&quot;},&quot;citationTag&quot;:&quot;MENDELEY_CITATION_v3_eyJjaXRhdGlvbklEIjoiTUVOREVMRVlfQ0lUQVRJT05fMjE2ZjFjMDUtYzhjNi00YjdjLWEyMDktYjE0N2EwNDEyOWVmIiwicHJvcGVydGllcyI6eyJub3RlSW5kZXgiOjB9LCJpc0VkaXRlZCI6ZmFsc2UsIm1hbnVhbE92ZXJyaWRlIjp7ImlzTWFudWFsbHlPdmVycmlkZGVuIjpmYWxzZSwiY2l0ZXByb2NUZXh0IjoiWzEzXSwg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&quot;,&quot;citationItems&quot;:[{&quot;id&quot;:&quot;abc17cce-3b7f-3806-89b2-ab891628c760&quot;,&quot;itemData&quot;:{&quot;type&quot;:&quot;article-journal&quot;,&quot;id&quot;:&quot;abc17cce-3b7f-3806-89b2-ab891628c760&quot;,&quot;title&quot;:&quot;Intelligent congestion control in 5G URLLC Software-Defined Networks using adaptive resource management via Reinforced Dueling Deep Q-Networks&quot;,&quot;author&quot;:[{&quot;family&quot;:&quot;Sittakul&quot;,&quot;given&quot;:&quot;Vitawat&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Vassiliou&quot;,&quot;given&quot;:&quot;Vasos&quot;,&quot;parse-names&quot;:false,&quot;dropping-particle&quot;:&quot;&quot;,&quot;non-dropping-particle&quot;:&quot;&quot;}],&quot;container-title&quot;:&quot;Journal of Network and Computer Applications&quot;,&quot;DOI&quot;:&quot;10.1016/j.jnca.2025.104276&quot;,&quot;ISSN&quot;:&quot;10958592&quot;,&quot;issued&quot;:{&quot;date-parts&quot;:[[2025,10,1]]},&quot;abstract&quot;:&quot;Centralized control of Software Defined Networking (SDN) yields efficient management of network resources and offers a global perspective. However, centralized controllers have many performance and scalability issues, particularly given the rapid expansion of 5G connectivity. The latest demands on the transport network come from areas such as increasing RAN and mobile broadband service capacity, new 5G-enabled services and the dynamic deployment flexibility of the 5G Radio Access Network (RAN) split architecture, with its tight transport characteristics. These characteristics are particularly evident in the fronthaul segment of RAN, where latency and synchronization requirements pose significant challenges. Enhanced automation capabilities in the operations and management domain represent a key requirement to meet these challenges. Traditional machine learning (ML) techniques, which concentrate the training data and carry out sequential model learning over a sizable data set, are the main emphasis of current wireless network learning approaches. However, using a huge dataset for training is inefficient since it takes a lot of time and does not use resources or energy efficiently. Hence, this work focuses on Reinforced Dueling Deep Q-Network (RDDQN), a revolutionary approach to network slicing design for load prediction and resource management in data-driven workflows. Moreover, it can reduce congestion by adopting an Ultimatum queuing game theory-based scheduling mechanism in the controller. The proposed RDDQN achieves an average throughput of 579.34 kbps, an execution time of 12.57 s, goodput fairness of 94.56%, and delay fairness of 10.37 s across various parameters.&quot;,&quot;publisher&quot;:&quot;Academic Press&quot;,&quot;volume&quot;:&quot;242&quot;,&quot;container-title-short&quot;:&quot;&quot;},&quot;isTemporary&quot;:false},{&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citationID&quot;:&quot;MENDELEY_CITATION_c0341bfb-f657-4c3d-a118-d033d1aed580&quot;,&quot;properties&quot;:{&quot;noteIndex&quot;:0},&quot;isEdited&quot;:false,&quot;manualOverride&quot;:{&quot;isManuallyOverridden&quot;:false,&quot;citeprocText&quot;:&quot;[17]&quot;,&quot;manualOverrideText&quot;:&quot;&quot;},&quot;citationTag&quot;:&quot;MENDELEY_CITATION_v3_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&quot;,&quot;citationItems&quot;:[{&quot;id&quot;:&quot;fd1ad50a-214f-35a8-8021-a5e75d374063&quot;,&quot;itemData&quot;:{&quot;type&quot;:&quot;article-journal&quot;,&quot;id&quot;:&quot;fd1ad50a-214f-35a8-8021-a5e75d374063&quot;,&quot;title&quot;:&quot;A Scalable Reinforcement Learning Framework for Ultra-Reliable Low-Latency Spectrum Management in Healthcare Internet of Things&quot;,&quot;author&quot;:[{&quot;family&quot;:&quot;Iqbal&quot;,&quot;given&quot;:&quot;Adeel&quot;,&quot;parse-names&quot;:false,&quot;dropping-particle&quot;:&quot;&quot;,&quot;non-dropping-particle&quot;:&quot;&quot;},{&quot;family&quot;:&quot;Nauman&quot;,&quot;given&quot;:&quot;Ali&quot;,&quot;parse-names&quot;:false,&quot;dropping-particle&quot;:&quot;&quot;,&quot;non-dropping-particle&quot;:&quot;&quot;},{&quot;family&quot;:&quot;Khurshaid&quot;,&quot;given&quot;:&quot;Tahir&quot;,&quot;parse-names&quot;:false,&quot;dropping-particle&quot;:&quot;&quot;,&quot;non-dropping-particle&quot;:&quot;&quot;},{&quot;family&quot;:&quot;Rhee&quot;,&quot;given&quot;:&quot;Sang Bong&quot;,&quot;parse-names&quot;:false,&quot;dropping-particle&quot;:&quot;&quot;,&quot;non-dropping-particle&quot;:&quot;&quot;}],&quot;container-title&quot;:&quot;Mathematics&quot;,&quot;DOI&quot;:&quot;10.3390/math13182941&quot;,&quot;ISSN&quot;:&quot;22277390&quot;,&quot;issued&quot;:{&quot;date-parts&quot;:[[2025,9,1]]},&quot;abstract&quot;:&quot;Healthcare Internet of Things (H-IoT) systems demand ultra-reliable and low-latency communication (URLLC) to support critical functions such as remote monitoring, emergency response, and real-time diagnostics. However, spectrum scarcity and heterogeneous traffic patterns pose major challenges for centralized scheduling in dense H-IoT deployments. This paper proposed a multi-agent reinforcement learning (MARL) framework for dynamic, priority-aware spectrum management (PASM), where cooperative MARL agents jointly optimize throughput, latency, energy efficiency, fairness, and blocking probability under varying traffic and channel conditions. Six learning strategies are developed and compared, including Q-Learning, Double Q-Learning, Deep Q-Network (DQN), Actor–Critic, Dueling DQN, and Proximal Policy Optimization (PPO), within a simulated H-IoT environment that captures heterogeneous traffic, device priorities, and realistic URLLC constraints. A comprehensive simulation study across scalable scenarios ranging from 3 to 50 devices demonstrated that PPO consistently outperforms all baselines, improving mean throughput by (Formula presented.), reducing 95th-percentile delay by (Formula presented.), increasing energy efficiency by (Formula presented.), lowering blocking probability by (Formula presented.), and accelerating convergence by (Formula presented.) compared to the strongest non-PPO baseline. These findings establish PPO as a robust and scalable solution for QoS-compliant spectrum management in dense H-IoT environments, while Dueling DQN emerges as a competitive deep RL alternative.&quot;,&quot;publisher&quot;:&quot;Multidisciplinary Digital Publishing Institute (MDPI)&quot;,&quot;issue&quot;:&quot;18&quot;,&quot;volume&quot;:&quot;13&quot;,&quot;container-title-short&quot;:&quot;&quot;},&quot;isTemporary&quot;:false}]},{&quot;citationID&quot;:&quot;MENDELEY_CITATION_18bca912-72ec-40fa-8c62-2f9ec2250d29&quot;,&quot;properties&quot;:{&quot;noteIndex&quot;:0},&quot;isEdited&quot;:false,&quot;manualOverride&quot;:{&quot;isManuallyOverridden&quot;:false,&quot;citeprocText&quot;:&quot;[18]&quot;,&quot;manualOverrideText&quot;:&quot;&quot;},&quot;citationTag&quot;:&quot;MENDELEY_CITATION_v3_eyJjaXRhdGlvbklEIjoiTUVOREVMRVlfQ0lUQVRJT05fMThiY2E5MTItNzJlYy00MGZhLThjNjItMmY5ZWMyMjUwZDI5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8f6aa7d5-2dc9-40cd-95ae-5fbdb229d5cc&quot;,&quot;properties&quot;:{&quot;noteIndex&quot;:0},&quot;isEdited&quot;:false,&quot;manualOverride&quot;:{&quot;isManuallyOverridden&quot;:true,&quot;citeprocText&quot;:&quot;[13], [14], [15], [16], [17], [18]&quot;,&quot;manualOverrideText&quot;:&quot;[15]-[20]&quot;},&quot;citationTag&quot;:&quot;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&quot;,&quot;citationItems&quot;:[{&quot;id&quot;:&quot;15ff2003-58b5-3e6f-8345-187c00125132&quot;,&quot;itemData&quot;:{&quot;type&quot;:&quot;article-journal&quot;,&quot;id&quot;:&quot;15ff2003-58b5-3e6f-8345-187c00125132&quot;,&quot;title&quot;:&quot;Optimizing 5G Resource Allocation with Reinforcement Learning: A Q-Learning and Deep Q-Network (DQN) Approach&quot;,&quot;author&quot;:[{&quot;family&quot;:&quot;Alrifai&quot;,&quot;given&quot;:&quot;Basem M.&quot;,&quot;parse-names&quot;:false,&quot;dropping-particle&quot;:&quot;&quot;,&quot;non-dropping-particle&quot;:&quot;&quot;},{&quot;family&quot;:&quot;Alsbatin&quot;,&quot;given&quot;:&quot;Loiy&quot;,&quot;parse-names&quot;:false,&quot;dropping-particle&quot;:&quot;&quot;,&quot;non-dropping-particle&quot;:&quot;&quot;},{&quot;family&quot;:&quot;Zawaideh&quot;,&quot;given&quot;:&quot;Firas&quot;,&quot;parse-names&quot;:false,&quot;dropping-particle&quot;:&quot;&quot;,&quot;non-dropping-particle&quot;:&quot;&quot;}],&quot;container-title&quot;:&quot;Journal of Advances in Information Technology&quot;,&quot;DOI&quot;:&quot;10.12720/jait.16.11.1586-1594&quot;,&quot;ISSN&quot;:&quot;17982340&quot;,&quot;issued&quot;:{&quot;date-parts&quot;:[[2025]]},&quot;page&quot;:&quot;1586-1594&quot;,&quot;abstract&quot;:&quot;Simulation using a Network Simulator-3 (NS-3)-based setup enables realistic testing under varying network densities and channel conditions. The proposed Deep Q-Network (DQN)-based approach is benchmarked against recent deep reinforcement learning methods, achieving performance improvements of up to 25.7% in throughput, 31.5% latency reduction, and 27.4% energy savings. Q-Learning offers simpler scalability and faster convergence in low-complexity scenarios. These findings confirm the promise of reinforcement learning as a core enabler for autonomous and adaptive 5G resource management and as an efficient and scalable method for intelligent 5G management. The success of DQN in this domain can be attributed to its integration of deep neural architectures that can learn intricate interactions among channel quality, user demand, and interference patterns, in conjunction with experience replay and target networks. Notably, this method attained significant fairness and energy efficiency without the need for explicit fairness constraints in the reward formulation, underscoring the robustness of the generalizability of the learned policies.&quot;,&quot;publisher&quot;:&quot;Engineering and Technology Publishing&quot;,&quot;issue&quot;:&quot;11&quot;,&quot;volume&quot;:&quot;16&quot;,&quot;container-title-short&quot;:&quot;&quot;},&quot;isTemporary&quot;:false},{&quot;id&quot;:&quot;1b15fca7-1a72-30e6-8e04-6382c47a3815&quot;,&quot;itemData&quot;:{&quot;type&quot;:&quot;article-journal&quot;,&quot;id&quot;:&quot;1b15fca7-1a72-30e6-8e04-6382c47a3815&quot;,&quot;title&quot;:&quot;SDN-Based NFV deployment for multi-objective resource allocation in edge computing: A deep reinforcement learning for iot workload scheduling&quot;,&quot;author&quot;:[{&quot;family&quot;:&quot;Hosseinzadeh&quot;,&quot;given&quot;:&quot;Mehdi&quot;,&quot;parse-names&quot;:false,&quot;dropping-particle&quot;:&quot;&quot;,&quot;non-dropping-particle&quot;:&quot;&quot;},{&quot;family&quot;:&quot;Haider&quot;,&quot;given&quot;:&quot;Amir&quot;,&quot;parse-names&quot;:false,&quot;dropping-particle&quot;:&quot;&quot;,&quot;non-dropping-particle&quot;:&quot;&quot;},{&quot;family&quot;:&quot;Rahmani&quot;,&quot;given&quot;:&quot;Amir Masoud&quot;,&quot;parse-names&quot;:false,&quot;dropping-particle&quot;:&quot;&quot;,&quot;non-dropping-particle&quot;:&quot;&quot;},{&quot;family&quot;:&quot;Gharehchopogh&quot;,&quot;given&quot;:&quot;Farhad Soleimanian&quot;,&quot;parse-names&quot;:false,&quot;dropping-particle&quot;:&quot;&quot;,&quot;non-dropping-particle&quot;:&quot;&quot;},{&quot;family&quot;:&quot;Rajabi&quot;,&quot;given&quot;:&quot;Shakiba&quot;,&quot;parse-names&quot;:false,&quot;dropping-particle&quot;:&quot;&quot;,&quot;non-dropping-particle&quot;:&quot;&quot;},{&quot;family&quot;:&quot;Khoshvaght&quot;,&quot;given&quot;:&quot;Parisa&quot;,&quot;parse-names&quot;:false,&quot;dropping-particle&quot;:&quot;&quot;,&quot;non-dropping-particle&quot;:&quot;&quot;},{&quot;family&quot;:&quot;Porntaveetus&quot;,&quot;given&quot;:&quot;Thantrira&quot;,&quot;parse-names&quot;:false,&quot;dropping-particle&quot;:&quot;&quot;,&quot;non-dropping-particle&quot;:&quot;&quot;},{&quot;family&quot;:&quot;Lee&quot;,&quot;given&quot;:&quot;Sang Woong&quot;,&quot;parse-names&quot;:false,&quot;dropping-particle&quot;:&quot;&quot;,&quot;non-dropping-particle&quot;:&quot;&quot;}],&quot;container-title&quot;:&quot;Sustainable Computing: Informatics and Systems&quot;,&quot;DOI&quot;:&quot;10.1016/j.suscom.2025.101218&quot;,&quot;ISSN&quot;:&quot;22105379&quot;,&quot;issued&quot;:{&quot;date-parts&quot;:[[2025,12,1]]},&quot;abstract&quot;:&quot;The rapid growth of Internet of Things (IoT) devices presents significant challenges, particularly regarding resource management in real-time data processing environments. Traditional cloud computing struggles with high delay times and limited bandwidth, affecting user interaction and cognitive load. Edge computing mitigates these issues by decentralizing data processing and bringing resources closer to IoT devices, ultimately influencing human-computer interaction. This paper introduces a framework for resource allocation in edge computing environments, leveraging Software-Defined Networking (SDN) and Network Function Virtualization (NFV) alongside Deep Q-Network (DQN) optimization. The framework aims to enhance user experiences by improving CPU, memory, and storage efficiency while reducing network delays, contributing to a smoother and more efficient interaction with IoT systems. Simulated results demonstrate a 40 % improvement in CPU utilization, 30 % in memory, and 20 % in storage efficiency, which can positively impact IoT devices' perceived effectiveness and usability.&quot;,&quot;publisher&quot;:&quot;Elsevier Inc.&quot;,&quot;volume&quot;:&quot;48&quot;,&quot;container-title-short&quot;:&quot;&quot;},&quot;isTemporary&quot;:false},{&quot;id&quot;:&quot;abc17cce-3b7f-3806-89b2-ab891628c760&quot;,&quot;itemData&quot;:{&quot;type&quot;:&quot;article-journal&quot;,&quot;id&quot;:&quot;abc17cce-3b7f-3806-89b2-ab891628c760&quot;,&quot;title&quot;:&quot;Intelligent congestion control in 5G URLLC Software-Defined Networks using adaptive resource management via Reinforced Dueling Deep Q-Networks&quot;,&quot;author&quot;:[{&quot;family&quot;:&quot;Sittakul&quot;,&quot;given&quot;:&quot;Vitawat&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Vassiliou&quot;,&quot;given&quot;:&quot;Vasos&quot;,&quot;parse-names&quot;:false,&quot;dropping-particle&quot;:&quot;&quot;,&quot;non-dropping-particle&quot;:&quot;&quot;}],&quot;container-title&quot;:&quot;Journal of Network and Computer Applications&quot;,&quot;DOI&quot;:&quot;10.1016/j.jnca.2025.104276&quot;,&quot;ISSN&quot;:&quot;10958592&quot;,&quot;issued&quot;:{&quot;date-parts&quot;:[[2025,10,1]]},&quot;abstract&quot;:&quot;Centralized control of Software Defined Networking (SDN) yields efficient management of network resources and offers a global perspective. However, centralized controllers have many performance and scalability issues, particularly given the rapid expansion of 5G connectivity. The latest demands on the transport network come from areas such as increasing RAN and mobile broadband service capacity, new 5G-enabled services and the dynamic deployment flexibility of the 5G Radio Access Network (RAN) split architecture, with its tight transport characteristics. These characteristics are particularly evident in the fronthaul segment of RAN, where latency and synchronization requirements pose significant challenges. Enhanced automation capabilities in the operations and management domain represent a key requirement to meet these challenges. Traditional machine learning (ML) techniques, which concentrate the training data and carry out sequential model learning over a sizable data set, are the main emphasis of current wireless network learning approaches. However, using a huge dataset for training is inefficient since it takes a lot of time and does not use resources or energy efficiently. Hence, this work focuses on Reinforced Dueling Deep Q-Network (RDDQN), a revolutionary approach to network slicing design for load prediction and resource management in data-driven workflows. Moreover, it can reduce congestion by adopting an Ultimatum queuing game theory-based scheduling mechanism in the controller. The proposed RDDQN achieves an average throughput of 579.34 kbps, an execution time of 12.57 s, goodput fairness of 94.56%, and delay fairness of 10.37 s across various parameters.&quot;,&quot;publisher&quot;:&quot;Academic Press&quot;,&quot;volume&quot;:&quot;242&quot;,&quot;container-title-short&quot;:&quot;&quot;},&quot;isTemporary&quot;:false},{&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id&quot;:&quot;fd1ad50a-214f-35a8-8021-a5e75d374063&quot;,&quot;itemData&quot;:{&quot;type&quot;:&quot;article-journal&quot;,&quot;id&quot;:&quot;fd1ad50a-214f-35a8-8021-a5e75d374063&quot;,&quot;title&quot;:&quot;A Scalable Reinforcement Learning Framework for Ultra-Reliable Low-Latency Spectrum Management in Healthcare Internet of Things&quot;,&quot;author&quot;:[{&quot;family&quot;:&quot;Iqbal&quot;,&quot;given&quot;:&quot;Adeel&quot;,&quot;parse-names&quot;:false,&quot;dropping-particle&quot;:&quot;&quot;,&quot;non-dropping-particle&quot;:&quot;&quot;},{&quot;family&quot;:&quot;Nauman&quot;,&quot;given&quot;:&quot;Ali&quot;,&quot;parse-names&quot;:false,&quot;dropping-particle&quot;:&quot;&quot;,&quot;non-dropping-particle&quot;:&quot;&quot;},{&quot;family&quot;:&quot;Khurshaid&quot;,&quot;given&quot;:&quot;Tahir&quot;,&quot;parse-names&quot;:false,&quot;dropping-particle&quot;:&quot;&quot;,&quot;non-dropping-particle&quot;:&quot;&quot;},{&quot;family&quot;:&quot;Rhee&quot;,&quot;given&quot;:&quot;Sang Bong&quot;,&quot;parse-names&quot;:false,&quot;dropping-particle&quot;:&quot;&quot;,&quot;non-dropping-particle&quot;:&quot;&quot;}],&quot;container-title&quot;:&quot;Mathematics&quot;,&quot;DOI&quot;:&quot;10.3390/math13182941&quot;,&quot;ISSN&quot;:&quot;22277390&quot;,&quot;issued&quot;:{&quot;date-parts&quot;:[[2025,9,1]]},&quot;abstract&quot;:&quot;Healthcare Internet of Things (H-IoT) systems demand ultra-reliable and low-latency communication (URLLC) to support critical functions such as remote monitoring, emergency response, and real-time diagnostics. However, spectrum scarcity and heterogeneous traffic patterns pose major challenges for centralized scheduling in dense H-IoT deployments. This paper proposed a multi-agent reinforcement learning (MARL) framework for dynamic, priority-aware spectrum management (PASM), where cooperative MARL agents jointly optimize throughput, latency, energy efficiency, fairness, and blocking probability under varying traffic and channel conditions. Six learning strategies are developed and compared, including Q-Learning, Double Q-Learning, Deep Q-Network (DQN), Actor–Critic, Dueling DQN, and Proximal Policy Optimization (PPO), within a simulated H-IoT environment that captures heterogeneous traffic, device priorities, and realistic URLLC constraints. A comprehensive simulation study across scalable scenarios ranging from 3 to 50 devices demonstrated that PPO consistently outperforms all baselines, improving mean throughput by (Formula presented.), reducing 95th-percentile delay by (Formula presented.), increasing energy efficiency by (Formula presented.), lowering blocking probability by (Formula presented.), and accelerating convergence by (Formula presented.) compared to the strongest non-PPO baseline. These findings establish PPO as a robust and scalable solution for QoS-compliant spectrum management in dense H-IoT environments, while Dueling DQN emerges as a competitive deep RL alternative.&quot;,&quot;publisher&quot;:&quot;Multidisciplinary Digital Publishing Institute (MDPI)&quot;,&quot;issue&quot;:&quot;18&quot;,&quot;volume&quot;:&quot;13&quot;,&quot;container-title-short&quot;:&quot;&quot;},&quot;isTemporary&quot;:false},{&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c3250926-f123-4c0f-b49f-1727de915eb6&quot;,&quot;properties&quot;:{&quot;noteIndex&quot;:0},&quot;isEdited&quot;:false,&quot;manualOverride&quot;:{&quot;isManuallyOverridden&quot;:false,&quot;citeprocText&quot;:&quot;[19]&quot;,&quot;manualOverrideText&quot;:&quot;&quot;},&quot;citationTag&quot;:&quot;MENDELEY_CITATION_v3_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&quot;,&quot;citationItems&quot;:[{&quot;id&quot;:&quot;8c4f0185-6aaf-33e7-bfef-a6ed45a94f4b&quot;,&quot;itemData&quot;:{&quot;type&quot;:&quot;article&quot;,&quot;id&quot;:&quot;8c4f0185-6aaf-33e7-bfef-a6ed45a94f4b&quot;,&quot;title&quot;:&quot;A Survey of Controller Placement Problem in SDN-IoT Network&quot;,&quot;author&quot;:[{&quot;family&quot;:&quot;Abderrahmane&quot;,&quot;given&quot;:&quot;Amel&quot;,&quot;parse-names&quot;:false,&quot;dropping-particle&quot;:&quot;&quot;,&quot;non-dropping-particle&quot;:&quot;&quot;},{&quot;family&quot;:&quot;Drid&quot;,&quot;given&quot;:&quot;Hamza&quot;,&quot;parse-names&quot;:false,&quot;dropping-particle&quot;:&quot;&quot;,&quot;non-dropping-particle&quot;:&quot;&quot;},{&quot;family&quot;:&quot;Behaz&quot;,&quot;given&quot;:&quot;Amel&quot;,&quot;parse-names&quot;:false,&quot;dropping-particle&quot;:&quot;&quot;,&quot;non-dropping-particle&quot;:&quot;&quot;}],&quot;container-title&quot;:&quot;International Journal of Networked and Distributed Computing&quot;,&quot;DOI&quot;:&quot;10.1007/s44227-024-00035-y&quot;,&quot;ISSN&quot;:&quot;22117946&quot;,&quot;issued&quot;:{&quot;date-parts&quot;:[[2024,12,1]]},&quot;page&quot;:&quot;170-184&quot;,&quot;abstract&quot;:&quot;The Internet of Things (IoT) refers to the billions of intelligent physical devices connected to the Internet for collecting and sharing data. However, implementing IoT in large-scale industrial applications presents numerous challenges, including network management and scalability. These challenges encompass: complex network management tasks that are increasingly difficult to maintain, increased network resource usage, mobility, and high energy consumption. Software-defined networking (SDN) addresses these limitations by enforcing centralized control of all devices and leveraging a global network view. SDN is a networking paradigm that separates the control plane from the data plane, allowing managers to centralize the control of the network infrastructure. For large networks, such as IoT networks, multiple controllers are needed to manage the network efficiently. The Controller Placement Problem (CPP) involves the challenge of deploying the optimal number of controllers in a network while satisfying specific performance requirements such as latency, load balancing, and computation time. This paper provides an overview of recent research efforts addressing CPP issues in the SDN-IoT domain.&quot;,&quot;publisher&quot;:&quot;Springer Science and Business Media B.V.&quot;,&quot;issue&quot;:&quot;2&quot;,&quot;volume&quot;:&quot;12&quot;,&quot;container-title-short&quot;:&quot;&quot;},&quot;isTemporary&quot;:false}]},{&quot;citationID&quot;:&quot;MENDELEY_CITATION_47cb755e-5ec1-4575-80e7-3fb650720cf6&quot;,&quot;properties&quot;:{&quot;noteIndex&quot;:0},&quot;isEdited&quot;:false,&quot;manualOverride&quot;:{&quot;isManuallyOverridden&quot;:false,&quot;citeprocText&quot;:&quot;[8], [19]&quot;,&quot;manualOverrideText&quot;:&quot;&quot;},&quot;citationTag&quot;:&quot;MENDELEY_CITATION_v3_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XX0=&quot;,&quot;citationItems&quot;:[{&quot;id&quot;:&quot;8c4f0185-6aaf-33e7-bfef-a6ed45a94f4b&quot;,&quot;itemData&quot;:{&quot;type&quot;:&quot;article&quot;,&quot;id&quot;:&quot;8c4f0185-6aaf-33e7-bfef-a6ed45a94f4b&quot;,&quot;title&quot;:&quot;A Survey of Controller Placement Problem in SDN-IoT Network&quot;,&quot;author&quot;:[{&quot;family&quot;:&quot;Abderrahmane&quot;,&quot;given&quot;:&quot;Amel&quot;,&quot;parse-names&quot;:false,&quot;dropping-particle&quot;:&quot;&quot;,&quot;non-dropping-particle&quot;:&quot;&quot;},{&quot;family&quot;:&quot;Drid&quot;,&quot;given&quot;:&quot;Hamza&quot;,&quot;parse-names&quot;:false,&quot;dropping-particle&quot;:&quot;&quot;,&quot;non-dropping-particle&quot;:&quot;&quot;},{&quot;family&quot;:&quot;Behaz&quot;,&quot;given&quot;:&quot;Amel&quot;,&quot;parse-names&quot;:false,&quot;dropping-particle&quot;:&quot;&quot;,&quot;non-dropping-particle&quot;:&quot;&quot;}],&quot;container-title&quot;:&quot;International Journal of Networked and Distributed Computing&quot;,&quot;DOI&quot;:&quot;10.1007/s44227-024-00035-y&quot;,&quot;ISSN&quot;:&quot;22117946&quot;,&quot;issued&quot;:{&quot;date-parts&quot;:[[2024,12,1]]},&quot;page&quot;:&quot;170-184&quot;,&quot;abstract&quot;:&quot;The Internet of Things (IoT) refers to the billions of intelligent physical devices connected to the Internet for collecting and sharing data. However, implementing IoT in large-scale industrial applications presents numerous challenges, including network management and scalability. These challenges encompass: complex network management tasks that are increasingly difficult to maintain, increased network resource usage, mobility, and high energy consumption. Software-defined networking (SDN) addresses these limitations by enforcing centralized control of all devices and leveraging a global network view. SDN is a networking paradigm that separates the control plane from the data plane, allowing managers to centralize the control of the network infrastructure. For large networks, such as IoT networks, multiple controllers are needed to manage the network efficiently. The Controller Placement Problem (CPP) involves the challenge of deploying the optimal number of controllers in a network while satisfying specific performance requirements such as latency, load balancing, and computation time. This paper provides an overview of recent research efforts addressing CPP issues in the SDN-IoT domain.&quot;,&quot;publisher&quot;:&quot;Springer Science and Business Media B.V.&quot;,&quot;issue&quot;:&quot;2&quot;,&quot;volume&quot;:&quot;12&quot;,&quot;container-title-short&quot;:&quot;&quot;},&quot;isTemporary&quot;:false},{&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ID&quot;:&quot;MENDELEY_CITATION_9818a28d-e8b7-4284-b8c7-444f0e68f4d0&quot;,&quot;properties&quot;:{&quot;noteIndex&quot;:0},&quot;isEdited&quot;:false,&quot;manualOverride&quot;:{&quot;isManuallyOverridden&quot;:false,&quot;citeprocText&quot;:&quot;[8], [10]&quot;,&quot;manualOverrideText&quot;:&quot;&quot;},&quot;citationTag&quot;:&quot;MENDELEY_CITATION_v3_eyJjaXRhdGlvbklEIjoiTUVOREVMRVlfQ0lUQVRJT05fOTgxOGEyOGQtZThiNy00Mjg0LWI4YzctNDQ0ZjBlNjhmNGQwIiwicHJvcGVydGllcyI6eyJub3RlSW5kZXgiOjB9LCJpc0VkaXRlZCI6ZmFsc2UsIm1hbnVhbE92ZXJyaWRlIjp7ImlzTWFudWFsbHlPdmVycmlkZGVuIjpmYWxzZSwiY2l0ZXByb2NUZXh0IjoiWzhdLCBbMTB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&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id&quot;:&quot;9eec3200-3f8c-3483-b2ce-6f8efba53011&quot;,&quot;itemData&quot;:{&quot;type&quot;:&quot;article-journal&quot;,&quot;id&quot;:&quot;9eec3200-3f8c-3483-b2ce-6f8efba53011&quot;,&quot;title&quot;:&quot;Cloud-Native 5G Deployments: Kubernetes and Microservices in Telco Networks&quot;,&quot;author&quot;:[{&quot;family&quot;:&quot;Kumar Sharma&quot;,&quot;given&quot;:&quot;Varinder&quot;,&quot;parse-names&quot;:false,&quot;dropping-particle&quot;:&quot;&quot;,&quot;non-dropping-particle&quot;:&quot;&quot;}],&quot;container-title&quot;:&quot;International Journal of Innovative Research in Engineering &amp; Multidisciplinary Physical Sciences&quot;,&quot;ISBN&quot;:&quot;2203232706&quot;,&quot;URL&quot;:&quot;www.ijirmps.org&quot;,&quot;issued&quot;:{&quot;date-parts&quot;:[[2022]]},&quot;page&quot;:&quot;1-8&quot;,&quot;abstract&quot;:&quot;The telecommunications sector is being transformed at its core by the worldwide implementation of 5G networks. Compared to past generations of cellular networks, 5G requires significantly more agility, scalability, and operational efficiency for future applications, such as ultra-reliable low-latency communications (URLLC), massive machine-type communications (mMTC), and enhanced mobile broadband (eMBB). Telecom infrastructures are conventional, relying mainly on monolithic architectures and hardware-centric network functions, which are insufficient when facing the evolving requirements of 5G. To address the issue, the industry is rapidly transitioning to cloud-native architectures, which comprise microservices, containers, and orchestration platforms such as Kubernetes. This paper discusses cloud-native principles-specifically, microservices and Kubernetes orchestration-as relevant to the deployment of 5G networks. The book offers an in-depth look into how telecommunications networks will be able to transform into fully-functioning, highly dynamic, and automated networks of the future which will be operationally ready for deployment and will enable adaptation of new services that meet the demands and expectations of the 5G architecture: deploying innovative services at a faster pace with massively reduced costs. This is achieved by dividing network functions into small pieces of software code (microservices architecture) that are loosely coupled and that can be independently updated, scaled up, and scaled down. This differs from classical VNF-based architectures, as VNFs (although more potent than hardware appliances) are essentially still monolithic applications. The transition to CNFs offers several advantages for automation, lifecycle management, and platform portability. Kubernetes, the industry standard for container orchestration, is a key enabler of cloud-native 5 G networks. Utilizing Kubernetes' self-healing, self-scaling, and rolling update capabilities, as well as its declarative configuration features, carriers can achieve near real-time network responsiveness and service availability. This post explores several key Kubernetes-native capabilities designed for telecom workloads, including Custom Resource Definitions (CRDs), Operators, StatefulSets, Helm charts, and service meshes such as Istio. It also addresses the Kubernetes Management and Orchestration (MANO) framework and network slicing control plane integration, enabling fine-grained resource allocation and quality-of-service management in a versatile 5G environment. Moreover, the abstract describes a systematic approach to deploy 5G core network functions based on a cloud-native stack. This involves Continuous Integration and Continuous Deployment (CI/CD) pipelines, GitOps workflows, Infrastructure-as-Code (IaC), and automated testing in telco-specific CI environments. The performance trade-offs, deployment efficiency, and operational gains obtained from the emulator over both simulated and deployment data are rigorously analyzed in a large portion of the work. It then examines journey tracings from early adopters of the technology, including Rakuten Mobile and Deutsche Telekom, to derive empirically observed conclusions about deployment velocity, fault tolerance, and cost efficiency. The results in this study suggest that moving to cloud-native 5G has significant advantages. Quantitatively, we discover that Kubernetes-based CNFs reduce deployment time by as much as 60%, increase infrastructure utilization by as much as 40%, and substantially reduce MTTR when networks misbehave. Additionally, microservices enable more rapid feature delivery, improved observability, Volume 10 Issue 3 @ May-June 2022 IJIRMPS | ISSN: 2349-7300 IJIRMPS2203232706 Website: www.ijirmps.org Email: editor@ijirmps.org 2 and greater isolation of logic between network slices and services. These advantages are especially crucial in environments characterized by high availability, low latency, and rapid innovation cycles. However, the switch to cloud-native 5G is not entirely smooth sailing. There are challenges surrounding service chaining, multicluster federation, integration with existing infrastructure, and end-to-end security that need to be addressed. The paper concludes by suggesting possible ways to overcome these hurdles, including the adoption of hybrid orchestration models, maintaining safe DevSecOps practices, and utilizing policy-driven automation frameworks. Essentially, this work contributes to the knowledge base and consolidates architectural plans, best practices, and operational practices involved in deploying cloud-native 5G networks based on Kubernetes and microservices. It is a must-read for telecom engineers, network planners, and policymakers who wish to design and build next-generation networks that are not only more agile, adaptive, and resilient than ever before, but also far more programmable and transparent-a transformational vision of 5G.&quot;,&quot;issue&quot;:&quot;3&quot;,&quot;volume&quot;:&quot;10&quot;,&quot;container-title-short&quot;:&quot;&quot;},&quot;isTemporary&quot;:false}]},{&quot;citationID&quot;:&quot;MENDELEY_CITATION_f12ad457-7101-4807-be8f-2e0b0c9b5854&quot;,&quot;properties&quot;:{&quot;noteIndex&quot;:0},&quot;isEdited&quot;:false,&quot;manualOverride&quot;:{&quot;isManuallyOverridden&quot;:false,&quot;citeprocText&quot;:&quot;[10]&quot;,&quot;manualOverrideText&quot;:&quot;&quot;},&quot;citationTag&quot;:&quot;MENDELEY_CITATION_v3_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&quot;,&quot;citationItems&quot;:[{&quot;id&quot;:&quot;9eec3200-3f8c-3483-b2ce-6f8efba53011&quot;,&quot;itemData&quot;:{&quot;type&quot;:&quot;article-journal&quot;,&quot;id&quot;:&quot;9eec3200-3f8c-3483-b2ce-6f8efba53011&quot;,&quot;title&quot;:&quot;Cloud-Native 5G Deployments: Kubernetes and Microservices in Telco Networks&quot;,&quot;author&quot;:[{&quot;family&quot;:&quot;Kumar Sharma&quot;,&quot;given&quot;:&quot;Varinder&quot;,&quot;parse-names&quot;:false,&quot;dropping-particle&quot;:&quot;&quot;,&quot;non-dropping-particle&quot;:&quot;&quot;}],&quot;container-title&quot;:&quot;International Journal of Innovative Research in Engineering &amp; Multidisciplinary Physical Sciences&quot;,&quot;ISBN&quot;:&quot;2203232706&quot;,&quot;URL&quot;:&quot;www.ijirmps.org&quot;,&quot;issued&quot;:{&quot;date-parts&quot;:[[2022]]},&quot;page&quot;:&quot;1-8&quot;,&quot;abstract&quot;:&quot;The telecommunications sector is being transformed at its core by the worldwide implementation of 5G networks. Compared to past generations of cellular networks, 5G requires significantly more agility, scalability, and operational efficiency for future applications, such as ultra-reliable low-latency communications (URLLC), massive machine-type communications (mMTC), and enhanced mobile broadband (eMBB). Telecom infrastructures are conventional, relying mainly on monolithic architectures and hardware-centric network functions, which are insufficient when facing the evolving requirements of 5G. To address the issue, the industry is rapidly transitioning to cloud-native architectures, which comprise microservices, containers, and orchestration platforms such as Kubernetes. This paper discusses cloud-native principles-specifically, microservices and Kubernetes orchestration-as relevant to the deployment of 5G networks. The book offers an in-depth look into how telecommunications networks will be able to transform into fully-functioning, highly dynamic, and automated networks of the future which will be operationally ready for deployment and will enable adaptation of new services that meet the demands and expectations of the 5G architecture: deploying innovative services at a faster pace with massively reduced costs. This is achieved by dividing network functions into small pieces of software code (microservices architecture) that are loosely coupled and that can be independently updated, scaled up, and scaled down. This differs from classical VNF-based architectures, as VNFs (although more potent than hardware appliances) are essentially still monolithic applications. The transition to CNFs offers several advantages for automation, lifecycle management, and platform portability. Kubernetes, the industry standard for container orchestration, is a key enabler of cloud-native 5 G networks. Utilizing Kubernetes' self-healing, self-scaling, and rolling update capabilities, as well as its declarative configuration features, carriers can achieve near real-time network responsiveness and service availability. This post explores several key Kubernetes-native capabilities designed for telecom workloads, including Custom Resource Definitions (CRDs), Operators, StatefulSets, Helm charts, and service meshes such as Istio. It also addresses the Kubernetes Management and Orchestration (MANO) framework and network slicing control plane integration, enabling fine-grained resource allocation and quality-of-service management in a versatile 5G environment. Moreover, the abstract describes a systematic approach to deploy 5G core network functions based on a cloud-native stack. This involves Continuous Integration and Continuous Deployment (CI/CD) pipelines, GitOps workflows, Infrastructure-as-Code (IaC), and automated testing in telco-specific CI environments. The performance trade-offs, deployment efficiency, and operational gains obtained from the emulator over both simulated and deployment data are rigorously analyzed in a large portion of the work. It then examines journey tracings from early adopters of the technology, including Rakuten Mobile and Deutsche Telekom, to derive empirically observed conclusions about deployment velocity, fault tolerance, and cost efficiency. The results in this study suggest that moving to cloud-native 5G has significant advantages. Quantitatively, we discover that Kubernetes-based CNFs reduce deployment time by as much as 60%, increase infrastructure utilization by as much as 40%, and substantially reduce MTTR when networks misbehave. Additionally, microservices enable more rapid feature delivery, improved observability, Volume 10 Issue 3 @ May-June 2022 IJIRMPS | ISSN: 2349-7300 IJIRMPS2203232706 Website: www.ijirmps.org Email: editor@ijirmps.org 2 and greater isolation of logic between network slices and services. These advantages are especially crucial in environments characterized by high availability, low latency, and rapid innovation cycles. However, the switch to cloud-native 5G is not entirely smooth sailing. There are challenges surrounding service chaining, multicluster federation, integration with existing infrastructure, and end-to-end security that need to be addressed. The paper concludes by suggesting possible ways to overcome these hurdles, including the adoption of hybrid orchestration models, maintaining safe DevSecOps practices, and utilizing policy-driven automation frameworks. Essentially, this work contributes to the knowledge base and consolidates architectural plans, best practices, and operational practices involved in deploying cloud-native 5G networks based on Kubernetes and microservices. It is a must-read for telecom engineers, network planners, and policymakers who wish to design and build next-generation networks that are not only more agile, adaptive, and resilient than ever before, but also far more programmable and transparent-a transformational vision of 5G.&quot;,&quot;issue&quot;:&quot;3&quot;,&quot;volume&quot;:&quot;10&quot;,&quot;container-title-short&quot;:&quot;&quot;},&quot;isTemporary&quot;:false}]},{&quot;citationID&quot;:&quot;MENDELEY_CITATION_97cfb16b-c854-4f05-901a-fc56f91c6e78&quot;,&quot;properties&quot;:{&quot;noteIndex&quot;:0},&quot;isEdited&quot;:false,&quot;manualOverride&quot;:{&quot;isManuallyOverridden&quot;:false,&quot;citeprocText&quot;:&quot;[20], [21]&quot;,&quot;manualOverrideText&quot;:&quot;&quot;},&quot;citationTag&quot;:&quot;MENDELEY_CITATION_v3_eyJjaXRhdGlvbklEIjoiTUVOREVMRVlfQ0lUQVRJT05fOTdjZmIxNmItYzg1NC00ZjA1LTkwMWEtZmM1NmY5MWM2ZTc4IiwicHJvcGVydGllcyI6eyJub3RlSW5kZXgiOjB9LCJpc0VkaXRlZCI6ZmFsc2UsIm1hbnVhbE92ZXJyaWRlIjp7ImlzTWFudWFsbHlPdmVycmlkZGVuIjpmYWxzZSwiY2l0ZXByb2NUZXh0IjoiWzIwXSwgWzIx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&quot;,&quot;citationItems&quot;:[{&quot;id&quot;:&quot;6068f2a8-b70e-3bd0-a890-c0b11f2d5784&quot;,&quot;itemData&quot;:{&quot;type&quot;:&quot;article-journal&quot;,&quot;id&quot;:&quot;6068f2a8-b70e-3bd0-a890-c0b11f2d5784&quot;,&quot;title&quot;:&quot;Sdn-based network slicing mechanism for a scalable 4g/5g core network: A kubernetes approach&quot;,&quot;author&quot;:[{&quot;family&quot;:&quot;Botez&quot;,&quot;given&quot;:&quot;Robert&quot;,&quot;parse-names&quot;:false,&quot;dropping-particle&quot;:&quot;&quot;,&quot;non-dropping-particle&quot;:&quot;&quot;},{&quot;family&quot;:&quot;Costa-Requena&quot;,&quot;given&quot;:&quot;Jose&quot;,&quot;parse-names&quot;:false,&quot;dropping-particle&quot;:&quot;&quot;,&quot;non-dropping-particle&quot;:&quot;&quot;},{&quot;family&quot;:&quot;Ivanciu&quot;,&quot;given&quot;:&quot;Iustin Alexandru&quot;,&quot;parse-names&quot;:false,&quot;dropping-particle&quot;:&quot;&quot;,&quot;non-dropping-particle&quot;:&quot;&quot;},{&quot;family&quot;:&quot;Strautiu&quot;,&quot;given&quot;:&quot;Vlad&quot;,&quot;parse-names&quot;:false,&quot;dropping-particle&quot;:&quot;&quot;,&quot;non-dropping-particle&quot;:&quot;&quot;},{&quot;family&quot;:&quot;Dobrota&quot;,&quot;given&quot;:&quot;Virgil&quot;,&quot;parse-names&quot;:false,&quot;dropping-particle&quot;:&quot;&quot;,&quot;non-dropping-particle&quot;:&quot;&quot;}],&quot;container-title&quot;:&quot;Sensors&quot;,&quot;DOI&quot;:&quot;10.3390/s21113773&quot;,&quot;ISSN&quot;:&quot;14248220&quot;,&quot;PMID&quot;:&quot;34072301&quot;,&quot;issued&quot;:{&quot;date-parts&quot;:[[2021,6,1]]},&quot;abstract&quot;:&quot;Managing the large volumes of IoT and M2M traffic requires the evaluation of the scala-bility and reliability for all the components in the end-to-end system. This includes connectivity, mobile network functions, and application or services receiving and processing the data from end devices. Firstly, this paper discusses the design of a containerized IoT and M2M application and the mechanisms for delivering automated scalability and high availability when deploying it in: (1) the edge using balenaCloud; (2) the Amazon Web Services cloud with EC2 instances; and (3) the dedi-cated Amazon Web Services IoT service. The experiments showed that there are no significant differences between edge and cloud deployments regarding resource consumption. Secondly, the solutions for scaling the 4G/5G network functions and mobile backhaul that provide the connectivity between devices and IoT/M2M applications are analyzed. In this case, the scalability and high availability of the 4G/5G components are provided by Kubernetes. The experiments showed that our proposed scaling algorithm for network slicing managed with SDN guarantees the necessary radio and network resources for end-to-end high availability.&quot;,&quot;publisher&quot;:&quot;MDPI AG&quot;,&quot;issue&quot;:&quot;11&quot;,&quot;volume&quot;:&quot;21&quot;,&quot;container-title-short&quot;:&quot;&quot;},&quot;isTemporary&quot;:false},{&quot;id&quot;:&quot;3db15c08-2e44-38a6-bdaa-1a1638fa5df0&quot;,&quot;itemData&quot;:{&quot;type&quot;:&quot;article-journal&quot;,&quot;id&quot;:&quot;3db15c08-2e44-38a6-bdaa-1a1638fa5df0&quot;,&quot;title&quot;:&quot;Enabling the orchestration of IoT slices through edge and cloud microservice platforms&quot;,&quot;author&quot;:[{&quot;family&quot;:&quot;Fernandez&quot;,&quot;given&quot;:&quot;Juan Manuel&quot;,&quot;parse-names&quot;:false,&quot;dropping-particle&quot;:&quot;&quot;,&quot;non-dropping-particle&quot;:&quot;&quot;},{&quot;family&quot;:&quot;Vidal&quot;,&quot;given&quot;:&quot;Ivan&quot;,&quot;parse-names&quot;:false,&quot;dropping-particle&quot;:&quot;&quot;,&quot;non-dropping-particle&quot;:&quot;&quot;},{&quot;family&quot;:&quot;Valera&quot;,&quot;given&quot;:&quot;Francisco&quot;,&quot;parse-names&quot;:false,&quot;dropping-particle&quot;:&quot;&quot;,&quot;non-dropping-particle&quot;:&quot;&quot;}],&quot;container-title&quot;:&quot;Sensors (Switzerland)&quot;,&quot;DOI&quot;:&quot;10.3390/s19132980&quot;,&quot;ISSN&quot;:&quot;14248220&quot;,&quot;PMID&quot;:&quot;31284514&quot;,&quot;issued&quot;:{&quot;date-parts&quot;:[[2019,7,1]]},&quot;abstract&quot;:&quot;This article addresses one of the main challenges related to the practical deployment of Internet of Things (IoT) solutions: the coordinated operation of entities at different infrastructures to support the automated orchestration of end-to-end Internet of Things services. This idea is referred to as “Internet of Things slicing” and is based on the network slicing concept already defined for the Fifth Generation (5G) of mobile networks. In this context, we present the architectural design of a slice orchestrator addressing the aforementioned challenge, based on well-known standard technologies and protocols. The proposed solution is able to integrate existing technologies, like cloud computing, with other more recent technologies like edge computing and network slicing. In addition, a functional prototype of the proposed orchestrator has been implemented, using open-source software and microservice platforms. As a first step to prove the practical feasibility of our solution, the implementation of the orchestrator considers cloud and edge domains. The validation results obtained from the prototype prove the feasibility of the solution from a functional perspective, verifying its capacity to deploy Internet of Things related functions even on resource constrained platforms. This approach enables new application models where these Internet of Things related functions can be onboarded on small unmanned aerial vehicles, offering a flexible and cost-effective solution to deploy these functions at the network edge. In addition, this proposal can also be used on commercial cloud platforms, like the Google Compute Engine, showing that it can take advantage of the benefits of edge and cloud computing respectively.&quot;,&quot;publisher&quot;:&quot;MDPI AG&quot;,&quot;issue&quot;:&quot;13&quot;,&quot;volume&quot;:&quot;19&quot;,&quot;container-title-short&quot;:&quot;&quot;},&quot;isTemporary&quot;:false}]},{&quot;citationID&quot;:&quot;MENDELEY_CITATION_cf862ab0-3155-4948-bafd-da6b5380a219&quot;,&quot;properties&quot;:{&quot;noteIndex&quot;:0},&quot;isEdited&quot;:false,&quot;manualOverride&quot;:{&quot;isManuallyOverridden&quot;:false,&quot;citeprocText&quot;:&quot;[20]&quot;,&quot;manualOverrideText&quot;:&quot;&quot;},&quot;citationTag&quot;:&quot;MENDELEY_CITATION_v3_eyJjaXRhdGlvbklEIjoiTUVOREVMRVlfQ0lUQVRJT05fY2Y4NjJhYjAtMzE1NS00OTQ4LWJhZmQtZGE2YjUzODBhMjE5IiwicHJvcGVydGllcyI6eyJub3RlSW5kZXgiOjB9LCJpc0VkaXRlZCI6ZmFsc2UsIm1hbnVhbE92ZXJyaWRlIjp7ImlzTWFudWFsbHlPdmVycmlkZGVuIjpmYWxzZSwiY2l0ZXByb2NUZXh0IjoiWzIw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XX0=&quot;,&quot;citationItems&quot;:[{&quot;id&quot;:&quot;6068f2a8-b70e-3bd0-a890-c0b11f2d5784&quot;,&quot;itemData&quot;:{&quot;type&quot;:&quot;article-journal&quot;,&quot;id&quot;:&quot;6068f2a8-b70e-3bd0-a890-c0b11f2d5784&quot;,&quot;title&quot;:&quot;Sdn-based network slicing mechanism for a scalable 4g/5g core network: A kubernetes approach&quot;,&quot;author&quot;:[{&quot;family&quot;:&quot;Botez&quot;,&quot;given&quot;:&quot;Robert&quot;,&quot;parse-names&quot;:false,&quot;dropping-particle&quot;:&quot;&quot;,&quot;non-dropping-particle&quot;:&quot;&quot;},{&quot;family&quot;:&quot;Costa-Requena&quot;,&quot;given&quot;:&quot;Jose&quot;,&quot;parse-names&quot;:false,&quot;dropping-particle&quot;:&quot;&quot;,&quot;non-dropping-particle&quot;:&quot;&quot;},{&quot;family&quot;:&quot;Ivanciu&quot;,&quot;given&quot;:&quot;Iustin Alexandru&quot;,&quot;parse-names&quot;:false,&quot;dropping-particle&quot;:&quot;&quot;,&quot;non-dropping-particle&quot;:&quot;&quot;},{&quot;family&quot;:&quot;Strautiu&quot;,&quot;given&quot;:&quot;Vlad&quot;,&quot;parse-names&quot;:false,&quot;dropping-particle&quot;:&quot;&quot;,&quot;non-dropping-particle&quot;:&quot;&quot;},{&quot;family&quot;:&quot;Dobrota&quot;,&quot;given&quot;:&quot;Virgil&quot;,&quot;parse-names&quot;:false,&quot;dropping-particle&quot;:&quot;&quot;,&quot;non-dropping-particle&quot;:&quot;&quot;}],&quot;container-title&quot;:&quot;Sensors&quot;,&quot;DOI&quot;:&quot;10.3390/s21113773&quot;,&quot;ISSN&quot;:&quot;14248220&quot;,&quot;PMID&quot;:&quot;34072301&quot;,&quot;issued&quot;:{&quot;date-parts&quot;:[[2021,6,1]]},&quot;abstract&quot;:&quot;Managing the large volumes of IoT and M2M traffic requires the evaluation of the scala-bility and reliability for all the components in the end-to-end system. This includes connectivity, mobile network functions, and application or services receiving and processing the data from end devices. Firstly, this paper discusses the design of a containerized IoT and M2M application and the mechanisms for delivering automated scalability and high availability when deploying it in: (1) the edge using balenaCloud; (2) the Amazon Web Services cloud with EC2 instances; and (3) the dedi-cated Amazon Web Services IoT service. The experiments showed that there are no significant differences between edge and cloud deployments regarding resource consumption. Secondly, the solutions for scaling the 4G/5G network functions and mobile backhaul that provide the connectivity between devices and IoT/M2M applications are analyzed. In this case, the scalability and high availability of the 4G/5G components are provided by Kubernetes. The experiments showed that our proposed scaling algorithm for network slicing managed with SDN guarantees the necessary radio and network resources for end-to-end high availability.&quot;,&quot;publisher&quot;:&quot;MDPI AG&quot;,&quot;issue&quot;:&quot;11&quot;,&quot;volume&quot;:&quot;21&quot;,&quot;container-title-short&quot;:&quot;&quot;},&quot;isTemporary&quot;:false}]},{&quot;citationID&quot;:&quot;MENDELEY_CITATION_9db9d983-7e84-4a96-8488-0be4f393d29d&quot;,&quot;properties&quot;:{&quot;noteIndex&quot;:0},&quot;isEdited&quot;:false,&quot;manualOverride&quot;:{&quot;isManuallyOverridden&quot;:false,&quot;citeprocText&quot;:&quot;[21]&quot;,&quot;manualOverrideText&quot;:&quot;&quot;},&quot;citationTag&quot;:&quot;MENDELEY_CITATION_v3_eyJjaXRhdGlvbklEIjoiTUVOREVMRVlfQ0lUQVRJT05fOWRiOWQ5ODMtN2U4NC00YTk2LTg0ODgtMGJlNGYzOTNkMjlk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quot;,&quot;citationItems&quot;:[{&quot;id&quot;:&quot;3db15c08-2e44-38a6-bdaa-1a1638fa5df0&quot;,&quot;itemData&quot;:{&quot;type&quot;:&quot;article-journal&quot;,&quot;id&quot;:&quot;3db15c08-2e44-38a6-bdaa-1a1638fa5df0&quot;,&quot;title&quot;:&quot;Enabling the orchestration of IoT slices through edge and cloud microservice platforms&quot;,&quot;author&quot;:[{&quot;family&quot;:&quot;Fernandez&quot;,&quot;given&quot;:&quot;Juan Manuel&quot;,&quot;parse-names&quot;:false,&quot;dropping-particle&quot;:&quot;&quot;,&quot;non-dropping-particle&quot;:&quot;&quot;},{&quot;family&quot;:&quot;Vidal&quot;,&quot;given&quot;:&quot;Ivan&quot;,&quot;parse-names&quot;:false,&quot;dropping-particle&quot;:&quot;&quot;,&quot;non-dropping-particle&quot;:&quot;&quot;},{&quot;family&quot;:&quot;Valera&quot;,&quot;given&quot;:&quot;Francisco&quot;,&quot;parse-names&quot;:false,&quot;dropping-particle&quot;:&quot;&quot;,&quot;non-dropping-particle&quot;:&quot;&quot;}],&quot;container-title&quot;:&quot;Sensors (Switzerland)&quot;,&quot;DOI&quot;:&quot;10.3390/s19132980&quot;,&quot;ISSN&quot;:&quot;14248220&quot;,&quot;PMID&quot;:&quot;31284514&quot;,&quot;issued&quot;:{&quot;date-parts&quot;:[[2019,7,1]]},&quot;abstract&quot;:&quot;This article addresses one of the main challenges related to the practical deployment of Internet of Things (IoT) solutions: the coordinated operation of entities at different infrastructures to support the automated orchestration of end-to-end Internet of Things services. This idea is referred to as “Internet of Things slicing” and is based on the network slicing concept already defined for the Fifth Generation (5G) of mobile networks. In this context, we present the architectural design of a slice orchestrator addressing the aforementioned challenge, based on well-known standard technologies and protocols. The proposed solution is able to integrate existing technologies, like cloud computing, with other more recent technologies like edge computing and network slicing. In addition, a functional prototype of the proposed orchestrator has been implemented, using open-source software and microservice platforms. As a first step to prove the practical feasibility of our solution, the implementation of the orchestrator considers cloud and edge domains. The validation results obtained from the prototype prove the feasibility of the solution from a functional perspective, verifying its capacity to deploy Internet of Things related functions even on resource constrained platforms. This approach enables new application models where these Internet of Things related functions can be onboarded on small unmanned aerial vehicles, offering a flexible and cost-effective solution to deploy these functions at the network edge. In addition, this proposal can also be used on commercial cloud platforms, like the Google Compute Engine, showing that it can take advantage of the benefits of edge and cloud computing respectively.&quot;,&quot;publisher&quot;:&quot;MDPI AG&quot;,&quot;issue&quot;:&quot;13&quot;,&quot;volume&quot;:&quot;19&quot;,&quot;container-title-short&quot;:&quot;&quot;},&quot;isTemporary&quot;:false}]},{&quot;citationID&quot;:&quot;MENDELEY_CITATION_79372026-ddeb-4735-a9f3-fb19f76c4e4e&quot;,&quot;properties&quot;:{&quot;noteIndex&quot;:0},&quot;isEdited&quot;:false,&quot;manualOverride&quot;:{&quot;isManuallyOverridden&quot;:false,&quot;citeprocText&quot;:&quot;[21]&quot;,&quot;manualOverrideText&quot;:&quot;&quot;},&quot;citationTag&quot;:&quot;MENDELEY_CITATION_v3_eyJjaXRhdGlvbklEIjoiTUVOREVMRVlfQ0lUQVRJT05fNzkzNzIwMjYtZGRlYi00NzM1LWE5ZjMtZmIxOWY3NmM0ZTRl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quot;,&quot;citationItems&quot;:[{&quot;id&quot;:&quot;3db15c08-2e44-38a6-bdaa-1a1638fa5df0&quot;,&quot;itemData&quot;:{&quot;type&quot;:&quot;article-journal&quot;,&quot;id&quot;:&quot;3db15c08-2e44-38a6-bdaa-1a1638fa5df0&quot;,&quot;title&quot;:&quot;Enabling the orchestration of IoT slices through edge and cloud microservice platforms&quot;,&quot;author&quot;:[{&quot;family&quot;:&quot;Fernandez&quot;,&quot;given&quot;:&quot;Juan Manuel&quot;,&quot;parse-names&quot;:false,&quot;dropping-particle&quot;:&quot;&quot;,&quot;non-dropping-particle&quot;:&quot;&quot;},{&quot;family&quot;:&quot;Vidal&quot;,&quot;given&quot;:&quot;Ivan&quot;,&quot;parse-names&quot;:false,&quot;dropping-particle&quot;:&quot;&quot;,&quot;non-dropping-particle&quot;:&quot;&quot;},{&quot;family&quot;:&quot;Valera&quot;,&quot;given&quot;:&quot;Francisco&quot;,&quot;parse-names&quot;:false,&quot;dropping-particle&quot;:&quot;&quot;,&quot;non-dropping-particle&quot;:&quot;&quot;}],&quot;container-title&quot;:&quot;Sensors (Switzerland)&quot;,&quot;DOI&quot;:&quot;10.3390/s19132980&quot;,&quot;ISSN&quot;:&quot;14248220&quot;,&quot;PMID&quot;:&quot;31284514&quot;,&quot;issued&quot;:{&quot;date-parts&quot;:[[2019,7,1]]},&quot;abstract&quot;:&quot;This article addresses one of the main challenges related to the practical deployment of Internet of Things (IoT) solutions: the coordinated operation of entities at different infrastructures to support the automated orchestration of end-to-end Internet of Things services. This idea is referred to as “Internet of Things slicing” and is based on the network slicing concept already defined for the Fifth Generation (5G) of mobile networks. In this context, we present the architectural design of a slice orchestrator addressing the aforementioned challenge, based on well-known standard technologies and protocols. The proposed solution is able to integrate existing technologies, like cloud computing, with other more recent technologies like edge computing and network slicing. In addition, a functional prototype of the proposed orchestrator has been implemented, using open-source software and microservice platforms. As a first step to prove the practical feasibility of our solution, the implementation of the orchestrator considers cloud and edge domains. The validation results obtained from the prototype prove the feasibility of the solution from a functional perspective, verifying its capacity to deploy Internet of Things related functions even on resource constrained platforms. This approach enables new application models where these Internet of Things related functions can be onboarded on small unmanned aerial vehicles, offering a flexible and cost-effective solution to deploy these functions at the network edge. In addition, this proposal can also be used on commercial cloud platforms, like the Google Compute Engine, showing that it can take advantage of the benefits of edge and cloud computing respectively.&quot;,&quot;publisher&quot;:&quot;MDPI AG&quot;,&quot;issue&quot;:&quot;13&quot;,&quot;volume&quot;:&quot;19&quot;,&quot;container-title-short&quot;:&quot;&quot;},&quot;isTemporary&quot;:false}]},{&quot;citationID&quot;:&quot;MENDELEY_CITATION_2ce28ed0-0a43-418d-96ea-cab4e4162bee&quot;,&quot;properties&quot;:{&quot;noteIndex&quot;:0},&quot;isEdited&quot;:false,&quot;manualOverride&quot;:{&quot;isManuallyOverridden&quot;:false,&quot;citeprocText&quot;:&quot;[22]&quot;,&quot;manualOverrideText&quot;:&quot;&quot;},&quot;citationItems&quot;:[{&quot;id&quot;:&quot;d97fbd6d-60f2-33e8-ab48-8e71989ea7de&quot;,&quot;itemData&quot;:{&quot;type&quot;:&quot;paper-conference&quot;,&quot;id&quot;:&quot;d97fbd6d-60f2-33e8-ab48-8e71989ea7de&quot;,&quot;title&quot;:&quot;Network Slicing Automation: Challenges and Benefits&quot;,&quot;author&quot;:[{&quot;family&quot;:&quot;Tonini&quot;,&quot;given&quot;:&quot;Federico&quot;,&quot;parse-names&quot;:false,&quot;dropping-particle&quot;:&quot;&quot;,&quot;non-dropping-particle&quot;:&quot;&quot;},{&quot;family&quot;:&quot;Natalino&quot;,&quot;given&quot;:&quot;Carlos&quot;,&quot;parse-names&quot;:false,&quot;dropping-particle&quot;:&quot;&quot;,&quot;non-dropping-particle&quot;:&quot;&quot;},{&quot;family&quot;:&quot;Furdek&quot;,&quot;given&quot;:&quot;Marija&quot;,&quot;parse-names&quot;:false,&quot;dropping-particle&quot;:&quot;&quot;,&quot;non-dropping-particle&quot;:&quot;&quot;},{&quot;family&quot;:&quot;Raffaelli&quot;,&quot;given&quot;:&quot;Carla&quot;,&quot;parse-names&quot;:false,&quot;dropping-particle&quot;:&quot;&quot;,&quot;non-dropping-particle&quot;:&quot;&quot;},{&quot;family&quot;:&quot;Monti&quot;,&quot;given&quot;:&quot;Paolo&quot;,&quot;parse-names&quot;:false,&quot;dropping-particle&quot;:&quot;&quot;,&quot;non-dropping-particle&quot;:&quot;&quot;}],&quot;container-title&quot;:&quot;2020 24th International Conference on Optical Network Design and Modeling, ONDM 2020&quot;,&quot;DOI&quot;:&quot;10.23919/ONDM48393.2020.9133004&quot;,&quot;URL&quot;:&quot;https://www.scopus.com/inward/record.uri?eid=2-s2.0-85089736320&amp;doi=10.23919%2fONDM48393.2020.9133004&amp;partnerID=40&amp;md5=81e2ad512a5e7de5ceb2989bfc0fa371&quot;,&quot;issued&quot;:{&quot;date-parts&quot;:[[2020]]},&quot;abstract&quot;:&quot;Network slicing is a technique widely used in 5G networks where multiple logical networks (i.e., slices) run over a single shared physical infrastructure. Each slice may realize one or multiple services, whose specific requirements are negotiated beforehand and regulated through Service Level Agreements (SLAs). In Beyond 5G (B5G) networks it is envisioned that slices should be created, deployed, and managed in an automated fashion (i.e., without human intervention) irrespective of the technological and administrative domains over which a slice may span. Achieving this vision requires a combination of novel physical layer technologies, artificial intelligence tools, standard interfaces, network function virtualization, and software-defined networking principles. This paper provides an overview of the challenges facing network slicing automation with a focus on transport networks. Results from a selected group of use cases show the benefits of applying conventional optimization tools and machine-learning-based techniques while addressing some slicing design and provisioning problems. © 2020 IFIP.&quot;,&quot;container-title-short&quot;:&quot;&quot;},&quot;isTemporary&quot;:false}],&quot;citationTag&quot;:&quot;MENDELEY_CITATION_v3_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&quot;},{&quot;citationID&quot;:&quot;MENDELEY_CITATION_2e72a41b-dd80-486d-ae07-1f613d43df3b&quot;,&quot;properties&quot;:{&quot;noteIndex&quot;:0},&quot;isEdited&quot;:false,&quot;manualOverride&quot;:{&quot;isManuallyOverridden&quot;:false,&quot;citeprocText&quot;:&quot;[23]&quot;,&quot;manualOverrideText&quot;:&quot;&quot;},&quot;citationItems&quot;:[{&quot;id&quot;:&quot;db62ef99-279f-3cb1-8fc8-e4d8b7adb6cb&quot;,&quot;itemData&quot;:{&quot;type&quot;:&quot;report&quot;,&quot;id&quot;:&quot;db62ef99-279f-3cb1-8fc8-e4d8b7adb6cb&quot;,&quot;title&quot;:&quot;Enhancing Network Security With Qos-Aware Optimization Models In 6G Network Slicing Architectures&quot;,&quot;author&quot;:[{&quot;family&quot;:&quot;Sriharsha Rachakonda&quot;,&quot;given&quot;:&quot;Sridhar&quot;,&quot;parse-names&quot;:false,&quot;dropping-particle&quot;:&quot;&quot;,&quot;non-dropping-particle&quot;:&quot;&quot;},{&quot;family&quot;:&quot;Lakshmikanth&quot;,&quot;given&quot;:&quot;Ramesh&quot;,&quot;parse-names&quot;:false,&quot;dropping-particle&quot;:&quot;&quot;,&quot;non-dropping-particle&quot;:&quot;&quot;}],&quot;container-title&quot;:&quot;International Journal of Environmental Sciences&quot;,&quot;container-title-short&quot;:&quot;Int. J. Environ. Sci.&quot;,&quot;URL&quot;:&quot;https://www.theaspd.com/ijes.php&quot;,&quot;number-of-pages&quot;:&quot;2025&quot;,&quot;abstract&quot;:&quot;The advancement of sixth-generation (6G) networks requires innovative approaches that guarantee service-level agreements (SLAs) and strengthen network security. Traditional optimization frameworks often focus solely on performance metrics or resource allocation, leaving vulnerabilities unaddressed when failures arise from complex, multivariate interactions. This research proposed a novel Multi-Objective Digital Twin-Control (MO-DTC) model that integrates a digital twin of slice dynamics with risk-aware optimization and ensemble anomaly detection. The dataset analyzed consisted of 2345 records with features such as traffic load, utilization, latency, packet loss, signal strength, bandwidth utilization, region, and weather conditions. The analysis revealed that single parameters rarely drive service degradations but instead emerge when high load interacts with weak signal strength, high utilization, and adverse contextual conditions. Visualization results confirmed that traffic type, regional differences, and weather significantly shape quality of service (QoS) outcomes, reinforcing the need for adaptive, context-aware models. The novelty of this research lies in embedding network security as a first-class optimization objective alongside latency, packet loss, and throughput. Unlike existing models, the proposed MO-DTC framework employs a digital twin to model slice behavior safely, applies multi-objective optimization to balance QoS and security, and proactively integrates anomaly detection to mitigate overloads and adversarial risks. This research demonstrates that by combining SLA-driven performance management with embedded security safeguards, the proposed model provides a more resilient and adaptive solution for 6G network slicing compared to conventional approaches. INTRODUCTION The transition from 5G to sixth-generation (6G) networks is expected to deliver unprecedented advances in communication systems, including ultra-low latency, massive connectivity, and high reliability. These capabilities will support emerging applications such as telemedicine, autonomous vehicles, and large-scale industrial automation. Achieving these goals requires architectures that not only guarantee strict quality of service (QoS) targets but also strengthen network security to protect sensitive data and ensure continuity of service in dynamic environments [1]. Network slicing has emerged as one of the central innovations enabling 6G networks. By creating multiple virtualized slices on a shared infrastructure, each tailored to different service needs, operators can provide customized performance guarantees. Yet, maintaining QoS across slices is complex because the combined effect of multiple factors often triggers degradations. High traffic load alone does not always lead to failures; performance issues arise when load interacts with utilization spikes, weak signal strength, or unfavorable conditions such as weather and time of day. This multidimensional nature of failures demonstrates that simple linear thresholds or static allocation methods are insufficient for next-generation slicing [2-3]. As 6G networks evolve, scheduling and mobility management are key factors in ensuring service reliability and compliance with stringent SLAs. Intelligent scheduling approaches are needed to allocate resources effectively under diverse traffic conditions, since delays and overloads can directly compromise QoS performance. At the same time, mobility-aware frameworks are becoming essential, as slice continuity must be preserved when users move across heterogeneous network domains. Recent studies highlight that federated deep reinforcement learning offers a scalable way to predict slice mobility and adapt resource allocation proactively. At the same time, probabilistic scheduling strategies improve reliability and latency in multi-slice environments [4-5]. These perspectives underscore the necessity of designing optimization models that integrate predictive control, resource scheduling, and embedded security mechanisms as interdependent components of 6G slicing. This quantitative research proposed a novel Multi-Objective Digital Twin-Control (MO-DTC) framework to address these challenges. The model integrates a digital twin of slice dynamics with multi-objective&quot;,&quot;issue&quot;:&quot;24&quot;,&quot;volume&quot;:&quot;11&quot;},&quot;isTemporary&quot;:false}],&quot;citationTag&quot;:&quot;MENDELEY_CITATION_v3_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&quot;},{&quot;citationID&quot;:&quot;MENDELEY_CITATION_2c536fa7-5b31-4cc9-b2b8-c27bea894a9e&quot;,&quot;properties&quot;:{&quot;noteIndex&quot;:0},&quot;isEdited&quot;:false,&quot;manualOverride&quot;:{&quot;isManuallyOverridden&quot;:false,&quot;citeprocText&quot;:&quot;[24]&quot;,&quot;manualOverrideText&quot;:&quot;&quot;},&quot;citationItems&quot;:[{&quot;id&quot;:&quot;fd96ba04-d4c8-3bf7-bf77-3f7fc06027c6&quot;,&quot;itemData&quot;:{&quot;type&quot;:&quot;article-journal&quot;,&quot;id&quot;:&quot;fd96ba04-d4c8-3bf7-bf77-3f7fc06027c6&quot;,&quot;title&quot;:&quot;Pareto-Optimised Fog Storage Services with Novel Service-Level Agreement Specification&quot;,&quot;author&quot;:[{&quot;family&quot;:&quot;Kochovski&quot;,&quot;given&quot;:&quot;Petar&quot;,&quot;parse-names&quot;:false,&quot;dropping-particle&quot;:&quot;&quot;,&quot;non-dropping-particle&quot;:&quot;&quot;},{&quot;family&quot;:&quot;Paščinski&quot;,&quot;given&quot;:&quot;Uroš&quot;,&quot;parse-names&quot;:false,&quot;dropping-particle&quot;:&quot;&quot;,&quot;non-dropping-particle&quot;:&quot;&quot;},{&quot;family&quot;:&quot;Stankovski&quot;,&quot;given&quot;:&quot;Vlado&quot;,&quot;parse-names&quot;:false,&quot;dropping-particle&quot;:&quot;&quot;,&quot;non-dropping-particle&quot;:&quot;&quot;},{&quot;family&quot;:&quot;Ciglarič&quot;,&quot;given&quot;:&quot;Mojca&quot;,&quot;parse-names&quot;:false,&quot;dropping-particle&quot;:&quot;&quot;,&quot;non-dropping-particle&quot;:&quot;&quot;}],&quot;container-title&quot;:&quot;Applied Sciences (Switzerland)&quot;,&quot;DOI&quot;:&quot;10.3390/app12073308&quot;,&quot;ISSN&quot;:&quot;20763417&quot;,&quot;issued&quot;:{&quot;date-parts&quot;:[[2022,4,1]]},&quot;abstract&quot;:&quot;(1) Background: Cloud storage is often required for successful operation of novel smart applications, relying on data produced by the Internet of Things (IoT) devices. Big Data processing tasks and management operations for such applications require high Quality of Service (QoS) guarantees, requiring an Edge/Fog computing approach. Additionally, users often require specific guarantees in the form of Service Level Agreements (SLAs) for storage services. To address these problems, we propose QoS-enabled Fog Storage Services, implemented as containerised storage services, orchestrated across the Things-to-Cloud computing continuum. (2) Method: The placement of containerised data storage services in the Things-to-Cloud continuum is dynamically decided using a novel Pareto-based decision-making process based on high availability, high throughput, and other QoS demands of the user. The proposed concept is first confirmed via simulation and then tested in a real-world environment. (3) Results: The decision-making mechanism and a novel SLA specification have been successfully implemented and integrated in the DECENTER Fog and Brokerage Platform to complement the orchestration services for storage containers, thus presenting their applicable value. Simulation results as well as practical experimentation in a Europe-wide testbed have shown that the proposed decision-making method can deliver a set of optimal storage nodes, thus meeting the SLA requirements. (4) Conclusion: It is possible to provide new smart applications with the expected SLA guarantees and high QoS for our proposed Fog Storage Services.&quot;,&quot;publisher&quot;:&quot;MDPI&quot;,&quot;issue&quot;:&quot;7&quot;,&quot;volume&quot;:&quot;12&quot;,&quot;container-title-short&quot;:&quot;&quot;},&quot;isTemporary&quot;:false}],&quot;citationTag&quot;:&quot;MENDELEY_CITATION_v3_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&quot;},{&quot;citationID&quot;:&quot;MENDELEY_CITATION_a1e24b2d-0b3e-43b4-ba58-a9527d8203d7&quot;,&quot;properties&quot;:{&quot;noteIndex&quot;:0},&quot;isEdited&quot;:false,&quot;manualOverride&quot;:{&quot;isManuallyOverridden&quot;:false,&quot;citeprocText&quot;:&quot;[25]&quot;,&quot;manualOverrideText&quot;:&quot;&quot;},&quot;citationItems&quot;:[{&quot;id&quot;:&quot;966408ab-8f73-3404-aa7a-93b117a9e633&quot;,&quot;itemData&quot;:{&quot;type&quot;:&quot;paper-conference&quot;,&quot;id&quot;:&quot;966408ab-8f73-3404-aa7a-93b117a9e633&quot;,&quot;title&quot;:&quot;QoS Aware Slice Resource Management Using Deep Reinforcement Learning in IoT Networks&quot;,&quot;author&quot;:[{&quot;family&quot;:&quot;Zia&quot;,&quot;given&quot;:&quot;Kamran&quot;,&quot;parse-names&quot;:false,&quot;dropping-particle&quot;:&quot;&quot;,&quot;non-dropping-particle&quot;:&quot;&quot;},{&quot;family&quot;:&quot;Chiumento&quot;,&quot;given&quot;:&quot;Alessandro&quot;,&quot;parse-names&quot;:false,&quot;dropping-particle&quot;:&quot;&quot;,&quot;non-dropping-particle&quot;:&quot;&quot;},{&quot;family&quot;:&quot;Havinga&quot;,&quot;given&quot;:&quot;Paul&quot;,&quot;parse-names&quot;:false,&quot;dropping-particle&quot;:&quot;&quot;,&quot;non-dropping-particle&quot;:&quot;&quot;},{&quot;family&quot;:&quot;Riggio&quot;,&quot;given&quot;:&quot;Roberto&quot;,&quot;parse-names&quot;:false,&quot;dropping-particle&quot;:&quot;&quot;,&quot;non-dropping-particle&quot;:&quot;&quot;},{&quot;family&quot;:&quot;Huang&quot;,&quot;given&quot;:&quot;Yanqiu&quot;,&quot;parse-names&quot;:false,&quot;dropping-particle&quot;:&quot;&quot;,&quot;non-dropping-particle&quot;:&quot;&quot;}],&quot;container-title&quot;:&quot;2023 19th International Conference on Distributed Computing in Smart Systems and the Internet of Things (DCOSS-IoT)&quot;,&quot;DOI&quot;:&quot;10.1109/DCOSS-IoT58021.2023.00035&quot;,&quot;ISSN&quot;:&quot;2325-2944&quot;,&quot;issued&quot;:{&quot;date-parts&quot;:[[2023,1]]},&quot;page&quot;:&quot;150-154&quot;,&quot;abstract&quot;:&quot;WiFi, a widely used technology in IoT, provides QoS through IEEE 802.11e EDCA Access Categories (AC) which have fixed configuration with strict priorities. This makes WiFi QoS unsuitable to the rising QoS diversity, changing wireless conditions and network dynamics. QoS slicing, where network resources are divided into chinks for diverse QoS requirements, is a potent technology that can provide more flexible, adaptable and highly configurable QoS in WiFi based IoT networks. However, resource management of QoS slices with diverse IoT applications, limited network capacity and varying channel conditions is a complex and challenging task. Traditional queuing theoretic and optimization models become intractable to solve such complex and dynamic problem. Therefore, we have developed a Deep Reinforcement Learning (DRL) based slice resource management scheme to meet IoT QoS requirements in a real world 5GEmpower controlled SDN network. Our proposed scheme outperforms Airtime Excess Round Robin (ATERR) scheme and no slicing-based scheme in terms of slice throughput (QoS) satisfaction. Moreover, our proposed scheme is tested in real world environment and can adapt to the changing slice requirements in an IoT network.&quot;,&quot;container-title-short&quot;:&quot;&quot;},&quot;isTemporary&quot;:false}],&quot;citationTag&quot;:&quot;MENDELEY_CITATION_v3_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&quot;},{&quot;citationID&quot;:&quot;MENDELEY_CITATION_b9ba4a78-4f7c-42dd-a836-e419482a2c30&quot;,&quot;properties&quot;:{&quot;noteIndex&quot;:0},&quot;isEdited&quot;:false,&quot;manualOverride&quot;:{&quot;isManuallyOverridden&quot;:false,&quot;citeprocText&quot;:&quot;[26]&quot;,&quot;manualOverrideText&quot;:&quot;&quot;},&quot;citationItems&quot;:[{&quot;id&quot;:&quot;b0d546e4-1449-3b8e-8412-3a233a0449ff&quot;,&quot;itemData&quot;:{&quot;type&quot;:&quot;article-journal&quot;,&quot;id&quot;:&quot;b0d546e4-1449-3b8e-8412-3a233a0449ff&quot;,&quot;title&quot;:&quot;Survey on Network Slicing for Internet of Things Realization in 5G Networks&quot;,&quot;author&quot;:[{&quot;family&quot;:&quot;Wijethilaka&quot;,&quot;given&quot;:&quot;Shalitha&quot;,&quot;parse-names&quot;:false,&quot;dropping-particle&quot;:&quot;&quot;,&quot;non-dropping-particle&quot;:&quot;&quot;},{&quot;family&quot;:&quot;Liyanage&quot;,&quot;given&quot;:&quot;Madhusanka&quot;,&quot;parse-names&quot;:false,&quot;dropping-particle&quot;:&quot;&quot;,&quot;non-dropping-particle&quot;:&quot;&quot;}],&quot;container-title&quot;:&quot;IEEE Communications Surveys and Tutorials&quot;,&quot;DOI&quot;:&quot;10.1109/COMST.2021.3067807&quot;,&quot;URL&quot;:&quot;https://www.scopus.com/inward/record.uri?eid=2-s2.0-85103277444&amp;doi=10.1109%2fCOMST.2021.3067807&amp;partnerID=40&amp;md5=4f1b0215a48000cee5715dbcd2a6d1b3&quot;,&quot;issued&quot;:{&quot;date-parts&quot;:[[2021]]},&quot;page&quot;:&quot;957 – 994&quot;,&quot;abstract&quot;:&quot;Internet of Things (IoT) is an emerging technology that makes people's lives smart by conquering a plethora of diverse application and service areas. In near future, the fifth-generation (5G) wireless networks provide the connectivity for this IoT ecosystem. It has been carefully designed to facilitate the exponential growth in the IoT field. Network slicing is one of the key technologies in the 5G architecture that has the ability to divide the physical network into multiple logical networks (i.e., slices) with different network characteristics. Therefore, network slicing is also a key enabler of realisation of IoT in 5G. Network slicing can satisfy the various networking demands by heterogeneous IoT applications via dedicated slices. In this survey, we present a comprehensive analysis of the exploitation of network slicing in IoT realisation. We discuss network slicing utilisation in different IoT application scenarios, along with the technical challenges that can be solved via network slicing. Furthermore, integration challenges and open research problems related to the network slicing in the IoT realisation are also discussed in this paper. Finally, we discuss the role of other emerging technologies and concepts, such as blockchain and Artificial Intelligence/Machine Learning (AI/ML) in network slicing and IoT integration.  © 1998-2012 IEEE.&quot;,&quot;issue&quot;:&quot;2&quot;,&quot;volume&quot;:&quot;23&quot;,&quot;container-title-short&quot;:&quot;&quot;},&quot;isTemporary&quot;:false}],&quot;citationTag&quot;:&quot;MENDELEY_CITATION_v3_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&quot;},{&quot;citationID&quot;:&quot;MENDELEY_CITATION_66e9fcf6-93fe-42d6-aebe-a84c9660cf58&quot;,&quot;properties&quot;:{&quot;noteIndex&quot;:0},&quot;isEdited&quot;:false,&quot;manualOverride&quot;:{&quot;isManuallyOverridden&quot;:false,&quot;citeprocText&quot;:&quot;[8]&quot;,&quot;manualOverrideText&quot;:&quot;&quot;},&quot;citationItems&quot;:[{&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citationTag&quot;:&quot;MENDELEY_CITATION_v3_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&quot;},{&quot;citationID&quot;:&quot;MENDELEY_CITATION_f22ad798-e2ae-4340-9e2d-76fe10646a15&quot;,&quot;properties&quot;:{&quot;noteIndex&quot;:0},&quot;isEdited&quot;:false,&quot;manualOverride&quot;:{&quot;isManuallyOverridden&quot;:false,&quot;citeprocText&quot;:&quot;[27]&quot;,&quot;manualOverrideText&quot;:&quot;&quot;},&quot;citationItems&quot;:[{&quot;id&quot;:&quot;c2ed703b-3123-3503-ad09-e90fe01425c0&quot;,&quot;itemData&quot;:{&quot;type&quot;:&quot;article-journal&quot;,&quot;id&quot;:&quot;c2ed703b-3123-3503-ad09-e90fe01425c0&quot;,&quot;title&quot;:&quot;Using Distributed Reinforcement Learning for Resource Orchestration in a Network Slicing Scenario&quot;,&quot;author&quot;:[{&quot;family&quot;:&quot;Mason&quot;,&quot;given&quot;:&quot;Federico&quot;,&quot;parse-names&quot;:false,&quot;dropping-particle&quot;:&quot;&quot;,&quot;non-dropping-particle&quot;:&quot;&quot;},{&quot;family&quot;:&quot;Nencioni&quot;,&quot;given&quot;:&quot;Gianfranco&quot;,&quot;parse-names&quot;:false,&quot;dropping-particle&quot;:&quot;&quot;,&quot;non-dropping-particle&quot;:&quot;&quot;},{&quot;family&quot;:&quot;Zanella&quot;,&quot;given&quot;:&quot;Andrea&quot;,&quot;parse-names&quot;:false,&quot;dropping-particle&quot;:&quot;&quot;,&quot;non-dropping-particle&quot;:&quot;&quot;}],&quot;container-title&quot;:&quot;IEEE/ACM Transactions on Networking&quot;,&quot;DOI&quot;:&quot;10.1109/TNET.2022.3187310&quot;,&quot;URL&quot;:&quot;https://www.scopus.com/inward/record.uri?eid=2-s2.0-85133747615&amp;doi=10.1109%2fTNET.2022.3187310&amp;partnerID=40&amp;md5=9736b4ffdc3fc25c84ab13ac3553cf1f&quot;,&quot;issued&quot;:{&quot;date-parts&quot;:[[2023]]},&quot;page&quot;:&quot;88 – 102&quot;,&quot;abstract&quot;:&quot;The Network Slicing (NS) paradigm enables the partition of physical and virtual resources among multiple logical networks, possibly managed by different tenants. In such a scenario, network resources need to be dynamically allocated according to the slice requirements. In this paper, we attack the above problem by exploiting a Deep Reinforcement Learning approach. Our framework is based on a distributed architecture, where multiple agents cooperate towards a common goal. The agent training is carried out following the Advantage Actor Critic algorithm, which permits to handle continuous action spaces. By means of extensive simulations, we show that our approach yields better performance than both a static allocation of system resources and an efficient empirical strategy. At the same time, the proposed system ensures high adaptability to different scenarios without the need for additional training.  © 1993-2012 IEEE.&quot;,&quot;issue&quot;:&quot;1&quot;,&quot;volume&quot;:&quot;31&quot;,&quot;container-title-short&quot;:&quot;&quot;},&quot;isTemporary&quot;:false}],&quot;citationTag&quot;:&quot;MENDELEY_CITATION_v3_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&quot;},{&quot;citationID&quot;:&quot;MENDELEY_CITATION_cdae26ee-bca8-44fc-8cfe-c007c9b7a7e1&quot;,&quot;properties&quot;:{&quot;noteIndex&quot;:0},&quot;isEdited&quot;:false,&quot;manualOverride&quot;:{&quot;isManuallyOverridden&quot;:false,&quot;citeprocText&quot;:&quot;[28]&quot;,&quot;manualOverrideText&quot;:&quot;&quot;},&quot;citationItems&quot;:[{&quot;id&quot;:&quot;f63f5121-0c14-33f5-a3c1-310f6a7046f5&quot;,&quot;itemData&quot;:{&quot;type&quot;:&quot;article-journal&quot;,&quot;id&quot;:&quot;f63f5121-0c14-33f5-a3c1-310f6a7046f5&quot;,&quot;title&quot;:&quot;Slice-aware 5G network orchestration framework based on dual-slice isolation and management strategy (D-SIMS)&quot;,&quot;author&quot;:[{&quot;family&quot;:&quot;Venkatapathy&quot;,&quot;given&quot;:&quot;Sujitha&quot;,&quot;parse-names&quot;:false,&quot;dropping-particle&quot;:&quot;&quot;,&quot;non-dropping-particle&quot;:&quot;&quot;},{&quot;family&quot;:&quot;Srinivasan&quot;,&quot;given&quot;:&quot;Thiruvenkadam&quot;,&quot;parse-names&quot;:false,&quot;dropping-particle&quot;:&quot;&quot;,&quot;non-dropping-particle&quot;:&quot;&quot;},{&quot;family&quot;:&quot;Lee&quot;,&quot;given&quot;:&quot;Oh Sung&quot;,&quot;parse-names&quot;:false,&quot;dropping-particle&quot;:&quot;&quot;,&quot;non-dropping-particle&quot;:&quot;&quot;},{&quot;family&quot;:&quot;Jayaraman&quot;,&quot;given&quot;:&quot;Raju&quot;,&quot;parse-names&quot;:false,&quot;dropping-particle&quot;:&quot;&quot;,&quot;non-dropping-particle&quot;:&quot;&quot;},{&quot;family&quot;:&quot;Jo&quot;,&quot;given&quot;:&quot;Han Gue&quot;,&quot;parse-names&quot;:false,&quot;dropping-particle&quot;:&quot;&quot;,&quot;non-dropping-particle&quot;:&quot;&quot;},{&quot;family&quot;:&quot;Ra&quot;,&quot;given&quot;:&quot;In Ho&quot;,&quot;parse-names&quot;:false,&quot;dropping-particle&quot;:&quot;&quot;,&quot;non-dropping-particle&quot;:&quot;&quot;}],&quot;container-title&quot;:&quot;Scientific Reports&quot;,&quot;container-title-short&quot;:&quot;Sci. Rep.&quot;,&quot;DOI&quot;:&quot;10.1038/s41598-024-68892-9&quot;,&quot;ISSN&quot;:&quot;20452322&quot;,&quot;PMID&quot;:&quot;39128905&quot;,&quot;issued&quot;:{&quot;date-parts&quot;:[[2024,12,1]]},&quot;abstract&quot;:&quot;Network slicing is crucial to the 5G architecture because it enables the virtualization of network resources into a logical network. Network slices are created, isolated, and managed using software-defined networking (SDN) and network function virtualization (NFV). The virtual network function (VNF) manager must devise strategies for all stages of network slicing to ensure optimal allocation of physical infrastructure (PI) resources to high-acceptance virtual service requests (VSRs). This paper investigates two independent network slicing frameworks named as dual-slice isolation and management strategy (D-SIMS) and recommends the best of the two based on performance measurements. D-SIMS places VNFs for network slicing using self-sustained resource reservation (SSRR) and master-sliced resource reservation (MSRR), with some flexibility for the VNF manager to choose between them based on the degree to which the underlying physical infrastructure has been sliced. The present research work consists of two phases: the first deals with the creation of slices, and the second with determining the most efficient way to distribute resources among them. A deep neural network (DNN) technique is used in the first stage to generate slices for both PI and VSR. Then, in the second stage, we propose D-SIMS for resource allocation, which uses both the fuzzy-PROMETHEE method for node mapping and Dijkstra’s algorithm for link mapping. During the slice creation phase, the proposed DNN training method’s classification performance is evaluated using accuracy, precision, recall, and F1 score measures. To assess the success of resource allocation, metrics such as acceptance rate and resource effectiveness are used. The performance benefit is investigated under various network conditions and VSRs. Finally, to demonstrate the importance of the proposed work, we compare the simulation results to those in the academic literature.&quot;,&quot;publisher&quot;:&quot;Nature Research&quot;,&quot;issue&quot;:&quot;1&quot;,&quot;volume&quot;:&quot;14&quot;},&quot;isTemporary&quot;:false}],&quot;citationTag&quot;:&quot;MENDELEY_CITATION_v3_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&quot;},{&quot;citationID&quot;:&quot;MENDELEY_CITATION_e6b0c708-a4e3-4586-9cbd-4a0e1b1df196&quot;,&quot;properties&quot;:{&quot;noteIndex&quot;:0},&quot;isEdited&quot;:false,&quot;manualOverride&quot;:{&quot;isManuallyOverridden&quot;:false,&quot;citeprocText&quot;:&quot;[10]&quot;,&quot;manualOverrideText&quot;:&quot;&quot;},&quot;citationItems&quot;:[{&quot;id&quot;:&quot;9eec3200-3f8c-3483-b2ce-6f8efba53011&quot;,&quot;itemData&quot;:{&quot;type&quot;:&quot;article-journal&quot;,&quot;id&quot;:&quot;9eec3200-3f8c-3483-b2ce-6f8efba53011&quot;,&quot;title&quot;:&quot;Cloud-Native 5G Deployments: Kubernetes and Microservices in Telco Networks&quot;,&quot;author&quot;:[{&quot;family&quot;:&quot;Kumar Sharma&quot;,&quot;given&quot;:&quot;Varinder&quot;,&quot;parse-names&quot;:false,&quot;dropping-particle&quot;:&quot;&quot;,&quot;non-dropping-particle&quot;:&quot;&quot;}],&quot;container-title&quot;:&quot;International Journal of Innovative Research in Engineering &amp; Multidisciplinary Physical Sciences&quot;,&quot;ISBN&quot;:&quot;2203232706&quot;,&quot;URL&quot;:&quot;www.ijirmps.org&quot;,&quot;issued&quot;:{&quot;date-parts&quot;:[[2022]]},&quot;page&quot;:&quot;1-8&quot;,&quot;abstract&quot;:&quot;The telecommunications sector is being transformed at its core by the worldwide implementation of 5G networks. Compared to past generations of cellular networks, 5G requires significantly more agility, scalability, and operational efficiency for future applications, such as ultra-reliable low-latency communications (URLLC), massive machine-type communications (mMTC), and enhanced mobile broadband (eMBB). Telecom infrastructures are conventional, relying mainly on monolithic architectures and hardware-centric network functions, which are insufficient when facing the evolving requirements of 5G. To address the issue, the industry is rapidly transitioning to cloud-native architectures, which comprise microservices, containers, and orchestration platforms such as Kubernetes. This paper discusses cloud-native principles-specifically, microservices and Kubernetes orchestration-as relevant to the deployment of 5G networks. The book offers an in-depth look into how telecommunications networks will be able to transform into fully-functioning, highly dynamic, and automated networks of the future which will be operationally ready for deployment and will enable adaptation of new services that meet the demands and expectations of the 5G architecture: deploying innovative services at a faster pace with massively reduced costs. This is achieved by dividing network functions into small pieces of software code (microservices architecture) that are loosely coupled and that can be independently updated, scaled up, and scaled down. This differs from classical VNF-based architectures, as VNFs (although more potent than hardware appliances) are essentially still monolithic applications. The transition to CNFs offers several advantages for automation, lifecycle management, and platform portability. Kubernetes, the industry standard for container orchestration, is a key enabler of cloud-native 5 G networks. Utilizing Kubernetes' self-healing, self-scaling, and rolling update capabilities, as well as its declarative configuration features, carriers can achieve near real-time network responsiveness and service availability. This post explores several key Kubernetes-native capabilities designed for telecom workloads, including Custom Resource Definitions (CRDs), Operators, StatefulSets, Helm charts, and service meshes such as Istio. It also addresses the Kubernetes Management and Orchestration (MANO) framework and network slicing control plane integration, enabling fine-grained resource allocation and quality-of-service management in a versatile 5G environment. Moreover, the abstract describes a systematic approach to deploy 5G core network functions based on a cloud-native stack. This involves Continuous Integration and Continuous Deployment (CI/CD) pipelines, GitOps workflows, Infrastructure-as-Code (IaC), and automated testing in telco-specific CI environments. The performance trade-offs, deployment efficiency, and operational gains obtained from the emulator over both simulated and deployment data are rigorously analyzed in a large portion of the work. It then examines journey tracings from early adopters of the technology, including Rakuten Mobile and Deutsche Telekom, to derive empirically observed conclusions about deployment velocity, fault tolerance, and cost efficiency. The results in this study suggest that moving to cloud-native 5G has significant advantages. Quantitatively, we discover that Kubernetes-based CNFs reduce deployment time by as much as 60%, increase infrastructure utilization by as much as 40%, and substantially reduce MTTR when networks misbehave. Additionally, microservices enable more rapid feature delivery, improved observability, Volume 10 Issue 3 @ May-June 2022 IJIRMPS | ISSN: 2349-7300 IJIRMPS2203232706 Website: www.ijirmps.org Email: editor@ijirmps.org 2 and greater isolation of logic between network slices and services. These advantages are especially crucial in environments characterized by high availability, low latency, and rapid innovation cycles. However, the switch to cloud-native 5G is not entirely smooth sailing. There are challenges surrounding service chaining, multicluster federation, integration with existing infrastructure, and end-to-end security that need to be addressed. The paper concludes by suggesting possible ways to overcome these hurdles, including the adoption of hybrid orchestration models, maintaining safe DevSecOps practices, and utilizing policy-driven automation frameworks. Essentially, this work contributes to the knowledge base and consolidates architectural plans, best practices, and operational practices involved in deploying cloud-native 5G networks based on Kubernetes and microservices. It is a must-read for telecom engineers, network planners, and policymakers who wish to design and build next-generation networks that are not only more agile, adaptive, and resilient than ever before, but also far more programmable and transparent-a transformational vision of 5G.&quot;,&quot;issue&quot;:&quot;3&quot;,&quot;volume&quot;:&quot;10&quot;,&quot;container-title-short&quot;:&quot;&quot;},&quot;isTemporary&quot;:false}],&quot;citationTag&quot;:&quot;MENDELEY_CITATION_v3_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&quot;},{&quot;citationID&quot;:&quot;MENDELEY_CITATION_46f019f2-ad82-4250-9d69-d3c220b683e4&quot;,&quot;properties&quot;:{&quot;noteIndex&quot;:0},&quot;isEdited&quot;:false,&quot;manualOverride&quot;:{&quot;isManuallyOverridden&quot;:false,&quot;citeprocText&quot;:&quot;[4]&quot;,&quot;manualOverrideText&quot;:&quot;&quot;},&quot;citationItems&quot;:[{&quot;id&quot;:&quot;457e8137-0de4-31f7-a09d-7bcdf3d929c3&quot;,&quot;itemData&quot;:{&quot;type&quot;:&quot;article-journal&quot;,&quot;id&quot;:&quot;457e8137-0de4-31f7-a09d-7bcdf3d929c3&quot;,&quot;title&quot;:&quot;A P4-Based Approach to Traffic Isolation and Bandwidth Management for 5G Network Slicing&quot;,&quot;author&quot;:[{&quot;family&quot;:&quot;He&quot;,&quot;given&quot;:&quot;Wenji&quot;,&quot;parse-names&quot;:false,&quot;dropping-particle&quot;:&quot;&quot;,&quot;non-dropping-particle&quot;:&quot;&quot;},{&quot;family&quot;:&quot;Yao&quot;,&quot;given&quot;:&quot;Haipeng&quot;,&quot;parse-names&quot;:false,&quot;dropping-particle&quot;:&quot;&quot;,&quot;non-dropping-particle&quot;:&quot;&quot;},{&quot;family&quot;:&quot;Chang&quot;,&quot;given&quot;:&quot;Huan&quot;,&quot;parse-names&quot;:false,&quot;dropping-particle&quot;:&quot;&quot;,&quot;non-dropping-particle&quot;:&quot;&quot;},{&quot;family&quot;:&quot;Liu&quot;,&quot;given&quot;:&quot;Yunjie&quot;,&quot;parse-names&quot;:false,&quot;dropping-particle&quot;:&quot;&quot;,&quot;non-dropping-particle&quot;:&quot;&quot;}],&quot;container-title&quot;:&quot;Tsinghua Science and Technology&quot;,&quot;container-title-short&quot;:&quot;Tsinghua Sci. Technol.&quot;,&quot;DOI&quot;:&quot;10.26599/tst.2024.9010020&quot;,&quot;issued&quot;:{&quot;date-parts&quot;:[[2024,9,11]]},&quot;page&quot;:&quot;171-185&quot;,&quot;abstract&quot;:&quot;With various service types including massive machine-type communication (mMTC) and ultra-reliable low-latency communication (URLLC), fifth generation (5G) networks require advanced resources management strategies. As a method to segment network resources logically, network slicing (NS) addresses the challenges of heterogeneity and scalability prevalent in these networks. Traditional software-defined networking (SDN) technologies, lack the flexibility needed for precise control over network resources and fine-grained packet management. This has led to significant developments in programmable switches, with programming protocol-independent packet processors (P4) emerging as a transformative programming language. P4 endows network devices with flexibility and programmability, overcoming traditional SDN limitations and enabling more dynamic, precise network slicing implementations. In our work, we leverage the capabilities of P4 to forge a groundbreaking closed-loop architecture that synergizes the programmable data plane with an intelligent control plane. We set up a token bucket-based bandwidth management and traffic isolation mechanism in the data plane, and use the generative diffusion model to generate the key configuration of the strategy in the control plane. Through comprehensive experimentation, we validate the effectiveness of our architecture, underscoring its potential as a significant advancement in 5G network traffic management.&quot;,&quot;publisher&quot;:&quot;Tsinghua University Press&quot;,&quot;issue&quot;:&quot;1&quot;,&quot;volume&quot;:&quot;30&quot;},&quot;isTemporary&quot;:false}],&quot;citationTag&quot;:&quot;MENDELEY_CITATION_v3_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&quot;},{&quot;citationID&quot;:&quot;MENDELEY_CITATION_d6578e63-1c44-4462-9366-1043806b162a&quot;,&quot;properties&quot;:{&quot;noteIndex&quot;:0},&quot;isEdited&quot;:false,&quot;manualOverride&quot;:{&quot;isManuallyOverridden&quot;:false,&quot;citeprocText&quot;:&quot;[29]&quot;,&quot;manualOverrideText&quot;:&quot;&quot;},&quot;citationItems&quot;:[{&quot;id&quot;:&quot;96b2e1f3-dbba-3125-91ff-00083649b507&quot;,&quot;itemData&quot;:{&quot;type&quot;:&quot;article-journal&quot;,&quot;id&quot;:&quot;96b2e1f3-dbba-3125-91ff-00083649b50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URL&quot;:&quot;https://www.scopus.com/inward/record.uri?eid=2-s2.0-105002337673&amp;doi=10.1016%2Fj.comnet.2025.111221&amp;partnerID=40&amp;md5=7b04d2d24dcec2f313ffce0817f3a372&quot;,&quot;issued&quot;:{&quot;date-parts&quot;:[[2025]]},&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 © 2025 Elsevier B.V.&quot;,&quot;volume&quot;:&quot;264&quot;,&quot;container-title-short&quot;:&quot;&quot;},&quot;isTemporary&quot;:false}],&quot;citationTag&quot;:&quot;MENDELEY_CITATION_v3_eyJjaXRhdGlvbklEIjoiTUVOREVMRVlfQ0lUQVRJT05fZDY1NzhlNjMtMWM0NC00NDYyLTkzNjYtMTA0MzgwNmIxNjJhIiwicHJvcGVydGllcyI6eyJub3RlSW5kZXgiOjB9LCJpc0VkaXRlZCI6ZmFsc2UsIm1hbnVhbE92ZXJyaWRlIjp7ImlzTWFudWFsbHlPdmVycmlkZGVuIjpmYWxzZSwiY2l0ZXByb2NUZXh0IjoiWzI5XSIsIm1hbnVhbE92ZXJyaWRlVGV4dCI6IiJ9LCJjaXRhdGlvbkl0ZW1zIjpbeyJpZCI6Ijk2YjJlMWYzLWRiYmEtMzEyNS05MWZmLTAwMDgzNjQ5YjUwNyIsIml0ZW1EYXRhIjp7InR5cGUiOiJhcnRpY2xlLWpvdXJuYWwiLCJpZCI6Ijk2YjJlMWYzLWRiYmEtMzEyNS05MWZmLTAwMDgzNjQ5YjUw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&quot;},{&quot;citationID&quot;:&quot;MENDELEY_CITATION_45c50ff6-4730-4f9c-91c8-35c84a362fe3&quot;,&quot;properties&quot;:{&quot;noteIndex&quot;:0},&quot;isEdited&quot;:false,&quot;manualOverride&quot;:{&quot;isManuallyOverridden&quot;:false,&quot;citeprocText&quot;:&quot;[30]&quot;,&quot;manualOverrideText&quot;:&quot;&quot;},&quot;citationItems&quot;:[{&quot;id&quot;:&quot;d8f158a3-2355-3166-9549-ca9bf63bc79d&quot;,&quot;itemData&quot;:{&quot;type&quot;:&quot;article-journal&quot;,&quot;id&quot;:&quot;d8f158a3-2355-3166-9549-ca9bf63bc79d&quot;,&quot;title&quot;:&quot;Flow persona: A QoS Flow Rule Scheme based on Deep Learning in SDN-IoT&quot;,&quot;author&quot;:[{&quot;family&quot;:&quot;She&quot;,&quot;given&quot;:&quot;Hao&quot;,&quot;parse-names&quot;:false,&quot;dropping-particle&quot;:&quot;&quot;,&quot;non-dropping-particle&quot;:&quot;&quot;},{&quot;family&quot;:&quot;Yan&quot;,&quot;given&quot;:&quot;Lixing&quot;,&quot;parse-names&quot;:false,&quot;dropping-particle&quot;:&quot;&quot;,&quot;non-dropping-particle&quot;:&quot;&quot;},{&quot;family&quot;:&quot;An&quot;,&quot;given&quot;:&quot;Xin&quot;,&quot;parse-names&quot;:false,&quot;dropping-particle&quot;:&quot;&quot;,&quot;non-dropping-particle&quot;:&quot;&quot;},{&quot;family&quot;:&quot;Mao&quot;,&quot;given&quot;:&quot;Chuanfeng&quot;,&quot;parse-names&quot;:false,&quot;dropping-particle&quot;:&quot;&quot;,&quot;non-dropping-particle&quot;:&quot;&quot;},{&quot;family&quot;:&quot;Guo&quot;,&quot;given&quot;:&quot;Yong'an&quot;,&quot;parse-names&quot;:false,&quot;dropping-particle&quot;:&quot;&quot;,&quot;non-dropping-particle&quot;:&quot;&quot;}],&quot;container-title&quot;:&quot;Computer Networks&quot;,&quot;DOI&quot;:&quot;10.1016/j.comnet.2025.111784&quot;,&quot;URL&quot;:&quot;https://www.scopus.com/inward/record.uri?eid=2-s2.0-105019660584&amp;doi=10.1016%2Fj.comnet.2025.111784&amp;partnerID=40&amp;md5=83e0650243bf6aa9aaabff7146bd02f7&quot;,&quot;issued&quot;:{&quot;date-parts&quot;:[[2025]]},&quot;abstract&quot;:&quot;With the proliferation of Internet of Things (IoT) devices and increasing network flow, traditional network architectures struggle to manage complex flow and meet evolving Quality of Service (QoS) requirements. These architectures lack flexibility in resource allocation and optimization, limiting their support for diverse IoT applications. To address these issues, we propose a QoS Flow Rule Scheme based on Deep Learning in Software Defined Networking-IoT (SDN-IoT) called Flow Persona. This scheme integrates user personas and QoS requirements, employs an ARIMA model for traffic prediction, and leverages a Convolutional Neural Network (CNN) optimized by Adaptive Particle Swarm Optimization (APSO) for flow classification. Simulation results show that flow persona improves QoS flow classification accuracy by about 4.6% over traditional and existing algorithms. It also significantly enhances precision, recall, and F-score, while improving QoS routing efficiency and reducing network delay. © 2025&quot;,&quot;volume&quot;:&quot;273&quot;,&quot;container-title-short&quot;:&quot;&quot;},&quot;isTemporary&quot;:false}],&quot;citationTag&quot;:&quot;MENDELEY_CITATION_v3_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&quot;},{&quot;citationID&quot;:&quot;MENDELEY_CITATION_f82d2f1c-6dcd-4eba-98a1-0944b6c0336c&quot;,&quot;properties&quot;:{&quot;noteIndex&quot;:0},&quot;isEdited&quot;:false,&quot;manualOverride&quot;:{&quot;isManuallyOverridden&quot;:false,&quot;citeprocText&quot;:&quot;[31]&quot;,&quot;manualOverrideText&quot;:&quot;&quot;},&quot;citationItems&quot;:[{&quot;id&quot;:&quot;a218ca72-62c1-3aee-80cc-9413c606545b&quot;,&quot;itemData&quot;:{&quot;type&quot;:&quot;paper-conference&quot;,&quot;id&quot;:&quot;a218ca72-62c1-3aee-80cc-9413c606545b&quot;,&quot;title&quot;:&quot;Evaluation of an SDN-based Microservice Architecture&quot;,&quot;author&quot;:[{&quot;family&quot;:&quot;Holscher&quot;,&quot;given&quot;:&quot;Anton&quot;,&quot;parse-names&quot;:false,&quot;dropping-particle&quot;:&quot;&quot;,&quot;non-dropping-particle&quot;:&quot;&quot;},{&quot;family&quot;:&quot;Asplund&quot;,&quot;given&quot;:&quot;Mikael&quot;,&quot;parse-names&quot;:false,&quot;dropping-particle&quot;:&quot;&quot;,&quot;non-dropping-particle&quot;:&quot;&quot;},{&quot;family&quot;:&quot;Boeira&quot;,&quot;given&quot;:&quot;Felipe&quot;,&quot;parse-names&quot;:false,&quot;dropping-particle&quot;:&quot;&quot;,&quot;non-dropping-particle&quot;:&quot;&quot;}],&quot;container-title&quot;:&quot;Proceedings of the 2022 IEEE International Conference on Network Softwarization: Network Softwarization Coming of Age: New Challenges and Opportunities, NetSoft 2022&quot;,&quot;DOI&quot;:&quot;10.1109/NetSoft54395.2022.9844094&quot;,&quot;URL&quot;:&quot;https://www.scopus.com/inward/record.uri?eid=2-s2.0-85136814740&amp;doi=10.1109%2fNetSoft54395.2022.9844094&amp;partnerID=40&amp;md5=f81d6dc68da9e01ba9d9b921ab6f466a&quot;,&quot;issued&quot;:{&quot;date-parts&quot;:[[2022]]},&quot;page&quot;:&quot;151 – 156&quot;,&quot;abstract&quot;:&quot;Microservice architectures decompose applications into individual components for enhanced maintainability and horizontal scaling, but also comes with an increased cost for orchestrating the services. Software-Defined Networks (SDNs) enables the dynamic configuration of network switches using controllers. In this paper we propose a microservice architecture that leverages SDN to orchestrate the microservices with the goal of reducing the orchestration latency cost. We perform a set of experiments using Mininet in which we implement a tailor-made microservice application that uses SDN for orchestration in combination with a set of different controllers and load balancers. Our results show that our proposed architecture performs in the same order of magnitude as a corresponding monolithic system.  © 2022 IEEE.&quot;,&quot;container-title-short&quot;:&quot;&quot;},&quot;isTemporary&quot;:false}],&quot;citationTag&quot;:&quot;MENDELEY_CITATION_v3_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&quot;},{&quot;citationID&quot;:&quot;MENDELEY_CITATION_cd67ed2b-bc78-4451-a85f-7deedebc2097&quot;,&quot;properties&quot;:{&quot;noteIndex&quot;:0},&quot;isEdited&quot;:false,&quot;manualOverride&quot;:{&quot;isManuallyOverridden&quot;:false,&quot;citeprocText&quot;:&quot;[32]&quot;,&quot;manualOverrideText&quot;:&quot;&quot;},&quot;citationItems&quot;:[{&quot;id&quot;:&quot;64aa8bac-abe4-31fc-bd7f-09cfea074446&quot;,&quot;itemData&quot;:{&quot;type&quot;:&quot;article-journal&quot;,&quot;id&quot;:&quot;64aa8bac-abe4-31fc-bd7f-09cfea074446&quot;,&quot;title&quot;:&quot;Intelligent congestion control in 5G URLLC Software-Defined Networks using adaptive resource management via Reinforced Dueling Deep Q-Networks&quot;,&quot;author&quot;:[{&quot;family&quot;:&quot;Sittakul&quot;,&quot;given&quot;:&quot;Vitawat&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Vassiliou&quot;,&quot;given&quot;:&quot;Vasos&quot;,&quot;parse-names&quot;:false,&quot;dropping-particle&quot;:&quot;&quot;,&quot;non-dropping-particle&quot;:&quot;&quot;}],&quot;container-title&quot;:&quot;Journal of Network and Computer Applications&quot;,&quot;DOI&quot;:&quot;10.1016/j.jnca.2025.104276&quot;,&quot;URL&quot;:&quot;https://www.scopus.com/inward/record.uri?eid=2-s2.0-105011250551&amp;doi=10.1016%2fj.jnca.2025.104276&amp;partnerID=40&amp;md5=6b0d8f893e24143245a2c4b8b64373d0&quot;,&quot;issued&quot;:{&quot;date-parts&quot;:[[2025]]},&quot;abstract&quot;:&quot;Centralized control of Software Defined Networking (SDN) yields efficient management of network resources and offers a global perspective. However, centralized controllers have many performance and scalability issues, particularly given the rapid expansion of 5G connectivity. The latest demands on the transport network come from areas such as increasing RAN and mobile broadband service capacity, new 5G-enabled services and the dynamic deployment flexibility of the 5G Radio Access Network (RAN) split architecture, with its tight transport characteristics. These characteristics are particularly evident in the fronthaul segment of RAN, where latency and synchronization requirements pose significant challenges. Enhanced automation capabilities in the operations and management domain represent a key requirement to meet these challenges. Traditional machine learning (ML) techniques, which concentrate the training data and carry out sequential model learning over a sizable data set, are the main emphasis of current wireless network learning approaches. However, using a huge dataset for training is inefficient since it takes a lot of time and does not use resources or energy efficiently. Hence, this work focuses on Reinforced Dueling Deep Q-Network (RDDQN), a revolutionary approach to network slicing design for load prediction and resource management in data-driven workflows. Moreover, it can reduce congestion by adopting an Ultimatum queuing game theory-based scheduling mechanism in the controller. The proposed RDDQN achieves an average throughput of 579.34 kbps, an execution time of 12.57 s, goodput fairness of 94.56%, and delay fairness of 10.37 s across various parameters. © 2025 Elsevier Ltd&quot;,&quot;volume&quot;:&quot;242&quot;,&quot;container-title-short&quot;:&quot;&quot;},&quot;isTemporary&quot;:false}],&quot;citationTag&quot;:&quot;MENDELEY_CITATION_v3_eyJjaXRhdGlvbklEIjoiTUVOREVMRVlfQ0lUQVRJT05fY2Q2N2VkMmItYmM3OC00NDUxLWE4NWYtN2RlZWRlYmMyMDk3IiwicHJvcGVydGllcyI6eyJub3RlSW5kZXgiOjB9LCJpc0VkaXRlZCI6ZmFsc2UsIm1hbnVhbE92ZXJyaWRlIjp7ImlzTWFudWFsbHlPdmVycmlkZGVuIjpmYWxzZSwiY2l0ZXByb2NUZXh0IjoiWzMyXSIsIm1hbnVhbE92ZXJyaWRlVGV4dCI6IiJ9LCJjaXRhdGlvbkl0ZW1zIjpbeyJpZCI6IjY0YWE4YmFjLWFiZTQtMzFmYy1iZDdmLTA5Y2ZlYTA3NDQ0NiIsIml0ZW1EYXRhIjp7InR5cGUiOiJhcnRpY2xlLWpvdXJuYWwiLCJpZCI6IjY0YWE4YmFjLWFiZTQtMzFmYy1iZDdmLTA5Y2ZlYTA3NDQ0Ni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&quot;},{&quot;citationID&quot;:&quot;MENDELEY_CITATION_e1b170d8-b783-4583-9f68-bee6fd58bea1&quot;,&quot;properties&quot;:{&quot;noteIndex&quot;:0},&quot;isEdited&quot;:false,&quot;manualOverride&quot;:{&quot;isManuallyOverridden&quot;:false,&quot;citeprocText&quot;:&quot;[33]&quot;,&quot;manualOverrideText&quot;:&quot;&quot;},&quot;citationItems&quot;:[{&quot;id&quot;:&quot;957a0723-2347-3f95-bdaf-7e2e0587df1f&quot;,&quot;itemData&quot;:{&quot;type&quot;:&quot;article-journal&quot;,&quot;id&quot;:&quot;957a0723-2347-3f95-bdaf-7e2e0587df1f&quot;,&quot;title&quot;:&quot;Intelligent multi-branch allocation of spectrum slices for inter-numerology interference minimization&quot;,&quot;author&quot;:[{&quot;family&quot;:&quot;Zambianco&quot;,&quot;given&quot;:&quot;Marco&quot;,&quot;parse-names&quot;:false,&quot;dropping-particle&quot;:&quot;&quot;,&quot;non-dropping-particle&quot;:&quot;&quot;},{&quot;family&quot;:&quot;Verticale&quot;,&quot;given&quot;:&quot;Giacomo&quot;,&quot;parse-names&quot;:false,&quot;dropping-particle&quot;:&quot;&quot;,&quot;non-dropping-particle&quot;:&quot;&quot;}],&quot;container-title&quot;:&quot;Computer Networks&quot;,&quot;DOI&quot;:&quot;10.1016/j.comnet.2021.108254&quot;,&quot;URL&quot;:&quot;https://www.scopus.com/inward/record.uri?eid=2-s2.0-85109144250&amp;doi=10.1016%2fj.comnet.2021.108254&amp;partnerID=40&amp;md5=d05db944b95d2f914cbd2898aaf3ffaf&quot;,&quot;issued&quot;:{&quot;date-parts&quot;:[[2021]]},&quot;abstract&quot;:&quot;Network slicing and mixed-numerology access schemes cover a central role to enable the flexible multi-service connectivity that characterizes 5G radio access networks (RAN). However, the interference generated by the simultaneous multiplexing of radio slices having heterogeneous subcarrier spacing can hinder the isolation of the different slices sharing the RAN and their effectiveness in meeting the application requirements. To overcome these issues, we design a radio resource allocation scheme that accounts for the inter-numerology interference and maximizes the aggregate network throughput. To overcome the computationally complexity of the optimal formulation, we leverage deep reinforcement learning (DRL) to design an agent capable of approximating the optimal solution exploiting a model-free environment formulation. We propose a multi-branch agent architecture, based on Branching Dueling Q-networks (BDQ), which ensures the agent scalability as the number of spectrum resources and network slices increases. In addition, we augment the agent learning performance by including an action mapping procedure designed to enforce the selection of feasible actions. We compare the agent performance to several benchmarks schemes. Results show that the proposed solution provides a good approximation of the optimal allocation in most scenarios. © 2021 Elsevier B.V.&quot;,&quot;volume&quot;:&quot;196&quot;,&quot;container-title-short&quot;:&quot;&quot;},&quot;isTemporary&quot;:false}],&quot;citationTag&quot;:&quot;MENDELEY_CITATION_v3_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&quot;},{&quot;citationID&quot;:&quot;MENDELEY_CITATION_f958c7ce-9398-41aa-bc17-bbdfeabda388&quot;,&quot;properties&quot;:{&quot;noteIndex&quot;:0},&quot;isEdited&quot;:false,&quot;manualOverride&quot;:{&quot;isManuallyOverridden&quot;:false,&quot;citeprocText&quot;:&quot;[34]&quot;,&quot;manualOverrideText&quot;:&quot;&quot;},&quot;citationItems&quot;:[{&quot;id&quot;:&quot;d016bffd-7991-38e7-b6fc-0c993cd319c6&quot;,&quot;itemData&quot;:{&quot;type&quot;:&quot;article-journal&quot;,&quot;id&quot;:&quot;d016bffd-7991-38e7-b6fc-0c993cd319c6&quot;,&quot;title&quot;:&quot;Optimizing network bandwidth slicing identification: NADAM-enhanced CNN and VAE data preprocessing for enhanced interpretability&quot;,&quot;author&quot;:[{&quot;family&quot;:&quot;Ul Islam&quot;,&quot;given&quot;:&quot;Md Fahim&quot;,&quot;parse-names&quot;:false,&quot;dropping-particle&quot;:&quot;&quot;,&quot;non-dropping-particle&quot;:&quot;&quot;},{&quot;family&quot;:&quot;Hossain&quot;,&quot;given&quot;:&quot;Shahriar&quot;,&quot;parse-names&quot;:false,&quot;dropping-particle&quot;:&quot;&quot;,&quot;non-dropping-particle&quot;:&quot;&quot;},{&quot;family&quot;:&quot;Alam&quot;,&quot;given&quot;:&quot;Md Golam Rabiul&quot;,&quot;parse-names&quot;:false,&quot;dropping-particle&quot;:&quot;&quot;,&quot;non-dropping-particle&quot;:&quot;&quot;},{&quot;family&quot;:&quot;Mansoor&quot;,&quot;given&quot;:&quot;Nafees&quot;,&quot;parse-names&quot;:false,&quot;dropping-particle&quot;:&quot;&quot;,&quot;non-dropping-particle&quot;:&quot;&quot;},{&quot;family&quot;:&quot;Chakrabarty&quot;,&quot;given&quot;:&quot;Amitabha&quot;,&quot;parse-names&quot;:false,&quot;dropping-particle&quot;:&quot;&quot;,&quot;non-dropping-particle&quot;:&quot;&quot;}],&quot;container-title&quot;:&quot;PLOS ONE&quot;,&quot;container-title-short&quot;:&quot;PLoS One&quot;,&quot;DOI&quot;:&quot;10.1371/journal.pone.0333286&quot;,&quot;ISSN&quot;:&quot;19326203&quot;,&quot;PMID&quot;:&quot;41118407&quot;,&quot;issued&quot;:{&quot;date-parts&quot;:[[2025,10,1]]},&quot;abstract&quot;:&quot;Communication networks of the future will rely heavily on network slicing (NS), a technology that enables the creation of distinct virtual networks within a shared physical infrastructure. This capability is critical for meeting the diverse quality of service (QoS) requirements of various applications, from ultra-reliable low-latency communications to massive IoT deployments. To achieve efficient network slicing, intelligent algorithms are essential for optimizing network resources and ensuring QoS. Artificial Intelligence (AI) models, particularly deep learning techniques, have emerged as powerful tools for automating and enhancing network slicing processes. These models are increasingly applied in next-generation mobile and wireless networks, including 5G, IoT infrastructure, and software-defined networking (SDN), to allocate resources and manage network slices dynamically. In this paper, we propose an Interpretable Network Bandwidth Slicing Identification (INBSI) system that leverages a modified Convolutional Neural Network (CNN) architecture with Nesterov-accelerated Adaptive Moment Estimation (NADAM) optimization. Additionally, we use a Variational Autoencoder (VAE) for preprocessing initial data, along with reconstructed data for data validity assessment. The model we propose outperforms other alternatives and reaches an accuracy peak of (84%) in the system environment. A range of accuracy was achieved by (k-nearest neighbors algorithm) KNN (76%), Random Forest (69%), BaggingClassifier (70%), and Gaussian Naive Bayes (GaussianNB) (55%). The accuracy of additional methods varies, including Decision Trees, AdaBoost, Deep Neural Forest (DNF), and Multilayer Perceptrons (MLPs). We utilize two eXplainable Artificial Intelligence (XAI) approaches, Shapley Additive Explanations (SHAP) and Local Interpretable Model-Agnostic Explanations (LIME), to provide insight into the impact of certain input characteristics on the network slicing process. Our work highlights the potential of AI-driven solutions in network slicing, offering insights for operators to optimize resource allocation and enhance future network management.&quot;,&quot;publisher&quot;:&quot;Public Library of Science&quot;,&quot;issue&quot;:&quot;10 October&quot;,&quot;volume&quot;:&quot;20&quot;},&quot;isTemporary&quot;:false}],&quot;citationTag&quot;:&quot;MENDELEY_CITATION_v3_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&quot;},{&quot;citationID&quot;:&quot;MENDELEY_CITATION_c36cf62d-cf51-4443-8ea4-32536f6a86f4&quot;,&quot;properties&quot;:{&quot;noteIndex&quot;:0},&quot;isEdited&quot;:false,&quot;manualOverride&quot;:{&quot;isManuallyOverridden&quot;:false,&quot;citeprocText&quot;:&quot;[35]&quot;,&quot;manualOverrideText&quot;:&quot;&quot;},&quot;citationItems&quot;:[{&quot;id&quot;:&quot;70d1471e-625c-3826-bcca-9da0b03351fe&quot;,&quot;itemData&quot;:{&quot;type&quot;:&quot;article-journal&quot;,&quot;id&quot;:&quot;70d1471e-625c-3826-bcca-9da0b03351fe&quot;,&quot;title&quot;:&quot;QoS-Aware Multihop Task Offloading in Satellite–Terrestrial Edge Networks&quot;,&quot;author&quot;:[{&quot;family&quot;:&quot;Zhao&quot;,&quot;given&quot;:&quot;Liang&quot;,&quot;parse-names&quot;:false,&quot;dropping-particle&quot;:&quot;&quot;,&quot;non-dropping-particle&quot;:&quot;&quot;},{&quot;family&quot;:&quot;Liu&quot;,&quot;given&quot;:&quot;Yuhang&quot;,&quot;parse-names&quot;:false,&quot;dropping-particle&quot;:&quot;&quot;,&quot;non-dropping-particle&quot;:&quot;&quot;},{&quot;family&quot;:&quot;Hawbani&quot;,&quot;given&quot;:&quot;Ammar&quot;,&quot;parse-names&quot;:false,&quot;dropping-particle&quot;:&quot;&quot;,&quot;non-dropping-particle&quot;:&quot;&quot;},{&quot;family&quot;:&quot;Lin&quot;,&quot;given&quot;:&quot;Na&quot;,&quot;parse-names&quot;:false,&quot;dropping-particle&quot;:&quot;&quot;,&quot;non-dropping-particle&quot;:&quot;&quot;},{&quot;family&quot;:&quot;Zhao&quot;,&quot;given&quot;:&quot;Wei&quot;,&quot;parse-names&quot;:false,&quot;dropping-particle&quot;:&quot;&quot;,&quot;non-dropping-particle&quot;:&quot;&quot;},{&quot;family&quot;:&quot;Yu&quot;,&quot;given&quot;:&quot;Keping&quot;,&quot;parse-names&quot;:false,&quot;dropping-particle&quot;:&quot;&quot;,&quot;non-dropping-particle&quot;:&quot;&quot;}],&quot;container-title&quot;:&quot;IEEE Internet of Things Journal&quot;,&quot;container-title-short&quot;:&quot;IEEE Internet Things J.&quot;,&quot;DOI&quot;:&quot;10.1109/JIOT.2024.3417456&quot;,&quot;ISSN&quot;:&quot;2327-4662&quot;,&quot;issued&quot;:{&quot;date-parts&quot;:[[2024,10]]},&quot;page&quot;:&quot;31453-31466&quot;,&quot;abstract&quot;:&quot;Supporting mobile edge computing (MEC) in satellite-terrestrial networks (STNs) provides essential offloading services for devices for the Internet of Things (IoT) devices in remote areas. However, when terrestrial demands for computing resources are high, the MEC servers on visible LEO satellites may suffer from insufficient capacity, while those on more distant LEO satellites remain underutilized. To address this issue, this article investigates cooperative task offloading across multiple LEO satellites within an MEC-based STN. We propose a Quality-of-Service (QoS)-aware offloading decision and resource allocation scheme supported by a software-defined network (SDN) for a STN architecture. This architecture integrates the LEO Walker constellation with satellite ground stations (SGSs), with the aim of providing edge computing services to IoT devices in remote areas. To meet the task’s QoS requirements, the tasks can be offloaded to either SGS or LEO satellites within the constellation. To address the challenges of a vast state space and complex action space within the system, we introduce the QOS-aware multihop task offloading in satellite-terrestrial edge networks (OUTSIDE) algorithm, which combines the global search capabilities of genetic algorithms with the local refinement strengths of the Lagrangian multiplier method to minimize the total task computation latency while satisfying QoS demands. Finally, comparative analysis and simulation experiments were conducted. These demonstrate that the OUTSIDE algorithm outperforms other approaches in terms of efficiency and effectiveness.&quot;,&quot;issue&quot;:&quot;19&quot;,&quot;volume&quot;:&quot;11&quot;},&quot;isTemporary&quot;:false}],&quot;citationTag&quot;:&quot;MENDELEY_CITATION_v3_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&quot;},{&quot;citationID&quot;:&quot;MENDELEY_CITATION_b1eb477f-7be9-428c-ba4e-61f71fb18836&quot;,&quot;properties&quot;:{&quot;noteIndex&quot;:0},&quot;isEdited&quot;:false,&quot;manualOverride&quot;:{&quot;isManuallyOverridden&quot;:false,&quot;citeprocText&quot;:&quot;[20]&quot;,&quot;manualOverrideText&quot;:&quot;&quot;},&quot;citationItems&quot;:[{&quot;id&quot;:&quot;6068f2a8-b70e-3bd0-a890-c0b11f2d5784&quot;,&quot;itemData&quot;:{&quot;type&quot;:&quot;article-journal&quot;,&quot;id&quot;:&quot;6068f2a8-b70e-3bd0-a890-c0b11f2d5784&quot;,&quot;title&quot;:&quot;Sdn-based network slicing mechanism for a scalable 4g/5g core network: A kubernetes approach&quot;,&quot;author&quot;:[{&quot;family&quot;:&quot;Botez&quot;,&quot;given&quot;:&quot;Robert&quot;,&quot;parse-names&quot;:false,&quot;dropping-particle&quot;:&quot;&quot;,&quot;non-dropping-particle&quot;:&quot;&quot;},{&quot;family&quot;:&quot;Costa-Requena&quot;,&quot;given&quot;:&quot;Jose&quot;,&quot;parse-names&quot;:false,&quot;dropping-particle&quot;:&quot;&quot;,&quot;non-dropping-particle&quot;:&quot;&quot;},{&quot;family&quot;:&quot;Ivanciu&quot;,&quot;given&quot;:&quot;Iustin Alexandru&quot;,&quot;parse-names&quot;:false,&quot;dropping-particle&quot;:&quot;&quot;,&quot;non-dropping-particle&quot;:&quot;&quot;},{&quot;family&quot;:&quot;Strautiu&quot;,&quot;given&quot;:&quot;Vlad&quot;,&quot;parse-names&quot;:false,&quot;dropping-particle&quot;:&quot;&quot;,&quot;non-dropping-particle&quot;:&quot;&quot;},{&quot;family&quot;:&quot;Dobrota&quot;,&quot;given&quot;:&quot;Virgil&quot;,&quot;parse-names&quot;:false,&quot;dropping-particle&quot;:&quot;&quot;,&quot;non-dropping-particle&quot;:&quot;&quot;}],&quot;container-title&quot;:&quot;Sensors&quot;,&quot;DOI&quot;:&quot;10.3390/s21113773&quot;,&quot;ISSN&quot;:&quot;14248220&quot;,&quot;PMID&quot;:&quot;34072301&quot;,&quot;issued&quot;:{&quot;date-parts&quot;:[[2021,6,1]]},&quot;abstract&quot;:&quot;Managing the large volumes of IoT and M2M traffic requires the evaluation of the scala-bility and reliability for all the components in the end-to-end system. This includes connectivity, mobile network functions, and application or services receiving and processing the data from end devices. Firstly, this paper discusses the design of a containerized IoT and M2M application and the mechanisms for delivering automated scalability and high availability when deploying it in: (1) the edge using balenaCloud; (2) the Amazon Web Services cloud with EC2 instances; and (3) the dedi-cated Amazon Web Services IoT service. The experiments showed that there are no significant differences between edge and cloud deployments regarding resource consumption. Secondly, the solutions for scaling the 4G/5G network functions and mobile backhaul that provide the connectivity between devices and IoT/M2M applications are analyzed. In this case, the scalability and high availability of the 4G/5G components are provided by Kubernetes. The experiments showed that our proposed scaling algorithm for network slicing managed with SDN guarantees the necessary radio and network resources for end-to-end high availability.&quot;,&quot;publisher&quot;:&quot;MDPI AG&quot;,&quot;issue&quot;:&quot;11&quot;,&quot;volume&quot;:&quot;21&quot;,&quot;container-title-short&quot;:&quot;&quot;},&quot;isTemporary&quot;:false}],&quot;citationTag&quot;:&quot;MENDELEY_CITATION_v3_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&quot;},{&quot;citationID&quot;:&quot;MENDELEY_CITATION_8039043d-54dd-42c2-9939-a3cde8d11026&quot;,&quot;properties&quot;:{&quot;noteIndex&quot;:0},&quot;isEdited&quot;:false,&quot;manualOverride&quot;:{&quot;isManuallyOverridden&quot;:false,&quot;citeprocText&quot;:&quot;[3]&quot;,&quot;manualOverrideText&quot;:&quot;&quot;},&quot;citationItems&quot;:[{&quot;id&quot;:&quot;621a55e1-8ded-3970-8276-7f9f183bbeee&quot;,&quot;itemData&quot;:{&quot;type&quot;:&quot;article&quot;,&quot;id&quot;:&quot;621a55e1-8ded-3970-8276-7f9f183bbeee&quot;,&quot;title&quot;:&quot;AI Methods in Network Slice Life-Cycle Phases: A Survey&quot;,&quot;author&quot;:[{&quot;family&quot;:&quot;Thomatos&quot;,&quot;given&quot;:&quot;Evangelos&quot;,&quot;parse-names&quot;:false,&quot;dropping-particle&quot;:&quot;&quot;,&quot;non-dropping-particle&quot;:&quot;&quot;},{&quot;family&quot;:&quot;Sgora&quot;,&quot;given&quot;:&quot;Aggeliki&quot;,&quot;parse-names&quot;:false,&quot;dropping-particle&quot;:&quot;&quot;,&quot;non-dropping-particle&quot;:&quot;&quot;},{&quot;family&quot;:&quot;Tsipis&quot;,&quot;given&quot;:&quot;Athanasios&quot;,&quot;parse-names&quot;:false,&quot;dropping-particle&quot;:&quot;&quot;,&quot;non-dropping-particle&quot;:&quot;&quot;},{&quot;family&quot;:&quot;Chatzimisios&quot;,&quot;given&quot;:&quot;Periklis&quot;,&quot;parse-names&quot;:false,&quot;dropping-particle&quot;:&quot;&quot;,&quot;non-dropping-particle&quot;:&quot;&quot;}],&quot;container-title&quot;:&quot;Electronics (Switzerland)&quot;,&quot;DOI&quot;:&quot;10.3390/electronics14204053&quot;,&quot;ISSN&quot;:&quot;20799292&quot;,&quot;issued&quot;:{&quot;date-parts&quot;:[[2025,10,1]]},&quot;abstract&quot;:&quot;Network slicing (NS) plays a vital role in enabling flexible and efficient resource allocation, tailored to diverse use cases and network domains. This survey paper explores the synergy between NS and Artificial Intelligence (AI), emphasizing how Machine Learning (ML) techniques can address challenges across the slice life-cycle. A key contribution of this work is an in-depth analysis of AI and primarily ML applications in each phase of the slice life-cycle, delving into their specific tasks and discussing the techniques applied to these tasks. Furthermore, we present a taxonomy based on different slicing criteria, offering a structured perspective to enhance understanding and implementation.&quot;,&quot;publisher&quot;:&quot;Multidisciplinary Digital Publishing Institute (MDPI)&quot;,&quot;issue&quot;:&quot;20&quot;,&quot;volume&quot;:&quot;14&quot;,&quot;container-title-short&quot;:&quot;&quot;},&quot;isTemporary&quot;:false}],&quot;citationTag&quot;:&quot;MENDELEY_CITATION_v3_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&quot;},{&quot;citationID&quot;:&quot;MENDELEY_CITATION_41583233-91f8-4af2-934e-16f031791840&quot;,&quot;properties&quot;:{&quot;noteIndex&quot;:0},&quot;isEdited&quot;:false,&quot;manualOverride&quot;:{&quot;isManuallyOverridden&quot;:false,&quot;citeprocText&quot;:&quot;[9]&quot;,&quot;manualOverrideText&quot;:&quot;&quot;},&quot;citationItems&quot;:[{&quot;id&quot;:&quot;832259a4-9f66-3249-80ee-0b3956660287&quot;,&quot;itemData&quot;:{&quot;type&quot;:&quot;article-journal&quot;,&quot;id&quot;:&quot;832259a4-9f66-3249-80ee-0b3956660287&quot;,&quot;title&quot;:&quot;Moving Microgrid Hierarchical Control to an SDN-Based Kubernetes Cluster: A Framework for Reliable and Flexible Energy Distribution&quot;,&quot;author&quot;:[{&quot;family&quot;:&quot;Pérez&quot;,&quot;given&quot;:&quot;Ricardo&quot;,&quot;parse-names&quot;:false,&quot;dropping-particle&quot;:&quot;&quot;,&quot;non-dropping-particle&quot;:&quot;&quot;},{&quot;family&quot;:&quot;Rivera&quot;,&quot;given&quot;:&quot;Marco&quot;,&quot;parse-names&quot;:false,&quot;dropping-particle&quot;:&quot;&quot;,&quot;non-dropping-particle&quot;:&quot;&quot;},{&quot;family&quot;:&quot;Salgueiro&quot;,&quot;given&quot;:&quot;Yamisleydi&quot;,&quot;parse-names&quot;:false,&quot;dropping-particle&quot;:&quot;&quot;,&quot;non-dropping-particle&quot;:&quot;&quot;},{&quot;family&quot;:&quot;Baier&quot;,&quot;given&quot;:&quot;Carlos R.&quot;,&quot;parse-names&quot;:false,&quot;dropping-particle&quot;:&quot;&quot;,&quot;non-dropping-particle&quot;:&quot;&quot;},{&quot;family&quot;:&quot;Wheeler&quot;,&quot;given&quot;:&quot;Patrick&quot;,&quot;parse-names&quot;:false,&quot;dropping-particle&quot;:&quot;&quot;,&quot;non-dropping-particle&quot;:&quot;&quot;}],&quot;container-title&quot;:&quot;Sensors&quot;,&quot;DOI&quot;:&quot;10.3390/s23073395&quot;,&quot;ISSN&quot;:&quot;14248220&quot;,&quot;PMID&quot;:&quot;37050455&quot;,&quot;issued&quot;:{&quot;date-parts&quot;:[[2023,4,1]]},&quot;abstract&quot;:&quot;Software Defined Networking (SDN) is a communication alternative to increase the scalability and resilience of microgrid hierarchical control. The common architecture has a centralized and monolithic topology, where the controller is highly susceptible to latency problems, resiliency, and scalability issues. This paper proposes a novel and intelligent control network to improve the performance of microgrid communications, solving the typical drawback of monolithic SDN controllers. The SDN controller’s functionalities are segregated into microservices groups and distributed through a bare-metal Kubernetes cluster. Results are presented from PLECS hardware in the loop simulation to validate the seamless transition between standard hierarchical control to the SDN networked microgrid. The microservices significantly impact the performance of the SDN controller, decreasing the latency by 10.76% compared with a monolithic architecture. Furthermore, the proposed approach demonstrates a 42.23% decrease in packet loss versus monolithic topologies and a 53.41% reduction in recovery time during failures. Combining Kubernetes with SDN microservices can eliminate the single point of failure in hierarchical control, improve application recovery time, and enhance containerization benefits, including security and portability. This proposal represents a reference framework for future edge computing and intelligent control approaches in networked microgrids.&quot;,&quot;publisher&quot;:&quot;MDPI&quot;,&quot;issue&quot;:&quot;7&quot;,&quot;volume&quot;:&quot;23&quot;,&quot;container-title-short&quot;:&quot;&quot;},&quot;isTemporary&quot;:false}],&quot;citationTag&quot;:&quot;MENDELEY_CITATION_v3_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&quot;},{&quot;citationID&quot;:&quot;MENDELEY_CITATION_c3232eeb-c22b-484f-9bc7-921ab2194d8d&quot;,&quot;properties&quot;:{&quot;noteIndex&quot;:0},&quot;isEdited&quot;:false,&quot;manualOverride&quot;:{&quot;isManuallyOverridden&quot;:false,&quot;citeprocText&quot;:&quot;[17]&quot;,&quot;manualOverrideText&quot;:&quot;&quot;},&quot;citationItems&quot;:[{&quot;id&quot;:&quot;fd1ad50a-214f-35a8-8021-a5e75d374063&quot;,&quot;itemData&quot;:{&quot;type&quot;:&quot;article-journal&quot;,&quot;id&quot;:&quot;fd1ad50a-214f-35a8-8021-a5e75d374063&quot;,&quot;title&quot;:&quot;A Scalable Reinforcement Learning Framework for Ultra-Reliable Low-Latency Spectrum Management in Healthcare Internet of Things&quot;,&quot;author&quot;:[{&quot;family&quot;:&quot;Iqbal&quot;,&quot;given&quot;:&quot;Adeel&quot;,&quot;parse-names&quot;:false,&quot;dropping-particle&quot;:&quot;&quot;,&quot;non-dropping-particle&quot;:&quot;&quot;},{&quot;family&quot;:&quot;Nauman&quot;,&quot;given&quot;:&quot;Ali&quot;,&quot;parse-names&quot;:false,&quot;dropping-particle&quot;:&quot;&quot;,&quot;non-dropping-particle&quot;:&quot;&quot;},{&quot;family&quot;:&quot;Khurshaid&quot;,&quot;given&quot;:&quot;Tahir&quot;,&quot;parse-names&quot;:false,&quot;dropping-particle&quot;:&quot;&quot;,&quot;non-dropping-particle&quot;:&quot;&quot;},{&quot;family&quot;:&quot;Rhee&quot;,&quot;given&quot;:&quot;Sang Bong&quot;,&quot;parse-names&quot;:false,&quot;dropping-particle&quot;:&quot;&quot;,&quot;non-dropping-particle&quot;:&quot;&quot;}],&quot;container-title&quot;:&quot;Mathematics&quot;,&quot;DOI&quot;:&quot;10.3390/math13182941&quot;,&quot;ISSN&quot;:&quot;22277390&quot;,&quot;issued&quot;:{&quot;date-parts&quot;:[[2025,9,1]]},&quot;abstract&quot;:&quot;Healthcare Internet of Things (H-IoT) systems demand ultra-reliable and low-latency communication (URLLC) to support critical functions such as remote monitoring, emergency response, and real-time diagnostics. However, spectrum scarcity and heterogeneous traffic patterns pose major challenges for centralized scheduling in dense H-IoT deployments. This paper proposed a multi-agent reinforcement learning (MARL) framework for dynamic, priority-aware spectrum management (PASM), where cooperative MARL agents jointly optimize throughput, latency, energy efficiency, fairness, and blocking probability under varying traffic and channel conditions. Six learning strategies are developed and compared, including Q-Learning, Double Q-Learning, Deep Q-Network (DQN), Actor–Critic, Dueling DQN, and Proximal Policy Optimization (PPO), within a simulated H-IoT environment that captures heterogeneous traffic, device priorities, and realistic URLLC constraints. A comprehensive simulation study across scalable scenarios ranging from 3 to 50 devices demonstrated that PPO consistently outperforms all baselines, improving mean throughput by (Formula presented.), reducing 95th-percentile delay by (Formula presented.), increasing energy efficiency by (Formula presented.), lowering blocking probability by (Formula presented.), and accelerating convergence by (Formula presented.) compared to the strongest non-PPO baseline. These findings establish PPO as a robust and scalable solution for QoS-compliant spectrum management in dense H-IoT environments, while Dueling DQN emerges as a competitive deep RL alternative.&quot;,&quot;publisher&quot;:&quot;Multidisciplinary Digital Publishing Institute (MDPI)&quot;,&quot;issue&quot;:&quot;18&quot;,&quot;volume&quot;:&quot;13&quot;,&quot;container-title-short&quot;:&quot;&quot;},&quot;isTemporary&quot;:false}],&quot;citationTag&quot;:&quot;MENDELEY_CITATION_v3_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&quot;},{&quot;citationID&quot;:&quot;MENDELEY_CITATION_0c5abdd8-4d13-4909-a0fd-3d668dfbb256&quot;,&quot;properties&quot;:{&quot;noteIndex&quot;:0},&quot;isEdited&quot;:false,&quot;manualOverride&quot;:{&quot;isManuallyOverridden&quot;:false,&quot;citeprocText&quot;:&quot;[6]&quot;,&quot;manualOverrideText&quot;:&quot;&quot;},&quot;citationItems&quot;:[{&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Tag&quot;:&quot;MENDELEY_CITATION_v3_eyJjaXRhdGlvbklEIjoiTUVOREVMRVlfQ0lUQVRJT05fMGM1YWJkZDgtNGQxMy00OTA5LWEwZmQtM2Q2NjhkZmJiMjU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quot;},{&quot;citationID&quot;:&quot;MENDELEY_CITATION_a2797bc4-1ffc-4b45-b0be-6abf0f2f80de&quot;,&quot;properties&quot;:{&quot;noteIndex&quot;:0},&quot;isEdited&quot;:false,&quot;manualOverride&quot;:{&quot;isManuallyOverridden&quot;:false,&quot;citeprocText&quot;:&quot;[36]&quot;,&quot;manualOverrideText&quot;:&quot;&quot;},&quot;citationItems&quot;:[{&quot;id&quot;:&quot;71f54dfd-12a7-3de1-94c1-f153f7d68697&quot;,&quot;itemData&quot;:{&quot;type&quot;:&quot;article-journal&quot;,&quot;id&quot;:&quot;71f54dfd-12a7-3de1-94c1-f153f7d68697&quot;,&quot;title&quot;:&quot;A survey of deep reinforcement learning application in 5G and beyond network slicing and virtualization&quot;,&quot;author&quot;:[{&quot;family&quot;:&quot;Ssengonzi&quot;,&quot;given&quot;:&quot;Charles&quot;,&quot;parse-names&quot;:false,&quot;dropping-particle&quot;:&quot;&quot;,&quot;non-dropping-particle&quot;:&quot;&quot;},{&quot;family&quot;:&quot;Kogeda&quot;,&quot;given&quot;:&quot;Okuthe P&quot;,&quot;parse-names&quot;:false,&quot;dropping-particle&quot;:&quot;&quot;,&quot;non-dropping-particle&quot;:&quot;&quot;},{&quot;family&quot;:&quot;Olwal&quot;,&quot;given&quot;:&quot;Thomas O&quot;,&quot;parse-names&quot;:false,&quot;dropping-particle&quot;:&quot;&quot;,&quot;non-dropping-particle&quot;:&quot;&quot;}],&quot;container-title&quot;:&quot;Array&quot;,&quot;DOI&quot;:&quot;10.1016/j.array.2022.100142&quot;,&quot;URL&quot;:&quot;https://www.scopus.com/inward/record.uri?eid=2-s2.0-85127757702&amp;doi=10.1016%2fj.array.2022.100142&amp;partnerID=40&amp;md5=407171453f45c0e9de719acae4104c3d&quot;,&quot;issued&quot;:{&quot;date-parts&quot;:[[2022]]},&quot;abstract&quot;:&quot;The 5th Generation (5G) and beyond networks are expected to offer huge throughputs, connect large number of devices, support low latency and large numbers of business services. To realize this vision, there is a need for a paradigm shift in the way cellular networks are designed, built, and maintained. Network slicing divides the physical network infrastructure into multiple virtual networks to support diverse business services, enterprise applications and use cases. Multiple services and use cases with varying architectures and quality of service requirements on such shared infrastructure complicates the network environment. Moreover, the dynamic and heterogeneous nature of 5G and beyond networks will exacerbate network management and operations complexity. Inspired by the successful application of machine learning tools in solving complex mobile network decision making problems, deep reinforcement learning (Deep RL) methods provide potential solutions to address slice lifecycle management and operation challenges in 5G and beyond networks. This paper aims to bridge the gap between Deep RL and the 5G network slicing research, by presenting a comprehensive survey of their existing research association. First, the basic concepts of Deep RL framework are presented. 5G network slicing and virtualization principles are then discussed. Thirdly, we review challenges in 5G network slicing and the current research efforts to incorporate Deep RL in addressing them. Lastly, we present open research problems and directions for future research. © 2022&quot;,&quot;volume&quot;:&quot;14&quot;,&quot;container-title-short&quot;:&quot;&quot;},&quot;isTemporary&quot;:false}],&quot;citationTag&quot;:&quot;MENDELEY_CITATION_v3_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&quot;},{&quot;citationID&quot;:&quot;MENDELEY_CITATION_7c3c389f-3789-406d-81dd-e73ebdff52e1&quot;,&quot;properties&quot;:{&quot;noteIndex&quot;:0},&quot;isEdited&quot;:false,&quot;manualOverride&quot;:{&quot;isManuallyOverridden&quot;:false,&quot;citeprocText&quot;:&quot;[14]&quot;,&quot;manualOverrideText&quot;:&quot;&quot;},&quot;citationItems&quot;:[{&quot;id&quot;:&quot;15ff2003-58b5-3e6f-8345-187c00125132&quot;,&quot;itemData&quot;:{&quot;type&quot;:&quot;article-journal&quot;,&quot;id&quot;:&quot;15ff2003-58b5-3e6f-8345-187c00125132&quot;,&quot;title&quot;:&quot;Optimizing 5G Resource Allocation with Reinforcement Learning: A Q-Learning and Deep Q-Network (DQN) Approach&quot;,&quot;author&quot;:[{&quot;family&quot;:&quot;Alrifai&quot;,&quot;given&quot;:&quot;Basem M.&quot;,&quot;parse-names&quot;:false,&quot;dropping-particle&quot;:&quot;&quot;,&quot;non-dropping-particle&quot;:&quot;&quot;},{&quot;family&quot;:&quot;Alsbatin&quot;,&quot;given&quot;:&quot;Loiy&quot;,&quot;parse-names&quot;:false,&quot;dropping-particle&quot;:&quot;&quot;,&quot;non-dropping-particle&quot;:&quot;&quot;},{&quot;family&quot;:&quot;Zawaideh&quot;,&quot;given&quot;:&quot;Firas&quot;,&quot;parse-names&quot;:false,&quot;dropping-particle&quot;:&quot;&quot;,&quot;non-dropping-particle&quot;:&quot;&quot;}],&quot;container-title&quot;:&quot;Journal of Advances in Information Technology&quot;,&quot;DOI&quot;:&quot;10.12720/jait.16.11.1586-1594&quot;,&quot;ISSN&quot;:&quot;17982340&quot;,&quot;issued&quot;:{&quot;date-parts&quot;:[[2025]]},&quot;page&quot;:&quot;1586-1594&quot;,&quot;abstract&quot;:&quot;Simulation using a Network Simulator-3 (NS-3)-based setup enables realistic testing under varying network densities and channel conditions. The proposed Deep Q-Network (DQN)-based approach is benchmarked against recent deep reinforcement learning methods, achieving performance improvements of up to 25.7% in throughput, 31.5% latency reduction, and 27.4% energy savings. Q-Learning offers simpler scalability and faster convergence in low-complexity scenarios. These findings confirm the promise of reinforcement learning as a core enabler for autonomous and adaptive 5G resource management and as an efficient and scalable method for intelligent 5G management. The success of DQN in this domain can be attributed to its integration of deep neural architectures that can learn intricate interactions among channel quality, user demand, and interference patterns, in conjunction with experience replay and target networks. Notably, this method attained significant fairness and energy efficiency without the need for explicit fairness constraints in the reward formulation, underscoring the robustness of the generalizability of the learned policies.&quot;,&quot;publisher&quot;:&quot;Engineering and Technology Publishing&quot;,&quot;issue&quot;:&quot;11&quot;,&quot;volume&quot;:&quot;16&quot;,&quot;container-title-short&quot;:&quot;&quot;},&quot;isTemporary&quot;:false}],&quot;citationTag&quot;:&quot;MENDELEY_CITATION_v3_eyJjaXRhdGlvbklEIjoiTUVOREVMRVlfQ0lUQVRJT05fN2MzYzM4OWYtMzc4OS00MDZkLTgxZGQtZTczZWJkZmY1MmUx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quot;},{&quot;citationID&quot;:&quot;MENDELEY_CITATION_f6749dee-5d0c-4f3e-8653-3de5d87bc9ca&quot;,&quot;properties&quot;:{&quot;noteIndex&quot;:0},&quot;isEdited&quot;:false,&quot;manualOverride&quot;:{&quot;isManuallyOverridden&quot;:false,&quot;citeprocText&quot;:&quot;[37]&quot;,&quot;manualOverrideText&quot;:&quot;&quot;},&quot;citationItems&quot;:[{&quot;id&quot;:&quot;4158586f-6f38-3b3e-9a71-62ad4fe5e92a&quot;,&quot;itemData&quot;:{&quot;type&quot;:&quot;paper-conference&quot;,&quot;id&quot;:&quot;4158586f-6f38-3b3e-9a71-62ad4fe5e92a&quot;,&quot;title&quot;:&quot;Intelligent Requests Orchestration for Microservice Management Based on Blockchain in Software Defined Networking: A Security Guarantee&quot;,&quot;author&quot;:[{&quot;family&quot;:&quot;Zhang&quot;,&quot;given&quot;:&quot;Yasheng&quot;,&quot;parse-names&quot;:false,&quot;dropping-particle&quot;:&quot;&quot;,&quot;non-dropping-particle&quot;:&quot;&quot;},{&quot;family&quot;:&quot;Li&quot;,&quot;given&quot;:&quot;Chengcheng&quot;,&quot;parse-names&quot;:false,&quot;dropping-particle&quot;:&quot;&quot;,&quot;non-dropping-particle&quot;:&quot;&quot;},{&quot;family&quot;:&quot;Chen&quot;,&quot;given&quot;:&quot;Ning&quot;,&quot;parse-names&quot;:false,&quot;dropping-particle&quot;:&quot;&quot;,&quot;non-dropping-particle&quot;:&quot;&quot;},{&quot;family&quot;:&quot;Zhang&quot;,&quot;given&quot;:&quot;Peiying&quot;,&quot;parse-names&quot;:false,&quot;dropping-particle&quot;:&quot;&quot;,&quot;non-dropping-particle&quot;:&quot;&quot;}],&quot;container-title&quot;:&quot;2022 IEEE International Conference on Communications Workshops, ICC Workshops 2022&quot;,&quot;DOI&quot;:&quot;10.1109/ICCWorkshops53468.2022.9814536&quot;,&quot;URL&quot;:&quot;https://www.scopus.com/inward/record.uri?eid=2-s2.0-85134739633&amp;doi=10.1109%2fICCWorkshops53468.2022.9814536&amp;partnerID=40&amp;md5=3e9b0506f319e2503b2608bad41c2b0b&quot;,&quot;issued&quot;:{&quot;date-parts&quot;:[[2022]]},&quot;page&quot;:&quot;254 – 259&quot;,&quot;abstract&quot;:&quot;Through the programmable control of the network, the distributed and discrete service equipment is managed uniformly, and the software-defined network (SDN) effectively improves the overall management and control capabilities of the centralized management model. Each service node in SDN is connected by the service function chain (SFC) and completes network services in a specified order. However, there are still the following challenges in service request orchestration of SDN: (1) The tightly coupled characteristic of SFC bring management problems, e.g., deployment difficulties, service collisions, and poor scalability, etc., to frequent user service requests. (2) The complicated technologies in SDN, e.g., interference of wireless communication, cause potential safety hazards between service nodes, which may cause devastating effects on the controller. Correspondingly, we propose the following solutions: (1) Meaningfully transform the service request orchestration in SDN into the Microservice Management problem, and further combine Artificial Intelligence (AI) technology to provide a flexible, autonomous, and scalable intelligent service orchestration model. (2) Combine the Diffie-Hellman algorithm to establish a shared key for the communication node, and combine the characteristics of the distributed ledger in the consortium blockchain, e.g., immutable, privacy, credibility, and high security, etc., for identity authentication to further improve the security of the shared key. Eventually, we have proved through theory and practice that the proposed algorithm can provide efficient intelligent request orchestration extremely safely in SDN. © 2022 IEEE.&quot;,&quot;container-title-short&quot;:&quot;&quot;},&quot;isTemporary&quot;:false}],&quot;citationTag&quot;:&quot;MENDELEY_CITATION_v3_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&quot;},{&quot;citationID&quot;:&quot;MENDELEY_CITATION_5e547c7f-518e-4e4e-a410-04b5a86c3cd5&quot;,&quot;properties&quot;:{&quot;noteIndex&quot;:0},&quot;isEdited&quot;:false,&quot;manualOverride&quot;:{&quot;isManuallyOverridden&quot;:false,&quot;citeprocText&quot;:&quot;[21]&quot;,&quot;manualOverrideText&quot;:&quot;&quot;},&quot;citationTag&quot;:&quot;MENDELEY_CITATION_v3_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&quot;,&quot;citationItems&quot;:[{&quot;id&quot;:&quot;3db15c08-2e44-38a6-bdaa-1a1638fa5df0&quot;,&quot;itemData&quot;:{&quot;type&quot;:&quot;article-journal&quot;,&quot;id&quot;:&quot;3db15c08-2e44-38a6-bdaa-1a1638fa5df0&quot;,&quot;title&quot;:&quot;Enabling the orchestration of IoT slices through edge and cloud microservice platforms&quot;,&quot;author&quot;:[{&quot;family&quot;:&quot;Fernandez&quot;,&quot;given&quot;:&quot;Juan Manuel&quot;,&quot;parse-names&quot;:false,&quot;dropping-particle&quot;:&quot;&quot;,&quot;non-dropping-particle&quot;:&quot;&quot;},{&quot;family&quot;:&quot;Vidal&quot;,&quot;given&quot;:&quot;Ivan&quot;,&quot;parse-names&quot;:false,&quot;dropping-particle&quot;:&quot;&quot;,&quot;non-dropping-particle&quot;:&quot;&quot;},{&quot;family&quot;:&quot;Valera&quot;,&quot;given&quot;:&quot;Francisco&quot;,&quot;parse-names&quot;:false,&quot;dropping-particle&quot;:&quot;&quot;,&quot;non-dropping-particle&quot;:&quot;&quot;}],&quot;container-title&quot;:&quot;Sensors (Switzerland)&quot;,&quot;DOI&quot;:&quot;10.3390/s19132980&quot;,&quot;ISSN&quot;:&quot;14248220&quot;,&quot;PMID&quot;:&quot;31284514&quot;,&quot;issued&quot;:{&quot;date-parts&quot;:[[2019,7,1]]},&quot;abstract&quot;:&quot;This article addresses one of the main challenges related to the practical deployment of Internet of Things (IoT) solutions: the coordinated operation of entities at different infrastructures to support the automated orchestration of end-to-end Internet of Things services. This idea is referred to as “Internet of Things slicing” and is based on the network slicing concept already defined for the Fifth Generation (5G) of mobile networks. In this context, we present the architectural design of a slice orchestrator addressing the aforementioned challenge, based on well-known standard technologies and protocols. The proposed solution is able to integrate existing technologies, like cloud computing, with other more recent technologies like edge computing and network slicing. In addition, a functional prototype of the proposed orchestrator has been implemented, using open-source software and microservice platforms. As a first step to prove the practical feasibility of our solution, the implementation of the orchestrator considers cloud and edge domains. The validation results obtained from the prototype prove the feasibility of the solution from a functional perspective, verifying its capacity to deploy Internet of Things related functions even on resource constrained platforms. This approach enables new application models where these Internet of Things related functions can be onboarded on small unmanned aerial vehicles, offering a flexible and cost-effective solution to deploy these functions at the network edge. In addition, this proposal can also be used on commercial cloud platforms, like the Google Compute Engine, showing that it can take advantage of the benefits of edge and cloud computing respectively.&quot;,&quot;publisher&quot;:&quot;MDPI AG&quot;,&quot;issue&quot;:&quot;13&quot;,&quot;volume&quot;:&quot;19&quot;,&quot;container-title-short&quot;:&quot;&quot;},&quot;isTemporary&quot;:false}]},{&quot;citationID&quot;:&quot;MENDELEY_CITATION_1e0ed65e-197d-4c85-9432-686d640d904f&quot;,&quot;properties&quot;:{&quot;noteIndex&quot;:0},&quot;isEdited&quot;:false,&quot;manualOverride&quot;:{&quot;isManuallyOverridden&quot;:false,&quot;citeprocText&quot;:&quot;[38]&quot;,&quot;manualOverrideText&quot;:&quot;&quot;},&quot;citationTag&quot;:&quot;MENDELEY_CITATION_v3_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&quot;,&quot;citationItems&quot;:[{&quot;id&quot;:&quot;f89fa47e-3394-3d9f-a52a-5dea7141b219&quot;,&quot;itemData&quot;:{&quot;type&quot;:&quot;paper-conference&quot;,&quot;id&quot;:&quot;f89fa47e-3394-3d9f-a52a-5dea7141b219&quot;,&quot;title&quot;:&quot;Intelligent Requests Orchestration for Microservice Management Based on Blockchain in Software Defined Networking: A Security Guarantee&quot;,&quot;author&quot;:[{&quot;family&quot;:&quot;Zhang&quot;,&quot;given&quot;:&quot;Yasheng&quot;,&quot;parse-names&quot;:false,&quot;dropping-particle&quot;:&quot;&quot;,&quot;non-dropping-particle&quot;:&quot;&quot;},{&quot;family&quot;:&quot;Li&quot;,&quot;given&quot;:&quot;Chengcheng&quot;,&quot;parse-names&quot;:false,&quot;dropping-particle&quot;:&quot;&quot;,&quot;non-dropping-particle&quot;:&quot;&quot;},{&quot;family&quot;:&quot;Chen&quot;,&quot;given&quot;:&quot;Ning&quot;,&quot;parse-names&quot;:false,&quot;dropping-particle&quot;:&quot;&quot;,&quot;non-dropping-particle&quot;:&quot;&quot;},{&quot;family&quot;:&quot;Zhang&quot;,&quot;given&quot;:&quot;Peiying&quot;,&quot;parse-names&quot;:false,&quot;dropping-particle&quot;:&quot;&quot;,&quot;non-dropping-particle&quot;:&quot;&quot;}],&quot;container-title&quot;:&quot;2022 IEEE International Conference on Communications Workshops, ICC Workshops 2022&quot;,&quot;DOI&quot;:&quot;10.1109/ICCWorkshops53468.2022.9814536&quot;,&quot;ISBN&quot;:&quot;9781665426718&quot;,&quot;issued&quot;:{&quot;date-parts&quot;:[[2022]]},&quot;page&quot;:&quot;254-259&quot;,&quot;abstract&quot;:&quot;Through the programmable control of the network, the distributed and discrete service equipment is managed uniformly, and the software-defined network (SDN) effectively improves the overall management and control capabilities of the centralized management model. Each service node in SDN is connected by the service function chain (SFC) and completes network services in a specified order. However, there are still the following challenges in service request orchestration of SDN: (1) The tightly coupled characteristic of SFC bring management problems, e.g., deployment difficulties, service collisions, and poor scalability, etc., to frequent user service requests. (2) The complicated technologies in SDN, e.g., interference of wireless communication, cause potential safety hazards between service nodes, which may cause devastating effects on the controller. Correspondingly, we propose the following solutions: (1) Meaningfully transform the service request orchestration in SDN into the Microservice Management problem, and further combine Artificial Intelligence (AI) technology to provide a flexible, autonomous, and scalable intelligent service orchestration model. (2) Combine the Diffie-Hellman algorithm to establish a shared key for the communication node, and combine the characteristics of the distributed ledger in the consortium blockchain, e.g., immutable, privacy, credibility, and high security, etc., for identity authentication to further improve the security of the shared key. Eventually, we have proved through theory and practice that the proposed algorithm can provide efficient intelligent request orchestration extremely safely in SDN.&quot;,&quot;publisher&quot;:&quot;Institute of Electrical and Electronics Engineers Inc.&quot;,&quot;container-title-short&quot;:&quot;&quot;},&quot;isTemporary&quot;:false}]},{&quot;citationID&quot;:&quot;MENDELEY_CITATION_6badd37d-6709-41e8-b1f8-bf601b36eb37&quot;,&quot;properties&quot;:{&quot;noteIndex&quot;:0},&quot;isEdited&quot;:false,&quot;manualOverride&quot;:{&quot;isManuallyOverridden&quot;:false,&quot;citeprocText&quot;:&quot;[8], [12], [19]&quot;,&quot;manualOverrideText&quot;:&quot;&quot;},&quot;citationTag&quot;:&quot;MENDELEY_CITATION_v3_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&quot;,&quot;citationItems&quot;:[{&quot;id&quot;:&quot;8c4f0185-6aaf-33e7-bfef-a6ed45a94f4b&quot;,&quot;itemData&quot;:{&quot;type&quot;:&quot;article&quot;,&quot;id&quot;:&quot;8c4f0185-6aaf-33e7-bfef-a6ed45a94f4b&quot;,&quot;title&quot;:&quot;A Survey of Controller Placement Problem in SDN-IoT Network&quot;,&quot;author&quot;:[{&quot;family&quot;:&quot;Abderrahmane&quot;,&quot;given&quot;:&quot;Amel&quot;,&quot;parse-names&quot;:false,&quot;dropping-particle&quot;:&quot;&quot;,&quot;non-dropping-particle&quot;:&quot;&quot;},{&quot;family&quot;:&quot;Drid&quot;,&quot;given&quot;:&quot;Hamza&quot;,&quot;parse-names&quot;:false,&quot;dropping-particle&quot;:&quot;&quot;,&quot;non-dropping-particle&quot;:&quot;&quot;},{&quot;family&quot;:&quot;Behaz&quot;,&quot;given&quot;:&quot;Amel&quot;,&quot;parse-names&quot;:false,&quot;dropping-particle&quot;:&quot;&quot;,&quot;non-dropping-particle&quot;:&quot;&quot;}],&quot;container-title&quot;:&quot;International Journal of Networked and Distributed Computing&quot;,&quot;DOI&quot;:&quot;10.1007/s44227-024-00035-y&quot;,&quot;ISSN&quot;:&quot;22117946&quot;,&quot;issued&quot;:{&quot;date-parts&quot;:[[2024,12,1]]},&quot;page&quot;:&quot;170-184&quot;,&quot;abstract&quot;:&quot;The Internet of Things (IoT) refers to the billions of intelligent physical devices connected to the Internet for collecting and sharing data. However, implementing IoT in large-scale industrial applications presents numerous challenges, including network management and scalability. These challenges encompass: complex network management tasks that are increasingly difficult to maintain, increased network resource usage, mobility, and high energy consumption. Software-defined networking (SDN) addresses these limitations by enforcing centralized control of all devices and leveraging a global network view. SDN is a networking paradigm that separates the control plane from the data plane, allowing managers to centralize the control of the network infrastructure. For large networks, such as IoT networks, multiple controllers are needed to manage the network efficiently. The Controller Placement Problem (CPP) involves the challenge of deploying the optimal number of controllers in a network while satisfying specific performance requirements such as latency, load balancing, and computation time. This paper provides an overview of recent research efforts addressing CPP issues in the SDN-IoT domain.&quot;,&quot;publisher&quot;:&quot;Springer Science and Business Media B.V.&quot;,&quot;issue&quot;:&quot;2&quot;,&quot;volume&quot;:&quot;12&quot;,&quot;container-title-short&quot;:&quot;&quot;},&quot;isTemporary&quot;:false},{&quot;id&quot;:&quot;8c63219a-b3fc-3479-bf17-bf7e068cec31&quot;,&quot;itemData&quot;:{&quot;type&quot;:&quot;article-journal&quot;,&quot;id&quot;:&quot;8c63219a-b3fc-3479-bf17-bf7e068cec31&quot;,&quot;title&quot;:&quot;MSN: A Playground Framework for Design and Evaluation of MicroServices-Based sdN Controller&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Barattini&quot;,&quot;given&quot;:&quot;Daniel&quot;,&quot;parse-names&quot;:false,&quot;dropping-particle&quot;:&quot;&quot;,&quot;non-dropping-particle&quot;:&quot;&quot;},{&quot;family&quot;:&quot;Granelli&quot;,&quot;given&quot;:&quot;Fabrizio&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Journal of Network and Systems Management&quot;,&quot;DOI&quot;:&quot;10.1007/s10922-021-09631-7&quot;,&quot;ISSN&quot;:&quot;15737705&quot;,&quot;issued&quot;:{&quot;date-parts&quot;:[[2022,1,1]]},&quot;abstract&quot;:&quot;Software-defined networking decouples control and data plane in softwarized networks. This allows for centralized management of the network, but complete centralization of the controller functions raises potential issues related to failure, latency, and scalability. Distributed controller deployment is adopted to optimize scalability and latency problems. However, existing controllers are monolithic, resulting in code inefficiency for distributed deployment. Some seminal ongoing efforts have been proposed with the idea of disaggregating the SDN controller architecture into an assembly of various subsystems, each of which can be responsible for a certain controller task. These subsystems are typically implemented as microservices and deployed as virtual network functions, in particular as Docker Containers. This enables flexible deployment of controller functions. However, these proposals (e.g., μONOS) are still in their early stage of design and development, so that a full decomposition of the SDN controller is not been available yet. To fill that gap, this article derives some important design guidelines to decompose an SDN controller into a set of microservices. Next, it also proposes a microservices-based decomposed controller architecture, foreseeing communications issues between the controller sub-functions. These design and performance considerations are also proven via the implementation of the proposed architecture as a solution, called Micro-Services based SDN controller (MSN), based on the Ryu SDN controller. Moreover, MSN includes different network communication protocols, such as gRPC, WebSocket, and REST-API. Finally, we show experimental results that highlight the robustness and latency of the system on a networking testbed. Collected results prove the main pros and cons of each network communication protocol and an evaluation of our proposal in terms of system resilience, scalability and latency.&quot;,&quot;publisher&quot;:&quot;Springer&quot;,&quot;issue&quot;:&quot;1&quot;,&quot;volume&quot;:&quot;30&quot;,&quot;container-title-short&quot;:&quot;&quot;},&quot;isTemporary&quot;:false},{&quot;id&quot;:&quot;8ba2cada-fcb4-3f7f-8c70-f67c62893167&quot;,&quot;itemData&quot;:{&quot;type&quot;:&quot;article-journal&quot;,&quot;id&quot;:&quot;8ba2cada-fcb4-3f7f-8c70-f67c62893167&quot;,&quot;title&quot;:&quot;Softwarized and containerized microservices-based network management analysis with MSN&quot;,&quot;author&quot;:[{&quot;family&quot;:&quot;Arzo&quot;,&quot;given&quot;:&quot;Sisay Tadesse&quot;,&quot;parse-names&quot;:false,&quot;dropping-particle&quot;:&quot;&quot;,&quot;non-dropping-particle&quot;:&quot;&quot;},{&quot;family&quot;:&quot;Scotece&quot;,&quot;given&quot;:&quot;Domenico&quot;,&quot;parse-names&quot;:false,&quot;dropping-particle&quot;:&quot;&quot;,&quot;non-dropping-particle&quot;:&quot;&quot;},{&quot;family&quot;:&quot;Bassoli&quot;,&quot;given&quot;:&quot;Riccardo&quot;,&quot;parse-names&quot;:false,&quot;dropping-particle&quot;:&quot;&quot;,&quot;non-dropping-particle&quot;:&quot;&quot;},{&quot;family&quot;:&quot;Devetsikiotis&quot;,&quot;given&quot;:&quot;Michael&quot;,&quot;parse-names&quot;:false,&quot;dropping-particle&quot;:&quot;&quot;,&quot;non-dropping-particle&quot;:&quot;&quot;},{&quot;family&quot;:&quot;Foschini&quot;,&quot;given&quot;:&quot;Luca&quot;,&quot;parse-names&quot;:false,&quot;dropping-particle&quot;:&quot;&quot;,&quot;non-dropping-particle&quot;:&quot;&quot;},{&quot;family&quot;:&quot;Fitzek&quot;,&quot;given&quot;:&quot;Frank H.P.&quot;,&quot;parse-names&quot;:false,&quot;dropping-particle&quot;:&quot;&quot;,&quot;non-dropping-particle&quot;:&quot;&quot;}],&quot;container-title&quot;:&quot;Computer Networks&quot;,&quot;DOI&quot;:&quot;10.1016/j.comnet.2024.110750&quot;,&quot;ISSN&quot;:&quot;13891286&quot;,&quot;issued&quot;:{&quot;date-parts&quot;:[[2024,12,1]]},&quot;abstract&quot;:&quot;Microservice architecture is a service-oriented paradigm that enables the decomposition of cumbersome monolithic-based software systems. Using microservice design principles, it is possible to develop flexible, scalable, reusable, and loosely coupled software that could be containerized and deployed in a distributed edge/cloud environment. The flexible deployment of microservices in an edge environment increases system performance in terms due to dynamic service function placement and chaining possibly resulting in latency reduction, fault tolerance, scalability, efficient resource utilization, cost reduction, and energy consumption reduction. On the other hand, virtualization and containerization of microservices add processing and communication overheads. Therefore, to evaluate end-to-end microservices-based system performance, we need to have an end-to-end mathematical formulation of the overall microservice-based network system. Incorporating the virtualization overhead, here we provide end-to-end mathematical formulation considering system parameters: latency, throughput, computational resource usage, and energy consumption. We then evaluate the formulation in a testbed environment with the Microservice-based SDN (MSN) framework that decomposes the Software-defined Networking (SDN) controller in microservices with Docker Container. The final result validates the presented mathematical modeling of the system's dynamic behavior which can be used to design a microservice-based system.&quot;,&quot;publisher&quot;:&quot;Elsevier B.V.&quot;,&quot;volume&quot;:&quot;254&quot;,&quot;container-title-short&quot;:&quot;&quot;},&quot;isTemporary&quot;:false}]},{&quot;citationID&quot;:&quot;MENDELEY_CITATION_fb4c34c7-b2d8-4d57-ab2e-791fca821f8d&quot;,&quot;properties&quot;:{&quot;noteIndex&quot;:0},&quot;isEdited&quot;:false,&quot;manualOverride&quot;:{&quot;isManuallyOverridden&quot;:false,&quot;citeprocText&quot;:&quot;[14]&quot;,&quot;manualOverrideText&quot;:&quot;&quot;},&quot;citationTag&quot;:&quot;MENDELEY_CITATION_v3_eyJjaXRhdGlvbklEIjoiTUVOREVMRVlfQ0lUQVRJT05fZmI0YzM0YzctYjJkOC00ZDU3LWFiMmUtNzkxZmNhODIxZjhk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quot;,&quot;citationItems&quot;:[{&quot;id&quot;:&quot;15ff2003-58b5-3e6f-8345-187c00125132&quot;,&quot;itemData&quot;:{&quot;type&quot;:&quot;article-journal&quot;,&quot;id&quot;:&quot;15ff2003-58b5-3e6f-8345-187c00125132&quot;,&quot;title&quot;:&quot;Optimizing 5G Resource Allocation with Reinforcement Learning: A Q-Learning and Deep Q-Network (DQN) Approach&quot;,&quot;author&quot;:[{&quot;family&quot;:&quot;Alrifai&quot;,&quot;given&quot;:&quot;Basem M.&quot;,&quot;parse-names&quot;:false,&quot;dropping-particle&quot;:&quot;&quot;,&quot;non-dropping-particle&quot;:&quot;&quot;},{&quot;family&quot;:&quot;Alsbatin&quot;,&quot;given&quot;:&quot;Loiy&quot;,&quot;parse-names&quot;:false,&quot;dropping-particle&quot;:&quot;&quot;,&quot;non-dropping-particle&quot;:&quot;&quot;},{&quot;family&quot;:&quot;Zawaideh&quot;,&quot;given&quot;:&quot;Firas&quot;,&quot;parse-names&quot;:false,&quot;dropping-particle&quot;:&quot;&quot;,&quot;non-dropping-particle&quot;:&quot;&quot;}],&quot;container-title&quot;:&quot;Journal of Advances in Information Technology&quot;,&quot;DOI&quot;:&quot;10.12720/jait.16.11.1586-1594&quot;,&quot;ISSN&quot;:&quot;17982340&quot;,&quot;issued&quot;:{&quot;date-parts&quot;:[[2025]]},&quot;page&quot;:&quot;1586-1594&quot;,&quot;abstract&quot;:&quot;Simulation using a Network Simulator-3 (NS-3)-based setup enables realistic testing under varying network densities and channel conditions. The proposed Deep Q-Network (DQN)-based approach is benchmarked against recent deep reinforcement learning methods, achieving performance improvements of up to 25.7% in throughput, 31.5% latency reduction, and 27.4% energy savings. Q-Learning offers simpler scalability and faster convergence in low-complexity scenarios. These findings confirm the promise of reinforcement learning as a core enabler for autonomous and adaptive 5G resource management and as an efficient and scalable method for intelligent 5G management. The success of DQN in this domain can be attributed to its integration of deep neural architectures that can learn intricate interactions among channel quality, user demand, and interference patterns, in conjunction with experience replay and target networks. Notably, this method attained significant fairness and energy efficiency without the need for explicit fairness constraints in the reward formulation, underscoring the robustness of the generalizability of the learned policies.&quot;,&quot;publisher&quot;:&quot;Engineering and Technology Publishing&quot;,&quot;issue&quot;:&quot;11&quot;,&quot;volume&quot;:&quot;16&quot;,&quot;container-title-short&quot;:&quot;&quot;},&quot;isTemporary&quot;:false}]},{&quot;citationID&quot;:&quot;MENDELEY_CITATION_01d45b5c-c453-4ef9-87cb-294e7519ac10&quot;,&quot;properties&quot;:{&quot;noteIndex&quot;:0},&quot;isEdited&quot;:false,&quot;manualOverride&quot;:{&quot;isManuallyOverridden&quot;:false,&quot;citeprocText&quot;:&quot;[15]&quot;,&quot;manualOverrideText&quot;:&quot;&quot;},&quot;citationTag&quot;:&quot;MENDELEY_CITATION_v3_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&quot;,&quot;citationItems&quot;:[{&quot;id&quot;:&quot;1b15fca7-1a72-30e6-8e04-6382c47a3815&quot;,&quot;itemData&quot;:{&quot;type&quot;:&quot;article-journal&quot;,&quot;id&quot;:&quot;1b15fca7-1a72-30e6-8e04-6382c47a3815&quot;,&quot;title&quot;:&quot;SDN-Based NFV deployment for multi-objective resource allocation in edge computing: A deep reinforcement learning for iot workload scheduling&quot;,&quot;author&quot;:[{&quot;family&quot;:&quot;Hosseinzadeh&quot;,&quot;given&quot;:&quot;Mehdi&quot;,&quot;parse-names&quot;:false,&quot;dropping-particle&quot;:&quot;&quot;,&quot;non-dropping-particle&quot;:&quot;&quot;},{&quot;family&quot;:&quot;Haider&quot;,&quot;given&quot;:&quot;Amir&quot;,&quot;parse-names&quot;:false,&quot;dropping-particle&quot;:&quot;&quot;,&quot;non-dropping-particle&quot;:&quot;&quot;},{&quot;family&quot;:&quot;Rahmani&quot;,&quot;given&quot;:&quot;Amir Masoud&quot;,&quot;parse-names&quot;:false,&quot;dropping-particle&quot;:&quot;&quot;,&quot;non-dropping-particle&quot;:&quot;&quot;},{&quot;family&quot;:&quot;Gharehchopogh&quot;,&quot;given&quot;:&quot;Farhad Soleimanian&quot;,&quot;parse-names&quot;:false,&quot;dropping-particle&quot;:&quot;&quot;,&quot;non-dropping-particle&quot;:&quot;&quot;},{&quot;family&quot;:&quot;Rajabi&quot;,&quot;given&quot;:&quot;Shakiba&quot;,&quot;parse-names&quot;:false,&quot;dropping-particle&quot;:&quot;&quot;,&quot;non-dropping-particle&quot;:&quot;&quot;},{&quot;family&quot;:&quot;Khoshvaght&quot;,&quot;given&quot;:&quot;Parisa&quot;,&quot;parse-names&quot;:false,&quot;dropping-particle&quot;:&quot;&quot;,&quot;non-dropping-particle&quot;:&quot;&quot;},{&quot;family&quot;:&quot;Porntaveetus&quot;,&quot;given&quot;:&quot;Thantrira&quot;,&quot;parse-names&quot;:false,&quot;dropping-particle&quot;:&quot;&quot;,&quot;non-dropping-particle&quot;:&quot;&quot;},{&quot;family&quot;:&quot;Lee&quot;,&quot;given&quot;:&quot;Sang Woong&quot;,&quot;parse-names&quot;:false,&quot;dropping-particle&quot;:&quot;&quot;,&quot;non-dropping-particle&quot;:&quot;&quot;}],&quot;container-title&quot;:&quot;Sustainable Computing: Informatics and Systems&quot;,&quot;DOI&quot;:&quot;10.1016/j.suscom.2025.101218&quot;,&quot;ISSN&quot;:&quot;22105379&quot;,&quot;issued&quot;:{&quot;date-parts&quot;:[[2025,12,1]]},&quot;abstract&quot;:&quot;The rapid growth of Internet of Things (IoT) devices presents significant challenges, particularly regarding resource management in real-time data processing environments. Traditional cloud computing struggles with high delay times and limited bandwidth, affecting user interaction and cognitive load. Edge computing mitigates these issues by decentralizing data processing and bringing resources closer to IoT devices, ultimately influencing human-computer interaction. This paper introduces a framework for resource allocation in edge computing environments, leveraging Software-Defined Networking (SDN) and Network Function Virtualization (NFV) alongside Deep Q-Network (DQN) optimization. The framework aims to enhance user experiences by improving CPU, memory, and storage efficiency while reducing network delays, contributing to a smoother and more efficient interaction with IoT systems. Simulated results demonstrate a 40 % improvement in CPU utilization, 30 % in memory, and 20 % in storage efficiency, which can positively impact IoT devices' perceived effectiveness and usability.&quot;,&quot;publisher&quot;:&quot;Elsevier Inc.&quot;,&quot;volume&quot;:&quot;48&quot;,&quot;container-title-short&quot;:&quot;&quot;},&quot;isTemporary&quot;:false}]},{&quot;citationID&quot;:&quot;MENDELEY_CITATION_f739e44b-c2da-4fed-9fc2-1f9508626415&quot;,&quot;properties&quot;:{&quot;noteIndex&quot;:0},&quot;isEdited&quot;:false,&quot;manualOverride&quot;:{&quot;isManuallyOverridden&quot;:false,&quot;citeprocText&quot;:&quot;[13]&quot;,&quot;manualOverrideText&quot;:&quot;&quot;},&quot;citationTag&quot;:&quot;MENDELEY_CITATION_v3_eyJjaXRhdGlvbklEIjoiTUVOREVMRVlfQ0lUQVRJT05fZjczOWU0NGItYzJkYS00ZmVkLTlmYzItMWY5NTA4NjI2NDE1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quot;,&quot;citationItems&quot;:[{&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citationID&quot;:&quot;MENDELEY_CITATION_09e97d12-3bc0-4822-b620-81c65ff71727&quot;,&quot;properties&quot;:{&quot;noteIndex&quot;:0},&quot;isEdited&quot;:false,&quot;manualOverride&quot;:{&quot;isManuallyOverridden&quot;:false,&quot;citeprocText&quot;:&quot;[6]&quot;,&quot;manualOverrideText&quot;:&quot;&quot;},&quot;citationTag&quot;:&quot;MENDELEY_CITATION_v3_eyJjaXRhdGlvbklEIjoiTUVOREVMRVlfQ0lUQVRJT05fMDllOTdkMTItM2JjMC00ODIyLWI2MjAtODFjNjVmZjcxNzI3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quot;,&quot;citationItems&quot;:[{&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ID&quot;:&quot;MENDELEY_CITATION_99e1671e-067e-427c-be1b-2d2859fdd306&quot;,&quot;properties&quot;:{&quot;noteIndex&quot;:0},&quot;isEdited&quot;:false,&quot;manualOverride&quot;:{&quot;isManuallyOverridden&quot;:false,&quot;citeprocText&quot;:&quot;[13]&quot;,&quot;manualOverrideText&quot;:&quot;&quot;},&quot;citationTag&quot;:&quot;MENDELEY_CITATION_v3_eyJjaXRhdGlvbklEIjoiTUVOREVMRVlfQ0lUQVRJT05fOTllMTY3MWUtMDY3ZS00MjdjLWJlMWItMmQyODU5ZmRkMzA2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quot;,&quot;citationItems&quot;:[{&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citationID&quot;:&quot;MENDELEY_CITATION_01a5e4e9-ede7-4417-b073-9f4996ebd76f&quot;,&quot;properties&quot;:{&quot;noteIndex&quot;:0},&quot;isEdited&quot;:false,&quot;manualOverride&quot;:{&quot;isManuallyOverridden&quot;:false,&quot;citeprocText&quot;:&quot;[16]&quot;,&quot;manualOverrideText&quot;:&quot;&quot;},&quot;citationTag&quot;:&quot;MENDELEY_CITATION_v3_eyJjaXRhdGlvbklEIjoiTUVOREVMRVlfQ0lUQVRJT05fMDFhNWU0ZTktZWRlNy00NDE3LWIwNzMtOWY0OTk2ZWJkNzZmIiwicHJvcGVydGllcyI6eyJub3RlSW5kZXgiOjB9LCJpc0VkaXRlZCI6ZmFsc2UsIm1hbnVhbE92ZXJyaWRlIjp7ImlzTWFudWFsbHlPdmVycmlkZGVuIjpmYWxzZSwiY2l0ZXByb2NUZXh0Ijoi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XX0=&quot;,&quot;citationItems&quot;:[{&quot;id&quot;:&quot;abc17cce-3b7f-3806-89b2-ab891628c760&quot;,&quot;itemData&quot;:{&quot;type&quot;:&quot;article-journal&quot;,&quot;id&quot;:&quot;abc17cce-3b7f-3806-89b2-ab891628c760&quot;,&quot;title&quot;:&quot;Intelligent congestion control in 5G URLLC Software-Defined Networks using adaptive resource management via Reinforced Dueling Deep Q-Networks&quot;,&quot;author&quot;:[{&quot;family&quot;:&quot;Sittakul&quot;,&quot;given&quot;:&quot;Vitawat&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Vassiliou&quot;,&quot;given&quot;:&quot;Vasos&quot;,&quot;parse-names&quot;:false,&quot;dropping-particle&quot;:&quot;&quot;,&quot;non-dropping-particle&quot;:&quot;&quot;}],&quot;container-title&quot;:&quot;Journal of Network and Computer Applications&quot;,&quot;DOI&quot;:&quot;10.1016/j.jnca.2025.104276&quot;,&quot;ISSN&quot;:&quot;10958592&quot;,&quot;issued&quot;:{&quot;date-parts&quot;:[[2025,10,1]]},&quot;abstract&quot;:&quot;Centralized control of Software Defined Networking (SDN) yields efficient management of network resources and offers a global perspective. However, centralized controllers have many performance and scalability issues, particularly given the rapid expansion of 5G connectivity. The latest demands on the transport network come from areas such as increasing RAN and mobile broadband service capacity, new 5G-enabled services and the dynamic deployment flexibility of the 5G Radio Access Network (RAN) split architecture, with its tight transport characteristics. These characteristics are particularly evident in the fronthaul segment of RAN, where latency and synchronization requirements pose significant challenges. Enhanced automation capabilities in the operations and management domain represent a key requirement to meet these challenges. Traditional machine learning (ML) techniques, which concentrate the training data and carry out sequential model learning over a sizable data set, are the main emphasis of current wireless network learning approaches. However, using a huge dataset for training is inefficient since it takes a lot of time and does not use resources or energy efficiently. Hence, this work focuses on Reinforced Dueling Deep Q-Network (RDDQN), a revolutionary approach to network slicing design for load prediction and resource management in data-driven workflows. Moreover, it can reduce congestion by adopting an Ultimatum queuing game theory-based scheduling mechanism in the controller. The proposed RDDQN achieves an average throughput of 579.34 kbps, an execution time of 12.57 s, goodput fairness of 94.56%, and delay fairness of 10.37 s across various parameters.&quot;,&quot;publisher&quot;:&quot;Academic Press&quot;,&quot;volume&quot;:&quot;242&quot;,&quot;container-title-short&quot;:&quot;&quot;},&quot;isTemporary&quot;:false}]},{&quot;citationID&quot;:&quot;MENDELEY_CITATION_a773ae74-364a-4e1b-937c-21eca2150a51&quot;,&quot;properties&quot;:{&quot;noteIndex&quot;:0},&quot;isEdited&quot;:false,&quot;manualOverride&quot;:{&quot;isManuallyOverridden&quot;:false,&quot;citeprocText&quot;:&quot;[13]&quot;,&quot;manualOverrideText&quot;:&quot;&quot;},&quot;citationTag&quot;:&quot;MENDELEY_CITATION_v3_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&quot;,&quot;citationItems&quot;:[{&quot;id&quot;:&quot;3806c2b4-1778-38e9-9e17-af431ef2d3a7&quot;,&quot;itemData&quot;:{&quot;type&quot;:&quot;article-journal&quot;,&quot;id&quot;:&quot;3806c2b4-1778-38e9-9e17-af431ef2d3a7&quot;,&quot;title&quot;:&quot;Deep reinforcement learning based computation offloading and resource allocation strategy for maritime internet of things&quot;,&quot;author&quot;:[{&quot;family&quot;:&quot;Xu&quot;,&quot;given&quot;:&quot;Yanli&quot;,&quot;parse-names&quot;:false,&quot;dropping-particle&quot;:&quot;&quot;,&quot;non-dropping-particle&quot;:&quot;&quot;},{&quot;family&quot;:&quot;Yu&quot;,&quot;given&quot;:&quot;Qianlian&quot;,&quot;parse-names&quot;:false,&quot;dropping-particle&quot;:&quot;&quot;,&quot;non-dropping-particle&quot;:&quot;&quot;}],&quot;container-title&quot;:&quot;Computer Networks&quot;,&quot;DOI&quot;:&quot;10.1016/j.comnet.2025.111221&quot;,&quot;ISSN&quot;:&quot;13891286&quot;,&quot;issued&quot;:{&quot;date-parts&quot;:[[2025,6,1]]},&quot;abstract&quot;:&quot;With the continuous growth of marine activities, the demands of computation-intensive applications dramatically increase. How to provide guaranteed computation service for maritime Internet of Things (M-IoT) is not well addressed. In this paper, we make use of space-air-ground-sea integrated network (SAGSIN) and mobile edge computing (MEC) to provide wide-coverage and efficient computation services for M-IoT users. The heterogeneous network resources of SAGSIN are fully used by unified management based on software-defined networking (SDN). In addition, we propose a joint computation offloading and resource allocation algorithm based on dueling double deep Q network (D3QN) with the consideration of heterogeneous SAGSIN architecture and scarce service resources of marine scenarios. The proposed algorithm can minimize delays and energy consumption by optimizing task offloading decisions and resource allocation of communication and computation. It achieves efficient resource utilization and ensures that the processing power is highly matched with the task requirements. The simulation results demonstrate that the proposed algorithm outperforms Deep Q Network (DQN), Double DQN, and Dueling DQN in terms of the overall system overhead. Furthermore, the proposed algorithm exhibits exceptional performance and robustness. It can ensure the increasing demand for computing services in Marine networks.&quot;,&quot;publisher&quot;:&quot;Elsevier B.V.&quot;,&quot;volume&quot;:&quot;264&quot;,&quot;container-title-short&quot;:&quot;&quot;},&quot;isTemporary&quot;:false}]},{&quot;citationID&quot;:&quot;MENDELEY_CITATION_44b3c460-9ff9-4e51-a8c5-dc92fe8f5981&quot;,&quot;properties&quot;:{&quot;noteIndex&quot;:0},&quot;isEdited&quot;:false,&quot;manualOverride&quot;:{&quot;isManuallyOverridden&quot;:false,&quot;citeprocText&quot;:&quot;[6], [39]&quot;,&quot;manualOverrideText&quot;:&quot;&quot;},&quot;citationTag&quot;:&quot;MENDELEY_CITATION_v3_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&quot;,&quot;citationItems&quot;:[{&quot;id&quot;:&quot;bc4b8ddf-cc60-387c-8a3a-47b3ff09d676&quot;,&quot;itemData&quot;:{&quot;type&quot;:&quot;report&quot;,&quot;id&quot;:&quot;bc4b8ddf-cc60-387c-8a3a-47b3ff09d676&quot;,&quot;title&quot;:&quot;Transfer Reinforcement Learning aided Distributed Network Slicing Optimization in Industrial IoT&quot;,&quot;author&quot;:[{&quot;family&quot;:&quot;Mai&quot;,&quot;given&quot;:&quot;Tianle&quot;,&quot;parse-names&quot;:false,&quot;dropping-particle&quot;:&quot;&quot;,&quot;non-dropping-particle&quot;:&quot;&quot;},{&quot;family&quot;:&quot;Yao&quot;,&quot;given&quot;:&quot;Haipeng&quot;,&quot;parse-names&quot;:false,&quot;dropping-particle&quot;:&quot;&quot;,&quot;non-dropping-particle&quot;:&quot;&quot;},{&quot;family&quot;:&quot;Zhang&quot;,&quot;given&quot;:&quot;Ni&quot;,&quot;parse-names&quot;:false,&quot;dropping-particle&quot;:&quot;&quot;,&quot;non-dropping-particle&quot;:&quot;&quot;},{&quot;family&quot;:&quot;He&quot;,&quot;given&quot;:&quot;Wenji&quot;,&quot;parse-names&quot;:false,&quot;dropping-particle&quot;:&quot;&quot;,&quot;non-dropping-particle&quot;:&quot;&quot;},{&quot;family&quot;:&quot;Guo&quot;,&quot;given&quot;:&quot;Dong&quot;,&quot;parse-names&quot;:false,&quot;dropping-particle&quot;:&quot;&quot;,&quot;non-dropping-particle&quot;:&quot;&quot;},{&quot;family&quot;:&quot;Guizani&quot;,&quot;given&quot;:&quot;Mohsen&quot;,&quot;parse-names&quot;:false,&quot;dropping-particle&quot;:&quot;&quot;,&quot;non-dropping-particle&quot;:&quot;&quot;}],&quot;abstract&quot;:&quot;With the growth of the number of IoT devices and the emergence of new applications, satisfying distinct QoS in the same physical network becomes more challenging. Recently, with the advance of network functions virtualization (NFV) and software-defined networking (SDN) technologies, the network slicing technique has emerged as a promising solution. It can divide a physical network into multiple virtual networks, therefore providing different network services. In this paper, to meet distinct QoS in industrial IoT, we design a network slicing architecture over the SDN-based Long-Range Wide Area Network (LoRaWAN). The SDN controller can dynamically split the network into multiple virtual networks according to different business requirements. On this basis, we proposed a Deep Deterministic Policy Gradient (DDPG) based slice optimization algorithm. It enables LoRa gateways to intelligently configure slice parameters (e.g., Transmission Power, Spreading Factor) to improve the slice performance in terms of QoS, energy efficiency, and reliability. In addition, to accelerate the training process across multiple LoRa gateways, we leverage the transfer learning framework and design a transfer learning-based multi-agent DDPG (TMDDPG) algorithm.&quot;,&quot;container-title-short&quot;:&quot;&quot;},&quot;isTemporary&quot;:false},{&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ID&quot;:&quot;MENDELEY_CITATION_1654262e-3b07-4141-bb7a-5a6d94e58b26&quot;,&quot;properties&quot;:{&quot;noteIndex&quot;:0},&quot;isEdited&quot;:false,&quot;manualOverride&quot;:{&quot;isManuallyOverridden&quot;:false,&quot;citeprocText&quot;:&quot;[6]&quot;,&quot;manualOverrideText&quot;:&quot;&quot;},&quot;citationTag&quot;:&quot;MENDELEY_CITATION_v3_eyJjaXRhdGlvbklEIjoiTUVOREVMRVlfQ0lUQVRJT05fMTY1NDI2MmUtM2IwNy00MTQxLWJiN2EtNWE2ZDk0ZTU4YjI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quot;,&quot;citationItems&quot;:[{&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ID&quot;:&quot;MENDELEY_CITATION_876b5ad7-d754-473a-a729-ee0bc6e0d296&quot;,&quot;properties&quot;:{&quot;noteIndex&quot;:0},&quot;isEdited&quot;:false,&quot;manualOverride&quot;:{&quot;isManuallyOverridden&quot;:false,&quot;citeprocText&quot;:&quot;[6]&quot;,&quot;manualOverrideText&quot;:&quot;&quot;},&quot;citationTag&quot;:&quot;MENDELEY_CITATION_v3_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&quot;,&quot;citationItems&quot;:[{&quot;id&quot;:&quot;f3d74c74-987a-3504-975b-394cad947cd8&quot;,&quot;itemData&quot;:{&quot;type&quot;:&quot;article-journal&quot;,&quot;id&quot;:&quot;f3d74c74-987a-3504-975b-394cad947cd8&quot;,&quot;title&quot;:&quot;Deep Reinforcement Learning for Dynamic Network Slicing and Resource Orchestration in Software-Defined Critical Telecom Infrastructure&quot;,&quot;container-title&quot;:&quot;International Journal of Computer Applications Technology and Research&quot;,&quot;DOI&quot;:&quot;10.7753/ijcatr1411.1006&quot;,&quot;issued&quot;:{&quot;date-parts&quot;:[[2025,11,17]]},&quot;publisher&quot;:&quot;Association of Technology and Science&quot;,&quot;container-title-short&quot;:&quot;&quot;},&quot;isTemporary&quot;:false}]},{&quot;citationID&quot;:&quot;MENDELEY_CITATION_d7895858-5ba6-4802-8082-f767b4428ba0&quot;,&quot;properties&quot;:{&quot;noteIndex&quot;:0},&quot;isEdited&quot;:false,&quot;manualOverride&quot;:{&quot;isManuallyOverridden&quot;:false,&quot;citeprocText&quot;:&quot;[40]&quot;,&quot;manualOverrideText&quot;:&quot;&quot;},&quot;citationTag&quot;:&quot;MENDELEY_CITATION_v3_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&quot;,&quot;citationItems&quot;:[{&quot;id&quot;:&quot;7dd9f012-77f7-3936-9955-778b00c959b0&quot;,&quot;itemData&quot;:{&quot;type&quot;:&quot;article-journal&quot;,&quot;id&quot;:&quot;7dd9f012-77f7-3936-9955-778b00c959b0&quot;,&quot;title&quot;:&quot;Offloading Mechanisms Based on Reinforcement Learning and Deep Learning Algorithms in the Fog Computing Environment&quot;,&quot;author&quot;:[{&quot;family&quot;:&quot;Abdulazeez&quot;,&quot;given&quot;:&quot;Dezheen H.&quot;,&quot;parse-names&quot;:false,&quot;dropping-particle&quot;:&quot;&quot;,&quot;non-dropping-particle&quot;:&quot;&quot;},{&quot;family&quot;:&quot;Askar&quot;,&quot;given&quot;:&quot;Shavan K.&quot;,&quot;parse-names&quot;:false,&quot;dropping-particle&quot;:&quot;&quot;,&quot;non-dropping-particle&quot;:&quot;&quot;}],&quot;container-title&quot;:&quot;IEEE Access&quot;,&quot;DOI&quot;:&quot;10.1109/ACCESS.2023.3241881&quot;,&quot;ISSN&quot;:&quot;21693536&quot;,&quot;issued&quot;:{&quot;date-parts&quot;:[[2023]]},&quot;page&quot;:&quot;12554-12585&quot;,&quot;abstract&quot;:&quot;Fog computing has emerged as a computing paradigm for resource-restricted Internet of things (IoT) devices to support time-sensitive and computationally intensive applications. Offloading can be utilized to transfer resource-intensive tasks from resource-limited end devices to a resource-rich fog or cloud layer to reduce end-to-end latency and enhance the performance of the system. However, this advantage is still challenging to achieve in systems with a high request rate because it leads to long queues of tasks in fog nodes and reveals inefficiencies in terms of delays. In this regard, reinforcement learning (RL) is a well-known method for addressing such decision-making issues. However, in large-scale wireless networks, both action and state spaces are complex and extremely extensive. Consequently, reinforcement learning techniques may not be able to identify an efficient strategy within an acceptable time frame. Hence, deep reinforcement learning (DRL) was developed to integrate RL and deep learning (DL) to address this problem. This paper presents a systematic analysis of using RL or DRL algorithms to address offloading-related issues in fog computing. First, the taxonomy of fog computing offloading mechanisms based on RL and DRL algorithms was divided into three major categories: value-based, policy-based, and hybrid-based algorithms. These categories were then compared based on important features, including offloading problem formulation, utilized techniques, performance metrics, evaluation tools, case studies, their strengths and drawbacks, offloading directions, offloading mode, SDN-based architecture, and offloading decisions. Finally, the future research directions and open issues are discussed thoroughly.&quot;,&quot;publisher&quot;:&quot;Institute of Electrical and Electronics Engineers Inc.&quot;,&quot;volume&quot;:&quot;11&quot;,&quot;container-title-short&quot;:&quot;&quot;},&quot;isTemporary&quot;:false}]},{&quot;citationID&quot;:&quot;MENDELEY_CITATION_92c4bdb6-e81a-4423-8b7b-3db73eedc06b&quot;,&quot;properties&quot;:{&quot;noteIndex&quot;:0},&quot;isEdited&quot;:false,&quot;manualOverride&quot;:{&quot;isManuallyOverridden&quot;:false,&quot;citeprocText&quot;:&quot;[18]&quot;,&quot;manualOverrideText&quot;:&quot;&quot;},&quot;citationTag&quot;:&quot;MENDELEY_CITATION_v3_eyJjaXRhdGlvbklEIjoiTUVOREVMRVlfQ0lUQVRJT05fOTJjNGJkYjYtZTgxYS00NDIzLThiN2ItM2RiNzNlZWRjMDZi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0ced8512-829c-4775-90bf-73c24d905b18&quot;,&quot;properties&quot;:{&quot;noteIndex&quot;:0},&quot;isEdited&quot;:false,&quot;manualOverride&quot;:{&quot;isManuallyOverridden&quot;:false,&quot;citeprocText&quot;:&quot;[18]&quot;,&quot;manualOverrideText&quot;:&quot;&quot;},&quot;citationTag&quot;:&quot;MENDELEY_CITATION_v3_eyJjaXRhdGlvbklEIjoiTUVOREVMRVlfQ0lUQVRJT05fMGNlZDg1MTItODI5Yy00Nzc1LTkwYmYtNzNjMjRkOTA1YjE4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544596b6-1fe8-48a2-9361-228399cef0de&quot;,&quot;properties&quot;:{&quot;noteIndex&quot;:0},&quot;isEdited&quot;:false,&quot;manualOverride&quot;:{&quot;isManuallyOverridden&quot;:false,&quot;citeprocText&quot;:&quot;[15]&quot;,&quot;manualOverrideText&quot;:&quot;&quot;},&quot;citationTag&quot;:&quot;MENDELEY_CITATION_v3_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&quot;,&quot;citationItems&quot;:[{&quot;id&quot;:&quot;1b15fca7-1a72-30e6-8e04-6382c47a3815&quot;,&quot;itemData&quot;:{&quot;type&quot;:&quot;article-journal&quot;,&quot;id&quot;:&quot;1b15fca7-1a72-30e6-8e04-6382c47a3815&quot;,&quot;title&quot;:&quot;SDN-Based NFV deployment for multi-objective resource allocation in edge computing: A deep reinforcement learning for iot workload scheduling&quot;,&quot;author&quot;:[{&quot;family&quot;:&quot;Hosseinzadeh&quot;,&quot;given&quot;:&quot;Mehdi&quot;,&quot;parse-names&quot;:false,&quot;dropping-particle&quot;:&quot;&quot;,&quot;non-dropping-particle&quot;:&quot;&quot;},{&quot;family&quot;:&quot;Haider&quot;,&quot;given&quot;:&quot;Amir&quot;,&quot;parse-names&quot;:false,&quot;dropping-particle&quot;:&quot;&quot;,&quot;non-dropping-particle&quot;:&quot;&quot;},{&quot;family&quot;:&quot;Rahmani&quot;,&quot;given&quot;:&quot;Amir Masoud&quot;,&quot;parse-names&quot;:false,&quot;dropping-particle&quot;:&quot;&quot;,&quot;non-dropping-particle&quot;:&quot;&quot;},{&quot;family&quot;:&quot;Gharehchopogh&quot;,&quot;given&quot;:&quot;Farhad Soleimanian&quot;,&quot;parse-names&quot;:false,&quot;dropping-particle&quot;:&quot;&quot;,&quot;non-dropping-particle&quot;:&quot;&quot;},{&quot;family&quot;:&quot;Rajabi&quot;,&quot;given&quot;:&quot;Shakiba&quot;,&quot;parse-names&quot;:false,&quot;dropping-particle&quot;:&quot;&quot;,&quot;non-dropping-particle&quot;:&quot;&quot;},{&quot;family&quot;:&quot;Khoshvaght&quot;,&quot;given&quot;:&quot;Parisa&quot;,&quot;parse-names&quot;:false,&quot;dropping-particle&quot;:&quot;&quot;,&quot;non-dropping-particle&quot;:&quot;&quot;},{&quot;family&quot;:&quot;Porntaveetus&quot;,&quot;given&quot;:&quot;Thantrira&quot;,&quot;parse-names&quot;:false,&quot;dropping-particle&quot;:&quot;&quot;,&quot;non-dropping-particle&quot;:&quot;&quot;},{&quot;family&quot;:&quot;Lee&quot;,&quot;given&quot;:&quot;Sang Woong&quot;,&quot;parse-names&quot;:false,&quot;dropping-particle&quot;:&quot;&quot;,&quot;non-dropping-particle&quot;:&quot;&quot;}],&quot;container-title&quot;:&quot;Sustainable Computing: Informatics and Systems&quot;,&quot;DOI&quot;:&quot;10.1016/j.suscom.2025.101218&quot;,&quot;ISSN&quot;:&quot;22105379&quot;,&quot;issued&quot;:{&quot;date-parts&quot;:[[2025,12,1]]},&quot;abstract&quot;:&quot;The rapid growth of Internet of Things (IoT) devices presents significant challenges, particularly regarding resource management in real-time data processing environments. Traditional cloud computing struggles with high delay times and limited bandwidth, affecting user interaction and cognitive load. Edge computing mitigates these issues by decentralizing data processing and bringing resources closer to IoT devices, ultimately influencing human-computer interaction. This paper introduces a framework for resource allocation in edge computing environments, leveraging Software-Defined Networking (SDN) and Network Function Virtualization (NFV) alongside Deep Q-Network (DQN) optimization. The framework aims to enhance user experiences by improving CPU, memory, and storage efficiency while reducing network delays, contributing to a smoother and more efficient interaction with IoT systems. Simulated results demonstrate a 40 % improvement in CPU utilization, 30 % in memory, and 20 % in storage efficiency, which can positively impact IoT devices' perceived effectiveness and usability.&quot;,&quot;publisher&quot;:&quot;Elsevier Inc.&quot;,&quot;volume&quot;:&quot;48&quot;,&quot;container-title-short&quot;:&quot;&quot;},&quot;isTemporary&quot;:false}]},{&quot;citationID&quot;:&quot;MENDELEY_CITATION_b0ded80f-c95a-44bf-b90a-4d14368d6762&quot;,&quot;properties&quot;:{&quot;noteIndex&quot;:0},&quot;isEdited&quot;:false,&quot;manualOverride&quot;:{&quot;isManuallyOverridden&quot;:false,&quot;citeprocText&quot;:&quot;[18]&quot;,&quot;manualOverrideText&quot;:&quot;&quot;},&quot;citationTag&quot;:&quot;MENDELEY_CITATION_v3_eyJjaXRhdGlvbklEIjoiTUVOREVMRVlfQ0lUQVRJT05fYjBkZWQ4MGYtYzk1YS00NGJmLWI5MGEtNGQxNDM2OGQ2NzYy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78a030e9-cc86-4b02-838d-40e429c00be3&quot;,&quot;properties&quot;:{&quot;noteIndex&quot;:0},&quot;isEdited&quot;:false,&quot;manualOverride&quot;:{&quot;isManuallyOverridden&quot;:false,&quot;citeprocText&quot;:&quot;[14]&quot;,&quot;manualOverrideText&quot;:&quot;&quot;},&quot;citationTag&quot;:&quot;MENDELEY_CITATION_v3_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&quot;,&quot;citationItems&quot;:[{&quot;id&quot;:&quot;15ff2003-58b5-3e6f-8345-187c00125132&quot;,&quot;itemData&quot;:{&quot;type&quot;:&quot;article-journal&quot;,&quot;id&quot;:&quot;15ff2003-58b5-3e6f-8345-187c00125132&quot;,&quot;title&quot;:&quot;Optimizing 5G Resource Allocation with Reinforcement Learning: A Q-Learning and Deep Q-Network (DQN) Approach&quot;,&quot;author&quot;:[{&quot;family&quot;:&quot;Alrifai&quot;,&quot;given&quot;:&quot;Basem M.&quot;,&quot;parse-names&quot;:false,&quot;dropping-particle&quot;:&quot;&quot;,&quot;non-dropping-particle&quot;:&quot;&quot;},{&quot;family&quot;:&quot;Alsbatin&quot;,&quot;given&quot;:&quot;Loiy&quot;,&quot;parse-names&quot;:false,&quot;dropping-particle&quot;:&quot;&quot;,&quot;non-dropping-particle&quot;:&quot;&quot;},{&quot;family&quot;:&quot;Zawaideh&quot;,&quot;given&quot;:&quot;Firas&quot;,&quot;parse-names&quot;:false,&quot;dropping-particle&quot;:&quot;&quot;,&quot;non-dropping-particle&quot;:&quot;&quot;}],&quot;container-title&quot;:&quot;Journal of Advances in Information Technology&quot;,&quot;DOI&quot;:&quot;10.12720/jait.16.11.1586-1594&quot;,&quot;ISSN&quot;:&quot;17982340&quot;,&quot;issued&quot;:{&quot;date-parts&quot;:[[2025]]},&quot;page&quot;:&quot;1586-1594&quot;,&quot;abstract&quot;:&quot;Simulation using a Network Simulator-3 (NS-3)-based setup enables realistic testing under varying network densities and channel conditions. The proposed Deep Q-Network (DQN)-based approach is benchmarked against recent deep reinforcement learning methods, achieving performance improvements of up to 25.7% in throughput, 31.5% latency reduction, and 27.4% energy savings. Q-Learning offers simpler scalability and faster convergence in low-complexity scenarios. These findings confirm the promise of reinforcement learning as a core enabler for autonomous and adaptive 5G resource management and as an efficient and scalable method for intelligent 5G management. The success of DQN in this domain can be attributed to its integration of deep neural architectures that can learn intricate interactions among channel quality, user demand, and interference patterns, in conjunction with experience replay and target networks. Notably, this method attained significant fairness and energy efficiency without the need for explicit fairness constraints in the reward formulation, underscoring the robustness of the generalizability of the learned policies.&quot;,&quot;publisher&quot;:&quot;Engineering and Technology Publishing&quot;,&quot;issue&quot;:&quot;11&quot;,&quot;volume&quot;:&quot;16&quot;,&quot;container-title-short&quot;:&quot;&quot;},&quot;isTemporary&quot;:false}]},{&quot;citationID&quot;:&quot;MENDELEY_CITATION_690eca43-b190-492d-9bf8-b74ed1e4e7f3&quot;,&quot;properties&quot;:{&quot;noteIndex&quot;:0},&quot;isEdited&quot;:false,&quot;manualOverride&quot;:{&quot;isManuallyOverridden&quot;:false,&quot;citeprocText&quot;:&quot;[16]&quot;,&quot;manualOverrideText&quot;:&quot;&quot;},&quot;citationTag&quot;:&quot;MENDELEY_CITATION_v3_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&quot;,&quot;citationItems&quot;:[{&quot;id&quot;:&quot;abc17cce-3b7f-3806-89b2-ab891628c760&quot;,&quot;itemData&quot;:{&quot;type&quot;:&quot;article-journal&quot;,&quot;id&quot;:&quot;abc17cce-3b7f-3806-89b2-ab891628c760&quot;,&quot;title&quot;:&quot;Intelligent congestion control in 5G URLLC Software-Defined Networks using adaptive resource management via Reinforced Dueling Deep Q-Networks&quot;,&quot;author&quot;:[{&quot;family&quot;:&quot;Sittakul&quot;,&quot;given&quot;:&quot;Vitawat&quot;,&quot;parse-names&quot;:false,&quot;dropping-particle&quot;:&quot;&quot;,&quot;non-dropping-particle&quot;:&quot;&quot;},{&quot;family&quot;:&quot;Ioannou&quot;,&quot;given&quot;:&quot;Iacovos&quot;,&quot;parse-names&quot;:false,&quot;dropping-particle&quot;:&quot;&quot;,&quot;non-dropping-particle&quot;:&quot;&quot;},{&quot;family&quot;:&quot;Nagaradjane&quot;,&quot;given&quot;:&quot;Prabagarane&quot;,&quot;parse-names&quot;:false,&quot;dropping-particle&quot;:&quot;&quot;,&quot;non-dropping-particle&quot;:&quot;&quot;},{&quot;family&quot;:&quot;Vassiliou&quot;,&quot;given&quot;:&quot;Vasos&quot;,&quot;parse-names&quot;:false,&quot;dropping-particle&quot;:&quot;&quot;,&quot;non-dropping-particle&quot;:&quot;&quot;}],&quot;container-title&quot;:&quot;Journal of Network and Computer Applications&quot;,&quot;DOI&quot;:&quot;10.1016/j.jnca.2025.104276&quot;,&quot;ISSN&quot;:&quot;10958592&quot;,&quot;issued&quot;:{&quot;date-parts&quot;:[[2025,10,1]]},&quot;abstract&quot;:&quot;Centralized control of Software Defined Networking (SDN) yields efficient management of network resources and offers a global perspective. However, centralized controllers have many performance and scalability issues, particularly given the rapid expansion of 5G connectivity. The latest demands on the transport network come from areas such as increasing RAN and mobile broadband service capacity, new 5G-enabled services and the dynamic deployment flexibility of the 5G Radio Access Network (RAN) split architecture, with its tight transport characteristics. These characteristics are particularly evident in the fronthaul segment of RAN, where latency and synchronization requirements pose significant challenges. Enhanced automation capabilities in the operations and management domain represent a key requirement to meet these challenges. Traditional machine learning (ML) techniques, which concentrate the training data and carry out sequential model learning over a sizable data set, are the main emphasis of current wireless network learning approaches. However, using a huge dataset for training is inefficient since it takes a lot of time and does not use resources or energy efficiently. Hence, this work focuses on Reinforced Dueling Deep Q-Network (RDDQN), a revolutionary approach to network slicing design for load prediction and resource management in data-driven workflows. Moreover, it can reduce congestion by adopting an Ultimatum queuing game theory-based scheduling mechanism in the controller. The proposed RDDQN achieves an average throughput of 579.34 kbps, an execution time of 12.57 s, goodput fairness of 94.56%, and delay fairness of 10.37 s across various parameters.&quot;,&quot;publisher&quot;:&quot;Academic Press&quot;,&quot;volume&quot;:&quot;242&quot;,&quot;container-title-short&quot;:&quot;&quot;},&quot;isTemporary&quot;:false}]},{&quot;citationID&quot;:&quot;MENDELEY_CITATION_2821726d-047e-429f-8fc1-68a51cf1adf9&quot;,&quot;properties&quot;:{&quot;noteIndex&quot;:0},&quot;isEdited&quot;:false,&quot;manualOverride&quot;:{&quot;isManuallyOverridden&quot;:false,&quot;citeprocText&quot;:&quot;[18]&quot;,&quot;manualOverrideText&quot;:&quot;&quot;},&quot;citationTag&quot;:&quot;MENDELEY_CITATION_v3_eyJjaXRhdGlvbklEIjoiTUVOREVMRVlfQ0lUQVRJT05fMjgyMTcyNmQtMDQ3ZS00MjlmLThmYzEtNjhhNTFjZjFhZGY5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409a3552-ff54-4aac-b42f-44dde35c1678&quot;,&quot;properties&quot;:{&quot;noteIndex&quot;:0},&quot;isEdited&quot;:false,&quot;manualOverride&quot;:{&quot;isManuallyOverridden&quot;:false,&quot;citeprocText&quot;:&quot;[18]&quot;,&quot;manualOverrideText&quot;:&quot;&quot;},&quot;citationTag&quot;:&quot;MENDELEY_CITATION_v3_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&quot;,&quot;citationItems&quot;:[{&quot;id&quot;:&quot;d8d0048c-a7d8-3042-a358-dce5eb43f096&quot;,&quot;itemData&quot;:{&quot;type&quot;:&quot;article-journal&quot;,&quot;id&quot;:&quot;d8d0048c-a7d8-3042-a358-dce5eb43f096&quot;,&quot;title&quot;:&quot;Reward shaping in DRL: A novel framework for adaptive resource management in dynamic environments&quot;,&quot;author&quot;:[{&quot;family&quot;:&quot;Chahoud&quot;,&quot;given&quot;:&quot;Mario&quot;,&quot;parse-names&quot;:false,&quot;dropping-particle&quot;:&quot;&quot;,&quot;non-dropping-particle&quot;:&quot;&quot;},{&quot;family&quot;:&quot;Sami&quot;,&quot;given&quot;:&quot;Hani&quot;,&quot;parse-names&quot;:false,&quot;dropping-particle&quot;:&quot;&quot;,&quot;non-dropping-particle&quot;:&quot;&quot;},{&quot;family&quot;:&quot;Mizouni&quot;,&quot;given&quot;:&quot;Rabeb&quot;,&quot;parse-names&quot;:false,&quot;dropping-particle&quot;:&quot;&quot;,&quot;non-dropping-particle&quot;:&quot;&quot;},{&quot;family&quot;:&quot;Bentahar&quot;,&quot;given&quot;:&quot;Jamal&quot;,&quot;parse-names&quot;:false,&quot;dropping-particle&quot;:&quot;&quot;,&quot;non-dropping-particle&quot;:&quot;&quot;},{&quot;family&quot;:&quot;Mourad&quot;,&quot;given&quot;:&quot;Azzam&quot;,&quot;parse-names&quot;:false,&quot;dropping-particle&quot;:&quot;&quot;,&quot;non-dropping-particle&quot;:&quot;&quot;},{&quot;family&quot;:&quot;Otrok&quot;,&quot;given&quot;:&quot;Hadi&quot;,&quot;parse-names&quot;:false,&quot;dropping-particle&quot;:&quot;&quot;,&quot;non-dropping-particle&quot;:&quot;&quot;},{&quot;family&quot;:&quot;Talhi&quot;,&quot;given&quot;:&quot;Chamseddine&quot;,&quot;parse-names&quot;:false,&quot;dropping-particle&quot;:&quot;&quot;,&quot;non-dropping-particle&quot;:&quot;&quot;}],&quot;container-title&quot;:&quot;Information Sciences&quot;,&quot;container-title-short&quot;:&quot;Inf. Sci. (N. Y).&quot;,&quot;DOI&quot;:&quot;10.1016/j.ins.2025.122238&quot;,&quot;ISSN&quot;:&quot;00200255&quot;,&quot;issued&quot;:{&quot;date-parts&quot;:[[2025,10,1]]},&quot;abstract&quot;:&quot;In edge computing environments, efficient computation resource management is crucial for optimizing service allocation to hosts in the form of containers. These environments experience dynamic user demands and high mobility, making traditional static and heuristic-based methods inadequate for handling such complexity and variability. Deep Reinforcement Learning (DRL) offers a more adaptable solution, capable of responding to these dynamic conditions. However, existing DRL methods face challenges such as high reward variability, slow convergence, and difficulties in incorporating user mobility and rapidly changing environmental configurations. To overcome these challenges, we propose a novel DRL framework for computation resource optimization at the edge layer. This framework leverages a customized Markov Decision Process (MDP) and Proximal Policy Optimization (PPO), integrating a Graph Convolutional Transformer (GCT). By combining Graph Convolutional Networks (GCN) with Transformer encoders, the GCT introduces a spatio-temporal reward-shaping mechanism that enhances the agent's ability to select hosts and assign services efficiently in real time while minimizing the overload. Our approach significantly enhances the speed and accuracy of resource allocation, achieving, on average across two datasets, a 30% reduction in convergence time, a 25% increase in total accumulated rewards, and a 35% improvement in service allocation efficiency compared to standard DRL methods and existing reward-shaping techniques. Our method was validated using two real-world datasets, MOBILE DATA CHALLENGE (MDC) and Shanghai Telecom, and was compared against standard DRL models, reward-shaping baselines, and heuristic methods.&quot;,&quot;publisher&quot;:&quot;Elsevier Inc.&quot;,&quot;volume&quot;:&quot;715&quot;},&quot;isTemporary&quot;:false}]},{&quot;citationID&quot;:&quot;MENDELEY_CITATION_5efe81cc-55e3-47e5-9117-7da17928f046&quot;,&quot;properties&quot;:{&quot;noteIndex&quot;:0},&quot;isEdited&quot;:false,&quot;manualOverride&quot;:{&quot;isManuallyOverridden&quot;:false,&quot;citeprocText&quot;:&quot;[41]&quot;,&quot;manualOverrideText&quot;:&quot;&quot;},&quot;citationTag&quot;:&quot;MENDELEY_CITATION_v3_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&quot;,&quot;citationItems&quot;:[{&quot;id&quot;:&quot;3d589e81-b6db-3924-85c1-78e9cc0e5415&quot;,&quot;itemData&quot;:{&quot;type&quot;:&quot;article-journal&quot;,&quot;id&quot;:&quot;3d589e81-b6db-3924-85c1-78e9cc0e5415&quot;,&quot;title&quot;:&quot;Comparative Study of Reinforcement Learning Performance Based on PPO and DQN Algorithms&quot;,&quot;author&quot;:[{&quot;family&quot;:&quot;Tan&quot;,&quot;given&quot;:&quot;C&quot;,&quot;parse-names&quot;:false,&quot;dropping-particle&quot;:&quot;&quot;,&quot;non-dropping-particle&quot;:&quot;&quot;}],&quot;container-title&quot;:&quot;Applied and Computational Engineering&quot;,&quot;issued&quot;:{&quot;date-parts&quot;:[[2025]]},&quot;page&quot;:&quot;30-36&quot;,&quot;volume&quot;:&quot;175&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12</Pages>
  <Words>8179</Words>
  <Characters>46622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SITI NURHAYATI SYAFANINGRUM</cp:lastModifiedBy>
  <cp:revision>45</cp:revision>
  <dcterms:created xsi:type="dcterms:W3CDTF">2024-06-12T13:11:00Z</dcterms:created>
  <dcterms:modified xsi:type="dcterms:W3CDTF">2026-04-13T22:37:00Z</dcterms:modified>
</cp:coreProperties>
</file>