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C59DE" w14:paraId="4F13ACA4" w14:textId="77777777" w:rsidTr="00FC5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822A428" w14:textId="49165055" w:rsidR="00FC59DE" w:rsidRDefault="00FC59DE">
            <w:proofErr w:type="spellStart"/>
            <w:r>
              <w:t>Fêkî</w:t>
            </w:r>
            <w:proofErr w:type="spellEnd"/>
            <w:r>
              <w:t xml:space="preserve">, </w:t>
            </w:r>
            <w:proofErr w:type="spellStart"/>
            <w:r>
              <w:t>sebze</w:t>
            </w:r>
            <w:proofErr w:type="spellEnd"/>
            <w:r>
              <w:t xml:space="preserve">, </w:t>
            </w:r>
            <w:proofErr w:type="spellStart"/>
            <w:r>
              <w:t>xwarin</w:t>
            </w:r>
            <w:proofErr w:type="spellEnd"/>
          </w:p>
        </w:tc>
        <w:tc>
          <w:tcPr>
            <w:tcW w:w="4531" w:type="dxa"/>
          </w:tcPr>
          <w:p w14:paraId="74006AF2" w14:textId="0CBCFA1C" w:rsidR="00FC59DE" w:rsidRDefault="006155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nû</w:t>
            </w:r>
            <w:proofErr w:type="spellEnd"/>
            <w:r>
              <w:t>-</w:t>
            </w:r>
            <w:proofErr w:type="spellStart"/>
            <w:r>
              <w:t>kevn</w:t>
            </w:r>
            <w:proofErr w:type="spellEnd"/>
            <w:r>
              <w:t>-kal-</w:t>
            </w:r>
            <w:proofErr w:type="spellStart"/>
            <w:r>
              <w:t>pîr</w:t>
            </w:r>
            <w:proofErr w:type="spellEnd"/>
            <w:r>
              <w:t>-</w:t>
            </w:r>
            <w:proofErr w:type="spellStart"/>
            <w:r>
              <w:t>ciwan-kartû-teze</w:t>
            </w:r>
            <w:proofErr w:type="spellEnd"/>
          </w:p>
        </w:tc>
      </w:tr>
      <w:tr w:rsidR="00FC59DE" w14:paraId="13FD6F24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0D2EA9E" w14:textId="77777777" w:rsidR="00FC59DE" w:rsidRDefault="00FC59DE"/>
        </w:tc>
        <w:tc>
          <w:tcPr>
            <w:tcW w:w="4531" w:type="dxa"/>
          </w:tcPr>
          <w:p w14:paraId="767F7D79" w14:textId="77777777" w:rsidR="00FC59DE" w:rsidRDefault="00FC5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C59DE" w14:paraId="09479B6A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195CCBE" w14:textId="7624C53D" w:rsidR="00FC59DE" w:rsidRPr="001F562F" w:rsidRDefault="00FC59DE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 w:rsidRPr="001F562F">
              <w:rPr>
                <w:rFonts w:ascii="Avenir Next" w:hAnsi="Avenir Next"/>
                <w:b w:val="0"/>
                <w:bCs w:val="0"/>
              </w:rPr>
              <w:t>sêv</w:t>
            </w:r>
            <w:proofErr w:type="spellEnd"/>
          </w:p>
        </w:tc>
        <w:tc>
          <w:tcPr>
            <w:tcW w:w="4531" w:type="dxa"/>
          </w:tcPr>
          <w:p w14:paraId="4ADC8783" w14:textId="12D363F2" w:rsidR="00FC59DE" w:rsidRPr="00FC4D09" w:rsidRDefault="0061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4472C4" w:themeColor="accent1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teze</w:t>
            </w:r>
            <w:proofErr w:type="spellEnd"/>
          </w:p>
        </w:tc>
      </w:tr>
      <w:tr w:rsidR="00FC59DE" w14:paraId="0BB5B2F1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7E95EB7" w14:textId="171ADDF2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mase</w:t>
            </w:r>
            <w:proofErr w:type="spellEnd"/>
          </w:p>
        </w:tc>
        <w:tc>
          <w:tcPr>
            <w:tcW w:w="4531" w:type="dxa"/>
          </w:tcPr>
          <w:p w14:paraId="4EE3941B" w14:textId="175C5BF8" w:rsidR="00FC59DE" w:rsidRPr="00FC4D09" w:rsidRDefault="00CD6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nû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kevn</w:t>
            </w:r>
            <w:proofErr w:type="spellEnd"/>
          </w:p>
        </w:tc>
      </w:tr>
      <w:tr w:rsidR="00FC59DE" w14:paraId="237C5416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20C14FD" w14:textId="394AD624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xwi</w:t>
            </w:r>
            <w:r w:rsidRPr="001F562F">
              <w:rPr>
                <w:rFonts w:ascii="Avenir Next" w:hAnsi="Avenir Next"/>
                <w:b w:val="0"/>
                <w:bCs w:val="0"/>
              </w:rPr>
              <w:t>ş</w:t>
            </w:r>
            <w:r>
              <w:rPr>
                <w:rFonts w:ascii="Avenir Next" w:hAnsi="Avenir Next"/>
                <w:b w:val="0"/>
                <w:bCs w:val="0"/>
              </w:rPr>
              <w:t>k</w:t>
            </w:r>
            <w:proofErr w:type="spellEnd"/>
          </w:p>
        </w:tc>
        <w:tc>
          <w:tcPr>
            <w:tcW w:w="4531" w:type="dxa"/>
          </w:tcPr>
          <w:p w14:paraId="148DEAFB" w14:textId="36696BFB" w:rsidR="00FC59DE" w:rsidRPr="00FC4D09" w:rsidRDefault="00CD6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pîr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</w:p>
        </w:tc>
      </w:tr>
      <w:tr w:rsidR="00FC59DE" w14:paraId="7B9D8ED5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423D4C0" w14:textId="03F5BE7B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bapîr</w:t>
            </w:r>
            <w:proofErr w:type="spellEnd"/>
          </w:p>
        </w:tc>
        <w:tc>
          <w:tcPr>
            <w:tcW w:w="4531" w:type="dxa"/>
          </w:tcPr>
          <w:p w14:paraId="1DA5C5AF" w14:textId="337FAAA0" w:rsidR="00FC59DE" w:rsidRPr="00FC4D09" w:rsidRDefault="00CD6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r>
              <w:rPr>
                <w:rFonts w:ascii="Avenir Next" w:hAnsi="Avenir Next"/>
                <w:color w:val="C00000"/>
              </w:rPr>
              <w:t xml:space="preserve">kal, </w:t>
            </w: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</w:p>
        </w:tc>
      </w:tr>
      <w:tr w:rsidR="00FC59DE" w14:paraId="50AA1E3B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E3DC704" w14:textId="3923C51E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xanî</w:t>
            </w:r>
            <w:proofErr w:type="spellEnd"/>
          </w:p>
        </w:tc>
        <w:tc>
          <w:tcPr>
            <w:tcW w:w="4531" w:type="dxa"/>
          </w:tcPr>
          <w:p w14:paraId="1308B8E6" w14:textId="59C4C1F3" w:rsidR="00FC59DE" w:rsidRPr="00FC4D09" w:rsidRDefault="00CD6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kevn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nû</w:t>
            </w:r>
            <w:proofErr w:type="spellEnd"/>
          </w:p>
        </w:tc>
      </w:tr>
      <w:tr w:rsidR="00FC59DE" w14:paraId="256E6252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8AB445C" w14:textId="040CF6D1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masî</w:t>
            </w:r>
            <w:proofErr w:type="spellEnd"/>
          </w:p>
        </w:tc>
        <w:tc>
          <w:tcPr>
            <w:tcW w:w="4531" w:type="dxa"/>
          </w:tcPr>
          <w:p w14:paraId="6D6A633F" w14:textId="6517A1E7" w:rsidR="00FC59DE" w:rsidRPr="00FC4D09" w:rsidRDefault="00CD6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kal, </w:t>
            </w:r>
            <w:proofErr w:type="spellStart"/>
            <w:r>
              <w:rPr>
                <w:rFonts w:ascii="Avenir Next" w:hAnsi="Avenir Next"/>
                <w:color w:val="C00000"/>
              </w:rPr>
              <w:t>pîr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teze</w:t>
            </w:r>
            <w:proofErr w:type="spellEnd"/>
          </w:p>
        </w:tc>
      </w:tr>
      <w:tr w:rsidR="00FC59DE" w14:paraId="5FCE804F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CB79554" w14:textId="7462FD70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pênûs</w:t>
            </w:r>
            <w:proofErr w:type="spellEnd"/>
          </w:p>
        </w:tc>
        <w:tc>
          <w:tcPr>
            <w:tcW w:w="4531" w:type="dxa"/>
          </w:tcPr>
          <w:p w14:paraId="29E8B758" w14:textId="04D4015D" w:rsidR="00FC59DE" w:rsidRPr="00FC4D09" w:rsidRDefault="00CD6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nû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kevn</w:t>
            </w:r>
            <w:proofErr w:type="spellEnd"/>
          </w:p>
        </w:tc>
      </w:tr>
      <w:tr w:rsidR="00FC59DE" w14:paraId="14CF3E55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B1BF79" w14:textId="50802C82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dayik</w:t>
            </w:r>
            <w:proofErr w:type="spellEnd"/>
          </w:p>
        </w:tc>
        <w:tc>
          <w:tcPr>
            <w:tcW w:w="4531" w:type="dxa"/>
          </w:tcPr>
          <w:p w14:paraId="4B0B8A8E" w14:textId="76AAA81C" w:rsidR="00FC59DE" w:rsidRPr="00FC4D09" w:rsidRDefault="00CD6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pîr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</w:p>
        </w:tc>
      </w:tr>
      <w:tr w:rsidR="00FC59DE" w14:paraId="0AF4112C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9786703" w14:textId="19F6E47F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bav</w:t>
            </w:r>
            <w:proofErr w:type="spellEnd"/>
          </w:p>
        </w:tc>
        <w:tc>
          <w:tcPr>
            <w:tcW w:w="4531" w:type="dxa"/>
          </w:tcPr>
          <w:p w14:paraId="1B14E078" w14:textId="29A91F02" w:rsidR="00FC59DE" w:rsidRPr="00FC4D09" w:rsidRDefault="00CD6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r>
              <w:rPr>
                <w:rFonts w:ascii="Avenir Next" w:hAnsi="Avenir Next"/>
                <w:color w:val="C00000"/>
              </w:rPr>
              <w:t xml:space="preserve">kal, </w:t>
            </w: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</w:p>
        </w:tc>
      </w:tr>
      <w:tr w:rsidR="00FC59DE" w14:paraId="77CA720C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8E65CA1" w14:textId="51564E5D" w:rsidR="00FC59DE" w:rsidRPr="001F562F" w:rsidRDefault="00F6382C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 w:rsidRPr="001F562F">
              <w:rPr>
                <w:rFonts w:ascii="Avenir Next" w:hAnsi="Avenir Next"/>
                <w:b w:val="0"/>
                <w:bCs w:val="0"/>
              </w:rPr>
              <w:t>tir</w:t>
            </w:r>
            <w:r w:rsidR="001F562F" w:rsidRPr="001F562F">
              <w:rPr>
                <w:rFonts w:ascii="Avenir Next" w:hAnsi="Avenir Next"/>
                <w:b w:val="0"/>
                <w:bCs w:val="0"/>
              </w:rPr>
              <w:t>ş</w:t>
            </w:r>
            <w:r w:rsidRPr="001F562F">
              <w:rPr>
                <w:rFonts w:ascii="Avenir Next" w:hAnsi="Avenir Next"/>
                <w:b w:val="0"/>
                <w:bCs w:val="0"/>
              </w:rPr>
              <w:t>î</w:t>
            </w:r>
            <w:proofErr w:type="spellEnd"/>
          </w:p>
        </w:tc>
        <w:tc>
          <w:tcPr>
            <w:tcW w:w="4531" w:type="dxa"/>
          </w:tcPr>
          <w:p w14:paraId="187C68BA" w14:textId="5B799830" w:rsidR="00FC59DE" w:rsidRPr="00FC4D09" w:rsidRDefault="00CD6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teze</w:t>
            </w:r>
            <w:proofErr w:type="spellEnd"/>
          </w:p>
        </w:tc>
      </w:tr>
      <w:tr w:rsidR="00FC59DE" w14:paraId="22A59B99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AD70F4" w14:textId="44C680D1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bira</w:t>
            </w:r>
            <w:proofErr w:type="spellEnd"/>
          </w:p>
        </w:tc>
        <w:tc>
          <w:tcPr>
            <w:tcW w:w="4531" w:type="dxa"/>
          </w:tcPr>
          <w:p w14:paraId="3FD327AB" w14:textId="3F3AB11B" w:rsidR="00FC59DE" w:rsidRPr="00FC4D09" w:rsidRDefault="00CD6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r>
              <w:rPr>
                <w:rFonts w:ascii="Avenir Next" w:hAnsi="Avenir Next"/>
                <w:color w:val="C00000"/>
              </w:rPr>
              <w:t xml:space="preserve">kal, </w:t>
            </w: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</w:p>
        </w:tc>
      </w:tr>
      <w:tr w:rsidR="00FC59DE" w14:paraId="511FA971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EC87B0F" w14:textId="4C0C5C38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ez</w:t>
            </w:r>
            <w:proofErr w:type="spellEnd"/>
          </w:p>
        </w:tc>
        <w:tc>
          <w:tcPr>
            <w:tcW w:w="4531" w:type="dxa"/>
          </w:tcPr>
          <w:p w14:paraId="7C25CC68" w14:textId="774179DF" w:rsidR="00FC59DE" w:rsidRPr="00FC4D09" w:rsidRDefault="002F4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kal, </w:t>
            </w:r>
            <w:proofErr w:type="spellStart"/>
            <w:r>
              <w:rPr>
                <w:rFonts w:ascii="Avenir Next" w:hAnsi="Avenir Next"/>
                <w:color w:val="C00000"/>
              </w:rPr>
              <w:t>pîr</w:t>
            </w:r>
            <w:proofErr w:type="spellEnd"/>
          </w:p>
        </w:tc>
      </w:tr>
      <w:tr w:rsidR="00FC59DE" w14:paraId="3933A8F9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773ABE2" w14:textId="28B3FD86" w:rsidR="00FC59DE" w:rsidRPr="001F562F" w:rsidRDefault="006155B6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>
              <w:rPr>
                <w:rFonts w:ascii="Avenir Next" w:hAnsi="Avenir Next"/>
                <w:b w:val="0"/>
                <w:bCs w:val="0"/>
              </w:rPr>
              <w:t>nan</w:t>
            </w:r>
            <w:proofErr w:type="spellEnd"/>
          </w:p>
        </w:tc>
        <w:tc>
          <w:tcPr>
            <w:tcW w:w="4531" w:type="dxa"/>
          </w:tcPr>
          <w:p w14:paraId="7B95B452" w14:textId="5801D606" w:rsidR="00FC59DE" w:rsidRPr="00FC4D09" w:rsidRDefault="002F4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kartû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nû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teze</w:t>
            </w:r>
            <w:proofErr w:type="spellEnd"/>
          </w:p>
        </w:tc>
      </w:tr>
      <w:tr w:rsidR="00FC59DE" w14:paraId="13DB0E6D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77F13FA" w14:textId="7810F90B" w:rsidR="00FC59DE" w:rsidRPr="001F562F" w:rsidRDefault="0061662F">
            <w:pPr>
              <w:rPr>
                <w:rFonts w:ascii="Avenir Next" w:hAnsi="Avenir Next"/>
                <w:b w:val="0"/>
                <w:bCs w:val="0"/>
              </w:rPr>
            </w:pPr>
            <w:proofErr w:type="spellStart"/>
            <w:r w:rsidRPr="001F562F">
              <w:rPr>
                <w:rFonts w:ascii="Avenir Next" w:hAnsi="Avenir Next"/>
                <w:b w:val="0"/>
                <w:bCs w:val="0"/>
              </w:rPr>
              <w:t>ç</w:t>
            </w:r>
            <w:r w:rsidR="006155B6">
              <w:rPr>
                <w:rFonts w:ascii="Avenir Next" w:hAnsi="Avenir Next"/>
                <w:b w:val="0"/>
                <w:bCs w:val="0"/>
              </w:rPr>
              <w:t>ente</w:t>
            </w:r>
            <w:proofErr w:type="spellEnd"/>
          </w:p>
        </w:tc>
        <w:tc>
          <w:tcPr>
            <w:tcW w:w="4531" w:type="dxa"/>
          </w:tcPr>
          <w:p w14:paraId="712E2F57" w14:textId="07E8B298" w:rsidR="00FC59DE" w:rsidRPr="00FC4D09" w:rsidRDefault="002F4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nû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kevn</w:t>
            </w:r>
            <w:proofErr w:type="spellEnd"/>
          </w:p>
        </w:tc>
      </w:tr>
      <w:tr w:rsidR="006155B6" w14:paraId="13217B01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8934E6A" w14:textId="412DD87C" w:rsidR="006155B6" w:rsidRPr="001F562F" w:rsidRDefault="006155B6">
            <w:pPr>
              <w:rPr>
                <w:rFonts w:ascii="Avenir Next" w:hAnsi="Avenir Next"/>
              </w:rPr>
            </w:pPr>
            <w:proofErr w:type="spellStart"/>
            <w:r w:rsidRPr="006155B6">
              <w:rPr>
                <w:rFonts w:ascii="Avenir Next" w:hAnsi="Avenir Next"/>
                <w:b w:val="0"/>
                <w:bCs w:val="0"/>
              </w:rPr>
              <w:t>dapîr</w:t>
            </w:r>
            <w:proofErr w:type="spellEnd"/>
          </w:p>
        </w:tc>
        <w:tc>
          <w:tcPr>
            <w:tcW w:w="4531" w:type="dxa"/>
          </w:tcPr>
          <w:p w14:paraId="0633FA99" w14:textId="004FF0CC" w:rsidR="006155B6" w:rsidRPr="00FC4D09" w:rsidRDefault="002F4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pîr</w:t>
            </w:r>
            <w:proofErr w:type="spellEnd"/>
            <w:r>
              <w:rPr>
                <w:rFonts w:ascii="Avenir Next" w:hAnsi="Avenir Next"/>
                <w:color w:val="C00000"/>
              </w:rPr>
              <w:t xml:space="preserve">, </w:t>
            </w: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</w:p>
        </w:tc>
      </w:tr>
      <w:tr w:rsidR="00FC59DE" w14:paraId="05FE4DFA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F9DC69A" w14:textId="741D1DC1" w:rsidR="00FC59DE" w:rsidRDefault="002F4BAA">
            <w:proofErr w:type="spellStart"/>
            <w:r>
              <w:t>xanî</w:t>
            </w:r>
            <w:proofErr w:type="spellEnd"/>
            <w:r>
              <w:t xml:space="preserve">, </w:t>
            </w:r>
            <w:proofErr w:type="spellStart"/>
            <w:r>
              <w:t>pirtûk</w:t>
            </w:r>
            <w:proofErr w:type="spellEnd"/>
            <w:r>
              <w:t xml:space="preserve">, </w:t>
            </w:r>
            <w:proofErr w:type="spellStart"/>
            <w:r>
              <w:t>pênûs</w:t>
            </w:r>
            <w:proofErr w:type="spellEnd"/>
            <w:r>
              <w:t xml:space="preserve">, </w:t>
            </w:r>
            <w:proofErr w:type="spellStart"/>
            <w:r>
              <w:t>mase</w:t>
            </w:r>
            <w:proofErr w:type="spellEnd"/>
          </w:p>
        </w:tc>
        <w:tc>
          <w:tcPr>
            <w:tcW w:w="4531" w:type="dxa"/>
          </w:tcPr>
          <w:p w14:paraId="72D8E60C" w14:textId="759FA913" w:rsidR="00FC59DE" w:rsidRPr="00FC4D09" w:rsidRDefault="00615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kevn</w:t>
            </w:r>
            <w:proofErr w:type="spellEnd"/>
          </w:p>
        </w:tc>
      </w:tr>
      <w:tr w:rsidR="00FC59DE" w14:paraId="55BC7B67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C7483D" w14:textId="31F07AA1" w:rsidR="00FC59DE" w:rsidRDefault="002F4BAA">
            <w:r>
              <w:t xml:space="preserve">mal, </w:t>
            </w:r>
            <w:proofErr w:type="spellStart"/>
            <w:r>
              <w:t>gîtar</w:t>
            </w:r>
            <w:proofErr w:type="spellEnd"/>
            <w:r>
              <w:t xml:space="preserve">, </w:t>
            </w:r>
            <w:proofErr w:type="spellStart"/>
            <w:r>
              <w:t>tembûr</w:t>
            </w:r>
            <w:proofErr w:type="spellEnd"/>
            <w:r>
              <w:t xml:space="preserve">, </w:t>
            </w:r>
            <w:proofErr w:type="spellStart"/>
            <w:r>
              <w:t>piyano</w:t>
            </w:r>
            <w:proofErr w:type="spellEnd"/>
          </w:p>
        </w:tc>
        <w:tc>
          <w:tcPr>
            <w:tcW w:w="4531" w:type="dxa"/>
          </w:tcPr>
          <w:p w14:paraId="1F2B2879" w14:textId="605F1ED3" w:rsidR="00FC59DE" w:rsidRPr="00FC4D09" w:rsidRDefault="0061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nû</w:t>
            </w:r>
            <w:proofErr w:type="spellEnd"/>
          </w:p>
        </w:tc>
      </w:tr>
      <w:tr w:rsidR="007C4493" w14:paraId="1B20CA33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27F5E04" w14:textId="08E3AF0A" w:rsidR="007C4493" w:rsidRPr="002F4BAA" w:rsidRDefault="002F4BAA">
            <w:pPr>
              <w:rPr>
                <w:lang w:val="en-US"/>
              </w:rPr>
            </w:pPr>
            <w:proofErr w:type="spellStart"/>
            <w:r w:rsidRPr="002F4BAA">
              <w:rPr>
                <w:lang w:val="en-US"/>
              </w:rPr>
              <w:t>bapîr</w:t>
            </w:r>
            <w:proofErr w:type="spellEnd"/>
            <w:r w:rsidRPr="002F4BAA">
              <w:rPr>
                <w:lang w:val="en-US"/>
              </w:rPr>
              <w:t xml:space="preserve">, </w:t>
            </w:r>
            <w:proofErr w:type="spellStart"/>
            <w:r w:rsidRPr="002F4BAA">
              <w:rPr>
                <w:lang w:val="en-US"/>
              </w:rPr>
              <w:t>ez</w:t>
            </w:r>
            <w:proofErr w:type="spellEnd"/>
            <w:r w:rsidRPr="002F4BAA">
              <w:rPr>
                <w:lang w:val="en-US"/>
              </w:rPr>
              <w:t xml:space="preserve">, </w:t>
            </w:r>
            <w:proofErr w:type="spellStart"/>
            <w:r w:rsidRPr="002F4BAA">
              <w:rPr>
                <w:lang w:val="en-US"/>
              </w:rPr>
              <w:t>bav</w:t>
            </w:r>
            <w:proofErr w:type="spellEnd"/>
            <w:r w:rsidRPr="002F4BAA">
              <w:rPr>
                <w:lang w:val="en-US"/>
              </w:rPr>
              <w:t xml:space="preserve">, </w:t>
            </w:r>
            <w:proofErr w:type="spellStart"/>
            <w:r w:rsidRPr="002F4BAA">
              <w:rPr>
                <w:lang w:val="en-US"/>
              </w:rPr>
              <w:t>bira</w:t>
            </w:r>
            <w:proofErr w:type="spellEnd"/>
            <w:r w:rsidRPr="002F4BAA">
              <w:rPr>
                <w:lang w:val="en-US"/>
              </w:rPr>
              <w:t xml:space="preserve">, </w:t>
            </w:r>
            <w:proofErr w:type="spellStart"/>
            <w:r w:rsidRPr="002F4BAA">
              <w:rPr>
                <w:lang w:val="en-US"/>
              </w:rPr>
              <w:t>tu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heval</w:t>
            </w:r>
            <w:proofErr w:type="spellEnd"/>
          </w:p>
        </w:tc>
        <w:tc>
          <w:tcPr>
            <w:tcW w:w="4531" w:type="dxa"/>
          </w:tcPr>
          <w:p w14:paraId="3B46831D" w14:textId="7BE5EA37" w:rsidR="007C4493" w:rsidRPr="00FC4D09" w:rsidRDefault="00615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r>
              <w:rPr>
                <w:rFonts w:ascii="Avenir Next" w:hAnsi="Avenir Next"/>
                <w:color w:val="C00000"/>
              </w:rPr>
              <w:t>kal</w:t>
            </w:r>
          </w:p>
        </w:tc>
      </w:tr>
      <w:tr w:rsidR="007C4493" w14:paraId="6A3DC2D9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98B9CB5" w14:textId="4FE08AFF" w:rsidR="007C4493" w:rsidRDefault="002F4BAA">
            <w:proofErr w:type="spellStart"/>
            <w:r>
              <w:t>heval</w:t>
            </w:r>
            <w:proofErr w:type="spellEnd"/>
            <w:r>
              <w:t xml:space="preserve">, </w:t>
            </w:r>
            <w:proofErr w:type="spellStart"/>
            <w:r>
              <w:t>dapîr</w:t>
            </w:r>
            <w:proofErr w:type="spellEnd"/>
            <w:r>
              <w:t xml:space="preserve">, </w:t>
            </w:r>
            <w:proofErr w:type="spellStart"/>
            <w:r>
              <w:t>dayik</w:t>
            </w:r>
            <w:proofErr w:type="spellEnd"/>
            <w:r>
              <w:t xml:space="preserve">, </w:t>
            </w:r>
            <w:proofErr w:type="spellStart"/>
            <w:r>
              <w:t>ez</w:t>
            </w:r>
            <w:proofErr w:type="spellEnd"/>
            <w:r>
              <w:t xml:space="preserve">, tu, </w:t>
            </w:r>
            <w:proofErr w:type="spellStart"/>
            <w:r>
              <w:t>ew</w:t>
            </w:r>
            <w:proofErr w:type="spellEnd"/>
            <w:r>
              <w:t xml:space="preserve">, </w:t>
            </w:r>
            <w:proofErr w:type="spellStart"/>
            <w:r>
              <w:t>hûn</w:t>
            </w:r>
            <w:proofErr w:type="spellEnd"/>
            <w:r>
              <w:t xml:space="preserve">, </w:t>
            </w:r>
            <w:proofErr w:type="spellStart"/>
            <w:r>
              <w:t>L</w:t>
            </w:r>
            <w:r w:rsidR="00983898">
              <w:t>orîn</w:t>
            </w:r>
            <w:proofErr w:type="spellEnd"/>
          </w:p>
        </w:tc>
        <w:tc>
          <w:tcPr>
            <w:tcW w:w="4531" w:type="dxa"/>
          </w:tcPr>
          <w:p w14:paraId="1C079722" w14:textId="127A7C10" w:rsidR="007C4493" w:rsidRPr="00FC4D09" w:rsidRDefault="0061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pîr</w:t>
            </w:r>
            <w:proofErr w:type="spellEnd"/>
          </w:p>
        </w:tc>
      </w:tr>
      <w:tr w:rsidR="007C4493" w14:paraId="7C769604" w14:textId="77777777" w:rsidTr="00FC5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5F04993" w14:textId="3F2E8FAC" w:rsidR="007C4493" w:rsidRDefault="00077141">
            <w:proofErr w:type="spellStart"/>
            <w:r>
              <w:t>e</w:t>
            </w:r>
            <w:r w:rsidR="002F4BAA">
              <w:t>z</w:t>
            </w:r>
            <w:proofErr w:type="spellEnd"/>
            <w:r w:rsidR="002F4BAA">
              <w:t xml:space="preserve">, tu, </w:t>
            </w:r>
            <w:proofErr w:type="spellStart"/>
            <w:r w:rsidR="002F4BAA">
              <w:t>ew</w:t>
            </w:r>
            <w:proofErr w:type="spellEnd"/>
            <w:r w:rsidR="002F4BAA">
              <w:t xml:space="preserve">, </w:t>
            </w:r>
            <w:proofErr w:type="spellStart"/>
            <w:r w:rsidR="002F4BAA">
              <w:t>em</w:t>
            </w:r>
            <w:proofErr w:type="spellEnd"/>
            <w:r w:rsidR="002F4BAA">
              <w:t xml:space="preserve">, </w:t>
            </w:r>
            <w:proofErr w:type="spellStart"/>
            <w:r w:rsidR="002F4BAA">
              <w:t>hûn</w:t>
            </w:r>
            <w:proofErr w:type="spellEnd"/>
            <w:r w:rsidR="002F4BAA">
              <w:t xml:space="preserve">, </w:t>
            </w:r>
            <w:proofErr w:type="spellStart"/>
            <w:r w:rsidR="002F4BAA">
              <w:t>ew</w:t>
            </w:r>
            <w:proofErr w:type="spellEnd"/>
            <w:r w:rsidR="002F4BAA">
              <w:t xml:space="preserve">, </w:t>
            </w:r>
            <w:proofErr w:type="spellStart"/>
            <w:r w:rsidR="002F4BAA">
              <w:t>dayik</w:t>
            </w:r>
            <w:proofErr w:type="spellEnd"/>
            <w:r w:rsidR="002F4BAA">
              <w:t xml:space="preserve">, </w:t>
            </w:r>
            <w:proofErr w:type="spellStart"/>
            <w:r w:rsidR="002F4BAA">
              <w:t>bav</w:t>
            </w:r>
            <w:proofErr w:type="spellEnd"/>
            <w:r w:rsidR="002F4BAA">
              <w:t>, L</w:t>
            </w:r>
            <w:r w:rsidR="00983898">
              <w:t>orîn</w:t>
            </w:r>
          </w:p>
        </w:tc>
        <w:tc>
          <w:tcPr>
            <w:tcW w:w="4531" w:type="dxa"/>
          </w:tcPr>
          <w:p w14:paraId="7E4371ED" w14:textId="60FFCC1D" w:rsidR="007C4493" w:rsidRPr="00FC4D09" w:rsidRDefault="00615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ciwan</w:t>
            </w:r>
            <w:proofErr w:type="spellEnd"/>
          </w:p>
        </w:tc>
      </w:tr>
      <w:tr w:rsidR="007C4493" w14:paraId="4929E560" w14:textId="77777777" w:rsidTr="00FC5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0D0AA9A" w14:textId="707FF9FA" w:rsidR="007C4493" w:rsidRPr="002F4BAA" w:rsidRDefault="002F4BAA">
            <w:pPr>
              <w:rPr>
                <w:lang w:val="en-US"/>
              </w:rPr>
            </w:pPr>
            <w:proofErr w:type="spellStart"/>
            <w:r w:rsidRPr="002F4BAA">
              <w:rPr>
                <w:lang w:val="en-US"/>
              </w:rPr>
              <w:t>sêv</w:t>
            </w:r>
            <w:proofErr w:type="spellEnd"/>
            <w:r w:rsidRPr="002F4BAA">
              <w:rPr>
                <w:lang w:val="en-US"/>
              </w:rPr>
              <w:t xml:space="preserve">, </w:t>
            </w:r>
            <w:proofErr w:type="spellStart"/>
            <w:r w:rsidRPr="002F4BAA">
              <w:rPr>
                <w:lang w:val="en-US"/>
              </w:rPr>
              <w:t>îsot</w:t>
            </w:r>
            <w:proofErr w:type="spellEnd"/>
            <w:r w:rsidRPr="002F4BAA">
              <w:rPr>
                <w:lang w:val="en-US"/>
              </w:rPr>
              <w:t xml:space="preserve">, </w:t>
            </w:r>
            <w:proofErr w:type="spellStart"/>
            <w:r w:rsidRPr="002F4BAA">
              <w:rPr>
                <w:lang w:val="en-US"/>
              </w:rPr>
              <w:t>çay</w:t>
            </w:r>
            <w:proofErr w:type="spellEnd"/>
            <w:r w:rsidRPr="002F4BAA">
              <w:rPr>
                <w:lang w:val="en-US"/>
              </w:rPr>
              <w:t xml:space="preserve">, nan, </w:t>
            </w:r>
            <w:proofErr w:type="spellStart"/>
            <w:r w:rsidRPr="002F4BAA">
              <w:rPr>
                <w:lang w:val="en-US"/>
              </w:rPr>
              <w:t>mas</w:t>
            </w:r>
            <w:r>
              <w:rPr>
                <w:lang w:val="en-US"/>
              </w:rPr>
              <w:t>î</w:t>
            </w:r>
            <w:proofErr w:type="spellEnd"/>
          </w:p>
        </w:tc>
        <w:tc>
          <w:tcPr>
            <w:tcW w:w="4531" w:type="dxa"/>
          </w:tcPr>
          <w:p w14:paraId="102DD3FA" w14:textId="69A79F86" w:rsidR="007C4493" w:rsidRPr="00FC4D09" w:rsidRDefault="0061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color w:val="C00000"/>
              </w:rPr>
            </w:pPr>
            <w:proofErr w:type="spellStart"/>
            <w:r>
              <w:rPr>
                <w:rFonts w:ascii="Avenir Next" w:hAnsi="Avenir Next"/>
                <w:color w:val="C00000"/>
              </w:rPr>
              <w:t>teze</w:t>
            </w:r>
            <w:proofErr w:type="spellEnd"/>
          </w:p>
        </w:tc>
      </w:tr>
    </w:tbl>
    <w:p w14:paraId="16294FFE" w14:textId="49EE6F68" w:rsidR="00FC4D09" w:rsidRPr="00FC4D09" w:rsidRDefault="00FC4D09">
      <w:pPr>
        <w:rPr>
          <w:rFonts w:ascii="Avenir Next" w:hAnsi="Avenir Next"/>
        </w:rPr>
      </w:pPr>
    </w:p>
    <w:p w14:paraId="5B34C218" w14:textId="7F049C01" w:rsidR="00FC4D09" w:rsidRPr="00FC4D09" w:rsidRDefault="00FC4D09">
      <w:pPr>
        <w:rPr>
          <w:rFonts w:ascii="Avenir Next" w:hAnsi="Avenir Next"/>
        </w:rPr>
      </w:pPr>
      <w:proofErr w:type="spellStart"/>
      <w:r w:rsidRPr="00FC4D09">
        <w:rPr>
          <w:rFonts w:ascii="Avenir Next" w:hAnsi="Avenir Next"/>
        </w:rPr>
        <w:t>Nimûne</w:t>
      </w:r>
      <w:proofErr w:type="spellEnd"/>
      <w:r w:rsidRPr="00FC4D09">
        <w:rPr>
          <w:rFonts w:ascii="Avenir Next" w:hAnsi="Avenir Next"/>
        </w:rPr>
        <w:t>:</w:t>
      </w:r>
    </w:p>
    <w:p w14:paraId="6EE1D81C" w14:textId="692C8CDA" w:rsidR="00FC4D09" w:rsidRPr="00FC4D09" w:rsidRDefault="00FC4D09">
      <w:pPr>
        <w:rPr>
          <w:rFonts w:ascii="Avenir Next" w:hAnsi="Avenir Next"/>
        </w:rPr>
      </w:pPr>
    </w:p>
    <w:p w14:paraId="67CB345A" w14:textId="0CAEE51E" w:rsidR="006155B6" w:rsidRDefault="006155B6">
      <w:pPr>
        <w:rPr>
          <w:rFonts w:ascii="Avenir Next" w:hAnsi="Avenir Next"/>
        </w:rPr>
      </w:pPr>
      <w:r>
        <w:rPr>
          <w:rFonts w:ascii="Avenir Next" w:hAnsi="Avenir Next"/>
        </w:rPr>
        <w:t xml:space="preserve">0. </w:t>
      </w:r>
      <w:proofErr w:type="spellStart"/>
      <w:r w:rsidRPr="00FC4D09">
        <w:rPr>
          <w:rFonts w:ascii="Avenir Next" w:hAnsi="Avenir Next"/>
        </w:rPr>
        <w:t>Sêv</w:t>
      </w:r>
      <w:proofErr w:type="spellEnd"/>
      <w:r>
        <w:rPr>
          <w:rFonts w:ascii="Avenir Next" w:hAnsi="Avenir Next"/>
        </w:rPr>
        <w:t xml:space="preserve"> </w:t>
      </w:r>
      <w:proofErr w:type="spellStart"/>
      <w:r w:rsidRPr="00FC4D09">
        <w:rPr>
          <w:rFonts w:ascii="Avenir Next" w:hAnsi="Avenir Next"/>
          <w:color w:val="C00000"/>
        </w:rPr>
        <w:t>t</w:t>
      </w:r>
      <w:r>
        <w:rPr>
          <w:rFonts w:ascii="Avenir Next" w:hAnsi="Avenir Next"/>
          <w:color w:val="C00000"/>
        </w:rPr>
        <w:t>eze</w:t>
      </w:r>
      <w:proofErr w:type="spellEnd"/>
      <w:r>
        <w:rPr>
          <w:rFonts w:ascii="Avenir Next" w:hAnsi="Avenir Next"/>
          <w:color w:val="C00000"/>
        </w:rPr>
        <w:t xml:space="preserve"> </w:t>
      </w:r>
      <w:proofErr w:type="spellStart"/>
      <w:r w:rsidRPr="006155B6">
        <w:rPr>
          <w:rFonts w:ascii="Avenir Next" w:hAnsi="Avenir Next"/>
          <w:color w:val="538135" w:themeColor="accent6" w:themeShade="BF"/>
        </w:rPr>
        <w:t>y</w:t>
      </w:r>
      <w:r w:rsidRPr="00FC4D09">
        <w:rPr>
          <w:rFonts w:ascii="Avenir Next" w:hAnsi="Avenir Next"/>
          <w:color w:val="000000" w:themeColor="text1"/>
        </w:rPr>
        <w:t>e</w:t>
      </w:r>
      <w:proofErr w:type="spellEnd"/>
      <w:r w:rsidRPr="00FC4D09">
        <w:rPr>
          <w:rFonts w:ascii="Avenir Next" w:hAnsi="Avenir Next"/>
          <w:color w:val="000000" w:themeColor="text1"/>
        </w:rPr>
        <w:t>.</w:t>
      </w:r>
    </w:p>
    <w:p w14:paraId="6D246993" w14:textId="51AD9EB8" w:rsidR="00FC4D09" w:rsidRDefault="00FC4D09">
      <w:pPr>
        <w:rPr>
          <w:rFonts w:ascii="Avenir Next" w:hAnsi="Avenir Next"/>
          <w:color w:val="000000" w:themeColor="text1"/>
        </w:rPr>
      </w:pPr>
      <w:r w:rsidRPr="00FC4D09">
        <w:rPr>
          <w:rFonts w:ascii="Avenir Next" w:hAnsi="Avenir Next"/>
        </w:rPr>
        <w:t xml:space="preserve">1. </w:t>
      </w:r>
    </w:p>
    <w:p w14:paraId="6AA19D6F" w14:textId="2201F81D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 xml:space="preserve">2. </w:t>
      </w:r>
    </w:p>
    <w:p w14:paraId="40983E3C" w14:textId="4A16EEA0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3.</w:t>
      </w:r>
    </w:p>
    <w:p w14:paraId="6CCD5D4B" w14:textId="4DB20046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4.</w:t>
      </w:r>
    </w:p>
    <w:p w14:paraId="40C16D00" w14:textId="0C73B2C1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5.</w:t>
      </w:r>
    </w:p>
    <w:p w14:paraId="4D9D4A0A" w14:textId="0AFC84C5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6.</w:t>
      </w:r>
    </w:p>
    <w:p w14:paraId="147E3031" w14:textId="7E6ADD54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7.</w:t>
      </w:r>
    </w:p>
    <w:p w14:paraId="64B9D753" w14:textId="0621AD61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8.</w:t>
      </w:r>
    </w:p>
    <w:p w14:paraId="550512CA" w14:textId="71726844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9.</w:t>
      </w:r>
    </w:p>
    <w:p w14:paraId="4D16DAB5" w14:textId="3007DE04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10.</w:t>
      </w:r>
    </w:p>
    <w:p w14:paraId="38DCFC72" w14:textId="60FF3CDD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11.</w:t>
      </w:r>
    </w:p>
    <w:p w14:paraId="3ACED476" w14:textId="0D02B344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12.</w:t>
      </w:r>
    </w:p>
    <w:p w14:paraId="3BA4004F" w14:textId="5EB40F4F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13.</w:t>
      </w:r>
    </w:p>
    <w:p w14:paraId="3CBC2A35" w14:textId="5A36136E" w:rsidR="00FC4D09" w:rsidRDefault="00FC4D09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14.</w:t>
      </w:r>
    </w:p>
    <w:p w14:paraId="679450E1" w14:textId="01215C1D" w:rsidR="006155B6" w:rsidRDefault="006155B6">
      <w:pPr>
        <w:rPr>
          <w:rFonts w:ascii="Avenir Next" w:hAnsi="Avenir Next"/>
          <w:color w:val="000000" w:themeColor="text1"/>
        </w:rPr>
      </w:pPr>
      <w:r>
        <w:rPr>
          <w:rFonts w:ascii="Avenir Next" w:hAnsi="Avenir Next"/>
          <w:color w:val="000000" w:themeColor="text1"/>
        </w:rPr>
        <w:t>15.</w:t>
      </w:r>
    </w:p>
    <w:p w14:paraId="77D7877B" w14:textId="2275720F" w:rsidR="00922A45" w:rsidRDefault="00922A45">
      <w:pPr>
        <w:rPr>
          <w:rFonts w:ascii="Avenir Next" w:hAnsi="Avenir Next"/>
          <w:color w:val="000000" w:themeColor="text1"/>
        </w:rPr>
      </w:pPr>
    </w:p>
    <w:p w14:paraId="1E04B75A" w14:textId="06B12FAE" w:rsidR="00986461" w:rsidRDefault="00922A45">
      <w:pPr>
        <w:rPr>
          <w:rFonts w:ascii="Avenir Next" w:hAnsi="Avenir Next"/>
          <w:color w:val="000000" w:themeColor="text1"/>
        </w:rPr>
      </w:pPr>
      <w:proofErr w:type="spellStart"/>
      <w:r>
        <w:rPr>
          <w:rFonts w:ascii="Avenir Next" w:hAnsi="Avenir Next"/>
          <w:color w:val="000000" w:themeColor="text1"/>
        </w:rPr>
        <w:lastRenderedPageBreak/>
        <w:t>Çi</w:t>
      </w:r>
      <w:proofErr w:type="spellEnd"/>
      <w:r>
        <w:rPr>
          <w:rFonts w:ascii="Avenir Next" w:hAnsi="Avenir Next"/>
          <w:color w:val="000000" w:themeColor="text1"/>
        </w:rPr>
        <w:t xml:space="preserve"> </w:t>
      </w:r>
      <w:proofErr w:type="spellStart"/>
      <w:r>
        <w:rPr>
          <w:rFonts w:ascii="Avenir Next" w:hAnsi="Avenir Next"/>
          <w:color w:val="000000" w:themeColor="text1"/>
        </w:rPr>
        <w:t>kevn</w:t>
      </w:r>
      <w:proofErr w:type="spellEnd"/>
      <w:r>
        <w:rPr>
          <w:rFonts w:ascii="Avenir Next" w:hAnsi="Avenir Next"/>
          <w:color w:val="000000" w:themeColor="text1"/>
        </w:rPr>
        <w:t xml:space="preserve"> e?</w:t>
      </w:r>
      <w:r w:rsidR="00986461">
        <w:rPr>
          <w:rFonts w:ascii="Avenir Next" w:hAnsi="Avenir Next"/>
          <w:color w:val="000000" w:themeColor="text1"/>
        </w:rPr>
        <w:tab/>
      </w:r>
      <w:r w:rsidR="00986461">
        <w:rPr>
          <w:rFonts w:ascii="Avenir Next" w:hAnsi="Avenir Next"/>
          <w:color w:val="000000" w:themeColor="text1"/>
        </w:rPr>
        <w:tab/>
      </w:r>
      <w:proofErr w:type="spellStart"/>
      <w:r w:rsidR="00986461">
        <w:rPr>
          <w:rFonts w:ascii="Avenir Next" w:hAnsi="Avenir Next"/>
          <w:color w:val="000000" w:themeColor="text1"/>
        </w:rPr>
        <w:t>Gog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kevn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e.</w:t>
      </w:r>
    </w:p>
    <w:p w14:paraId="5AAACAB1" w14:textId="77777777" w:rsidR="00986461" w:rsidRDefault="00986461">
      <w:pPr>
        <w:rPr>
          <w:rFonts w:ascii="Avenir Next" w:hAnsi="Avenir Next"/>
          <w:color w:val="000000" w:themeColor="text1"/>
        </w:rPr>
      </w:pPr>
    </w:p>
    <w:p w14:paraId="73EE03DE" w14:textId="03848E09" w:rsidR="00986461" w:rsidRDefault="00922A45">
      <w:pPr>
        <w:rPr>
          <w:rFonts w:ascii="Avenir Next" w:hAnsi="Avenir Next"/>
          <w:color w:val="000000" w:themeColor="text1"/>
        </w:rPr>
      </w:pPr>
      <w:proofErr w:type="spellStart"/>
      <w:r>
        <w:rPr>
          <w:rFonts w:ascii="Avenir Next" w:hAnsi="Avenir Next"/>
          <w:color w:val="000000" w:themeColor="text1"/>
        </w:rPr>
        <w:t>Çi</w:t>
      </w:r>
      <w:proofErr w:type="spellEnd"/>
      <w:r>
        <w:rPr>
          <w:rFonts w:ascii="Avenir Next" w:hAnsi="Avenir Next"/>
          <w:color w:val="000000" w:themeColor="text1"/>
        </w:rPr>
        <w:t xml:space="preserve"> </w:t>
      </w:r>
      <w:proofErr w:type="spellStart"/>
      <w:r>
        <w:rPr>
          <w:rFonts w:ascii="Avenir Next" w:hAnsi="Avenir Next"/>
          <w:color w:val="000000" w:themeColor="text1"/>
        </w:rPr>
        <w:t>nû</w:t>
      </w:r>
      <w:proofErr w:type="spellEnd"/>
      <w:r>
        <w:rPr>
          <w:rFonts w:ascii="Avenir Next" w:hAnsi="Avenir Next"/>
          <w:color w:val="000000" w:themeColor="text1"/>
        </w:rPr>
        <w:t xml:space="preserve"> </w:t>
      </w:r>
      <w:proofErr w:type="spellStart"/>
      <w:r>
        <w:rPr>
          <w:rFonts w:ascii="Avenir Next" w:hAnsi="Avenir Next"/>
          <w:color w:val="000000" w:themeColor="text1"/>
        </w:rPr>
        <w:t>ye</w:t>
      </w:r>
      <w:proofErr w:type="spellEnd"/>
      <w:r>
        <w:rPr>
          <w:rFonts w:ascii="Avenir Next" w:hAnsi="Avenir Next"/>
          <w:color w:val="000000" w:themeColor="text1"/>
        </w:rPr>
        <w:t>?</w:t>
      </w:r>
      <w:r w:rsidR="00986461">
        <w:rPr>
          <w:rFonts w:ascii="Avenir Next" w:hAnsi="Avenir Next"/>
          <w:color w:val="000000" w:themeColor="text1"/>
        </w:rPr>
        <w:tab/>
      </w:r>
      <w:r w:rsidR="00986461">
        <w:rPr>
          <w:rFonts w:ascii="Avenir Next" w:hAnsi="Avenir Next"/>
          <w:color w:val="000000" w:themeColor="text1"/>
        </w:rPr>
        <w:tab/>
      </w:r>
      <w:proofErr w:type="spellStart"/>
      <w:r w:rsidR="00986461">
        <w:rPr>
          <w:rFonts w:ascii="Avenir Next" w:hAnsi="Avenir Next"/>
          <w:color w:val="000000" w:themeColor="text1"/>
        </w:rPr>
        <w:t>Kûçik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nû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ye</w:t>
      </w:r>
      <w:proofErr w:type="spellEnd"/>
      <w:r w:rsidR="00986461">
        <w:rPr>
          <w:rFonts w:ascii="Avenir Next" w:hAnsi="Avenir Next"/>
          <w:color w:val="000000" w:themeColor="text1"/>
        </w:rPr>
        <w:t>.</w:t>
      </w:r>
      <w:r w:rsidR="00986461">
        <w:rPr>
          <w:rFonts w:ascii="Avenir Next" w:hAnsi="Avenir Next"/>
          <w:color w:val="000000" w:themeColor="text1"/>
        </w:rPr>
        <w:tab/>
      </w:r>
      <w:r w:rsidR="00986461">
        <w:rPr>
          <w:rFonts w:ascii="Avenir Next" w:hAnsi="Avenir Next"/>
          <w:color w:val="000000" w:themeColor="text1"/>
        </w:rPr>
        <w:tab/>
      </w:r>
      <w:proofErr w:type="spellStart"/>
      <w:r w:rsidR="00986461">
        <w:rPr>
          <w:rFonts w:ascii="Avenir Next" w:hAnsi="Avenir Next"/>
          <w:color w:val="000000" w:themeColor="text1"/>
        </w:rPr>
        <w:t>Meqes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nû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ye</w:t>
      </w:r>
      <w:proofErr w:type="spellEnd"/>
      <w:r w:rsidR="00986461">
        <w:rPr>
          <w:rFonts w:ascii="Avenir Next" w:hAnsi="Avenir Next"/>
          <w:color w:val="000000" w:themeColor="text1"/>
        </w:rPr>
        <w:t>.</w:t>
      </w:r>
    </w:p>
    <w:p w14:paraId="7626DF29" w14:textId="77777777" w:rsidR="00986461" w:rsidRDefault="00986461">
      <w:pPr>
        <w:rPr>
          <w:rFonts w:ascii="Avenir Next" w:hAnsi="Avenir Next"/>
          <w:color w:val="000000" w:themeColor="text1"/>
        </w:rPr>
      </w:pPr>
    </w:p>
    <w:p w14:paraId="3EA1F330" w14:textId="030BA6B4" w:rsidR="00922A45" w:rsidRDefault="00922A45">
      <w:pPr>
        <w:rPr>
          <w:rFonts w:ascii="Avenir Next" w:hAnsi="Avenir Next"/>
          <w:color w:val="000000" w:themeColor="text1"/>
        </w:rPr>
      </w:pPr>
      <w:proofErr w:type="spellStart"/>
      <w:r>
        <w:rPr>
          <w:rFonts w:ascii="Avenir Next" w:hAnsi="Avenir Next"/>
          <w:color w:val="000000" w:themeColor="text1"/>
        </w:rPr>
        <w:t>Çi</w:t>
      </w:r>
      <w:proofErr w:type="spellEnd"/>
      <w:r>
        <w:rPr>
          <w:rFonts w:ascii="Avenir Next" w:hAnsi="Avenir Next"/>
          <w:color w:val="000000" w:themeColor="text1"/>
        </w:rPr>
        <w:t xml:space="preserve"> </w:t>
      </w:r>
      <w:proofErr w:type="spellStart"/>
      <w:r>
        <w:rPr>
          <w:rFonts w:ascii="Avenir Next" w:hAnsi="Avenir Next"/>
          <w:color w:val="000000" w:themeColor="text1"/>
        </w:rPr>
        <w:t>teze</w:t>
      </w:r>
      <w:proofErr w:type="spellEnd"/>
      <w:r>
        <w:rPr>
          <w:rFonts w:ascii="Avenir Next" w:hAnsi="Avenir Next"/>
          <w:color w:val="000000" w:themeColor="text1"/>
        </w:rPr>
        <w:t xml:space="preserve"> </w:t>
      </w:r>
      <w:proofErr w:type="spellStart"/>
      <w:r>
        <w:rPr>
          <w:rFonts w:ascii="Avenir Next" w:hAnsi="Avenir Next"/>
          <w:color w:val="000000" w:themeColor="text1"/>
        </w:rPr>
        <w:t>ye</w:t>
      </w:r>
      <w:proofErr w:type="spellEnd"/>
      <w:r>
        <w:rPr>
          <w:rFonts w:ascii="Avenir Next" w:hAnsi="Avenir Next"/>
          <w:color w:val="000000" w:themeColor="text1"/>
        </w:rPr>
        <w:t>?</w:t>
      </w:r>
      <w:r w:rsidR="00986461">
        <w:rPr>
          <w:rFonts w:ascii="Avenir Next" w:hAnsi="Avenir Next"/>
          <w:color w:val="000000" w:themeColor="text1"/>
        </w:rPr>
        <w:tab/>
      </w:r>
      <w:r w:rsidR="00986461">
        <w:rPr>
          <w:rFonts w:ascii="Avenir Next" w:hAnsi="Avenir Next"/>
          <w:color w:val="000000" w:themeColor="text1"/>
        </w:rPr>
        <w:tab/>
      </w:r>
      <w:proofErr w:type="spellStart"/>
      <w:r w:rsidR="00986461">
        <w:rPr>
          <w:rFonts w:ascii="Avenir Next" w:hAnsi="Avenir Next"/>
          <w:color w:val="000000" w:themeColor="text1"/>
        </w:rPr>
        <w:t>Sêv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teze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ye</w:t>
      </w:r>
      <w:proofErr w:type="spellEnd"/>
      <w:r w:rsidR="00986461">
        <w:rPr>
          <w:rFonts w:ascii="Avenir Next" w:hAnsi="Avenir Next"/>
          <w:color w:val="000000" w:themeColor="text1"/>
        </w:rPr>
        <w:t>.</w:t>
      </w:r>
    </w:p>
    <w:p w14:paraId="7CC77D3E" w14:textId="39162D40" w:rsidR="00922A45" w:rsidRDefault="00922A45">
      <w:pPr>
        <w:rPr>
          <w:rFonts w:ascii="Avenir Next" w:hAnsi="Avenir Next"/>
          <w:color w:val="000000" w:themeColor="text1"/>
        </w:rPr>
      </w:pPr>
    </w:p>
    <w:p w14:paraId="22D2CDFD" w14:textId="2B3406DD" w:rsidR="00922A45" w:rsidRDefault="00922A45">
      <w:pPr>
        <w:rPr>
          <w:rFonts w:ascii="Avenir Next" w:hAnsi="Avenir Next"/>
          <w:color w:val="000000" w:themeColor="text1"/>
        </w:rPr>
      </w:pPr>
      <w:proofErr w:type="spellStart"/>
      <w:r>
        <w:rPr>
          <w:rFonts w:ascii="Avenir Next" w:hAnsi="Avenir Next"/>
          <w:color w:val="000000" w:themeColor="text1"/>
        </w:rPr>
        <w:t>Kî</w:t>
      </w:r>
      <w:proofErr w:type="spellEnd"/>
      <w:r>
        <w:rPr>
          <w:rFonts w:ascii="Avenir Next" w:hAnsi="Avenir Next"/>
          <w:color w:val="000000" w:themeColor="text1"/>
        </w:rPr>
        <w:t xml:space="preserve"> </w:t>
      </w:r>
      <w:proofErr w:type="spellStart"/>
      <w:r>
        <w:rPr>
          <w:rFonts w:ascii="Avenir Next" w:hAnsi="Avenir Next"/>
          <w:color w:val="000000" w:themeColor="text1"/>
        </w:rPr>
        <w:t>ciwan</w:t>
      </w:r>
      <w:proofErr w:type="spellEnd"/>
      <w:r>
        <w:rPr>
          <w:rFonts w:ascii="Avenir Next" w:hAnsi="Avenir Next"/>
          <w:color w:val="000000" w:themeColor="text1"/>
        </w:rPr>
        <w:t xml:space="preserve"> e?</w:t>
      </w:r>
      <w:r w:rsidR="00986461">
        <w:rPr>
          <w:rFonts w:ascii="Avenir Next" w:hAnsi="Avenir Next"/>
          <w:color w:val="000000" w:themeColor="text1"/>
        </w:rPr>
        <w:tab/>
      </w:r>
      <w:r w:rsidR="00986461">
        <w:rPr>
          <w:rFonts w:ascii="Avenir Next" w:hAnsi="Avenir Next"/>
          <w:color w:val="000000" w:themeColor="text1"/>
        </w:rPr>
        <w:tab/>
      </w:r>
      <w:proofErr w:type="spellStart"/>
      <w:r w:rsidR="00986461">
        <w:rPr>
          <w:rFonts w:ascii="Avenir Next" w:hAnsi="Avenir Next"/>
          <w:color w:val="000000" w:themeColor="text1"/>
        </w:rPr>
        <w:t>Bêrîvan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ciwan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e.</w:t>
      </w:r>
    </w:p>
    <w:p w14:paraId="52D228E7" w14:textId="6377FA23" w:rsidR="00922A45" w:rsidRDefault="00922A45">
      <w:pPr>
        <w:rPr>
          <w:rFonts w:ascii="Avenir Next" w:hAnsi="Avenir Next"/>
          <w:color w:val="000000" w:themeColor="text1"/>
        </w:rPr>
      </w:pPr>
    </w:p>
    <w:p w14:paraId="6F850620" w14:textId="622385DD" w:rsidR="00986461" w:rsidRDefault="00922A45">
      <w:pPr>
        <w:rPr>
          <w:rFonts w:ascii="Avenir Next" w:hAnsi="Avenir Next"/>
          <w:color w:val="000000" w:themeColor="text1"/>
        </w:rPr>
      </w:pPr>
      <w:proofErr w:type="spellStart"/>
      <w:r>
        <w:rPr>
          <w:rFonts w:ascii="Avenir Next" w:hAnsi="Avenir Next"/>
          <w:color w:val="000000" w:themeColor="text1"/>
        </w:rPr>
        <w:t>Kî</w:t>
      </w:r>
      <w:proofErr w:type="spellEnd"/>
      <w:r>
        <w:rPr>
          <w:rFonts w:ascii="Avenir Next" w:hAnsi="Avenir Next"/>
          <w:color w:val="000000" w:themeColor="text1"/>
        </w:rPr>
        <w:t xml:space="preserve"> </w:t>
      </w:r>
      <w:proofErr w:type="spellStart"/>
      <w:r>
        <w:rPr>
          <w:rFonts w:ascii="Avenir Next" w:hAnsi="Avenir Next"/>
          <w:color w:val="000000" w:themeColor="text1"/>
        </w:rPr>
        <w:t>pîr</w:t>
      </w:r>
      <w:proofErr w:type="spellEnd"/>
      <w:r>
        <w:rPr>
          <w:rFonts w:ascii="Avenir Next" w:hAnsi="Avenir Next"/>
          <w:color w:val="000000" w:themeColor="text1"/>
        </w:rPr>
        <w:t xml:space="preserve"> e?</w:t>
      </w:r>
      <w:r w:rsidR="00986461">
        <w:rPr>
          <w:rFonts w:ascii="Avenir Next" w:hAnsi="Avenir Next"/>
          <w:color w:val="000000" w:themeColor="text1"/>
        </w:rPr>
        <w:tab/>
      </w:r>
      <w:r w:rsidR="00986461">
        <w:rPr>
          <w:rFonts w:ascii="Avenir Next" w:hAnsi="Avenir Next"/>
          <w:color w:val="000000" w:themeColor="text1"/>
        </w:rPr>
        <w:tab/>
      </w:r>
      <w:proofErr w:type="spellStart"/>
      <w:r w:rsidR="00986461">
        <w:rPr>
          <w:rFonts w:ascii="Avenir Next" w:hAnsi="Avenir Next"/>
          <w:color w:val="000000" w:themeColor="text1"/>
        </w:rPr>
        <w:t>Dapîr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pîr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e.</w:t>
      </w:r>
      <w:r w:rsidR="00986461">
        <w:rPr>
          <w:rFonts w:ascii="Avenir Next" w:hAnsi="Avenir Next"/>
          <w:color w:val="000000" w:themeColor="text1"/>
        </w:rPr>
        <w:tab/>
      </w:r>
      <w:r w:rsidR="00986461">
        <w:rPr>
          <w:rFonts w:ascii="Avenir Next" w:hAnsi="Avenir Next"/>
          <w:color w:val="000000" w:themeColor="text1"/>
        </w:rPr>
        <w:tab/>
      </w:r>
      <w:proofErr w:type="spellStart"/>
      <w:r w:rsidR="00986461">
        <w:rPr>
          <w:rFonts w:ascii="Avenir Next" w:hAnsi="Avenir Next"/>
          <w:color w:val="000000" w:themeColor="text1"/>
        </w:rPr>
        <w:t>Dayik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</w:t>
      </w:r>
      <w:proofErr w:type="spellStart"/>
      <w:r w:rsidR="00986461">
        <w:rPr>
          <w:rFonts w:ascii="Avenir Next" w:hAnsi="Avenir Next"/>
          <w:color w:val="000000" w:themeColor="text1"/>
        </w:rPr>
        <w:t>pîr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e.</w:t>
      </w:r>
    </w:p>
    <w:p w14:paraId="07D36467" w14:textId="77777777" w:rsidR="00986461" w:rsidRDefault="00986461">
      <w:pPr>
        <w:rPr>
          <w:rFonts w:ascii="Avenir Next" w:hAnsi="Avenir Next"/>
          <w:color w:val="000000" w:themeColor="text1"/>
        </w:rPr>
      </w:pPr>
    </w:p>
    <w:p w14:paraId="2E6F725B" w14:textId="285428A6" w:rsidR="00922A45" w:rsidRDefault="00922A45">
      <w:pPr>
        <w:rPr>
          <w:rFonts w:ascii="Avenir Next" w:hAnsi="Avenir Next"/>
          <w:color w:val="000000" w:themeColor="text1"/>
        </w:rPr>
      </w:pPr>
      <w:proofErr w:type="spellStart"/>
      <w:r>
        <w:rPr>
          <w:rFonts w:ascii="Avenir Next" w:hAnsi="Avenir Next"/>
          <w:color w:val="000000" w:themeColor="text1"/>
        </w:rPr>
        <w:t>Kî</w:t>
      </w:r>
      <w:proofErr w:type="spellEnd"/>
      <w:r>
        <w:rPr>
          <w:rFonts w:ascii="Avenir Next" w:hAnsi="Avenir Next"/>
          <w:color w:val="000000" w:themeColor="text1"/>
        </w:rPr>
        <w:t xml:space="preserve"> kal e?</w:t>
      </w:r>
      <w:r w:rsidR="00986461">
        <w:rPr>
          <w:rFonts w:ascii="Avenir Next" w:hAnsi="Avenir Next"/>
          <w:color w:val="000000" w:themeColor="text1"/>
        </w:rPr>
        <w:tab/>
      </w:r>
      <w:r w:rsidR="00986461">
        <w:rPr>
          <w:rFonts w:ascii="Avenir Next" w:hAnsi="Avenir Next"/>
          <w:color w:val="000000" w:themeColor="text1"/>
        </w:rPr>
        <w:tab/>
      </w:r>
      <w:proofErr w:type="spellStart"/>
      <w:r w:rsidR="00986461">
        <w:rPr>
          <w:rFonts w:ascii="Avenir Next" w:hAnsi="Avenir Next"/>
          <w:color w:val="000000" w:themeColor="text1"/>
        </w:rPr>
        <w:t>Bapîr</w:t>
      </w:r>
      <w:proofErr w:type="spellEnd"/>
      <w:r w:rsidR="00986461">
        <w:rPr>
          <w:rFonts w:ascii="Avenir Next" w:hAnsi="Avenir Next"/>
          <w:color w:val="000000" w:themeColor="text1"/>
        </w:rPr>
        <w:t xml:space="preserve"> kal e.</w:t>
      </w:r>
    </w:p>
    <w:p w14:paraId="3FA83B07" w14:textId="33ED4366" w:rsidR="00F45636" w:rsidRDefault="00F45636">
      <w:pPr>
        <w:rPr>
          <w:rFonts w:ascii="Avenir Next" w:hAnsi="Avenir Next"/>
          <w:color w:val="000000" w:themeColor="text1"/>
        </w:rPr>
      </w:pPr>
    </w:p>
    <w:p w14:paraId="303F8150" w14:textId="39655BFB" w:rsidR="00F45636" w:rsidRDefault="00F45636">
      <w:pPr>
        <w:rPr>
          <w:rFonts w:ascii="Avenir Next" w:hAnsi="Avenir Next"/>
          <w:color w:val="000000" w:themeColor="text1"/>
        </w:rPr>
      </w:pPr>
      <w:proofErr w:type="spellStart"/>
      <w:r>
        <w:rPr>
          <w:rFonts w:ascii="Avenir Next" w:hAnsi="Avenir Next"/>
          <w:color w:val="000000" w:themeColor="text1"/>
        </w:rPr>
        <w:t>Rojîn</w:t>
      </w:r>
      <w:proofErr w:type="spellEnd"/>
      <w:r>
        <w:rPr>
          <w:rFonts w:ascii="Avenir Next" w:hAnsi="Avenir Next"/>
          <w:color w:val="000000" w:themeColor="text1"/>
        </w:rPr>
        <w:t xml:space="preserve">, tu </w:t>
      </w:r>
      <w:proofErr w:type="spellStart"/>
      <w:r>
        <w:rPr>
          <w:rFonts w:ascii="Avenir Next" w:hAnsi="Avenir Next"/>
          <w:color w:val="000000" w:themeColor="text1"/>
        </w:rPr>
        <w:t>pîr</w:t>
      </w:r>
      <w:proofErr w:type="spellEnd"/>
      <w:r>
        <w:rPr>
          <w:rFonts w:ascii="Avenir Next" w:hAnsi="Avenir Next"/>
          <w:color w:val="000000" w:themeColor="text1"/>
        </w:rPr>
        <w:t xml:space="preserve"> î?</w:t>
      </w:r>
      <w:r>
        <w:rPr>
          <w:rFonts w:ascii="Avenir Next" w:hAnsi="Avenir Next"/>
          <w:color w:val="000000" w:themeColor="text1"/>
        </w:rPr>
        <w:tab/>
        <w:t xml:space="preserve">Na, </w:t>
      </w:r>
      <w:proofErr w:type="spellStart"/>
      <w:r>
        <w:rPr>
          <w:rFonts w:ascii="Avenir Next" w:hAnsi="Avenir Next"/>
          <w:color w:val="000000" w:themeColor="text1"/>
        </w:rPr>
        <w:t>ez</w:t>
      </w:r>
      <w:proofErr w:type="spellEnd"/>
      <w:r>
        <w:rPr>
          <w:rFonts w:ascii="Avenir Next" w:hAnsi="Avenir Next"/>
          <w:color w:val="000000" w:themeColor="text1"/>
        </w:rPr>
        <w:t xml:space="preserve"> </w:t>
      </w:r>
      <w:proofErr w:type="spellStart"/>
      <w:r>
        <w:rPr>
          <w:rFonts w:ascii="Avenir Next" w:hAnsi="Avenir Next"/>
          <w:color w:val="000000" w:themeColor="text1"/>
        </w:rPr>
        <w:t>ciwan</w:t>
      </w:r>
      <w:proofErr w:type="spellEnd"/>
      <w:r>
        <w:rPr>
          <w:rFonts w:ascii="Avenir Next" w:hAnsi="Avenir Next"/>
          <w:color w:val="000000" w:themeColor="text1"/>
        </w:rPr>
        <w:t xml:space="preserve"> im.</w:t>
      </w:r>
    </w:p>
    <w:p w14:paraId="4397FEC9" w14:textId="77777777" w:rsidR="00922A45" w:rsidRDefault="00922A45">
      <w:pPr>
        <w:rPr>
          <w:rFonts w:ascii="Avenir Next" w:hAnsi="Avenir Next"/>
          <w:color w:val="000000" w:themeColor="text1"/>
        </w:rPr>
      </w:pPr>
    </w:p>
    <w:p w14:paraId="37688E24" w14:textId="0F56850F" w:rsidR="00FC4D09" w:rsidRPr="00FC4D09" w:rsidRDefault="00FC4D09">
      <w:pPr>
        <w:rPr>
          <w:rFonts w:ascii="Avenir Next" w:hAnsi="Avenir Next"/>
        </w:rPr>
      </w:pPr>
    </w:p>
    <w:sectPr w:rsidR="00FC4D09" w:rsidRPr="00FC4D09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5C4DA" w14:textId="77777777" w:rsidR="003E4BA9" w:rsidRDefault="003E4BA9" w:rsidP="007C4493">
      <w:r>
        <w:separator/>
      </w:r>
    </w:p>
  </w:endnote>
  <w:endnote w:type="continuationSeparator" w:id="0">
    <w:p w14:paraId="23F8832D" w14:textId="77777777" w:rsidR="003E4BA9" w:rsidRDefault="003E4BA9" w:rsidP="007C4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5DF15" w14:textId="35B3CECD" w:rsidR="007C4493" w:rsidRPr="007C4493" w:rsidRDefault="007C4493">
    <w:pPr>
      <w:pStyle w:val="Fuzeile"/>
      <w:rPr>
        <w:rFonts w:ascii="Verdana" w:hAnsi="Verdana"/>
        <w:sz w:val="20"/>
        <w:szCs w:val="20"/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CF2CAB9" wp14:editId="39580CB9">
          <wp:simplePos x="0" y="0"/>
          <wp:positionH relativeFrom="margin">
            <wp:posOffset>-581025</wp:posOffset>
          </wp:positionH>
          <wp:positionV relativeFrom="paragraph">
            <wp:posOffset>-273011</wp:posOffset>
          </wp:positionV>
          <wp:extent cx="565785" cy="548005"/>
          <wp:effectExtent l="0" t="0" r="5715" b="4445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F13C5">
      <w:rPr>
        <w:lang w:val="en-US"/>
      </w:rPr>
      <w:t xml:space="preserve">   </w:t>
    </w:r>
    <w:r w:rsidRPr="00471C0A">
      <w:rPr>
        <w:rFonts w:ascii="Verdana" w:hAnsi="Verdana"/>
        <w:sz w:val="20"/>
        <w:szCs w:val="20"/>
        <w:lang w:val="en-US"/>
      </w:rPr>
      <w:t>Adar Schule</w:t>
    </w:r>
    <w:r w:rsidRPr="00471C0A">
      <w:rPr>
        <w:rFonts w:ascii="Verdana" w:hAnsi="Verdana"/>
        <w:sz w:val="20"/>
        <w:szCs w:val="20"/>
        <w:lang w:val="en-US"/>
      </w:rPr>
      <w:tab/>
    </w:r>
    <w:r w:rsidRPr="00471C0A">
      <w:rPr>
        <w:rFonts w:ascii="Verdana" w:hAnsi="Verdana"/>
        <w:sz w:val="20"/>
        <w:szCs w:val="20"/>
        <w:lang w:val="en-US"/>
      </w:rPr>
      <w:tab/>
      <w:t>www.kurdisch-lernen.de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FFDD6" w14:textId="77777777" w:rsidR="003E4BA9" w:rsidRDefault="003E4BA9" w:rsidP="007C4493">
      <w:r>
        <w:separator/>
      </w:r>
    </w:p>
  </w:footnote>
  <w:footnote w:type="continuationSeparator" w:id="0">
    <w:p w14:paraId="5F7FC334" w14:textId="77777777" w:rsidR="003E4BA9" w:rsidRDefault="003E4BA9" w:rsidP="007C4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875E3" w14:textId="04959C85" w:rsidR="0086733A" w:rsidRPr="0086733A" w:rsidRDefault="0086733A">
    <w:pPr>
      <w:pStyle w:val="Kopfzeile"/>
      <w:rPr>
        <w:rFonts w:cstheme="minorHAnsi"/>
        <w:sz w:val="22"/>
        <w:szCs w:val="22"/>
      </w:rPr>
    </w:pPr>
    <w:proofErr w:type="spellStart"/>
    <w:r w:rsidRPr="007F10C2">
      <w:rPr>
        <w:rFonts w:cstheme="minorHAnsi"/>
        <w:sz w:val="22"/>
        <w:szCs w:val="22"/>
      </w:rPr>
      <w:t>Nav</w:t>
    </w:r>
    <w:proofErr w:type="spellEnd"/>
    <w:r w:rsidRPr="007F10C2">
      <w:rPr>
        <w:rFonts w:cstheme="minorHAnsi"/>
        <w:sz w:val="22"/>
        <w:szCs w:val="22"/>
      </w:rPr>
      <w:t>:</w:t>
    </w:r>
    <w:r w:rsidRPr="007F10C2">
      <w:rPr>
        <w:rFonts w:cstheme="minorHAnsi"/>
        <w:sz w:val="22"/>
        <w:szCs w:val="22"/>
      </w:rPr>
      <w:tab/>
      <w:t>Dem: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DE"/>
    <w:rsid w:val="00077141"/>
    <w:rsid w:val="000A57AE"/>
    <w:rsid w:val="001F562F"/>
    <w:rsid w:val="00257202"/>
    <w:rsid w:val="00297F7B"/>
    <w:rsid w:val="002F4BAA"/>
    <w:rsid w:val="003E4BA9"/>
    <w:rsid w:val="004132B9"/>
    <w:rsid w:val="006155B6"/>
    <w:rsid w:val="0061662F"/>
    <w:rsid w:val="006F27F1"/>
    <w:rsid w:val="00735C9B"/>
    <w:rsid w:val="0076329C"/>
    <w:rsid w:val="007C4493"/>
    <w:rsid w:val="0086733A"/>
    <w:rsid w:val="00922A45"/>
    <w:rsid w:val="00983898"/>
    <w:rsid w:val="00986461"/>
    <w:rsid w:val="009E3387"/>
    <w:rsid w:val="00A132B2"/>
    <w:rsid w:val="00A95BDF"/>
    <w:rsid w:val="00C04F75"/>
    <w:rsid w:val="00CD6530"/>
    <w:rsid w:val="00D3212A"/>
    <w:rsid w:val="00F45636"/>
    <w:rsid w:val="00F6382C"/>
    <w:rsid w:val="00FB3372"/>
    <w:rsid w:val="00FC4D09"/>
    <w:rsid w:val="00FC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E9D044"/>
  <w15:chartTrackingRefBased/>
  <w15:docId w15:val="{5939389C-3777-D041-9712-C61A119C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C59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FC59D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itternetztabelle4Akzent4">
    <w:name w:val="Grid Table 4 Accent 4"/>
    <w:basedOn w:val="NormaleTabelle"/>
    <w:uiPriority w:val="49"/>
    <w:rsid w:val="00FC59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7C449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C4493"/>
  </w:style>
  <w:style w:type="paragraph" w:styleId="Fuzeile">
    <w:name w:val="footer"/>
    <w:basedOn w:val="Standard"/>
    <w:link w:val="FuzeileZchn"/>
    <w:uiPriority w:val="99"/>
    <w:unhideWhenUsed/>
    <w:rsid w:val="007C449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C4493"/>
  </w:style>
  <w:style w:type="paragraph" w:styleId="Listenabsatz">
    <w:name w:val="List Paragraph"/>
    <w:basedOn w:val="Standard"/>
    <w:uiPriority w:val="34"/>
    <w:qFormat/>
    <w:rsid w:val="00FC4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10</cp:revision>
  <cp:lastPrinted>2021-06-25T13:12:00Z</cp:lastPrinted>
  <dcterms:created xsi:type="dcterms:W3CDTF">2021-06-22T13:16:00Z</dcterms:created>
  <dcterms:modified xsi:type="dcterms:W3CDTF">2023-01-27T23:22:00Z</dcterms:modified>
</cp:coreProperties>
</file>