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"./Contact.css"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Women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"./HousePhotos/Women.jpg"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"./HousePhotos/man.jpg"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Contact Us!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"agents"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Jennifer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Women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"Brick"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"info"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(750)-234-9823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After graduating with a Public Relations major and Business Marketing minor, Jennifer jumped right in to the project management and marketing field. After a few years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gaining experience there she transitioned into real estate working with her family. Realizing how much she loved working with people to help buy and sell homes, she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realized this would be her life long career. She has been involved not just in real estate in Whatcom County but also helps out within the community. Prior to becoming a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realtor she coached elementary girls softball and also was a young life leader.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"agents"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Brad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Man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"Brick"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"info"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(750)-576-9921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Ryan Johnson has a real passion for helping people. He graduated from BYU Idaho with a degree in Exercise Physiology because he wanted to help people become the best they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could be. While working on his degree, he saw how his brother was making a difference in people s lives. That is what Ryan was looking for. He decided to dive head first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into real estate to help families realize their dreams of home ownership, and he has never looked back! He is excellent at helping people narrow down what they are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looking for and find them the perfect fit for their specific needs. He truly loves what he does, and he is great at it!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'footer'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Grifin Cropper Adam Rencher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&lt;/&gt;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)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  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.css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.agents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