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4B40B" w14:textId="51DCB07E" w:rsidR="00262CB9" w:rsidRDefault="00B66B99" w:rsidP="00B66B99">
      <w:pPr>
        <w:rPr>
          <w:sz w:val="40"/>
          <w:szCs w:val="40"/>
        </w:rPr>
      </w:pPr>
      <w:r w:rsidRPr="002760EE">
        <w:rPr>
          <w:sz w:val="40"/>
          <w:szCs w:val="40"/>
        </w:rPr>
        <w:t>MUS 406A Final Paper Proposal</w:t>
      </w:r>
    </w:p>
    <w:p w14:paraId="21BC13A4" w14:textId="6061A16F" w:rsidR="003C7B08" w:rsidRPr="00C619F5" w:rsidRDefault="002760EE" w:rsidP="00B66B99">
      <w:pPr>
        <w:rPr>
          <w:sz w:val="32"/>
          <w:szCs w:val="32"/>
        </w:rPr>
      </w:pPr>
      <w:r w:rsidRPr="002760EE">
        <w:rPr>
          <w:sz w:val="32"/>
          <w:szCs w:val="32"/>
        </w:rPr>
        <w:t>By: Adar Guy</w:t>
      </w:r>
    </w:p>
    <w:p w14:paraId="630CAA8A" w14:textId="02A5F067" w:rsidR="002760EE" w:rsidRPr="00B66B99" w:rsidRDefault="002760EE" w:rsidP="00B66B99"/>
    <w:p w14:paraId="7CB50CCA" w14:textId="77777777" w:rsidR="002760EE" w:rsidRDefault="003C7B08" w:rsidP="00B66B99">
      <w:pPr>
        <w:rPr>
          <w:b/>
          <w:sz w:val="28"/>
          <w:szCs w:val="28"/>
        </w:rPr>
      </w:pPr>
      <w:r w:rsidRPr="002760EE">
        <w:rPr>
          <w:b/>
          <w:sz w:val="28"/>
          <w:szCs w:val="28"/>
        </w:rPr>
        <w:t>Title:</w:t>
      </w:r>
      <w:r w:rsidR="00B66B99" w:rsidRPr="002760EE">
        <w:rPr>
          <w:b/>
          <w:sz w:val="28"/>
          <w:szCs w:val="28"/>
        </w:rPr>
        <w:t xml:space="preserve"> </w:t>
      </w:r>
    </w:p>
    <w:p w14:paraId="6BC8C3EF" w14:textId="77777777" w:rsidR="002760EE" w:rsidRDefault="002760EE" w:rsidP="00B66B99">
      <w:pPr>
        <w:rPr>
          <w:b/>
          <w:sz w:val="28"/>
          <w:szCs w:val="28"/>
        </w:rPr>
      </w:pPr>
    </w:p>
    <w:p w14:paraId="474A47FB" w14:textId="4E66FF6C" w:rsidR="003C7B08" w:rsidRPr="002760EE" w:rsidRDefault="001E1186" w:rsidP="00C619F5">
      <w:pPr>
        <w:ind w:left="720"/>
        <w:rPr>
          <w:b/>
          <w:sz w:val="28"/>
          <w:szCs w:val="28"/>
        </w:rPr>
      </w:pPr>
      <w:r w:rsidRPr="002760EE">
        <w:rPr>
          <w:b/>
          <w:sz w:val="28"/>
          <w:szCs w:val="28"/>
        </w:rPr>
        <w:t xml:space="preserve">A Comprehensive Overview </w:t>
      </w:r>
      <w:r w:rsidR="00C619F5">
        <w:rPr>
          <w:b/>
          <w:sz w:val="28"/>
          <w:szCs w:val="28"/>
        </w:rPr>
        <w:t xml:space="preserve">into the Psychoacoustic Phenomenon </w:t>
      </w:r>
      <w:r w:rsidRPr="002760EE">
        <w:rPr>
          <w:b/>
          <w:sz w:val="28"/>
          <w:szCs w:val="28"/>
        </w:rPr>
        <w:t>of Auditory Masking</w:t>
      </w:r>
    </w:p>
    <w:p w14:paraId="07B83404" w14:textId="33046015" w:rsidR="003C7B08" w:rsidRDefault="003C7B08" w:rsidP="00B66B99"/>
    <w:p w14:paraId="49E6D61B" w14:textId="77777777" w:rsidR="002760EE" w:rsidRPr="00B66B99" w:rsidRDefault="002760EE" w:rsidP="00B66B99"/>
    <w:p w14:paraId="40B02A09" w14:textId="01ACC8D3" w:rsidR="003C7B08" w:rsidRPr="002760EE" w:rsidRDefault="003C7B08" w:rsidP="00B66B99">
      <w:pPr>
        <w:rPr>
          <w:b/>
          <w:sz w:val="28"/>
          <w:szCs w:val="28"/>
        </w:rPr>
      </w:pPr>
      <w:r w:rsidRPr="002760EE">
        <w:rPr>
          <w:b/>
          <w:sz w:val="28"/>
          <w:szCs w:val="28"/>
        </w:rPr>
        <w:t>Abstract:</w:t>
      </w:r>
    </w:p>
    <w:p w14:paraId="5CA0F46F" w14:textId="7C875F35" w:rsidR="00B66B99" w:rsidRPr="002760EE" w:rsidRDefault="00B66B99" w:rsidP="002760EE">
      <w:pPr>
        <w:spacing w:line="276" w:lineRule="auto"/>
      </w:pPr>
    </w:p>
    <w:p w14:paraId="7536DB0A" w14:textId="5B125A5D" w:rsidR="00D93C14" w:rsidRPr="00F45D9A" w:rsidRDefault="002760EE" w:rsidP="004C3D2B">
      <w:pPr>
        <w:spacing w:line="276" w:lineRule="auto"/>
        <w:ind w:left="720" w:firstLine="720"/>
        <w:jc w:val="both"/>
        <w:rPr>
          <w:rFonts w:asciiTheme="majorHAnsi" w:hAnsiTheme="majorHAnsi"/>
        </w:rPr>
      </w:pPr>
      <w:r w:rsidRPr="00F45D9A">
        <w:rPr>
          <w:rFonts w:asciiTheme="majorHAnsi" w:hAnsiTheme="majorHAnsi"/>
        </w:rPr>
        <w:t xml:space="preserve">This paper aims to present a comprehensive overview </w:t>
      </w:r>
      <w:r w:rsidR="004C3D2B" w:rsidRPr="00F45D9A">
        <w:rPr>
          <w:rFonts w:asciiTheme="majorHAnsi" w:hAnsiTheme="majorHAnsi"/>
        </w:rPr>
        <w:t>into</w:t>
      </w:r>
      <w:r w:rsidRPr="00F45D9A">
        <w:rPr>
          <w:rFonts w:asciiTheme="majorHAnsi" w:hAnsiTheme="majorHAnsi"/>
        </w:rPr>
        <w:t xml:space="preserve"> the psychoacoustic phenomenon of auditory masking. </w:t>
      </w:r>
      <w:r w:rsidR="00C444E3" w:rsidRPr="00F45D9A">
        <w:rPr>
          <w:rFonts w:asciiTheme="majorHAnsi" w:hAnsiTheme="majorHAnsi"/>
        </w:rPr>
        <w:t>Auditory masking occurs when the perception of one sound is affected by the presence of another sound. This psychoacoustic effect exists for all humans (to different degrees)</w:t>
      </w:r>
      <w:r w:rsidR="00D93C14" w:rsidRPr="00F45D9A">
        <w:rPr>
          <w:rFonts w:asciiTheme="majorHAnsi" w:hAnsiTheme="majorHAnsi"/>
        </w:rPr>
        <w:t xml:space="preserve"> and</w:t>
      </w:r>
      <w:r w:rsidR="00C444E3" w:rsidRPr="00F45D9A">
        <w:rPr>
          <w:rFonts w:asciiTheme="majorHAnsi" w:hAnsiTheme="majorHAnsi"/>
        </w:rPr>
        <w:t xml:space="preserve"> can</w:t>
      </w:r>
      <w:r w:rsidR="00D93C14" w:rsidRPr="00F45D9A">
        <w:rPr>
          <w:rFonts w:asciiTheme="majorHAnsi" w:hAnsiTheme="majorHAnsi"/>
        </w:rPr>
        <w:t xml:space="preserve"> often</w:t>
      </w:r>
      <w:r w:rsidR="00C444E3" w:rsidRPr="00F45D9A">
        <w:rPr>
          <w:rFonts w:asciiTheme="majorHAnsi" w:hAnsiTheme="majorHAnsi"/>
        </w:rPr>
        <w:t xml:space="preserve"> be used in a</w:t>
      </w:r>
      <w:r w:rsidR="00D93C14" w:rsidRPr="00F45D9A">
        <w:rPr>
          <w:rFonts w:asciiTheme="majorHAnsi" w:hAnsiTheme="majorHAnsi"/>
        </w:rPr>
        <w:t xml:space="preserve"> number of ways to the researcher or engineer’s advantage.</w:t>
      </w:r>
    </w:p>
    <w:p w14:paraId="5EB99BA7" w14:textId="21CCD815" w:rsidR="00447D17" w:rsidRPr="00F45D9A" w:rsidRDefault="00B17FF2" w:rsidP="00D842F5">
      <w:pPr>
        <w:spacing w:line="276" w:lineRule="auto"/>
        <w:ind w:left="720" w:firstLine="720"/>
        <w:jc w:val="both"/>
        <w:rPr>
          <w:rFonts w:asciiTheme="majorHAnsi" w:hAnsiTheme="majorHAnsi"/>
        </w:rPr>
      </w:pPr>
      <w:r w:rsidRPr="00F45D9A">
        <w:rPr>
          <w:rFonts w:asciiTheme="majorHAnsi" w:hAnsiTheme="majorHAnsi"/>
        </w:rPr>
        <w:t xml:space="preserve">Determining amplitude thresholds for masking are crucial to the perceived output of the summed signal and are variable depending on masking signal used. </w:t>
      </w:r>
      <w:r w:rsidR="004C3D2B" w:rsidRPr="00F45D9A">
        <w:rPr>
          <w:rFonts w:asciiTheme="majorHAnsi" w:hAnsiTheme="majorHAnsi"/>
        </w:rPr>
        <w:t>Masking can occur both in the frequency domain (leading to frequency analysis model) and in the time domain (pre/post masking) but by u</w:t>
      </w:r>
      <w:r w:rsidR="00447D17" w:rsidRPr="00F45D9A">
        <w:rPr>
          <w:rFonts w:asciiTheme="majorHAnsi" w:hAnsiTheme="majorHAnsi"/>
        </w:rPr>
        <w:t xml:space="preserve">sing </w:t>
      </w:r>
      <w:r w:rsidRPr="00F45D9A">
        <w:rPr>
          <w:rFonts w:asciiTheme="majorHAnsi" w:hAnsiTheme="majorHAnsi"/>
        </w:rPr>
        <w:t xml:space="preserve">Auditory Scene Analysis </w:t>
      </w:r>
      <w:r w:rsidR="00447D17" w:rsidRPr="00F45D9A">
        <w:rPr>
          <w:rFonts w:asciiTheme="majorHAnsi" w:hAnsiTheme="majorHAnsi"/>
        </w:rPr>
        <w:t>(</w:t>
      </w:r>
      <w:r w:rsidRPr="00F45D9A">
        <w:rPr>
          <w:rFonts w:asciiTheme="majorHAnsi" w:hAnsiTheme="majorHAnsi"/>
        </w:rPr>
        <w:t>a process by which the human auditory system separates a summed signal that is receiv</w:t>
      </w:r>
      <w:bookmarkStart w:id="0" w:name="_GoBack"/>
      <w:bookmarkEnd w:id="0"/>
      <w:r w:rsidRPr="00F45D9A">
        <w:rPr>
          <w:rFonts w:asciiTheme="majorHAnsi" w:hAnsiTheme="majorHAnsi"/>
        </w:rPr>
        <w:t xml:space="preserve">ed from the natural world into its individual parts </w:t>
      </w:r>
      <w:r w:rsidR="00447D17" w:rsidRPr="00F45D9A">
        <w:rPr>
          <w:rFonts w:asciiTheme="majorHAnsi" w:hAnsiTheme="majorHAnsi"/>
        </w:rPr>
        <w:t>based on a number of heuristic processes)</w:t>
      </w:r>
      <w:r w:rsidR="004C3D2B" w:rsidRPr="00F45D9A">
        <w:rPr>
          <w:rFonts w:asciiTheme="majorHAnsi" w:hAnsiTheme="majorHAnsi"/>
        </w:rPr>
        <w:t xml:space="preserve"> </w:t>
      </w:r>
      <w:r w:rsidR="00447D17" w:rsidRPr="00F45D9A">
        <w:rPr>
          <w:rFonts w:asciiTheme="majorHAnsi" w:hAnsiTheme="majorHAnsi"/>
        </w:rPr>
        <w:t xml:space="preserve">the qualities of masking </w:t>
      </w:r>
      <w:r w:rsidR="004C3D2B" w:rsidRPr="00F45D9A">
        <w:rPr>
          <w:rFonts w:asciiTheme="majorHAnsi" w:hAnsiTheme="majorHAnsi"/>
        </w:rPr>
        <w:t xml:space="preserve">in the frequency and time domains, </w:t>
      </w:r>
      <w:r w:rsidR="00447D17" w:rsidRPr="00F45D9A">
        <w:rPr>
          <w:rFonts w:asciiTheme="majorHAnsi" w:hAnsiTheme="majorHAnsi"/>
        </w:rPr>
        <w:t>and the definition of the masking threshold</w:t>
      </w:r>
      <w:r w:rsidR="004C3D2B" w:rsidRPr="00F45D9A">
        <w:rPr>
          <w:rFonts w:asciiTheme="majorHAnsi" w:hAnsiTheme="majorHAnsi"/>
        </w:rPr>
        <w:t xml:space="preserve"> can be elaborated on further</w:t>
      </w:r>
      <w:r w:rsidR="00447D17" w:rsidRPr="00F45D9A">
        <w:rPr>
          <w:rFonts w:asciiTheme="majorHAnsi" w:hAnsiTheme="majorHAnsi"/>
        </w:rPr>
        <w:t>.</w:t>
      </w:r>
    </w:p>
    <w:p w14:paraId="7C1EE0EA" w14:textId="077A630C" w:rsidR="004C3D2B" w:rsidRPr="00F45D9A" w:rsidRDefault="004C3D2B" w:rsidP="00D842F5">
      <w:pPr>
        <w:spacing w:line="276" w:lineRule="auto"/>
        <w:ind w:left="720" w:firstLine="720"/>
        <w:jc w:val="both"/>
        <w:rPr>
          <w:rFonts w:asciiTheme="majorHAnsi" w:hAnsiTheme="majorHAnsi"/>
        </w:rPr>
      </w:pPr>
      <w:r w:rsidRPr="00F45D9A">
        <w:rPr>
          <w:rFonts w:asciiTheme="majorHAnsi" w:hAnsiTheme="majorHAnsi"/>
        </w:rPr>
        <w:t xml:space="preserve">Models for perceptually-transparent compression and audio coding are often based on a masking function which is characterized by the frequency analysis model </w:t>
      </w:r>
      <w:r w:rsidR="00270990" w:rsidRPr="00F45D9A">
        <w:rPr>
          <w:rFonts w:asciiTheme="majorHAnsi" w:hAnsiTheme="majorHAnsi"/>
        </w:rPr>
        <w:t>defined by</w:t>
      </w:r>
      <w:r w:rsidRPr="00F45D9A">
        <w:rPr>
          <w:rFonts w:asciiTheme="majorHAnsi" w:hAnsiTheme="majorHAnsi"/>
        </w:rPr>
        <w:t xml:space="preserve"> the critical bands for the human auditory system. Masking is without a doubt essential to many processes in audio production and delivery.</w:t>
      </w:r>
    </w:p>
    <w:p w14:paraId="41C89D5E" w14:textId="77777777" w:rsidR="004C3D2B" w:rsidRDefault="004C3D2B" w:rsidP="004C3D2B">
      <w:pPr>
        <w:spacing w:line="276" w:lineRule="auto"/>
        <w:ind w:left="720" w:firstLine="720"/>
        <w:jc w:val="both"/>
      </w:pPr>
    </w:p>
    <w:p w14:paraId="0CAE5E0F" w14:textId="77777777" w:rsidR="002760EE" w:rsidRPr="002760EE" w:rsidRDefault="002760EE" w:rsidP="002760EE">
      <w:pPr>
        <w:spacing w:line="276" w:lineRule="auto"/>
      </w:pPr>
    </w:p>
    <w:p w14:paraId="6F9AF518" w14:textId="1AF82C3A" w:rsidR="00B66B99" w:rsidRPr="002760EE" w:rsidRDefault="00B66B99" w:rsidP="00B66B99">
      <w:pPr>
        <w:rPr>
          <w:b/>
          <w:sz w:val="28"/>
          <w:szCs w:val="28"/>
        </w:rPr>
      </w:pPr>
      <w:r w:rsidRPr="002760EE">
        <w:rPr>
          <w:b/>
          <w:sz w:val="28"/>
          <w:szCs w:val="28"/>
        </w:rPr>
        <w:t>Sources:</w:t>
      </w:r>
    </w:p>
    <w:p w14:paraId="6973A15F" w14:textId="510794DB" w:rsidR="001E1186" w:rsidRPr="00B66B99" w:rsidRDefault="001E1186" w:rsidP="00B66B99">
      <w:r>
        <w:tab/>
      </w:r>
    </w:p>
    <w:p w14:paraId="10F43CD2" w14:textId="7450F148" w:rsidR="001E1186" w:rsidRPr="00F45D9A" w:rsidRDefault="00447D17" w:rsidP="002760EE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</w:rPr>
      </w:pPr>
      <w:r w:rsidRPr="00F45D9A">
        <w:rPr>
          <w:rFonts w:asciiTheme="majorHAnsi" w:hAnsiTheme="majorHAnsi"/>
        </w:rPr>
        <w:t xml:space="preserve">Albert </w:t>
      </w:r>
      <w:proofErr w:type="spellStart"/>
      <w:r w:rsidRPr="00F45D9A">
        <w:rPr>
          <w:rFonts w:asciiTheme="majorHAnsi" w:hAnsiTheme="majorHAnsi"/>
        </w:rPr>
        <w:t>Bregman</w:t>
      </w:r>
      <w:proofErr w:type="spellEnd"/>
      <w:r w:rsidRPr="00F45D9A">
        <w:rPr>
          <w:rFonts w:asciiTheme="majorHAnsi" w:hAnsiTheme="majorHAnsi"/>
        </w:rPr>
        <w:t xml:space="preserve"> – </w:t>
      </w:r>
      <w:r w:rsidR="001E1186" w:rsidRPr="00F45D9A">
        <w:rPr>
          <w:rFonts w:asciiTheme="majorHAnsi" w:hAnsiTheme="majorHAnsi"/>
        </w:rPr>
        <w:t>Auditory Scene Analysis</w:t>
      </w:r>
    </w:p>
    <w:p w14:paraId="1FBBC9DD" w14:textId="470B9112" w:rsidR="002760EE" w:rsidRPr="00F45D9A" w:rsidRDefault="002760EE" w:rsidP="002760EE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</w:rPr>
      </w:pPr>
      <w:r w:rsidRPr="00F45D9A">
        <w:rPr>
          <w:rFonts w:asciiTheme="majorHAnsi" w:hAnsiTheme="majorHAnsi"/>
        </w:rPr>
        <w:t xml:space="preserve">Albert </w:t>
      </w:r>
      <w:proofErr w:type="spellStart"/>
      <w:r w:rsidRPr="00F45D9A">
        <w:rPr>
          <w:rFonts w:asciiTheme="majorHAnsi" w:hAnsiTheme="majorHAnsi"/>
        </w:rPr>
        <w:t>Bregman</w:t>
      </w:r>
      <w:proofErr w:type="spellEnd"/>
      <w:r w:rsidRPr="00F45D9A">
        <w:rPr>
          <w:rFonts w:asciiTheme="majorHAnsi" w:hAnsiTheme="majorHAnsi"/>
        </w:rPr>
        <w:t xml:space="preserve"> – When </w:t>
      </w:r>
      <w:r w:rsidR="00C444E3" w:rsidRPr="00F45D9A">
        <w:rPr>
          <w:rFonts w:asciiTheme="majorHAnsi" w:hAnsiTheme="majorHAnsi"/>
        </w:rPr>
        <w:t>W</w:t>
      </w:r>
      <w:r w:rsidRPr="00F45D9A">
        <w:rPr>
          <w:rFonts w:asciiTheme="majorHAnsi" w:hAnsiTheme="majorHAnsi"/>
        </w:rPr>
        <w:t>ill We Hear Separate Events in a Sequence of Sounds?</w:t>
      </w:r>
    </w:p>
    <w:p w14:paraId="16197733" w14:textId="35F6F0A6" w:rsidR="002760EE" w:rsidRPr="00F45D9A" w:rsidRDefault="001E1186" w:rsidP="002760EE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</w:rPr>
      </w:pPr>
      <w:proofErr w:type="spellStart"/>
      <w:r w:rsidRPr="00F45D9A">
        <w:rPr>
          <w:rFonts w:asciiTheme="majorHAnsi" w:hAnsiTheme="majorHAnsi"/>
        </w:rPr>
        <w:t>Ambikairajah</w:t>
      </w:r>
      <w:proofErr w:type="spellEnd"/>
      <w:r w:rsidRPr="00F45D9A">
        <w:rPr>
          <w:rFonts w:asciiTheme="majorHAnsi" w:hAnsiTheme="majorHAnsi"/>
        </w:rPr>
        <w:t xml:space="preserve"> et. al.</w:t>
      </w:r>
      <w:r w:rsidR="00447D17" w:rsidRPr="00F45D9A">
        <w:rPr>
          <w:rFonts w:asciiTheme="majorHAnsi" w:hAnsiTheme="majorHAnsi"/>
        </w:rPr>
        <w:t xml:space="preserve"> – </w:t>
      </w:r>
      <w:r w:rsidRPr="00F45D9A">
        <w:rPr>
          <w:rFonts w:asciiTheme="majorHAnsi" w:hAnsiTheme="majorHAnsi"/>
        </w:rPr>
        <w:t>Auditory Masking and MPEG Audio Compress</w:t>
      </w:r>
      <w:r w:rsidR="002760EE" w:rsidRPr="00F45D9A">
        <w:rPr>
          <w:rFonts w:asciiTheme="majorHAnsi" w:hAnsiTheme="majorHAnsi"/>
        </w:rPr>
        <w:t xml:space="preserve">ion </w:t>
      </w:r>
    </w:p>
    <w:p w14:paraId="65463B96" w14:textId="327DEBA3" w:rsidR="002760EE" w:rsidRPr="00F45D9A" w:rsidRDefault="002760EE" w:rsidP="002760EE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</w:rPr>
      </w:pPr>
      <w:proofErr w:type="spellStart"/>
      <w:r w:rsidRPr="00F45D9A">
        <w:rPr>
          <w:rFonts w:asciiTheme="majorHAnsi" w:hAnsiTheme="majorHAnsi"/>
        </w:rPr>
        <w:t>Aniruddh</w:t>
      </w:r>
      <w:proofErr w:type="spellEnd"/>
      <w:r w:rsidRPr="00F45D9A">
        <w:rPr>
          <w:rFonts w:asciiTheme="majorHAnsi" w:hAnsiTheme="majorHAnsi"/>
        </w:rPr>
        <w:t xml:space="preserve"> Patel – Music, Language, and the Brain</w:t>
      </w:r>
    </w:p>
    <w:p w14:paraId="581085B3" w14:textId="71BAD7CD" w:rsidR="002760EE" w:rsidRPr="00F45D9A" w:rsidRDefault="002760EE" w:rsidP="002760EE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</w:rPr>
      </w:pPr>
      <w:r w:rsidRPr="00F45D9A">
        <w:rPr>
          <w:rFonts w:asciiTheme="majorHAnsi" w:hAnsiTheme="majorHAnsi"/>
        </w:rPr>
        <w:t>Brand</w:t>
      </w:r>
      <w:r w:rsidR="00447D17" w:rsidRPr="00F45D9A">
        <w:rPr>
          <w:rFonts w:asciiTheme="majorHAnsi" w:hAnsiTheme="majorHAnsi"/>
        </w:rPr>
        <w:t>enburg – I</w:t>
      </w:r>
      <w:r w:rsidRPr="00F45D9A">
        <w:rPr>
          <w:rFonts w:asciiTheme="majorHAnsi" w:hAnsiTheme="majorHAnsi"/>
        </w:rPr>
        <w:t>ntroduction to Perceptual Coding</w:t>
      </w:r>
    </w:p>
    <w:p w14:paraId="31015DF5" w14:textId="31F784E6" w:rsidR="00B65900" w:rsidRPr="004521A6" w:rsidRDefault="002760EE" w:rsidP="00F45D9A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</w:rPr>
      </w:pPr>
      <w:r w:rsidRPr="00F45D9A">
        <w:rPr>
          <w:rFonts w:asciiTheme="majorHAnsi" w:hAnsiTheme="majorHAnsi"/>
        </w:rPr>
        <w:t>Moore</w:t>
      </w:r>
      <w:r w:rsidR="00447D17" w:rsidRPr="00F45D9A">
        <w:rPr>
          <w:rFonts w:asciiTheme="majorHAnsi" w:hAnsiTheme="majorHAnsi"/>
        </w:rPr>
        <w:t xml:space="preserve"> – </w:t>
      </w:r>
      <w:r w:rsidRPr="00F45D9A">
        <w:rPr>
          <w:rFonts w:asciiTheme="majorHAnsi" w:hAnsiTheme="majorHAnsi"/>
        </w:rPr>
        <w:t>Frequency Analysis and Masking</w:t>
      </w:r>
    </w:p>
    <w:sectPr w:rsidR="00B65900" w:rsidRPr="004521A6" w:rsidSect="008E1D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C2463"/>
    <w:multiLevelType w:val="hybridMultilevel"/>
    <w:tmpl w:val="2EC226F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8C06BE"/>
    <w:multiLevelType w:val="hybridMultilevel"/>
    <w:tmpl w:val="D39A69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0038C4"/>
    <w:multiLevelType w:val="multilevel"/>
    <w:tmpl w:val="F69C5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1F"/>
    <w:rsid w:val="0003389B"/>
    <w:rsid w:val="000923E3"/>
    <w:rsid w:val="000A3A4D"/>
    <w:rsid w:val="000D36EB"/>
    <w:rsid w:val="00174052"/>
    <w:rsid w:val="001E1186"/>
    <w:rsid w:val="00262CB9"/>
    <w:rsid w:val="00270990"/>
    <w:rsid w:val="002760EE"/>
    <w:rsid w:val="002F7DAA"/>
    <w:rsid w:val="003C7B08"/>
    <w:rsid w:val="00447D17"/>
    <w:rsid w:val="004521A6"/>
    <w:rsid w:val="004C3D2B"/>
    <w:rsid w:val="005461BB"/>
    <w:rsid w:val="0055602F"/>
    <w:rsid w:val="005A45EA"/>
    <w:rsid w:val="00652C89"/>
    <w:rsid w:val="006F774B"/>
    <w:rsid w:val="007646AE"/>
    <w:rsid w:val="008320FB"/>
    <w:rsid w:val="008E1D8D"/>
    <w:rsid w:val="00983762"/>
    <w:rsid w:val="00A514A7"/>
    <w:rsid w:val="00AB5D76"/>
    <w:rsid w:val="00B0091F"/>
    <w:rsid w:val="00B17FF2"/>
    <w:rsid w:val="00B65900"/>
    <w:rsid w:val="00B66B99"/>
    <w:rsid w:val="00C444E3"/>
    <w:rsid w:val="00C619F5"/>
    <w:rsid w:val="00D842F5"/>
    <w:rsid w:val="00D93C14"/>
    <w:rsid w:val="00DB597D"/>
    <w:rsid w:val="00DD37E8"/>
    <w:rsid w:val="00EC1C12"/>
    <w:rsid w:val="00EF3B04"/>
    <w:rsid w:val="00F45D9A"/>
    <w:rsid w:val="00F82C84"/>
    <w:rsid w:val="00FD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21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3B0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9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B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11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3B04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F3B0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6590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659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">
    <w:name w:val="p"/>
    <w:basedOn w:val="Normal"/>
    <w:rsid w:val="00F45D9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F45D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2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266</Words>
  <Characters>1520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2016-11-07T04:11:00Z</dcterms:created>
  <dcterms:modified xsi:type="dcterms:W3CDTF">2016-11-26T18:59:00Z</dcterms:modified>
</cp:coreProperties>
</file>