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7DAE" w14:textId="17F684C7" w:rsidR="007A2FE6" w:rsidRPr="001A5036" w:rsidRDefault="001A5036" w:rsidP="001A5036">
      <w:pPr>
        <w:pStyle w:val="IntenseQuote"/>
        <w:rPr>
          <w:b/>
          <w:bCs/>
          <w:i w:val="0"/>
          <w:iCs w:val="0"/>
          <w:sz w:val="40"/>
          <w:szCs w:val="40"/>
          <w:rtl/>
        </w:rPr>
      </w:pPr>
      <w:r w:rsidRPr="001A5036">
        <w:rPr>
          <w:b/>
          <w:bCs/>
          <w:i w:val="0"/>
          <w:iCs w:val="0"/>
          <w:sz w:val="40"/>
          <w:szCs w:val="40"/>
          <w:lang w:val="en-US"/>
        </w:rPr>
        <w:t>TAMI 4plus</w:t>
      </w:r>
      <w:r w:rsidRPr="001A5036">
        <w:rPr>
          <w:b/>
          <w:bCs/>
          <w:i w:val="0"/>
          <w:iCs w:val="0"/>
          <w:sz w:val="40"/>
          <w:szCs w:val="40"/>
          <w:lang w:val="en-US"/>
        </w:rPr>
        <w:br/>
      </w:r>
      <w:r w:rsidRPr="001A5036">
        <w:rPr>
          <w:b/>
          <w:bCs/>
          <w:i w:val="0"/>
          <w:iCs w:val="0"/>
          <w:sz w:val="40"/>
          <w:szCs w:val="40"/>
          <w:rtl/>
        </w:rPr>
        <w:t>מערכת להתראות על מיכלי גז לסודה בר</w:t>
      </w:r>
    </w:p>
    <w:p w14:paraId="3B44D608" w14:textId="77777777" w:rsidR="001A5036" w:rsidRPr="001A5036" w:rsidRDefault="001A5036" w:rsidP="001A5036">
      <w:pPr>
        <w:jc w:val="center"/>
        <w:rPr>
          <w:b/>
          <w:bCs/>
          <w:sz w:val="48"/>
          <w:szCs w:val="48"/>
        </w:rPr>
      </w:pPr>
      <w:r w:rsidRPr="001A5036">
        <w:rPr>
          <w:b/>
          <w:bCs/>
          <w:sz w:val="48"/>
          <w:szCs w:val="48"/>
          <w:rtl/>
        </w:rPr>
        <w:t>גילה אווקה –  320430218</w:t>
      </w:r>
    </w:p>
    <w:p w14:paraId="24D20E95" w14:textId="525ACC62" w:rsidR="001A5036" w:rsidRDefault="001A5036" w:rsidP="001A5036">
      <w:pPr>
        <w:jc w:val="center"/>
        <w:rPr>
          <w:b/>
          <w:bCs/>
          <w:sz w:val="48"/>
          <w:szCs w:val="48"/>
          <w:rtl/>
        </w:rPr>
      </w:pPr>
      <w:r w:rsidRPr="001A5036">
        <w:rPr>
          <w:b/>
          <w:bCs/>
          <w:sz w:val="48"/>
          <w:szCs w:val="48"/>
          <w:rtl/>
        </w:rPr>
        <w:t>דניאל פרקש – 208388496</w:t>
      </w:r>
    </w:p>
    <w:p w14:paraId="0364A614" w14:textId="08D0E646" w:rsidR="00BB3D70" w:rsidRPr="00BB3D70" w:rsidRDefault="00BB3D70" w:rsidP="001A5036">
      <w:pPr>
        <w:jc w:val="center"/>
        <w:rPr>
          <w:sz w:val="36"/>
          <w:szCs w:val="36"/>
          <w:rtl/>
        </w:rPr>
      </w:pPr>
      <w:hyperlink r:id="rId4" w:tgtFrame="_blank" w:history="1">
        <w:r w:rsidRPr="00BB3D70">
          <w:rPr>
            <w:rStyle w:val="Hyperlink"/>
            <w:rFonts w:ascii="Roboto" w:hAnsi="Roboto"/>
            <w:sz w:val="28"/>
            <w:szCs w:val="28"/>
            <w:shd w:val="clear" w:color="auto" w:fill="F9F9F9"/>
          </w:rPr>
          <w:t>https://youtu.be/GxmV51xCcac</w:t>
        </w:r>
      </w:hyperlink>
      <w:r w:rsidRPr="00BB3D70">
        <w:rPr>
          <w:rFonts w:hint="cs"/>
          <w:sz w:val="36"/>
          <w:szCs w:val="36"/>
          <w:rtl/>
        </w:rPr>
        <w:t xml:space="preserve"> </w:t>
      </w:r>
      <w:r w:rsidRPr="00BB3D70">
        <w:rPr>
          <w:rFonts w:hint="cs"/>
          <w:sz w:val="36"/>
          <w:szCs w:val="36"/>
          <w:rtl/>
        </w:rPr>
        <w:t>קישור לסרטון:</w:t>
      </w:r>
      <w:r w:rsidRPr="00BB3D70">
        <w:rPr>
          <w:rFonts w:hint="cs"/>
          <w:sz w:val="36"/>
          <w:szCs w:val="36"/>
          <w:rtl/>
        </w:rPr>
        <w:t xml:space="preserve"> </w:t>
      </w:r>
    </w:p>
    <w:p w14:paraId="1E7D17AF" w14:textId="77777777" w:rsidR="001A5036" w:rsidRPr="001A5036" w:rsidRDefault="001A5036" w:rsidP="001A5036">
      <w:pPr>
        <w:jc w:val="center"/>
        <w:rPr>
          <w:sz w:val="48"/>
          <w:szCs w:val="48"/>
          <w:lang w:val="en-US"/>
        </w:rPr>
      </w:pPr>
    </w:p>
    <w:p w14:paraId="67508F0C" w14:textId="518E6128" w:rsidR="001A5036" w:rsidRDefault="001A5036" w:rsidP="001A5036">
      <w:pPr>
        <w:jc w:val="center"/>
        <w:rPr>
          <w:sz w:val="48"/>
          <w:szCs w:val="48"/>
          <w:rtl/>
        </w:rPr>
      </w:pPr>
      <w:r w:rsidRPr="001A5036">
        <w:rPr>
          <w:noProof/>
        </w:rPr>
        <w:drawing>
          <wp:inline distT="0" distB="0" distL="0" distR="0" wp14:anchorId="7A80A0AC" wp14:editId="33A0F2FA">
            <wp:extent cx="2876951" cy="4077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6951" cy="4077269"/>
                    </a:xfrm>
                    <a:prstGeom prst="rect">
                      <a:avLst/>
                    </a:prstGeom>
                  </pic:spPr>
                </pic:pic>
              </a:graphicData>
            </a:graphic>
          </wp:inline>
        </w:drawing>
      </w:r>
    </w:p>
    <w:p w14:paraId="5E322807" w14:textId="45366EFB" w:rsidR="001A5036" w:rsidRPr="001A5036" w:rsidRDefault="001A5036" w:rsidP="001A5036">
      <w:pPr>
        <w:rPr>
          <w:rtl/>
        </w:rPr>
      </w:pPr>
    </w:p>
    <w:p w14:paraId="544C763D" w14:textId="159E34FC" w:rsidR="001A5036" w:rsidRDefault="001A5036" w:rsidP="001A5036">
      <w:pPr>
        <w:tabs>
          <w:tab w:val="left" w:pos="5655"/>
        </w:tabs>
        <w:rPr>
          <w:sz w:val="48"/>
          <w:szCs w:val="48"/>
          <w:rtl/>
        </w:rPr>
      </w:pPr>
      <w:r>
        <w:rPr>
          <w:sz w:val="48"/>
          <w:szCs w:val="48"/>
        </w:rPr>
        <w:tab/>
      </w:r>
    </w:p>
    <w:p w14:paraId="7163710D" w14:textId="0EF4E0D5" w:rsidR="001A5036" w:rsidRDefault="001A5036" w:rsidP="001A5036">
      <w:pPr>
        <w:tabs>
          <w:tab w:val="left" w:pos="5655"/>
        </w:tabs>
        <w:rPr>
          <w:sz w:val="48"/>
          <w:szCs w:val="48"/>
          <w:rtl/>
        </w:rPr>
      </w:pPr>
    </w:p>
    <w:p w14:paraId="63620E70" w14:textId="77777777" w:rsidR="001A5036" w:rsidRDefault="001A5036" w:rsidP="001A5036">
      <w:pPr>
        <w:tabs>
          <w:tab w:val="left" w:pos="5655"/>
        </w:tabs>
        <w:rPr>
          <w:sz w:val="48"/>
          <w:szCs w:val="48"/>
          <w:rtl/>
        </w:rPr>
      </w:pPr>
    </w:p>
    <w:p w14:paraId="63A27522" w14:textId="7D2E1649" w:rsidR="001A5036" w:rsidRPr="001A5036" w:rsidRDefault="001A5036" w:rsidP="001A5036">
      <w:pPr>
        <w:jc w:val="right"/>
        <w:rPr>
          <w:b/>
          <w:bCs/>
          <w:color w:val="4472C4" w:themeColor="accent1"/>
          <w:sz w:val="40"/>
          <w:szCs w:val="40"/>
          <w:rtl/>
        </w:rPr>
      </w:pPr>
      <w:r w:rsidRPr="001A5036">
        <w:rPr>
          <w:rFonts w:hint="cs"/>
          <w:b/>
          <w:bCs/>
          <w:color w:val="4472C4" w:themeColor="accent1"/>
          <w:sz w:val="40"/>
          <w:szCs w:val="40"/>
          <w:rtl/>
        </w:rPr>
        <w:t>מבוא</w:t>
      </w:r>
    </w:p>
    <w:p w14:paraId="355CFF0F" w14:textId="77777777" w:rsidR="001A5036" w:rsidRPr="001A5036" w:rsidRDefault="001A5036" w:rsidP="001A5036">
      <w:pPr>
        <w:jc w:val="right"/>
        <w:rPr>
          <w:sz w:val="28"/>
          <w:szCs w:val="28"/>
        </w:rPr>
      </w:pPr>
      <w:r w:rsidRPr="001A5036">
        <w:rPr>
          <w:sz w:val="28"/>
          <w:szCs w:val="28"/>
          <w:rtl/>
        </w:rPr>
        <w:t>כיום המון משפחות צורכות משקאות נלווים למים.</w:t>
      </w:r>
    </w:p>
    <w:p w14:paraId="4BB1BB64" w14:textId="77777777" w:rsidR="001A5036" w:rsidRPr="001A5036" w:rsidRDefault="001A5036" w:rsidP="001A5036">
      <w:pPr>
        <w:jc w:val="right"/>
        <w:rPr>
          <w:sz w:val="28"/>
          <w:szCs w:val="28"/>
        </w:rPr>
      </w:pPr>
      <w:r w:rsidRPr="001A5036">
        <w:rPr>
          <w:sz w:val="28"/>
          <w:szCs w:val="28"/>
          <w:rtl/>
        </w:rPr>
        <w:t>הסודה מהווה תחליף איכותי,בריא ללא תוספי סוכר וניתן להוסיף גם מעט תרכיז על פי טעם אישי.</w:t>
      </w:r>
    </w:p>
    <w:p w14:paraId="7C6EB61A" w14:textId="77777777" w:rsidR="001A5036" w:rsidRPr="001A5036" w:rsidRDefault="001A5036" w:rsidP="001A5036">
      <w:pPr>
        <w:jc w:val="right"/>
        <w:rPr>
          <w:sz w:val="28"/>
          <w:szCs w:val="28"/>
        </w:rPr>
      </w:pPr>
      <w:r w:rsidRPr="001A5036">
        <w:rPr>
          <w:sz w:val="28"/>
          <w:szCs w:val="28"/>
          <w:rtl/>
        </w:rPr>
        <w:t>מכשיר הסודה ניתן לרכישה באופן חד פעמי אך בלוני הגז איתם הוא מגיע נדרשים במילוי באופן תדיר בהתאם לשימוש הלקוח.</w:t>
      </w:r>
    </w:p>
    <w:p w14:paraId="3E4D0E4A" w14:textId="77777777" w:rsidR="001A5036" w:rsidRPr="001A5036" w:rsidRDefault="001A5036" w:rsidP="001A5036">
      <w:pPr>
        <w:jc w:val="right"/>
        <w:rPr>
          <w:sz w:val="28"/>
          <w:szCs w:val="28"/>
        </w:rPr>
      </w:pPr>
      <w:r w:rsidRPr="001A5036">
        <w:rPr>
          <w:sz w:val="28"/>
          <w:szCs w:val="28"/>
          <w:rtl/>
        </w:rPr>
        <w:t>לפי דרישה של מילוי חוזר \ רכישת בקבוקי גז חדשים הגיע הצורך שימנע מהלקוח "להתקע" ללא גז והמערכת תוכל לתת לו אינדיקציה על מצב הגז שנותר במיכל.</w:t>
      </w:r>
    </w:p>
    <w:p w14:paraId="2D29F6B0" w14:textId="77777777" w:rsidR="001A5036" w:rsidRPr="001A5036" w:rsidRDefault="001A5036" w:rsidP="001A5036">
      <w:pPr>
        <w:jc w:val="right"/>
        <w:rPr>
          <w:sz w:val="28"/>
          <w:szCs w:val="28"/>
        </w:rPr>
      </w:pPr>
      <w:r w:rsidRPr="001A5036">
        <w:rPr>
          <w:sz w:val="28"/>
          <w:szCs w:val="28"/>
          <w:rtl/>
        </w:rPr>
        <w:t xml:space="preserve">במסגרת קורס פיתוח תוכנה למערכת </w:t>
      </w:r>
      <w:r w:rsidRPr="001A5036">
        <w:rPr>
          <w:sz w:val="28"/>
          <w:szCs w:val="28"/>
          <w:lang w:val="en-US"/>
        </w:rPr>
        <w:t>IOT</w:t>
      </w:r>
      <w:r w:rsidRPr="001A5036">
        <w:rPr>
          <w:sz w:val="28"/>
          <w:szCs w:val="28"/>
          <w:rtl/>
        </w:rPr>
        <w:t xml:space="preserve"> בסביבת עיר חכמה למדנו לפתח מערכות מבוססות רכיבים הנשלטים מרחוק על ידי האינטרנט.</w:t>
      </w:r>
    </w:p>
    <w:p w14:paraId="3DE9948E" w14:textId="693EFA78" w:rsidR="001A5036" w:rsidRDefault="001A5036" w:rsidP="001A5036">
      <w:pPr>
        <w:jc w:val="right"/>
        <w:rPr>
          <w:sz w:val="28"/>
          <w:szCs w:val="28"/>
          <w:rtl/>
        </w:rPr>
      </w:pPr>
      <w:r w:rsidRPr="001A5036">
        <w:rPr>
          <w:sz w:val="28"/>
          <w:szCs w:val="28"/>
          <w:rtl/>
        </w:rPr>
        <w:t xml:space="preserve">לכן חשבנו על מערכת </w:t>
      </w:r>
      <w:r w:rsidRPr="001A5036">
        <w:rPr>
          <w:sz w:val="28"/>
          <w:szCs w:val="28"/>
          <w:lang w:val="en-US"/>
        </w:rPr>
        <w:t xml:space="preserve"> "Tami 4 plus”</w:t>
      </w:r>
      <w:r w:rsidRPr="001A5036">
        <w:rPr>
          <w:sz w:val="28"/>
          <w:szCs w:val="28"/>
          <w:rtl/>
        </w:rPr>
        <w:t>המבוססת על שליטה דרך האיטנרט שבה ניתן לקבל אינדיקציה ישירה ממכשיר הסודה שלנו על בלוני הגז ולקבל התראה כאשר נותרו מספר מסויים של כוסות שהוגדר לשתייה או משקל בלון הגז ירד מתחת לסף שהוגדר.</w:t>
      </w:r>
    </w:p>
    <w:p w14:paraId="301BB585" w14:textId="3C3BE18D" w:rsidR="001A5036" w:rsidRPr="001A5036" w:rsidRDefault="001A5036" w:rsidP="001A5036">
      <w:pPr>
        <w:jc w:val="right"/>
        <w:rPr>
          <w:b/>
          <w:bCs/>
          <w:color w:val="4472C4" w:themeColor="accent1"/>
          <w:sz w:val="40"/>
          <w:szCs w:val="40"/>
          <w:rtl/>
        </w:rPr>
      </w:pPr>
      <w:r w:rsidRPr="001A5036">
        <w:rPr>
          <w:b/>
          <w:bCs/>
          <w:color w:val="4472C4" w:themeColor="accent1"/>
          <w:sz w:val="40"/>
          <w:szCs w:val="40"/>
          <w:rtl/>
        </w:rPr>
        <w:t>בעלי עניין</w:t>
      </w:r>
    </w:p>
    <w:p w14:paraId="3DBD23E7" w14:textId="77777777" w:rsidR="001A5036" w:rsidRPr="001A5036" w:rsidRDefault="001A5036" w:rsidP="001A5036">
      <w:pPr>
        <w:jc w:val="right"/>
        <w:rPr>
          <w:sz w:val="28"/>
          <w:szCs w:val="28"/>
        </w:rPr>
      </w:pPr>
      <w:r w:rsidRPr="001A5036">
        <w:rPr>
          <w:sz w:val="28"/>
          <w:szCs w:val="28"/>
          <w:rtl/>
        </w:rPr>
        <w:t>1)אנשים פרטיים</w:t>
      </w:r>
    </w:p>
    <w:p w14:paraId="1C171C41" w14:textId="77777777" w:rsidR="001A5036" w:rsidRPr="001A5036" w:rsidRDefault="001A5036" w:rsidP="001A5036">
      <w:pPr>
        <w:jc w:val="right"/>
        <w:rPr>
          <w:sz w:val="28"/>
          <w:szCs w:val="28"/>
        </w:rPr>
      </w:pPr>
      <w:r w:rsidRPr="001A5036">
        <w:rPr>
          <w:sz w:val="28"/>
          <w:szCs w:val="28"/>
          <w:rtl/>
        </w:rPr>
        <w:t>2)חברות שמשווקות את ברי הסודה וכך יוכלו להתקין ולשכלל את המוצר ולהטמיע אותו אצלהן.</w:t>
      </w:r>
    </w:p>
    <w:p w14:paraId="6C19FBC2" w14:textId="2265AF5E" w:rsidR="001A5036" w:rsidRDefault="001A5036" w:rsidP="00930DA3">
      <w:pPr>
        <w:jc w:val="right"/>
        <w:rPr>
          <w:sz w:val="28"/>
          <w:szCs w:val="28"/>
          <w:rtl/>
        </w:rPr>
      </w:pPr>
      <w:r w:rsidRPr="001A5036">
        <w:rPr>
          <w:sz w:val="28"/>
          <w:szCs w:val="28"/>
          <w:rtl/>
        </w:rPr>
        <w:t>3)בעלי עסקים שונים</w:t>
      </w:r>
    </w:p>
    <w:p w14:paraId="32057713" w14:textId="02202A96" w:rsidR="00930DA3" w:rsidRPr="00494EAF" w:rsidRDefault="00494EAF" w:rsidP="00494EAF">
      <w:pPr>
        <w:jc w:val="right"/>
        <w:rPr>
          <w:b/>
          <w:bCs/>
          <w:color w:val="4472C4" w:themeColor="accent1"/>
          <w:sz w:val="40"/>
          <w:szCs w:val="40"/>
          <w:rtl/>
        </w:rPr>
      </w:pPr>
      <w:r w:rsidRPr="00494EAF">
        <w:rPr>
          <w:b/>
          <w:bCs/>
          <w:color w:val="4472C4" w:themeColor="accent1"/>
          <w:sz w:val="40"/>
          <w:szCs w:val="40"/>
          <w:rtl/>
        </w:rPr>
        <w:t>דרישות פונקציונליות ולא פונקציונליות</w:t>
      </w:r>
    </w:p>
    <w:p w14:paraId="2701D13A" w14:textId="77777777" w:rsidR="00494EAF" w:rsidRPr="00494EAF" w:rsidRDefault="00494EAF" w:rsidP="00494EAF">
      <w:pPr>
        <w:jc w:val="right"/>
        <w:rPr>
          <w:sz w:val="28"/>
          <w:szCs w:val="28"/>
        </w:rPr>
      </w:pPr>
      <w:r w:rsidRPr="00494EAF">
        <w:rPr>
          <w:sz w:val="28"/>
          <w:szCs w:val="28"/>
          <w:rtl/>
        </w:rPr>
        <w:t>המשתמש יוכל לצפות בסטטוס הגז בכל רגע נתון מכל מקום.</w:t>
      </w:r>
    </w:p>
    <w:p w14:paraId="0BC46FF8" w14:textId="77777777" w:rsidR="00494EAF" w:rsidRPr="00494EAF" w:rsidRDefault="00494EAF" w:rsidP="00494EAF">
      <w:pPr>
        <w:jc w:val="right"/>
        <w:rPr>
          <w:sz w:val="28"/>
          <w:szCs w:val="28"/>
        </w:rPr>
      </w:pPr>
      <w:r w:rsidRPr="00494EAF">
        <w:rPr>
          <w:sz w:val="28"/>
          <w:szCs w:val="28"/>
          <w:rtl/>
        </w:rPr>
        <w:t>המשתמש יוכל להתחבר לאפליקציה מכל מכשיר טלפון נייד ולצפות בנתונים.</w:t>
      </w:r>
    </w:p>
    <w:p w14:paraId="0A084507" w14:textId="77777777" w:rsidR="00494EAF" w:rsidRPr="00494EAF" w:rsidRDefault="00494EAF" w:rsidP="00494EAF">
      <w:pPr>
        <w:jc w:val="right"/>
        <w:rPr>
          <w:sz w:val="28"/>
          <w:szCs w:val="28"/>
        </w:rPr>
      </w:pPr>
      <w:r w:rsidRPr="00494EAF">
        <w:rPr>
          <w:sz w:val="28"/>
          <w:szCs w:val="28"/>
          <w:rtl/>
        </w:rPr>
        <w:t>האפליקציה תהיה נוחה לשימוש ללא צורך בידע מקדים של המשתמש.</w:t>
      </w:r>
    </w:p>
    <w:p w14:paraId="7A4CDF67" w14:textId="77777777" w:rsidR="00494EAF" w:rsidRPr="00494EAF" w:rsidRDefault="00494EAF" w:rsidP="00494EAF">
      <w:pPr>
        <w:jc w:val="right"/>
        <w:rPr>
          <w:sz w:val="28"/>
          <w:szCs w:val="28"/>
        </w:rPr>
      </w:pPr>
      <w:r w:rsidRPr="00494EAF">
        <w:rPr>
          <w:sz w:val="28"/>
          <w:szCs w:val="28"/>
          <w:rtl/>
        </w:rPr>
        <w:t>נפח האפליקציה לא יהיה כבד כך שתוכל להיות זמינה בטלפון נייד.</w:t>
      </w:r>
    </w:p>
    <w:p w14:paraId="722365A8" w14:textId="77777777" w:rsidR="00494EAF" w:rsidRPr="00494EAF" w:rsidRDefault="00494EAF" w:rsidP="00494EAF">
      <w:pPr>
        <w:jc w:val="right"/>
        <w:rPr>
          <w:sz w:val="28"/>
          <w:szCs w:val="28"/>
        </w:rPr>
      </w:pPr>
      <w:r w:rsidRPr="00494EAF">
        <w:rPr>
          <w:sz w:val="28"/>
          <w:szCs w:val="28"/>
          <w:rtl/>
        </w:rPr>
        <w:t>עלות – המערכת תהיה נוחה ועלותה תהיה לכל כיס.</w:t>
      </w:r>
    </w:p>
    <w:p w14:paraId="52FFC5F5" w14:textId="77777777" w:rsidR="00494EAF" w:rsidRPr="00494EAF" w:rsidRDefault="00494EAF" w:rsidP="00494EAF">
      <w:pPr>
        <w:jc w:val="right"/>
        <w:rPr>
          <w:sz w:val="28"/>
          <w:szCs w:val="28"/>
        </w:rPr>
      </w:pPr>
      <w:r w:rsidRPr="00494EAF">
        <w:rPr>
          <w:sz w:val="28"/>
          <w:szCs w:val="28"/>
          <w:rtl/>
        </w:rPr>
        <w:t xml:space="preserve">המערכת תתריע למשתמש כאשר מיכל הגז יגיע ל 350 מ"ל גז בבקבוק או 25. </w:t>
      </w:r>
    </w:p>
    <w:p w14:paraId="395A1F72" w14:textId="77777777" w:rsidR="00494EAF" w:rsidRPr="00494EAF" w:rsidRDefault="00494EAF" w:rsidP="00494EAF">
      <w:pPr>
        <w:jc w:val="right"/>
        <w:rPr>
          <w:sz w:val="28"/>
          <w:szCs w:val="28"/>
        </w:rPr>
      </w:pPr>
      <w:r w:rsidRPr="00494EAF">
        <w:rPr>
          <w:sz w:val="28"/>
          <w:szCs w:val="28"/>
          <w:rtl/>
        </w:rPr>
        <w:t>כוסות סודה נותרות למילוי ,הראשון מבין שניהם.</w:t>
      </w:r>
    </w:p>
    <w:p w14:paraId="270E76DD" w14:textId="7015A3AE" w:rsidR="00494EAF" w:rsidRDefault="00494EAF" w:rsidP="00494EAF">
      <w:pPr>
        <w:jc w:val="right"/>
        <w:rPr>
          <w:sz w:val="28"/>
          <w:szCs w:val="28"/>
          <w:rtl/>
        </w:rPr>
      </w:pPr>
    </w:p>
    <w:p w14:paraId="0935373C" w14:textId="5994B75C" w:rsidR="00494EAF" w:rsidRDefault="00494EAF" w:rsidP="00494EAF">
      <w:pPr>
        <w:jc w:val="right"/>
        <w:rPr>
          <w:sz w:val="28"/>
          <w:szCs w:val="28"/>
          <w:rtl/>
        </w:rPr>
      </w:pPr>
    </w:p>
    <w:p w14:paraId="394B37F6" w14:textId="1E943938" w:rsidR="00494EAF" w:rsidRPr="00494EAF" w:rsidRDefault="00494EAF" w:rsidP="00494EAF">
      <w:pPr>
        <w:jc w:val="right"/>
        <w:rPr>
          <w:b/>
          <w:bCs/>
          <w:color w:val="4472C4" w:themeColor="accent1"/>
          <w:sz w:val="40"/>
          <w:szCs w:val="40"/>
          <w:rtl/>
        </w:rPr>
      </w:pPr>
      <w:r w:rsidRPr="00494EAF">
        <w:rPr>
          <w:b/>
          <w:bCs/>
          <w:color w:val="4472C4" w:themeColor="accent1"/>
          <w:sz w:val="40"/>
          <w:szCs w:val="40"/>
          <w:rtl/>
        </w:rPr>
        <w:t>מטרות והשגים</w:t>
      </w:r>
    </w:p>
    <w:p w14:paraId="77A91600" w14:textId="77777777" w:rsidR="00494EAF" w:rsidRPr="00494EAF" w:rsidRDefault="00494EAF" w:rsidP="00494EAF">
      <w:pPr>
        <w:jc w:val="right"/>
        <w:rPr>
          <w:sz w:val="28"/>
          <w:szCs w:val="28"/>
        </w:rPr>
      </w:pPr>
      <w:r w:rsidRPr="00494EAF">
        <w:rPr>
          <w:b/>
          <w:bCs/>
          <w:sz w:val="28"/>
          <w:szCs w:val="28"/>
          <w:rtl/>
        </w:rPr>
        <w:t>התאמה לכל סוגי הצרכנים-</w:t>
      </w:r>
    </w:p>
    <w:p w14:paraId="2CBE0552" w14:textId="77777777" w:rsidR="00494EAF" w:rsidRPr="00494EAF" w:rsidRDefault="00494EAF" w:rsidP="00494EAF">
      <w:pPr>
        <w:jc w:val="right"/>
        <w:rPr>
          <w:sz w:val="28"/>
          <w:szCs w:val="28"/>
        </w:rPr>
      </w:pPr>
      <w:r w:rsidRPr="00494EAF">
        <w:rPr>
          <w:sz w:val="28"/>
          <w:szCs w:val="28"/>
          <w:rtl/>
        </w:rPr>
        <w:t>המערכת תתאים לכל לקוח שירצה בה, תוכל להיות מותקנת בכל בית ובכל טלפון נייד.</w:t>
      </w:r>
    </w:p>
    <w:p w14:paraId="10DEF66E" w14:textId="77777777" w:rsidR="00494EAF" w:rsidRPr="00494EAF" w:rsidRDefault="00494EAF" w:rsidP="00494EAF">
      <w:pPr>
        <w:jc w:val="right"/>
        <w:rPr>
          <w:sz w:val="28"/>
          <w:szCs w:val="28"/>
        </w:rPr>
      </w:pPr>
      <w:r w:rsidRPr="00494EAF">
        <w:rPr>
          <w:b/>
          <w:bCs/>
          <w:sz w:val="28"/>
          <w:szCs w:val="28"/>
          <w:rtl/>
        </w:rPr>
        <w:t>צריכה חכמה-</w:t>
      </w:r>
    </w:p>
    <w:p w14:paraId="54A0930E" w14:textId="77777777" w:rsidR="00494EAF" w:rsidRPr="00494EAF" w:rsidRDefault="00494EAF" w:rsidP="00494EAF">
      <w:pPr>
        <w:jc w:val="right"/>
        <w:rPr>
          <w:sz w:val="28"/>
          <w:szCs w:val="28"/>
        </w:rPr>
      </w:pPr>
      <w:r w:rsidRPr="00494EAF">
        <w:rPr>
          <w:sz w:val="28"/>
          <w:szCs w:val="28"/>
          <w:rtl/>
        </w:rPr>
        <w:t>הלקוח ידע בדיוק מתי יצטרך לרכוש את בלוני הגז \ למלא אותם.</w:t>
      </w:r>
    </w:p>
    <w:p w14:paraId="2F3669A9" w14:textId="77777777" w:rsidR="00494EAF" w:rsidRPr="00494EAF" w:rsidRDefault="00494EAF" w:rsidP="00494EAF">
      <w:pPr>
        <w:jc w:val="right"/>
        <w:rPr>
          <w:sz w:val="28"/>
          <w:szCs w:val="28"/>
        </w:rPr>
      </w:pPr>
      <w:r w:rsidRPr="00494EAF">
        <w:rPr>
          <w:b/>
          <w:bCs/>
          <w:sz w:val="28"/>
          <w:szCs w:val="28"/>
          <w:rtl/>
        </w:rPr>
        <w:t>נוחות ופשטות-</w:t>
      </w:r>
    </w:p>
    <w:p w14:paraId="55804F9C" w14:textId="77777777" w:rsidR="00494EAF" w:rsidRPr="00494EAF" w:rsidRDefault="00494EAF" w:rsidP="00494EAF">
      <w:pPr>
        <w:jc w:val="right"/>
        <w:rPr>
          <w:sz w:val="28"/>
          <w:szCs w:val="28"/>
        </w:rPr>
      </w:pPr>
      <w:r w:rsidRPr="00494EAF">
        <w:rPr>
          <w:sz w:val="28"/>
          <w:szCs w:val="28"/>
          <w:rtl/>
        </w:rPr>
        <w:t>המערכת תהיה נוחה ופשוטה לכלל המשתמשים בה.</w:t>
      </w:r>
    </w:p>
    <w:p w14:paraId="367AFDFF" w14:textId="77777777" w:rsidR="00494EAF" w:rsidRPr="00494EAF" w:rsidRDefault="00494EAF" w:rsidP="00494EAF">
      <w:pPr>
        <w:jc w:val="right"/>
        <w:rPr>
          <w:sz w:val="28"/>
          <w:szCs w:val="28"/>
        </w:rPr>
      </w:pPr>
      <w:r w:rsidRPr="00494EAF">
        <w:rPr>
          <w:sz w:val="28"/>
          <w:szCs w:val="28"/>
          <w:rtl/>
        </w:rPr>
        <w:t>מערכת חכמה להתראה ללקוחות על מילוי בלוני גז הסודה.</w:t>
      </w:r>
    </w:p>
    <w:p w14:paraId="3763DA75" w14:textId="34E3B8D6" w:rsidR="00494EAF" w:rsidRPr="00494EAF" w:rsidRDefault="00494EAF" w:rsidP="00494EAF">
      <w:pPr>
        <w:jc w:val="right"/>
        <w:rPr>
          <w:b/>
          <w:bCs/>
          <w:color w:val="4472C4" w:themeColor="accent1"/>
          <w:sz w:val="40"/>
          <w:szCs w:val="40"/>
          <w:rtl/>
        </w:rPr>
      </w:pPr>
      <w:r w:rsidRPr="00494EAF">
        <w:rPr>
          <w:b/>
          <w:bCs/>
          <w:color w:val="4472C4" w:themeColor="accent1"/>
          <w:sz w:val="40"/>
          <w:szCs w:val="40"/>
          <w:rtl/>
        </w:rPr>
        <w:t>תכנון המערכת</w:t>
      </w:r>
    </w:p>
    <w:p w14:paraId="1F36B8DE" w14:textId="6A71A832" w:rsidR="00494EAF" w:rsidRDefault="00494EAF" w:rsidP="00494EAF">
      <w:pPr>
        <w:jc w:val="right"/>
        <w:rPr>
          <w:sz w:val="28"/>
          <w:szCs w:val="28"/>
          <w:rtl/>
        </w:rPr>
      </w:pPr>
      <w:r w:rsidRPr="00494EAF">
        <w:rPr>
          <w:noProof/>
          <w:sz w:val="28"/>
          <w:szCs w:val="28"/>
        </w:rPr>
        <w:drawing>
          <wp:inline distT="0" distB="0" distL="0" distR="0" wp14:anchorId="3C6819EF" wp14:editId="5B1FB50D">
            <wp:extent cx="5731510" cy="39014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01440"/>
                    </a:xfrm>
                    <a:prstGeom prst="rect">
                      <a:avLst/>
                    </a:prstGeom>
                  </pic:spPr>
                </pic:pic>
              </a:graphicData>
            </a:graphic>
          </wp:inline>
        </w:drawing>
      </w:r>
    </w:p>
    <w:p w14:paraId="254E810C" w14:textId="1CDDFA13" w:rsidR="00494EAF" w:rsidRDefault="00494EAF" w:rsidP="00494EAF">
      <w:pPr>
        <w:jc w:val="right"/>
        <w:rPr>
          <w:b/>
          <w:bCs/>
          <w:color w:val="4472C4" w:themeColor="accent1"/>
          <w:sz w:val="40"/>
          <w:szCs w:val="40"/>
          <w:rtl/>
        </w:rPr>
      </w:pPr>
    </w:p>
    <w:p w14:paraId="1A7303A1" w14:textId="495F01BE" w:rsidR="00494EAF" w:rsidRDefault="00494EAF" w:rsidP="00494EAF">
      <w:pPr>
        <w:jc w:val="right"/>
        <w:rPr>
          <w:b/>
          <w:bCs/>
          <w:color w:val="4472C4" w:themeColor="accent1"/>
          <w:sz w:val="40"/>
          <w:szCs w:val="40"/>
          <w:rtl/>
        </w:rPr>
      </w:pPr>
    </w:p>
    <w:p w14:paraId="5CD2B016" w14:textId="19BA2292" w:rsidR="00494EAF" w:rsidRDefault="00494EAF" w:rsidP="00494EAF">
      <w:pPr>
        <w:jc w:val="right"/>
        <w:rPr>
          <w:b/>
          <w:bCs/>
          <w:color w:val="4472C4" w:themeColor="accent1"/>
          <w:sz w:val="40"/>
          <w:szCs w:val="40"/>
          <w:rtl/>
        </w:rPr>
      </w:pPr>
    </w:p>
    <w:p w14:paraId="14CD0811" w14:textId="18BB4387" w:rsidR="00494EAF" w:rsidRDefault="00494EAF" w:rsidP="00494EAF">
      <w:pPr>
        <w:jc w:val="right"/>
        <w:rPr>
          <w:b/>
          <w:bCs/>
          <w:color w:val="4472C4" w:themeColor="accent1"/>
          <w:sz w:val="40"/>
          <w:szCs w:val="40"/>
          <w:rtl/>
        </w:rPr>
      </w:pPr>
    </w:p>
    <w:p w14:paraId="631A533B" w14:textId="42D987CE" w:rsidR="00494EAF" w:rsidRDefault="00494EAF" w:rsidP="00494EAF">
      <w:pPr>
        <w:jc w:val="right"/>
        <w:rPr>
          <w:b/>
          <w:bCs/>
          <w:color w:val="4472C4" w:themeColor="accent1"/>
          <w:sz w:val="40"/>
          <w:szCs w:val="40"/>
          <w:rtl/>
        </w:rPr>
      </w:pPr>
      <w:r w:rsidRPr="00494EAF">
        <w:rPr>
          <w:b/>
          <w:bCs/>
          <w:color w:val="4472C4" w:themeColor="accent1"/>
          <w:sz w:val="40"/>
          <w:szCs w:val="40"/>
          <w:rtl/>
        </w:rPr>
        <w:t>תכנון המערכת</w:t>
      </w:r>
    </w:p>
    <w:p w14:paraId="6F52EB47" w14:textId="073E9D1B" w:rsidR="00494EAF" w:rsidRDefault="00494EAF" w:rsidP="00494EAF">
      <w:pPr>
        <w:jc w:val="right"/>
        <w:rPr>
          <w:b/>
          <w:bCs/>
          <w:color w:val="4472C4" w:themeColor="accent1"/>
          <w:sz w:val="40"/>
          <w:szCs w:val="40"/>
        </w:rPr>
      </w:pPr>
      <w:r w:rsidRPr="00494EAF">
        <w:rPr>
          <w:b/>
          <w:bCs/>
          <w:noProof/>
          <w:color w:val="4472C4" w:themeColor="accent1"/>
          <w:sz w:val="40"/>
          <w:szCs w:val="40"/>
        </w:rPr>
        <w:drawing>
          <wp:inline distT="0" distB="0" distL="0" distR="0" wp14:anchorId="083B0EA6" wp14:editId="5D96A8D1">
            <wp:extent cx="5731510" cy="3543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43300"/>
                    </a:xfrm>
                    <a:prstGeom prst="rect">
                      <a:avLst/>
                    </a:prstGeom>
                  </pic:spPr>
                </pic:pic>
              </a:graphicData>
            </a:graphic>
          </wp:inline>
        </w:drawing>
      </w:r>
    </w:p>
    <w:p w14:paraId="081DD16E" w14:textId="06D01894" w:rsidR="00494EAF" w:rsidRPr="00494EAF" w:rsidRDefault="00494EAF" w:rsidP="00494EAF">
      <w:pPr>
        <w:jc w:val="right"/>
        <w:rPr>
          <w:b/>
          <w:bCs/>
          <w:color w:val="4472C4" w:themeColor="accent1"/>
          <w:sz w:val="40"/>
          <w:szCs w:val="40"/>
          <w:rtl/>
        </w:rPr>
      </w:pPr>
      <w:r w:rsidRPr="00494EAF">
        <w:rPr>
          <w:b/>
          <w:bCs/>
          <w:color w:val="4472C4" w:themeColor="accent1"/>
          <w:sz w:val="40"/>
          <w:szCs w:val="40"/>
          <w:rtl/>
        </w:rPr>
        <w:t>שלבי פיתוח</w:t>
      </w:r>
    </w:p>
    <w:p w14:paraId="784BAA79" w14:textId="38028C06" w:rsidR="00494EAF" w:rsidRDefault="00494EAF" w:rsidP="00494EAF">
      <w:pPr>
        <w:jc w:val="right"/>
        <w:rPr>
          <w:b/>
          <w:bCs/>
          <w:color w:val="4472C4" w:themeColor="accent1"/>
          <w:sz w:val="40"/>
          <w:szCs w:val="40"/>
          <w:rtl/>
        </w:rPr>
      </w:pPr>
      <w:r w:rsidRPr="00494EAF">
        <w:rPr>
          <w:noProof/>
          <w:sz w:val="40"/>
          <w:szCs w:val="40"/>
        </w:rPr>
        <w:drawing>
          <wp:inline distT="0" distB="0" distL="0" distR="0" wp14:anchorId="33BC8359" wp14:editId="38DE02AB">
            <wp:extent cx="5731510" cy="32505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50565"/>
                    </a:xfrm>
                    <a:prstGeom prst="rect">
                      <a:avLst/>
                    </a:prstGeom>
                  </pic:spPr>
                </pic:pic>
              </a:graphicData>
            </a:graphic>
          </wp:inline>
        </w:drawing>
      </w:r>
    </w:p>
    <w:p w14:paraId="54C2A59C" w14:textId="4A582CEF" w:rsidR="00494EAF" w:rsidRDefault="00494EAF" w:rsidP="00494EAF">
      <w:pPr>
        <w:jc w:val="right"/>
        <w:rPr>
          <w:sz w:val="40"/>
          <w:szCs w:val="40"/>
          <w:rtl/>
        </w:rPr>
      </w:pPr>
    </w:p>
    <w:p w14:paraId="33C0AFCE" w14:textId="022549A8" w:rsidR="00494EAF" w:rsidRDefault="00494EAF" w:rsidP="00494EAF">
      <w:pPr>
        <w:jc w:val="right"/>
        <w:rPr>
          <w:sz w:val="40"/>
          <w:szCs w:val="40"/>
          <w:rtl/>
        </w:rPr>
      </w:pPr>
    </w:p>
    <w:p w14:paraId="6B876102" w14:textId="6AEE34F1" w:rsidR="00494EAF" w:rsidRPr="00494EAF" w:rsidRDefault="00494EAF" w:rsidP="00494EAF">
      <w:pPr>
        <w:jc w:val="right"/>
        <w:rPr>
          <w:b/>
          <w:bCs/>
          <w:color w:val="4472C4" w:themeColor="accent1"/>
          <w:sz w:val="40"/>
          <w:szCs w:val="40"/>
          <w:rtl/>
        </w:rPr>
      </w:pPr>
      <w:r w:rsidRPr="00494EAF">
        <w:rPr>
          <w:b/>
          <w:bCs/>
          <w:color w:val="4472C4" w:themeColor="accent1"/>
          <w:sz w:val="40"/>
          <w:szCs w:val="40"/>
          <w:rtl/>
        </w:rPr>
        <w:t>נושאים  נוספים</w:t>
      </w:r>
    </w:p>
    <w:p w14:paraId="2AA1313A" w14:textId="77777777" w:rsidR="00494EAF" w:rsidRPr="00494EAF" w:rsidRDefault="00494EAF" w:rsidP="00494EAF">
      <w:pPr>
        <w:jc w:val="right"/>
        <w:rPr>
          <w:sz w:val="28"/>
          <w:szCs w:val="28"/>
        </w:rPr>
      </w:pPr>
      <w:r w:rsidRPr="00494EAF">
        <w:rPr>
          <w:sz w:val="28"/>
          <w:szCs w:val="28"/>
          <w:rtl/>
        </w:rPr>
        <w:t>בדיקת התקנה</w:t>
      </w:r>
    </w:p>
    <w:p w14:paraId="04EA3C31" w14:textId="77777777" w:rsidR="00494EAF" w:rsidRPr="00494EAF" w:rsidRDefault="00494EAF" w:rsidP="00494EAF">
      <w:pPr>
        <w:jc w:val="right"/>
        <w:rPr>
          <w:sz w:val="28"/>
          <w:szCs w:val="28"/>
        </w:rPr>
      </w:pPr>
      <w:r w:rsidRPr="00494EAF">
        <w:rPr>
          <w:sz w:val="28"/>
          <w:szCs w:val="28"/>
          <w:rtl/>
        </w:rPr>
        <w:t>נדרש לבחון את נושא התקנת המערכת על ידי המשתמש בבית ולא על ידי חברה חיצונית \טכנאי על מנת להוזיל את העלויות עבור הלקוח.</w:t>
      </w:r>
    </w:p>
    <w:p w14:paraId="2913C72B" w14:textId="77777777" w:rsidR="00494EAF" w:rsidRPr="00494EAF" w:rsidRDefault="00494EAF" w:rsidP="00494EAF">
      <w:pPr>
        <w:jc w:val="right"/>
        <w:rPr>
          <w:sz w:val="28"/>
          <w:szCs w:val="28"/>
        </w:rPr>
      </w:pPr>
      <w:r w:rsidRPr="00494EAF">
        <w:rPr>
          <w:sz w:val="28"/>
          <w:szCs w:val="28"/>
          <w:rtl/>
        </w:rPr>
        <w:t>בדיקת תקשורת</w:t>
      </w:r>
    </w:p>
    <w:p w14:paraId="76CC8C44" w14:textId="77777777" w:rsidR="00494EAF" w:rsidRPr="00494EAF" w:rsidRDefault="00494EAF" w:rsidP="00494EAF">
      <w:pPr>
        <w:jc w:val="right"/>
        <w:rPr>
          <w:sz w:val="28"/>
          <w:szCs w:val="28"/>
        </w:rPr>
      </w:pPr>
      <w:r w:rsidRPr="00494EAF">
        <w:rPr>
          <w:sz w:val="28"/>
          <w:szCs w:val="28"/>
          <w:rtl/>
        </w:rPr>
        <w:t>נדרש לבחון את המערכת עבור מערכות בעלי מיכלי גז קטנים מ 1 קילו כמונגש ברוב המקומות בשוק היום.</w:t>
      </w:r>
    </w:p>
    <w:p w14:paraId="4F71F085" w14:textId="0137838A" w:rsidR="00494EAF" w:rsidRDefault="00494EAF" w:rsidP="00494EAF">
      <w:pPr>
        <w:jc w:val="right"/>
        <w:rPr>
          <w:b/>
          <w:bCs/>
          <w:color w:val="4472C4" w:themeColor="accent1"/>
          <w:sz w:val="40"/>
          <w:szCs w:val="40"/>
          <w:rtl/>
        </w:rPr>
      </w:pPr>
      <w:r w:rsidRPr="00494EAF">
        <w:rPr>
          <w:rFonts w:hint="cs"/>
          <w:b/>
          <w:bCs/>
          <w:color w:val="4472C4" w:themeColor="accent1"/>
          <w:sz w:val="40"/>
          <w:szCs w:val="40"/>
          <w:rtl/>
        </w:rPr>
        <w:t>אבטיפוס</w:t>
      </w:r>
    </w:p>
    <w:p w14:paraId="49BE0845" w14:textId="4A50B027" w:rsidR="00494EAF" w:rsidRDefault="00494EAF" w:rsidP="00494EAF">
      <w:pPr>
        <w:jc w:val="right"/>
        <w:rPr>
          <w:b/>
          <w:bCs/>
          <w:color w:val="4472C4" w:themeColor="accent1"/>
          <w:sz w:val="40"/>
          <w:szCs w:val="40"/>
        </w:rPr>
      </w:pPr>
      <w:r w:rsidRPr="00494EAF">
        <w:rPr>
          <w:b/>
          <w:bCs/>
          <w:noProof/>
          <w:color w:val="4472C4" w:themeColor="accent1"/>
          <w:sz w:val="40"/>
          <w:szCs w:val="40"/>
        </w:rPr>
        <w:drawing>
          <wp:inline distT="0" distB="0" distL="0" distR="0" wp14:anchorId="7E01A171" wp14:editId="20BE946C">
            <wp:extent cx="5731510" cy="3964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64305"/>
                    </a:xfrm>
                    <a:prstGeom prst="rect">
                      <a:avLst/>
                    </a:prstGeom>
                  </pic:spPr>
                </pic:pic>
              </a:graphicData>
            </a:graphic>
          </wp:inline>
        </w:drawing>
      </w:r>
    </w:p>
    <w:p w14:paraId="7D8D4C98" w14:textId="66CF039C" w:rsidR="00494EAF" w:rsidRPr="00FC7169" w:rsidRDefault="00494EAF" w:rsidP="00FC7169">
      <w:pPr>
        <w:jc w:val="right"/>
        <w:rPr>
          <w:b/>
          <w:bCs/>
          <w:color w:val="4472C4" w:themeColor="accent1"/>
          <w:sz w:val="24"/>
          <w:szCs w:val="24"/>
        </w:rPr>
      </w:pPr>
      <w:r w:rsidRPr="00FC7169">
        <w:rPr>
          <w:b/>
          <w:bCs/>
          <w:color w:val="4472C4" w:themeColor="accent1"/>
          <w:sz w:val="32"/>
          <w:szCs w:val="32"/>
          <w:rtl/>
        </w:rPr>
        <w:t>בבליוגרפיה</w:t>
      </w:r>
      <w:r w:rsidR="00FC7169">
        <w:rPr>
          <w:b/>
          <w:bCs/>
          <w:color w:val="4472C4" w:themeColor="accent1"/>
          <w:sz w:val="40"/>
          <w:szCs w:val="40"/>
          <w:rtl/>
          <w:lang w:val="en-US"/>
        </w:rPr>
        <w:br/>
      </w:r>
      <w:r w:rsidRPr="00FC7169">
        <w:rPr>
          <w:b/>
          <w:bCs/>
          <w:sz w:val="24"/>
          <w:szCs w:val="24"/>
          <w:rtl/>
        </w:rPr>
        <w:t>מקורות מידע:</w:t>
      </w:r>
    </w:p>
    <w:p w14:paraId="30C065D2" w14:textId="77777777" w:rsidR="00494EAF" w:rsidRPr="00FC7169" w:rsidRDefault="00000000" w:rsidP="00494EAF">
      <w:pPr>
        <w:jc w:val="right"/>
        <w:rPr>
          <w:rStyle w:val="Hyperlink"/>
          <w:sz w:val="24"/>
          <w:szCs w:val="24"/>
          <w:lang w:val="en-US"/>
        </w:rPr>
      </w:pPr>
      <w:hyperlink r:id="rId10" w:history="1">
        <w:r w:rsidR="00494EAF" w:rsidRPr="00FC7169">
          <w:rPr>
            <w:rStyle w:val="Hyperlink"/>
            <w:sz w:val="24"/>
            <w:szCs w:val="24"/>
            <w:lang w:val="en-US"/>
          </w:rPr>
          <w:t>http://www.hivemq.com/demos/websocket-client/</w:t>
        </w:r>
      </w:hyperlink>
    </w:p>
    <w:p w14:paraId="600EF3D7" w14:textId="12356AAC" w:rsidR="00494EAF" w:rsidRPr="00FC7169" w:rsidRDefault="00494EAF" w:rsidP="00494EAF">
      <w:pPr>
        <w:jc w:val="right"/>
        <w:rPr>
          <w:b/>
          <w:bCs/>
          <w:sz w:val="24"/>
          <w:szCs w:val="24"/>
        </w:rPr>
      </w:pPr>
      <w:r w:rsidRPr="00FC7169">
        <w:rPr>
          <w:b/>
          <w:bCs/>
          <w:sz w:val="24"/>
          <w:szCs w:val="24"/>
          <w:rtl/>
        </w:rPr>
        <w:t>גיטהאב</w:t>
      </w:r>
      <w:r w:rsidRPr="00FC7169">
        <w:rPr>
          <w:rFonts w:hint="cs"/>
          <w:b/>
          <w:bCs/>
          <w:sz w:val="24"/>
          <w:szCs w:val="24"/>
          <w:rtl/>
        </w:rPr>
        <w:t>:</w:t>
      </w:r>
      <w:r w:rsidRPr="00FC7169">
        <w:rPr>
          <w:b/>
          <w:bCs/>
          <w:sz w:val="24"/>
          <w:szCs w:val="24"/>
        </w:rPr>
        <w:t xml:space="preserve"> </w:t>
      </w:r>
    </w:p>
    <w:p w14:paraId="68CFED7A" w14:textId="264A0062" w:rsidR="00494EAF" w:rsidRPr="00FC7169" w:rsidRDefault="00000000" w:rsidP="00494EAF">
      <w:pPr>
        <w:jc w:val="right"/>
        <w:rPr>
          <w:sz w:val="24"/>
          <w:szCs w:val="24"/>
          <w:rtl/>
        </w:rPr>
      </w:pPr>
      <w:hyperlink r:id="rId11" w:history="1">
        <w:r w:rsidR="00494EAF" w:rsidRPr="00FC7169">
          <w:rPr>
            <w:rStyle w:val="Hyperlink"/>
            <w:sz w:val="24"/>
            <w:szCs w:val="24"/>
            <w:lang w:val="en-US"/>
          </w:rPr>
          <w:t>https://github.com/Danielfarkashh/IOT_SMART_HOME</w:t>
        </w:r>
      </w:hyperlink>
    </w:p>
    <w:sectPr w:rsidR="00494EAF" w:rsidRPr="00FC71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036"/>
    <w:rsid w:val="001A5036"/>
    <w:rsid w:val="00245762"/>
    <w:rsid w:val="00494EAF"/>
    <w:rsid w:val="004B0221"/>
    <w:rsid w:val="007A2FE6"/>
    <w:rsid w:val="00930DA3"/>
    <w:rsid w:val="00BB3D70"/>
    <w:rsid w:val="00D34B92"/>
    <w:rsid w:val="00FC716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409A3"/>
  <w15:chartTrackingRefBased/>
  <w15:docId w15:val="{8E11168E-D4CC-47C6-BF47-749549BC2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1A503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A5036"/>
    <w:rPr>
      <w:i/>
      <w:iCs/>
      <w:color w:val="4472C4" w:themeColor="accent1"/>
    </w:rPr>
  </w:style>
  <w:style w:type="character" w:styleId="Hyperlink">
    <w:name w:val="Hyperlink"/>
    <w:basedOn w:val="DefaultParagraphFont"/>
    <w:uiPriority w:val="99"/>
    <w:unhideWhenUsed/>
    <w:rsid w:val="00494EAF"/>
    <w:rPr>
      <w:color w:val="0563C1" w:themeColor="hyperlink"/>
      <w:u w:val="single"/>
    </w:rPr>
  </w:style>
  <w:style w:type="character" w:styleId="UnresolvedMention">
    <w:name w:val="Unresolved Mention"/>
    <w:basedOn w:val="DefaultParagraphFont"/>
    <w:uiPriority w:val="99"/>
    <w:semiHidden/>
    <w:unhideWhenUsed/>
    <w:rsid w:val="00494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63683">
      <w:bodyDiv w:val="1"/>
      <w:marLeft w:val="0"/>
      <w:marRight w:val="0"/>
      <w:marTop w:val="0"/>
      <w:marBottom w:val="0"/>
      <w:divBdr>
        <w:top w:val="none" w:sz="0" w:space="0" w:color="auto"/>
        <w:left w:val="none" w:sz="0" w:space="0" w:color="auto"/>
        <w:bottom w:val="none" w:sz="0" w:space="0" w:color="auto"/>
        <w:right w:val="none" w:sz="0" w:space="0" w:color="auto"/>
      </w:divBdr>
    </w:div>
    <w:div w:id="1339117330">
      <w:bodyDiv w:val="1"/>
      <w:marLeft w:val="0"/>
      <w:marRight w:val="0"/>
      <w:marTop w:val="0"/>
      <w:marBottom w:val="0"/>
      <w:divBdr>
        <w:top w:val="none" w:sz="0" w:space="0" w:color="auto"/>
        <w:left w:val="none" w:sz="0" w:space="0" w:color="auto"/>
        <w:bottom w:val="none" w:sz="0" w:space="0" w:color="auto"/>
        <w:right w:val="none" w:sz="0" w:space="0" w:color="auto"/>
      </w:divBdr>
    </w:div>
    <w:div w:id="1473787508">
      <w:bodyDiv w:val="1"/>
      <w:marLeft w:val="0"/>
      <w:marRight w:val="0"/>
      <w:marTop w:val="0"/>
      <w:marBottom w:val="0"/>
      <w:divBdr>
        <w:top w:val="none" w:sz="0" w:space="0" w:color="auto"/>
        <w:left w:val="none" w:sz="0" w:space="0" w:color="auto"/>
        <w:bottom w:val="none" w:sz="0" w:space="0" w:color="auto"/>
        <w:right w:val="none" w:sz="0" w:space="0" w:color="auto"/>
      </w:divBdr>
    </w:div>
    <w:div w:id="1685744080">
      <w:bodyDiv w:val="1"/>
      <w:marLeft w:val="0"/>
      <w:marRight w:val="0"/>
      <w:marTop w:val="0"/>
      <w:marBottom w:val="0"/>
      <w:divBdr>
        <w:top w:val="none" w:sz="0" w:space="0" w:color="auto"/>
        <w:left w:val="none" w:sz="0" w:space="0" w:color="auto"/>
        <w:bottom w:val="none" w:sz="0" w:space="0" w:color="auto"/>
        <w:right w:val="none" w:sz="0" w:space="0" w:color="auto"/>
      </w:divBdr>
    </w:div>
    <w:div w:id="1787697800">
      <w:bodyDiv w:val="1"/>
      <w:marLeft w:val="0"/>
      <w:marRight w:val="0"/>
      <w:marTop w:val="0"/>
      <w:marBottom w:val="0"/>
      <w:divBdr>
        <w:top w:val="none" w:sz="0" w:space="0" w:color="auto"/>
        <w:left w:val="none" w:sz="0" w:space="0" w:color="auto"/>
        <w:bottom w:val="none" w:sz="0" w:space="0" w:color="auto"/>
        <w:right w:val="none" w:sz="0" w:space="0" w:color="auto"/>
      </w:divBdr>
    </w:div>
    <w:div w:id="2091852041">
      <w:bodyDiv w:val="1"/>
      <w:marLeft w:val="0"/>
      <w:marRight w:val="0"/>
      <w:marTop w:val="0"/>
      <w:marBottom w:val="0"/>
      <w:divBdr>
        <w:top w:val="none" w:sz="0" w:space="0" w:color="auto"/>
        <w:left w:val="none" w:sz="0" w:space="0" w:color="auto"/>
        <w:bottom w:val="none" w:sz="0" w:space="0" w:color="auto"/>
        <w:right w:val="none" w:sz="0" w:space="0" w:color="auto"/>
      </w:divBdr>
    </w:div>
    <w:div w:id="210063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github.com/Danielfarkashh/IOT_SMART_HOME" TargetMode="External"/><Relationship Id="rId5" Type="http://schemas.openxmlformats.org/officeDocument/2006/relationships/image" Target="media/image1.png"/><Relationship Id="rId10" Type="http://schemas.openxmlformats.org/officeDocument/2006/relationships/hyperlink" Target="http://www.hivemq.com/demos/websocket-client/" TargetMode="External"/><Relationship Id="rId4" Type="http://schemas.openxmlformats.org/officeDocument/2006/relationships/hyperlink" Target="https://youtu.be/GxmV51xCcac"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348</Words>
  <Characters>1988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 Aweke</dc:creator>
  <cp:keywords/>
  <dc:description/>
  <cp:lastModifiedBy>Gila Aweke</cp:lastModifiedBy>
  <cp:revision>3</cp:revision>
  <dcterms:created xsi:type="dcterms:W3CDTF">2023-01-21T19:09:00Z</dcterms:created>
  <dcterms:modified xsi:type="dcterms:W3CDTF">2023-01-22T10:05:00Z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f99127e9-5fb3-41a2-97e1-6e7aeaea4857</vt:lpwstr>
  </property>
</Properties>
</file>