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66FC1" w14:textId="0D7E99E9" w:rsidR="00631B0D" w:rsidRDefault="4980971B" w:rsidP="1F7A42CD">
      <w:pPr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color w:val="000000" w:themeColor="text1"/>
        </w:rPr>
        <w:t>CXPoint NEXA, VOYAGE and other upcoming products are highly useful for the Information Technology Industry to enhance users, agents, developers, supervisors and stake holders Contact center experience.</w:t>
      </w:r>
    </w:p>
    <w:p w14:paraId="79C36218" w14:textId="39632513" w:rsidR="177F3422" w:rsidRDefault="6B1D73A4" w:rsidP="74473348">
      <w:pPr>
        <w:spacing w:before="240" w:after="240"/>
      </w:pPr>
      <w:r w:rsidRPr="74473348">
        <w:rPr>
          <w:rFonts w:ascii="Aptos" w:eastAsia="Aptos" w:hAnsi="Aptos" w:cs="Aptos"/>
        </w:rPr>
        <w:t xml:space="preserve">The Information Technology (IT) industry can leverage CCaaS (Contact Center as a Service) solutions with CX automation to enhance customer engagement, streamline operations, and optimize IT service delivery. Here </w:t>
      </w:r>
      <w:proofErr w:type="gramStart"/>
      <w:r w:rsidRPr="74473348">
        <w:rPr>
          <w:rFonts w:ascii="Aptos" w:eastAsia="Aptos" w:hAnsi="Aptos" w:cs="Aptos"/>
        </w:rPr>
        <w:t>are</w:t>
      </w:r>
      <w:proofErr w:type="gramEnd"/>
      <w:r w:rsidRPr="74473348">
        <w:rPr>
          <w:rFonts w:ascii="Aptos" w:eastAsia="Aptos" w:hAnsi="Aptos" w:cs="Aptos"/>
        </w:rPr>
        <w:t xml:space="preserve"> key use cases tailored to the IT industry:</w:t>
      </w:r>
    </w:p>
    <w:p w14:paraId="41E25CB4" w14:textId="4188C872" w:rsidR="177F3422" w:rsidRDefault="177F3422" w:rsidP="177F3422"/>
    <w:p w14:paraId="357B1B83" w14:textId="43A10DA9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1. Technical Support and Issue Resolution</w:t>
      </w:r>
    </w:p>
    <w:p w14:paraId="6C5283B8" w14:textId="0487D478" w:rsidR="177F3422" w:rsidRDefault="6B1D73A4" w:rsidP="7447334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Automated Troubleshooting:</w:t>
      </w:r>
      <w:r w:rsidRPr="74473348">
        <w:rPr>
          <w:rFonts w:ascii="Aptos" w:eastAsia="Aptos" w:hAnsi="Aptos" w:cs="Aptos"/>
        </w:rPr>
        <w:t xml:space="preserve"> AI-powered chatbots and IVR systems can guide users through common technical issues (e.g., password resets, software installations) without needing an agent.</w:t>
      </w:r>
    </w:p>
    <w:p w14:paraId="3F75D237" w14:textId="0363BD1F" w:rsidR="177F3422" w:rsidRDefault="6B1D73A4" w:rsidP="7447334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Knowledge Base Integration:</w:t>
      </w:r>
      <w:r w:rsidRPr="74473348">
        <w:rPr>
          <w:rFonts w:ascii="Aptos" w:eastAsia="Aptos" w:hAnsi="Aptos" w:cs="Aptos"/>
        </w:rPr>
        <w:t xml:space="preserve"> Automate access to FAQs, guides, and how-to articles, empowering users to resolve issues independently.</w:t>
      </w:r>
    </w:p>
    <w:p w14:paraId="07E48718" w14:textId="53D55340" w:rsidR="177F3422" w:rsidRDefault="6B1D73A4" w:rsidP="7447334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Incident Management:</w:t>
      </w:r>
      <w:r w:rsidRPr="74473348">
        <w:rPr>
          <w:rFonts w:ascii="Aptos" w:eastAsia="Aptos" w:hAnsi="Aptos" w:cs="Aptos"/>
        </w:rPr>
        <w:t xml:space="preserve"> Enable users to log tickets, check status updates, or escalate unresolved issues automatically.</w:t>
      </w:r>
    </w:p>
    <w:p w14:paraId="42086C75" w14:textId="0F77813E" w:rsidR="177F3422" w:rsidRDefault="177F3422" w:rsidP="177F3422"/>
    <w:p w14:paraId="21636AC0" w14:textId="6653EAFE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2. IT Service Desk Operations</w:t>
      </w:r>
    </w:p>
    <w:p w14:paraId="301B7A25" w14:textId="78B124BE" w:rsidR="177F3422" w:rsidRDefault="6B1D73A4" w:rsidP="74473348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Ticketing System Integration:</w:t>
      </w:r>
      <w:r w:rsidRPr="74473348">
        <w:rPr>
          <w:rFonts w:ascii="Aptos" w:eastAsia="Aptos" w:hAnsi="Aptos" w:cs="Aptos"/>
        </w:rPr>
        <w:t xml:space="preserve"> Automatically create, update, and close tickets in service management platforms like ServiceNow, Jira, or Zendesk based on user interactions.</w:t>
      </w:r>
    </w:p>
    <w:p w14:paraId="14F58793" w14:textId="2805E8BA" w:rsidR="177F3422" w:rsidRDefault="6B1D73A4" w:rsidP="74473348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Intelligent Call Routing:</w:t>
      </w:r>
      <w:r w:rsidRPr="74473348">
        <w:rPr>
          <w:rFonts w:ascii="Aptos" w:eastAsia="Aptos" w:hAnsi="Aptos" w:cs="Aptos"/>
        </w:rPr>
        <w:t xml:space="preserve"> Route complex issues to the right IT specialist based on expertise, availability, and workload.</w:t>
      </w:r>
    </w:p>
    <w:p w14:paraId="4F7B48C0" w14:textId="669F84C0" w:rsidR="177F3422" w:rsidRDefault="6B1D73A4" w:rsidP="74473348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Self-Service Portals:</w:t>
      </w:r>
      <w:r w:rsidRPr="74473348">
        <w:rPr>
          <w:rFonts w:ascii="Aptos" w:eastAsia="Aptos" w:hAnsi="Aptos" w:cs="Aptos"/>
        </w:rPr>
        <w:t xml:space="preserve"> Allow employees or customers to request services like hardware upgrades, software access, or permissions directly via automated systems.</w:t>
      </w:r>
    </w:p>
    <w:p w14:paraId="757C98DC" w14:textId="4258B1A3" w:rsidR="177F3422" w:rsidRDefault="177F3422" w:rsidP="177F3422"/>
    <w:p w14:paraId="03633400" w14:textId="33ACDEB3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3. Software and Hardware Support</w:t>
      </w:r>
    </w:p>
    <w:p w14:paraId="4118722F" w14:textId="74184FD4" w:rsidR="177F3422" w:rsidRDefault="6B1D73A4" w:rsidP="7447334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License Management:</w:t>
      </w:r>
      <w:r w:rsidRPr="74473348">
        <w:rPr>
          <w:rFonts w:ascii="Aptos" w:eastAsia="Aptos" w:hAnsi="Aptos" w:cs="Aptos"/>
        </w:rPr>
        <w:t xml:space="preserve"> Automate reminders for software license renewals, upgrades, or expiration alerts.</w:t>
      </w:r>
    </w:p>
    <w:p w14:paraId="5A7F4456" w14:textId="1D470407" w:rsidR="177F3422" w:rsidRDefault="6B1D73A4" w:rsidP="7447334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lastRenderedPageBreak/>
        <w:t>Remote Diagnostics:</w:t>
      </w:r>
      <w:r w:rsidRPr="74473348">
        <w:rPr>
          <w:rFonts w:ascii="Aptos" w:eastAsia="Aptos" w:hAnsi="Aptos" w:cs="Aptos"/>
        </w:rPr>
        <w:t xml:space="preserve"> Use automation to gather diagnostic information from devices before connecting users with support teams.</w:t>
      </w:r>
    </w:p>
    <w:p w14:paraId="5905172C" w14:textId="773CDA30" w:rsidR="177F3422" w:rsidRDefault="6B1D73A4" w:rsidP="74473348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Hardware Replacement:</w:t>
      </w:r>
      <w:r w:rsidRPr="74473348">
        <w:rPr>
          <w:rFonts w:ascii="Aptos" w:eastAsia="Aptos" w:hAnsi="Aptos" w:cs="Aptos"/>
        </w:rPr>
        <w:t xml:space="preserve"> Streamline warranty claims, parts replacement, or repair requests through self-service tools.</w:t>
      </w:r>
    </w:p>
    <w:p w14:paraId="13FF607A" w14:textId="4CD7A750" w:rsidR="177F3422" w:rsidRDefault="177F3422" w:rsidP="177F3422"/>
    <w:p w14:paraId="7DE822B9" w14:textId="7DEDD033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4. Cybersecurity Alerts and Education</w:t>
      </w:r>
    </w:p>
    <w:p w14:paraId="4B8AC4D5" w14:textId="18924D46" w:rsidR="177F3422" w:rsidRDefault="6B1D73A4" w:rsidP="74473348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Security Notifications:</w:t>
      </w:r>
      <w:r w:rsidRPr="74473348">
        <w:rPr>
          <w:rFonts w:ascii="Aptos" w:eastAsia="Aptos" w:hAnsi="Aptos" w:cs="Aptos"/>
        </w:rPr>
        <w:t xml:space="preserve"> Automate alerts for potential threats such as phishing attempts, suspicious login activity, or malware detections.</w:t>
      </w:r>
    </w:p>
    <w:p w14:paraId="6C378AE8" w14:textId="48BBDF4C" w:rsidR="177F3422" w:rsidRDefault="6B1D73A4" w:rsidP="74473348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User Training:</w:t>
      </w:r>
      <w:r w:rsidRPr="74473348">
        <w:rPr>
          <w:rFonts w:ascii="Aptos" w:eastAsia="Aptos" w:hAnsi="Aptos" w:cs="Aptos"/>
        </w:rPr>
        <w:t xml:space="preserve"> Provide automated modules or reminders for cybersecurity training, ensuring compliance with industry standards.</w:t>
      </w:r>
    </w:p>
    <w:p w14:paraId="3D430B55" w14:textId="73E3A90C" w:rsidR="177F3422" w:rsidRDefault="177F3422" w:rsidP="177F3422"/>
    <w:p w14:paraId="55196803" w14:textId="58BC2799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5. Proactive Customer Engagement</w:t>
      </w:r>
    </w:p>
    <w:p w14:paraId="0AD75E33" w14:textId="4E5E8A3E" w:rsidR="177F3422" w:rsidRDefault="6B1D73A4" w:rsidP="74473348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System Downtime Alerts:</w:t>
      </w:r>
      <w:r w:rsidRPr="74473348">
        <w:rPr>
          <w:rFonts w:ascii="Aptos" w:eastAsia="Aptos" w:hAnsi="Aptos" w:cs="Aptos"/>
        </w:rPr>
        <w:t xml:space="preserve"> Notify users about planned maintenance, service interruptions, or outages in advance via automated email, SMS, or voice calls.</w:t>
      </w:r>
    </w:p>
    <w:p w14:paraId="4E61DB29" w14:textId="01D3F9EB" w:rsidR="177F3422" w:rsidRDefault="6B1D73A4" w:rsidP="74473348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Performance Monitoring:</w:t>
      </w:r>
      <w:r w:rsidRPr="74473348">
        <w:rPr>
          <w:rFonts w:ascii="Aptos" w:eastAsia="Aptos" w:hAnsi="Aptos" w:cs="Aptos"/>
        </w:rPr>
        <w:t xml:space="preserve"> Alert customers when their systems approach capacity limits or experience unusual performance metrics.</w:t>
      </w:r>
    </w:p>
    <w:p w14:paraId="7CA469F2" w14:textId="69DC9C29" w:rsidR="177F3422" w:rsidRDefault="177F3422" w:rsidP="177F3422"/>
    <w:p w14:paraId="52A71FE5" w14:textId="3D02C244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6. Product Onboarding and Adoption</w:t>
      </w:r>
    </w:p>
    <w:p w14:paraId="1D26130C" w14:textId="070944AC" w:rsidR="177F3422" w:rsidRDefault="6B1D73A4" w:rsidP="7447334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Guided Onboarding:</w:t>
      </w:r>
      <w:r w:rsidRPr="74473348">
        <w:rPr>
          <w:rFonts w:ascii="Aptos" w:eastAsia="Aptos" w:hAnsi="Aptos" w:cs="Aptos"/>
        </w:rPr>
        <w:t xml:space="preserve"> Automate step-by-step tutorials for new software or platform users, reducing the need for human assistance.</w:t>
      </w:r>
    </w:p>
    <w:p w14:paraId="7C8DBB39" w14:textId="6F21B9E0" w:rsidR="177F3422" w:rsidRDefault="6B1D73A4" w:rsidP="7447334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Usage Insights:</w:t>
      </w:r>
      <w:r w:rsidRPr="74473348">
        <w:rPr>
          <w:rFonts w:ascii="Aptos" w:eastAsia="Aptos" w:hAnsi="Aptos" w:cs="Aptos"/>
        </w:rPr>
        <w:t xml:space="preserve"> Provide automated reports on how customers are using IT solutions and recommend features or tools to enhance productivity.</w:t>
      </w:r>
    </w:p>
    <w:p w14:paraId="16803A5D" w14:textId="219FFAB1" w:rsidR="177F3422" w:rsidRDefault="177F3422" w:rsidP="177F3422"/>
    <w:p w14:paraId="1FD7B5F6" w14:textId="6C2E19E8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7. Subscription Management</w:t>
      </w:r>
    </w:p>
    <w:p w14:paraId="6B0C966A" w14:textId="52DFCE12" w:rsidR="177F3422" w:rsidRDefault="6B1D73A4" w:rsidP="7447334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Billing and Invoicing Automation:</w:t>
      </w:r>
      <w:r w:rsidRPr="74473348">
        <w:rPr>
          <w:rFonts w:ascii="Aptos" w:eastAsia="Aptos" w:hAnsi="Aptos" w:cs="Aptos"/>
        </w:rPr>
        <w:t xml:space="preserve"> Enable customers to view invoices, make payments, or update billing details without agent involvement.</w:t>
      </w:r>
    </w:p>
    <w:p w14:paraId="50057CF4" w14:textId="7EA87510" w:rsidR="177F3422" w:rsidRDefault="6B1D73A4" w:rsidP="7447334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Renewal Reminders:</w:t>
      </w:r>
      <w:r w:rsidRPr="74473348">
        <w:rPr>
          <w:rFonts w:ascii="Aptos" w:eastAsia="Aptos" w:hAnsi="Aptos" w:cs="Aptos"/>
        </w:rPr>
        <w:t xml:space="preserve"> Send automated notifications about subscription renewals or expiring contracts.</w:t>
      </w:r>
    </w:p>
    <w:p w14:paraId="1BA9041B" w14:textId="715449AC" w:rsidR="177F3422" w:rsidRDefault="6B1D73A4" w:rsidP="7447334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lastRenderedPageBreak/>
        <w:t>Upsell and Cross-Sell Opportunities:</w:t>
      </w:r>
      <w:r w:rsidRPr="74473348">
        <w:rPr>
          <w:rFonts w:ascii="Aptos" w:eastAsia="Aptos" w:hAnsi="Aptos" w:cs="Aptos"/>
        </w:rPr>
        <w:t xml:space="preserve"> Use AI to recommend premium plans, additional features, or complementary products based on user behavior.</w:t>
      </w:r>
    </w:p>
    <w:p w14:paraId="5FF35ED4" w14:textId="64CE9624" w:rsidR="177F3422" w:rsidRDefault="177F3422" w:rsidP="177F3422"/>
    <w:p w14:paraId="6EE7A781" w14:textId="780AFC24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8. Multi-Language and Global Support</w:t>
      </w:r>
    </w:p>
    <w:p w14:paraId="527B9922" w14:textId="4FFF6C42" w:rsidR="177F3422" w:rsidRDefault="6B1D73A4" w:rsidP="7447334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Real-Time Translation:</w:t>
      </w:r>
      <w:r w:rsidRPr="74473348">
        <w:rPr>
          <w:rFonts w:ascii="Aptos" w:eastAsia="Aptos" w:hAnsi="Aptos" w:cs="Aptos"/>
        </w:rPr>
        <w:t xml:space="preserve"> Offer support in multiple languages using AI-driven translation tools, making it easier to serve global customers.</w:t>
      </w:r>
    </w:p>
    <w:p w14:paraId="54649595" w14:textId="16C2F273" w:rsidR="177F3422" w:rsidRDefault="6B1D73A4" w:rsidP="7447334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Time-Zone Awareness:</w:t>
      </w:r>
      <w:r w:rsidRPr="74473348">
        <w:rPr>
          <w:rFonts w:ascii="Aptos" w:eastAsia="Aptos" w:hAnsi="Aptos" w:cs="Aptos"/>
        </w:rPr>
        <w:t xml:space="preserve"> Automate communication scheduling to align with customers' local time zones.</w:t>
      </w:r>
    </w:p>
    <w:p w14:paraId="6C58C44E" w14:textId="76257F19" w:rsidR="177F3422" w:rsidRDefault="177F3422" w:rsidP="177F3422"/>
    <w:p w14:paraId="34A1E3B8" w14:textId="3A05CC9D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9. Feedback Collection and Sentiment Analysis</w:t>
      </w:r>
    </w:p>
    <w:p w14:paraId="15DFC9B2" w14:textId="765E5A3E" w:rsidR="177F3422" w:rsidRDefault="6B1D73A4" w:rsidP="7447334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Post-Interaction Surveys:</w:t>
      </w:r>
      <w:r w:rsidRPr="74473348">
        <w:rPr>
          <w:rFonts w:ascii="Aptos" w:eastAsia="Aptos" w:hAnsi="Aptos" w:cs="Aptos"/>
        </w:rPr>
        <w:t xml:space="preserve"> Automatically request feedback after support interactions to gauge customer satisfaction (CSAT) and Net Promoter Scores (NPS).</w:t>
      </w:r>
    </w:p>
    <w:p w14:paraId="15D60CF1" w14:textId="491AA6A2" w:rsidR="177F3422" w:rsidRDefault="6B1D73A4" w:rsidP="7447334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Sentiment Analysis:</w:t>
      </w:r>
      <w:r w:rsidRPr="74473348">
        <w:rPr>
          <w:rFonts w:ascii="Aptos" w:eastAsia="Aptos" w:hAnsi="Aptos" w:cs="Aptos"/>
        </w:rPr>
        <w:t xml:space="preserve"> Use AI to analyze customer sentiment during interactions and proactively address dissatisfaction.</w:t>
      </w:r>
    </w:p>
    <w:p w14:paraId="4A676FC5" w14:textId="021F0003" w:rsidR="177F3422" w:rsidRDefault="177F3422" w:rsidP="177F3422"/>
    <w:p w14:paraId="47323D43" w14:textId="7AE6EF94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10. Workforce Optimization</w:t>
      </w:r>
    </w:p>
    <w:p w14:paraId="52752854" w14:textId="0326FA03" w:rsidR="177F3422" w:rsidRDefault="6B1D73A4" w:rsidP="7447334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Agent Assistance:</w:t>
      </w:r>
      <w:r w:rsidRPr="74473348">
        <w:rPr>
          <w:rFonts w:ascii="Aptos" w:eastAsia="Aptos" w:hAnsi="Aptos" w:cs="Aptos"/>
        </w:rPr>
        <w:t xml:space="preserve"> Provide agents with real-time recommendations, scripts, or resources to resolve issues faster.</w:t>
      </w:r>
    </w:p>
    <w:p w14:paraId="4EA059AA" w14:textId="187A638F" w:rsidR="177F3422" w:rsidRDefault="6B1D73A4" w:rsidP="7447334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Workload Balancing:</w:t>
      </w:r>
      <w:r w:rsidRPr="74473348">
        <w:rPr>
          <w:rFonts w:ascii="Aptos" w:eastAsia="Aptos" w:hAnsi="Aptos" w:cs="Aptos"/>
        </w:rPr>
        <w:t xml:space="preserve"> Use AI to dynamically allocate resources based on call volumes, issue severity, or SLA priorities.</w:t>
      </w:r>
    </w:p>
    <w:p w14:paraId="2CAFB0F8" w14:textId="072E6AED" w:rsidR="177F3422" w:rsidRDefault="6B1D73A4" w:rsidP="7447334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Skill Development:</w:t>
      </w:r>
      <w:r w:rsidRPr="74473348">
        <w:rPr>
          <w:rFonts w:ascii="Aptos" w:eastAsia="Aptos" w:hAnsi="Aptos" w:cs="Aptos"/>
        </w:rPr>
        <w:t xml:space="preserve"> Analyze interaction data to identify training opportunities for IT support staff.</w:t>
      </w:r>
    </w:p>
    <w:p w14:paraId="4189762D" w14:textId="2FE4D2D3" w:rsidR="177F3422" w:rsidRDefault="177F3422" w:rsidP="177F3422"/>
    <w:p w14:paraId="1ABBB570" w14:textId="5E34710F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11. Incident and Disaster Recovery Management</w:t>
      </w:r>
    </w:p>
    <w:p w14:paraId="7AC67CAE" w14:textId="5A8A7878" w:rsidR="177F3422" w:rsidRDefault="6B1D73A4" w:rsidP="7447334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Crisis Communication:</w:t>
      </w:r>
      <w:r w:rsidRPr="74473348">
        <w:rPr>
          <w:rFonts w:ascii="Aptos" w:eastAsia="Aptos" w:hAnsi="Aptos" w:cs="Aptos"/>
        </w:rPr>
        <w:t xml:space="preserve"> Automate communication during IT crises, such as system outages or security breaches, to keep stakeholders informed.</w:t>
      </w:r>
    </w:p>
    <w:p w14:paraId="36959AD9" w14:textId="4B1F2760" w:rsidR="177F3422" w:rsidRDefault="6B1D73A4" w:rsidP="7447334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Escalation Protocols:</w:t>
      </w:r>
      <w:r w:rsidRPr="74473348">
        <w:rPr>
          <w:rFonts w:ascii="Aptos" w:eastAsia="Aptos" w:hAnsi="Aptos" w:cs="Aptos"/>
        </w:rPr>
        <w:t xml:space="preserve"> Implement workflows that escalate critical incidents to senior engineers or managers seamlessly.</w:t>
      </w:r>
    </w:p>
    <w:p w14:paraId="65171D49" w14:textId="230C2C1A" w:rsidR="177F3422" w:rsidRDefault="177F3422" w:rsidP="177F3422"/>
    <w:p w14:paraId="06AE27AB" w14:textId="401A16EF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lastRenderedPageBreak/>
        <w:t>12. Data-Driven Decision Making</w:t>
      </w:r>
    </w:p>
    <w:p w14:paraId="50329997" w14:textId="054883DE" w:rsidR="177F3422" w:rsidRDefault="6B1D73A4" w:rsidP="7447334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Performance Dashboards:</w:t>
      </w:r>
      <w:r w:rsidRPr="74473348">
        <w:rPr>
          <w:rFonts w:ascii="Aptos" w:eastAsia="Aptos" w:hAnsi="Aptos" w:cs="Aptos"/>
        </w:rPr>
        <w:t xml:space="preserve"> Use CCaaS analytics to track support metrics, agent productivity, and customer satisfaction trends.</w:t>
      </w:r>
    </w:p>
    <w:p w14:paraId="543DCADF" w14:textId="722D7D50" w:rsidR="177F3422" w:rsidRDefault="6B1D73A4" w:rsidP="7447334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Predictive Analytics:</w:t>
      </w:r>
      <w:r w:rsidRPr="74473348">
        <w:rPr>
          <w:rFonts w:ascii="Aptos" w:eastAsia="Aptos" w:hAnsi="Aptos" w:cs="Aptos"/>
        </w:rPr>
        <w:t xml:space="preserve"> Leverage AI to forecast customer needs, such as system upgrades or additional support resources, based on historical data.</w:t>
      </w:r>
    </w:p>
    <w:p w14:paraId="5E5CF73C" w14:textId="01461A5B" w:rsidR="177F3422" w:rsidRDefault="177F3422" w:rsidP="177F3422"/>
    <w:p w14:paraId="070FAB6E" w14:textId="321FC41A" w:rsidR="177F3422" w:rsidRDefault="6B1D73A4" w:rsidP="74473348">
      <w:pPr>
        <w:pStyle w:val="Heading3"/>
        <w:spacing w:before="281" w:after="281"/>
      </w:pPr>
      <w:r w:rsidRPr="74473348">
        <w:rPr>
          <w:rFonts w:ascii="Aptos" w:eastAsia="Aptos" w:hAnsi="Aptos" w:cs="Aptos"/>
          <w:b/>
          <w:bCs/>
        </w:rPr>
        <w:t>Benefits of CCaaS CX Automation in IT</w:t>
      </w:r>
    </w:p>
    <w:p w14:paraId="5A65B2F7" w14:textId="0196E178" w:rsidR="177F3422" w:rsidRDefault="6B1D73A4" w:rsidP="7447334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Enhanced Productivity:</w:t>
      </w:r>
      <w:r w:rsidRPr="74473348">
        <w:rPr>
          <w:rFonts w:ascii="Aptos" w:eastAsia="Aptos" w:hAnsi="Aptos" w:cs="Aptos"/>
        </w:rPr>
        <w:t xml:space="preserve"> Automation reduces manual tasks, enabling IT teams to focus on complex issues.</w:t>
      </w:r>
    </w:p>
    <w:p w14:paraId="56D32177" w14:textId="44F58C1D" w:rsidR="177F3422" w:rsidRDefault="6B1D73A4" w:rsidP="7447334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Faster Resolution Times:</w:t>
      </w:r>
      <w:r w:rsidRPr="74473348">
        <w:rPr>
          <w:rFonts w:ascii="Aptos" w:eastAsia="Aptos" w:hAnsi="Aptos" w:cs="Aptos"/>
        </w:rPr>
        <w:t xml:space="preserve"> Quick access to self-service tools and AI-driven solutions improves user satisfaction.</w:t>
      </w:r>
    </w:p>
    <w:p w14:paraId="738FCDD1" w14:textId="567AF856" w:rsidR="177F3422" w:rsidRDefault="6B1D73A4" w:rsidP="7447334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Scalability:</w:t>
      </w:r>
      <w:r w:rsidRPr="74473348">
        <w:rPr>
          <w:rFonts w:ascii="Aptos" w:eastAsia="Aptos" w:hAnsi="Aptos" w:cs="Aptos"/>
        </w:rPr>
        <w:t xml:space="preserve"> Handle increased support demand during product launches or critical events without overloading human resources.</w:t>
      </w:r>
    </w:p>
    <w:p w14:paraId="244CBA05" w14:textId="09CD281F" w:rsidR="177F3422" w:rsidRDefault="6B1D73A4" w:rsidP="7447334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74473348">
        <w:rPr>
          <w:rFonts w:ascii="Aptos" w:eastAsia="Aptos" w:hAnsi="Aptos" w:cs="Aptos"/>
          <w:b/>
          <w:bCs/>
        </w:rPr>
        <w:t>Cost Efficiency:</w:t>
      </w:r>
      <w:r w:rsidRPr="74473348">
        <w:rPr>
          <w:rFonts w:ascii="Aptos" w:eastAsia="Aptos" w:hAnsi="Aptos" w:cs="Aptos"/>
        </w:rPr>
        <w:t xml:space="preserve"> Reduce operational costs by automating repetitive tasks and optimizing resource allocation.</w:t>
      </w:r>
    </w:p>
    <w:p w14:paraId="36982707" w14:textId="2AA8342C" w:rsidR="177F3422" w:rsidRDefault="177F3422" w:rsidP="177F3422"/>
    <w:p w14:paraId="6369B0B7" w14:textId="603C60EE" w:rsidR="6B1D73A4" w:rsidRDefault="6B1D73A4" w:rsidP="1AC507D6">
      <w:pPr>
        <w:spacing w:before="240" w:after="240"/>
      </w:pPr>
      <w:r w:rsidRPr="1AC507D6">
        <w:rPr>
          <w:rFonts w:ascii="Aptos" w:eastAsia="Aptos" w:hAnsi="Aptos" w:cs="Aptos"/>
        </w:rPr>
        <w:t xml:space="preserve">If you'd like more details on specific use cases or </w:t>
      </w:r>
      <w:r w:rsidR="016E91E6" w:rsidRPr="1AC507D6">
        <w:rPr>
          <w:rFonts w:ascii="Aptos" w:eastAsia="Aptos" w:hAnsi="Aptos" w:cs="Aptos"/>
        </w:rPr>
        <w:t xml:space="preserve">automation </w:t>
      </w:r>
      <w:r w:rsidRPr="1AC507D6">
        <w:rPr>
          <w:rFonts w:ascii="Aptos" w:eastAsia="Aptos" w:hAnsi="Aptos" w:cs="Aptos"/>
        </w:rPr>
        <w:t xml:space="preserve">tools for implementation, </w:t>
      </w:r>
      <w:r w:rsidR="31AF858B" w:rsidRPr="1AC507D6">
        <w:rPr>
          <w:rFonts w:ascii="Aptos" w:eastAsia="Aptos" w:hAnsi="Aptos" w:cs="Aptos"/>
        </w:rPr>
        <w:t xml:space="preserve">contact us </w:t>
      </w:r>
      <w:r w:rsidR="31AF858B" w:rsidRPr="00E63320">
        <w:rPr>
          <w:rFonts w:ascii="Aptos" w:eastAsia="Aptos" w:hAnsi="Aptos" w:cs="Aptos"/>
        </w:rPr>
        <w:t>here</w:t>
      </w:r>
      <w:r w:rsidR="00E63320">
        <w:rPr>
          <w:rFonts w:ascii="Aptos" w:eastAsia="Aptos" w:hAnsi="Aptos" w:cs="Aptos"/>
        </w:rPr>
        <w:t xml:space="preserve"> cxpoint.co.uk</w:t>
      </w:r>
      <w:r w:rsidR="00E63320">
        <w:rPr>
          <w:rFonts w:ascii="Aptos" w:eastAsia="Aptos" w:hAnsi="Aptos" w:cs="Aptos"/>
        </w:rPr>
        <w:tab/>
      </w:r>
    </w:p>
    <w:p w14:paraId="5B00FE79" w14:textId="372388EF" w:rsidR="177F3422" w:rsidRDefault="177F3422" w:rsidP="74473348">
      <w:pPr>
        <w:rPr>
          <w:rFonts w:ascii="Aptos" w:eastAsia="Aptos" w:hAnsi="Aptos" w:cs="Aptos"/>
          <w:color w:val="000000" w:themeColor="text1"/>
        </w:rPr>
      </w:pPr>
    </w:p>
    <w:p w14:paraId="2C078E63" w14:textId="77D57505" w:rsidR="00631B0D" w:rsidRDefault="00631B0D"/>
    <w:sectPr w:rsidR="00631B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21F22" w14:textId="77777777" w:rsidR="00F30AC0" w:rsidRDefault="00F30AC0" w:rsidP="00F30AC0">
      <w:pPr>
        <w:spacing w:after="0" w:line="240" w:lineRule="auto"/>
      </w:pPr>
      <w:r>
        <w:separator/>
      </w:r>
    </w:p>
  </w:endnote>
  <w:endnote w:type="continuationSeparator" w:id="0">
    <w:p w14:paraId="41FA1EF5" w14:textId="77777777" w:rsidR="00F30AC0" w:rsidRDefault="00F30AC0" w:rsidP="00F3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17DE9" w14:textId="77777777" w:rsidR="00F30AC0" w:rsidRDefault="00F30AC0" w:rsidP="00F30AC0">
      <w:pPr>
        <w:spacing w:after="0" w:line="240" w:lineRule="auto"/>
      </w:pPr>
      <w:r>
        <w:separator/>
      </w:r>
    </w:p>
  </w:footnote>
  <w:footnote w:type="continuationSeparator" w:id="0">
    <w:p w14:paraId="70EC63EC" w14:textId="77777777" w:rsidR="00F30AC0" w:rsidRDefault="00F30AC0" w:rsidP="00F3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DD458" w14:textId="1F9EE51B" w:rsidR="00F30AC0" w:rsidRDefault="00695CDE">
    <w:pPr>
      <w:pStyle w:val="Header"/>
    </w:pPr>
    <w:r>
      <w:rPr>
        <w:noProof/>
      </w:rPr>
      <w:drawing>
        <wp:inline distT="0" distB="0" distL="0" distR="0" wp14:anchorId="2DC7EE30" wp14:editId="4F337431">
          <wp:extent cx="638175" cy="638175"/>
          <wp:effectExtent l="0" t="0" r="9525" b="0"/>
          <wp:docPr id="1195542471" name="Picture 1" descr="A orang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5542471" name="Picture 1" descr="A orang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82" cy="638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4921"/>
    <w:multiLevelType w:val="hybridMultilevel"/>
    <w:tmpl w:val="145A1612"/>
    <w:lvl w:ilvl="0" w:tplc="F9D27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09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C3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49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E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4C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84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CD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4A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844C"/>
    <w:multiLevelType w:val="hybridMultilevel"/>
    <w:tmpl w:val="17F42D08"/>
    <w:lvl w:ilvl="0" w:tplc="CF86C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4B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85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AC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AC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61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64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40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CD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A1A2A"/>
    <w:multiLevelType w:val="hybridMultilevel"/>
    <w:tmpl w:val="33968BB6"/>
    <w:lvl w:ilvl="0" w:tplc="52E6C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AF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EB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63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AD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29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81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20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AA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C13F"/>
    <w:multiLevelType w:val="hybridMultilevel"/>
    <w:tmpl w:val="3AE609B4"/>
    <w:lvl w:ilvl="0" w:tplc="AE486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C2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C7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0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8F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66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09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5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C5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617C4"/>
    <w:multiLevelType w:val="hybridMultilevel"/>
    <w:tmpl w:val="E0BE65CA"/>
    <w:lvl w:ilvl="0" w:tplc="6C52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EB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AB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C6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5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6A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E8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4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A0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BAAC"/>
    <w:multiLevelType w:val="hybridMultilevel"/>
    <w:tmpl w:val="7FB002E6"/>
    <w:lvl w:ilvl="0" w:tplc="7C16C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2E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67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4F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03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C7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0F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E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45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DF0E5"/>
    <w:multiLevelType w:val="hybridMultilevel"/>
    <w:tmpl w:val="94D887D6"/>
    <w:lvl w:ilvl="0" w:tplc="C5166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AA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64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83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7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C2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43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CA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84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ADF3"/>
    <w:multiLevelType w:val="hybridMultilevel"/>
    <w:tmpl w:val="B5FC00B2"/>
    <w:lvl w:ilvl="0" w:tplc="0056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C6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C7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62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6E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EC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CC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2C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CA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07B38"/>
    <w:multiLevelType w:val="hybridMultilevel"/>
    <w:tmpl w:val="48323344"/>
    <w:lvl w:ilvl="0" w:tplc="2B445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E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B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0A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E1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A3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0B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3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C0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F5D"/>
    <w:multiLevelType w:val="hybridMultilevel"/>
    <w:tmpl w:val="39584A20"/>
    <w:lvl w:ilvl="0" w:tplc="061A5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4D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07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A4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04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2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27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28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0B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C2546"/>
    <w:multiLevelType w:val="hybridMultilevel"/>
    <w:tmpl w:val="81921C68"/>
    <w:lvl w:ilvl="0" w:tplc="28047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E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0A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C4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04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8C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AB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88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EB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F25CE"/>
    <w:multiLevelType w:val="hybridMultilevel"/>
    <w:tmpl w:val="D8DA9DCE"/>
    <w:lvl w:ilvl="0" w:tplc="744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CB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6C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06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E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65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EB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C0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35513"/>
    <w:multiLevelType w:val="hybridMultilevel"/>
    <w:tmpl w:val="A1E68D20"/>
    <w:lvl w:ilvl="0" w:tplc="6D62A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4D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E9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41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2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CA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29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EB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399350">
    <w:abstractNumId w:val="8"/>
  </w:num>
  <w:num w:numId="2" w16cid:durableId="1970090329">
    <w:abstractNumId w:val="7"/>
  </w:num>
  <w:num w:numId="3" w16cid:durableId="1872570584">
    <w:abstractNumId w:val="9"/>
  </w:num>
  <w:num w:numId="4" w16cid:durableId="106126958">
    <w:abstractNumId w:val="12"/>
  </w:num>
  <w:num w:numId="5" w16cid:durableId="112945613">
    <w:abstractNumId w:val="11"/>
  </w:num>
  <w:num w:numId="6" w16cid:durableId="1954239387">
    <w:abstractNumId w:val="5"/>
  </w:num>
  <w:num w:numId="7" w16cid:durableId="1857186632">
    <w:abstractNumId w:val="3"/>
  </w:num>
  <w:num w:numId="8" w16cid:durableId="1825587472">
    <w:abstractNumId w:val="4"/>
  </w:num>
  <w:num w:numId="9" w16cid:durableId="1901019441">
    <w:abstractNumId w:val="6"/>
  </w:num>
  <w:num w:numId="10" w16cid:durableId="1899323734">
    <w:abstractNumId w:val="10"/>
  </w:num>
  <w:num w:numId="11" w16cid:durableId="1430001843">
    <w:abstractNumId w:val="1"/>
  </w:num>
  <w:num w:numId="12" w16cid:durableId="556161394">
    <w:abstractNumId w:val="0"/>
  </w:num>
  <w:num w:numId="13" w16cid:durableId="60569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5A278"/>
    <w:rsid w:val="004717FA"/>
    <w:rsid w:val="00631B0D"/>
    <w:rsid w:val="00695CDE"/>
    <w:rsid w:val="00B13B99"/>
    <w:rsid w:val="00E63320"/>
    <w:rsid w:val="00F30AC0"/>
    <w:rsid w:val="016E91E6"/>
    <w:rsid w:val="091D4848"/>
    <w:rsid w:val="177F3422"/>
    <w:rsid w:val="1AC507D6"/>
    <w:rsid w:val="1F7A42CD"/>
    <w:rsid w:val="31AF858B"/>
    <w:rsid w:val="4980971B"/>
    <w:rsid w:val="58A5A278"/>
    <w:rsid w:val="6B1D73A4"/>
    <w:rsid w:val="744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A5A278"/>
  <w15:chartTrackingRefBased/>
  <w15:docId w15:val="{CBFC3B60-FC5B-4ADF-898D-29A047A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4473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AC507D6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AC0"/>
  </w:style>
  <w:style w:type="paragraph" w:styleId="Footer">
    <w:name w:val="footer"/>
    <w:basedOn w:val="Normal"/>
    <w:link w:val="FooterChar"/>
    <w:uiPriority w:val="99"/>
    <w:unhideWhenUsed/>
    <w:rsid w:val="00F30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B7B132286114DA6E51235C79A6D74" ma:contentTypeVersion="11" ma:contentTypeDescription="Create a new document." ma:contentTypeScope="" ma:versionID="5828a233ad90d8a08d9b05a79ad8922a">
  <xsd:schema xmlns:xsd="http://www.w3.org/2001/XMLSchema" xmlns:xs="http://www.w3.org/2001/XMLSchema" xmlns:p="http://schemas.microsoft.com/office/2006/metadata/properties" xmlns:ns2="5c9c272a-cd3f-40d5-beea-2b460d54fbff" targetNamespace="http://schemas.microsoft.com/office/2006/metadata/properties" ma:root="true" ma:fieldsID="fe26fad8db96dd29e9a08f57fdff5c55" ns2:_="">
    <xsd:import namespace="5c9c272a-cd3f-40d5-beea-2b460d54f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c272a-cd3f-40d5-beea-2b460d54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972b28f-9564-475a-b356-8e4d7a1751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9c272a-cd3f-40d5-beea-2b460d54fb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E1A4CF-92C7-4876-BC64-EE8F87754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c272a-cd3f-40d5-beea-2b460d54f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3174D-918B-440E-8D58-2F4BE5241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51553-902D-4E8E-AC0A-78A2AA6B9C49}">
  <ds:schemaRefs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5c9c272a-cd3f-40d5-beea-2b460d54fbf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Chandra</dc:creator>
  <cp:keywords/>
  <dc:description/>
  <cp:lastModifiedBy>Kuldeep Sharma</cp:lastModifiedBy>
  <cp:revision>4</cp:revision>
  <dcterms:created xsi:type="dcterms:W3CDTF">2025-01-05T08:32:00Z</dcterms:created>
  <dcterms:modified xsi:type="dcterms:W3CDTF">2025-01-11T22:52:00Z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0x010100678B7B132286114DA6E51235C79A6D74</vt:lpwstr>
  </property>
  <property fmtid="{D5CDD505-2E9C-101B-9397-08002B2CF9AE}" pid="3" name="MediaServiceImageTags">
    <vt:lpwstr/>
  </property>
  <property fmtid="{D5CDD505-2E9C-101B-9397-08002B2CF9AE}" pid="4" name="ModifiedDate">
    <vt:lpwstr>2025-01-05T00:32:38Z</vt:lpwstr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