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7843E" w14:textId="51F82790" w:rsidR="00C15DF1" w:rsidRDefault="656A8196" w:rsidP="63D1ECEA">
      <w:pPr>
        <w:rPr>
          <w:rFonts w:ascii="Aptos" w:eastAsia="Aptos" w:hAnsi="Aptos" w:cs="Aptos"/>
        </w:rPr>
      </w:pPr>
      <w:r w:rsidRPr="7AE594EE">
        <w:rPr>
          <w:rFonts w:ascii="Aptos" w:eastAsia="Aptos" w:hAnsi="Aptos" w:cs="Aptos"/>
          <w:color w:val="000000" w:themeColor="text1"/>
        </w:rPr>
        <w:t>CXPoint NEXA, VOYAGE and other upcoming products are highly useful for the Oil &amp; Gas Industry to enhance users, agents, developers, supervisors and stake holders Contact center experience.</w:t>
      </w:r>
    </w:p>
    <w:p w14:paraId="2C078E63" w14:textId="683BD9B4" w:rsidR="00C15DF1" w:rsidRDefault="00C15DF1"/>
    <w:p w14:paraId="61A89F0A" w14:textId="4445D695" w:rsidR="63D1ECEA" w:rsidRDefault="656A8196" w:rsidP="7AE594EE">
      <w:pPr>
        <w:spacing w:before="240" w:after="240"/>
      </w:pPr>
      <w:r w:rsidRPr="7AE594EE">
        <w:rPr>
          <w:rFonts w:ascii="Aptos" w:eastAsia="Aptos" w:hAnsi="Aptos" w:cs="Aptos"/>
        </w:rPr>
        <w:t xml:space="preserve">The </w:t>
      </w:r>
      <w:r w:rsidRPr="7AE594EE">
        <w:rPr>
          <w:rFonts w:ascii="Aptos" w:eastAsia="Aptos" w:hAnsi="Aptos" w:cs="Aptos"/>
          <w:b/>
          <w:bCs/>
        </w:rPr>
        <w:t>Oil &amp; Gas industry</w:t>
      </w:r>
      <w:r w:rsidRPr="7AE594EE">
        <w:rPr>
          <w:rFonts w:ascii="Aptos" w:eastAsia="Aptos" w:hAnsi="Aptos" w:cs="Aptos"/>
        </w:rPr>
        <w:t xml:space="preserve"> is a highly complex and capital-intensive sector that involves numerous stakeholders, from corporate clients and suppliers to regulatory bodies and field personnel. In such an environment, ensuring a smooth customer experience (CX) through </w:t>
      </w:r>
      <w:r w:rsidRPr="7AE594EE">
        <w:rPr>
          <w:rFonts w:ascii="Aptos" w:eastAsia="Aptos" w:hAnsi="Aptos" w:cs="Aptos"/>
          <w:b/>
          <w:bCs/>
        </w:rPr>
        <w:t>CCaaS (Contact Center as a Service)</w:t>
      </w:r>
      <w:r w:rsidRPr="7AE594EE">
        <w:rPr>
          <w:rFonts w:ascii="Aptos" w:eastAsia="Aptos" w:hAnsi="Aptos" w:cs="Aptos"/>
        </w:rPr>
        <w:t xml:space="preserve"> automation can lead to greater efficiency, reduced operational costs, enhanced safety, and better customer satisfaction. By automating key customer interactions, oil and gas companies can improve operational agility, respond to customer needs more quickly, and optimize their support processes.</w:t>
      </w:r>
    </w:p>
    <w:p w14:paraId="04162E97" w14:textId="430BCA0D" w:rsidR="63D1ECEA" w:rsidRDefault="656A8196" w:rsidP="7AE594EE">
      <w:pPr>
        <w:spacing w:before="240" w:after="240"/>
      </w:pPr>
      <w:r w:rsidRPr="7AE594EE">
        <w:rPr>
          <w:rFonts w:ascii="Aptos" w:eastAsia="Aptos" w:hAnsi="Aptos" w:cs="Aptos"/>
        </w:rPr>
        <w:t xml:space="preserve">Here are several </w:t>
      </w:r>
      <w:r w:rsidRPr="7AE594EE">
        <w:rPr>
          <w:rFonts w:ascii="Aptos" w:eastAsia="Aptos" w:hAnsi="Aptos" w:cs="Aptos"/>
          <w:b/>
          <w:bCs/>
        </w:rPr>
        <w:t>CCaaS CX automation use cases</w:t>
      </w:r>
      <w:r w:rsidRPr="7AE594EE">
        <w:rPr>
          <w:rFonts w:ascii="Aptos" w:eastAsia="Aptos" w:hAnsi="Aptos" w:cs="Aptos"/>
        </w:rPr>
        <w:t xml:space="preserve"> specifically tailored to the </w:t>
      </w:r>
      <w:r w:rsidRPr="7AE594EE">
        <w:rPr>
          <w:rFonts w:ascii="Aptos" w:eastAsia="Aptos" w:hAnsi="Aptos" w:cs="Aptos"/>
          <w:b/>
          <w:bCs/>
        </w:rPr>
        <w:t>Oil &amp; Gas industry</w:t>
      </w:r>
      <w:r w:rsidRPr="7AE594EE">
        <w:rPr>
          <w:rFonts w:ascii="Aptos" w:eastAsia="Aptos" w:hAnsi="Aptos" w:cs="Aptos"/>
        </w:rPr>
        <w:t>:</w:t>
      </w:r>
    </w:p>
    <w:p w14:paraId="4EFB3C40" w14:textId="40D65F15" w:rsidR="63D1ECEA" w:rsidRDefault="63D1ECEA"/>
    <w:p w14:paraId="2B79BDC8" w14:textId="2F88AC4C" w:rsidR="63D1ECEA" w:rsidRDefault="656A8196" w:rsidP="7AE594EE">
      <w:pPr>
        <w:pStyle w:val="Heading3"/>
        <w:spacing w:before="281" w:after="281"/>
      </w:pPr>
      <w:r w:rsidRPr="7AE594EE">
        <w:rPr>
          <w:rFonts w:ascii="Aptos" w:eastAsia="Aptos" w:hAnsi="Aptos" w:cs="Aptos"/>
          <w:b/>
          <w:bCs/>
        </w:rPr>
        <w:t>1. Automated Customer Service for Billing &amp; Payments</w:t>
      </w:r>
    </w:p>
    <w:p w14:paraId="7490E727" w14:textId="43BC2F5E" w:rsidR="63D1ECEA" w:rsidRDefault="656A8196" w:rsidP="7AE594EE">
      <w:pPr>
        <w:pStyle w:val="ListParagraph"/>
        <w:numPr>
          <w:ilvl w:val="0"/>
          <w:numId w:val="20"/>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inquiries related to billing, payments, and invoicing for both commercial and residential customers.</w:t>
      </w:r>
    </w:p>
    <w:p w14:paraId="506D283F" w14:textId="5E44307E" w:rsidR="63D1ECEA" w:rsidRDefault="656A8196" w:rsidP="7AE594EE">
      <w:pPr>
        <w:pStyle w:val="ListParagraph"/>
        <w:numPr>
          <w:ilvl w:val="0"/>
          <w:numId w:val="20"/>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Automated systems can handle routine billing questions, such as current balances, due dates, payment history, and payment methods. Customers can request bill copies, set up automatic payments, or initiate payment processes directly through IVR (Interactive Voice Response) systems or chatbot interfaces.</w:t>
      </w:r>
    </w:p>
    <w:p w14:paraId="1DBA4C7B" w14:textId="08399EAA" w:rsidR="63D1ECEA" w:rsidRDefault="656A8196" w:rsidP="7AE594EE">
      <w:pPr>
        <w:pStyle w:val="Heading3"/>
        <w:spacing w:before="281" w:after="281"/>
      </w:pPr>
      <w:r w:rsidRPr="7AE594EE">
        <w:rPr>
          <w:rFonts w:ascii="Aptos" w:eastAsia="Aptos" w:hAnsi="Aptos" w:cs="Aptos"/>
          <w:b/>
          <w:bCs/>
        </w:rPr>
        <w:t>2. Service Requests &amp; Issue Resolution</w:t>
      </w:r>
    </w:p>
    <w:p w14:paraId="2C5636B0" w14:textId="198F72E6" w:rsidR="63D1ECEA" w:rsidRDefault="656A8196" w:rsidP="7AE594EE">
      <w:pPr>
        <w:pStyle w:val="ListParagraph"/>
        <w:numPr>
          <w:ilvl w:val="0"/>
          <w:numId w:val="19"/>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the management of service requests, complaints, and problem resolutions related to fuel supply, gas leaks, or oil equipment malfunctions.</w:t>
      </w:r>
    </w:p>
    <w:p w14:paraId="0682D9D3" w14:textId="02CF6AC0" w:rsidR="63D1ECEA" w:rsidRDefault="656A8196" w:rsidP="7AE594EE">
      <w:pPr>
        <w:pStyle w:val="ListParagraph"/>
        <w:numPr>
          <w:ilvl w:val="0"/>
          <w:numId w:val="19"/>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Customers can submit service requests via automated voice or chat systems. If the issue involves critical infrastructure (e.g., a gas leak), the system can immediately prioritize and escalate the case to a human agent or dispatch a field team. The automation ensures real-time tracking of request status and notifies customers of resolution progress.</w:t>
      </w:r>
    </w:p>
    <w:p w14:paraId="1069ECC3" w14:textId="5C6BC853" w:rsidR="63D1ECEA" w:rsidRDefault="656A8196" w:rsidP="7AE594EE">
      <w:pPr>
        <w:pStyle w:val="Heading3"/>
        <w:spacing w:before="281" w:after="281"/>
      </w:pPr>
      <w:r w:rsidRPr="7AE594EE">
        <w:rPr>
          <w:rFonts w:ascii="Aptos" w:eastAsia="Aptos" w:hAnsi="Aptos" w:cs="Aptos"/>
          <w:b/>
          <w:bCs/>
        </w:rPr>
        <w:lastRenderedPageBreak/>
        <w:t>3. Environmental and Compliance Reporting</w:t>
      </w:r>
    </w:p>
    <w:p w14:paraId="5B51D161" w14:textId="33C1714C" w:rsidR="63D1ECEA" w:rsidRDefault="656A8196" w:rsidP="7AE594EE">
      <w:pPr>
        <w:pStyle w:val="ListParagraph"/>
        <w:numPr>
          <w:ilvl w:val="0"/>
          <w:numId w:val="18"/>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customer interactions regarding environmental compliance, regulatory reporting, and sustainability practices.</w:t>
      </w:r>
    </w:p>
    <w:p w14:paraId="1DA1BBB6" w14:textId="08740321" w:rsidR="63D1ECEA" w:rsidRDefault="656A8196" w:rsidP="7AE594EE">
      <w:pPr>
        <w:pStyle w:val="ListParagraph"/>
        <w:numPr>
          <w:ilvl w:val="0"/>
          <w:numId w:val="18"/>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CCaaS systems can automatically respond to customer inquiries regarding environmental impact assessments, emission reports, and adherence to local regulations. These systems can also trigger notifications for customers and regulatory bodies about necessary compliance updates or deadlines for reporting.</w:t>
      </w:r>
    </w:p>
    <w:p w14:paraId="2C05F3AD" w14:textId="7BAD960F" w:rsidR="63D1ECEA" w:rsidRDefault="656A8196" w:rsidP="7AE594EE">
      <w:pPr>
        <w:pStyle w:val="Heading3"/>
        <w:spacing w:before="281" w:after="281"/>
      </w:pPr>
      <w:r w:rsidRPr="7AE594EE">
        <w:rPr>
          <w:rFonts w:ascii="Aptos" w:eastAsia="Aptos" w:hAnsi="Aptos" w:cs="Aptos"/>
          <w:b/>
          <w:bCs/>
        </w:rPr>
        <w:t>4. Field Service Automation</w:t>
      </w:r>
    </w:p>
    <w:p w14:paraId="60E974AD" w14:textId="5AF68784" w:rsidR="63D1ECEA" w:rsidRDefault="656A8196" w:rsidP="7AE594EE">
      <w:pPr>
        <w:pStyle w:val="ListParagraph"/>
        <w:numPr>
          <w:ilvl w:val="0"/>
          <w:numId w:val="17"/>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scheduling, dispatching, and updates related to field service personnel for maintenance and equipment inspections.</w:t>
      </w:r>
    </w:p>
    <w:p w14:paraId="354F57A8" w14:textId="0FC7A8D1" w:rsidR="63D1ECEA" w:rsidRDefault="656A8196" w:rsidP="7AE594EE">
      <w:pPr>
        <w:pStyle w:val="ListParagraph"/>
        <w:numPr>
          <w:ilvl w:val="0"/>
          <w:numId w:val="17"/>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Customers can initiate service requests, and the system can automatically schedule and dispatch technicians or maintenance crews. Customers can receive automated reminders about upcoming appointments, maintenance schedules, and service completions, while field personnel can receive task updates and real-time guidance via mobile devices.</w:t>
      </w:r>
    </w:p>
    <w:p w14:paraId="31AFA093" w14:textId="0DCD6876" w:rsidR="63D1ECEA" w:rsidRDefault="656A8196" w:rsidP="7AE594EE">
      <w:pPr>
        <w:pStyle w:val="Heading3"/>
        <w:spacing w:before="281" w:after="281"/>
      </w:pPr>
      <w:r w:rsidRPr="7AE594EE">
        <w:rPr>
          <w:rFonts w:ascii="Aptos" w:eastAsia="Aptos" w:hAnsi="Aptos" w:cs="Aptos"/>
          <w:b/>
          <w:bCs/>
        </w:rPr>
        <w:t>5. Asset &amp; Equipment Monitoring</w:t>
      </w:r>
    </w:p>
    <w:p w14:paraId="3BCEAC9D" w14:textId="0490A979" w:rsidR="63D1ECEA" w:rsidRDefault="656A8196" w:rsidP="7AE594EE">
      <w:pPr>
        <w:pStyle w:val="ListParagraph"/>
        <w:numPr>
          <w:ilvl w:val="0"/>
          <w:numId w:val="16"/>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the monitoring of oil rigs, refineries, and gas pipelines to detect issues like equipment failures or abnormal performance.</w:t>
      </w:r>
    </w:p>
    <w:p w14:paraId="3E449C55" w14:textId="1C007519" w:rsidR="63D1ECEA" w:rsidRDefault="656A8196" w:rsidP="7AE594EE">
      <w:pPr>
        <w:pStyle w:val="ListParagraph"/>
        <w:numPr>
          <w:ilvl w:val="0"/>
          <w:numId w:val="16"/>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Sensors integrated with the CCaaS platform can monitor real-time data from oil and gas equipment. If abnormal behavior is detected (e.g., pressure fluctuations, temperature irregularities, system failures), the system can automatically trigger alerts to customers and operational teams. Automation can prioritize urgent issues and ensure swift resolution.</w:t>
      </w:r>
    </w:p>
    <w:p w14:paraId="13CF9888" w14:textId="202C7177" w:rsidR="63D1ECEA" w:rsidRDefault="656A8196" w:rsidP="7AE594EE">
      <w:pPr>
        <w:pStyle w:val="Heading3"/>
        <w:spacing w:before="281" w:after="281"/>
      </w:pPr>
      <w:r w:rsidRPr="7AE594EE">
        <w:rPr>
          <w:rFonts w:ascii="Aptos" w:eastAsia="Aptos" w:hAnsi="Aptos" w:cs="Aptos"/>
          <w:b/>
          <w:bCs/>
        </w:rPr>
        <w:t>6. Gas &amp; Oil Supply Chain Visibility</w:t>
      </w:r>
    </w:p>
    <w:p w14:paraId="2746C7C9" w14:textId="2BB7F0F3" w:rsidR="63D1ECEA" w:rsidRDefault="656A8196" w:rsidP="7AE594EE">
      <w:pPr>
        <w:pStyle w:val="ListParagraph"/>
        <w:numPr>
          <w:ilvl w:val="0"/>
          <w:numId w:val="15"/>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customer notifications about supply chain status, delays, and delivery tracking of oil and gas products.</w:t>
      </w:r>
    </w:p>
    <w:p w14:paraId="73253791" w14:textId="0B45D983" w:rsidR="63D1ECEA" w:rsidRDefault="656A8196" w:rsidP="7AE594EE">
      <w:pPr>
        <w:pStyle w:val="ListParagraph"/>
        <w:numPr>
          <w:ilvl w:val="0"/>
          <w:numId w:val="15"/>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xml:space="preserve">: Automated systems can track shipments of raw materials, finished products, or gas deliveries. Customers can be notified of delivery windows, potential delays, or changes in the supply chain. They can also track the status of </w:t>
      </w:r>
      <w:r w:rsidRPr="7AE594EE">
        <w:rPr>
          <w:rFonts w:ascii="Aptos" w:eastAsia="Aptos" w:hAnsi="Aptos" w:cs="Aptos"/>
        </w:rPr>
        <w:lastRenderedPageBreak/>
        <w:t>deliveries in real time and receive estimated arrival times through SMS, email, or mobile app notifications.</w:t>
      </w:r>
    </w:p>
    <w:p w14:paraId="33C051AA" w14:textId="2B3D6FA1" w:rsidR="63D1ECEA" w:rsidRDefault="656A8196" w:rsidP="7AE594EE">
      <w:pPr>
        <w:pStyle w:val="Heading3"/>
        <w:spacing w:before="281" w:after="281"/>
      </w:pPr>
      <w:r w:rsidRPr="7AE594EE">
        <w:rPr>
          <w:rFonts w:ascii="Aptos" w:eastAsia="Aptos" w:hAnsi="Aptos" w:cs="Aptos"/>
          <w:b/>
          <w:bCs/>
        </w:rPr>
        <w:t>7. Real-Time Alerts for Critical Incidents</w:t>
      </w:r>
    </w:p>
    <w:p w14:paraId="24853F02" w14:textId="0C933292" w:rsidR="63D1ECEA" w:rsidRDefault="656A8196" w:rsidP="7AE594EE">
      <w:pPr>
        <w:pStyle w:val="ListParagraph"/>
        <w:numPr>
          <w:ilvl w:val="0"/>
          <w:numId w:val="14"/>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real-time alerts and notifications during incidents such as equipment failures, oil spills, or hazardous material leaks.</w:t>
      </w:r>
    </w:p>
    <w:p w14:paraId="24BBB227" w14:textId="4EA4C3DE" w:rsidR="63D1ECEA" w:rsidRDefault="656A8196" w:rsidP="7AE594EE">
      <w:pPr>
        <w:pStyle w:val="ListParagraph"/>
        <w:numPr>
          <w:ilvl w:val="0"/>
          <w:numId w:val="14"/>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In case of emergencies, such as gas leaks, equipment malfunctions, or environmental hazards, CCaaS platforms can send immediate alerts to affected customers and stakeholders. These alerts can contain critical safety information, mitigation steps, and expected response times. Automated messaging can be escalated based on the severity of the situation.</w:t>
      </w:r>
    </w:p>
    <w:p w14:paraId="1BC4B3E2" w14:textId="6FF481B6" w:rsidR="63D1ECEA" w:rsidRDefault="656A8196" w:rsidP="7AE594EE">
      <w:pPr>
        <w:pStyle w:val="Heading3"/>
        <w:spacing w:before="281" w:after="281"/>
      </w:pPr>
      <w:r w:rsidRPr="7AE594EE">
        <w:rPr>
          <w:rFonts w:ascii="Aptos" w:eastAsia="Aptos" w:hAnsi="Aptos" w:cs="Aptos"/>
          <w:b/>
          <w:bCs/>
        </w:rPr>
        <w:t>8. Oil &amp; Gas Price Inquiry and Fuel Ordering</w:t>
      </w:r>
    </w:p>
    <w:p w14:paraId="7617CB8F" w14:textId="31C9F6F5" w:rsidR="63D1ECEA" w:rsidRDefault="656A8196" w:rsidP="7AE594EE">
      <w:pPr>
        <w:pStyle w:val="ListParagraph"/>
        <w:numPr>
          <w:ilvl w:val="0"/>
          <w:numId w:val="13"/>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price inquiries and fuel ordering for bulk fuel consumers, distributors, or resellers.</w:t>
      </w:r>
    </w:p>
    <w:p w14:paraId="49B7CC08" w14:textId="309DA20E" w:rsidR="63D1ECEA" w:rsidRDefault="656A8196" w:rsidP="7AE594EE">
      <w:pPr>
        <w:pStyle w:val="ListParagraph"/>
        <w:numPr>
          <w:ilvl w:val="0"/>
          <w:numId w:val="13"/>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Customers can use automated systems to inquire about the latest fuel prices or order fuel for their businesses (e.g., for fleet management). The system can provide real-time pricing, accept orders, and even schedule deliveries based on customer preferences. Automation can also alert customers when fuel prices fluctuate, or if there are discounts available.</w:t>
      </w:r>
    </w:p>
    <w:p w14:paraId="4ECFCFDF" w14:textId="3E27F6F6" w:rsidR="63D1ECEA" w:rsidRDefault="656A8196" w:rsidP="7AE594EE">
      <w:pPr>
        <w:pStyle w:val="Heading3"/>
        <w:spacing w:before="281" w:after="281"/>
      </w:pPr>
      <w:r w:rsidRPr="7AE594EE">
        <w:rPr>
          <w:rFonts w:ascii="Aptos" w:eastAsia="Aptos" w:hAnsi="Aptos" w:cs="Aptos"/>
          <w:b/>
          <w:bCs/>
        </w:rPr>
        <w:t>9. Emergency Response &amp; Incident Management</w:t>
      </w:r>
    </w:p>
    <w:p w14:paraId="6204A84B" w14:textId="715B01D1" w:rsidR="63D1ECEA" w:rsidRDefault="656A8196" w:rsidP="7AE594EE">
      <w:pPr>
        <w:pStyle w:val="ListParagraph"/>
        <w:numPr>
          <w:ilvl w:val="0"/>
          <w:numId w:val="12"/>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emergency response coordination and customer communication during critical incidents.</w:t>
      </w:r>
    </w:p>
    <w:p w14:paraId="20C3CFEB" w14:textId="59910EEF" w:rsidR="63D1ECEA" w:rsidRDefault="656A8196" w:rsidP="7AE594EE">
      <w:pPr>
        <w:pStyle w:val="ListParagraph"/>
        <w:numPr>
          <w:ilvl w:val="0"/>
          <w:numId w:val="12"/>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When an emergency arises, such as an oil spill or equipment breakdown, CCaaS automation can ensure that affected customers or stakeholders are immediately notified. Automated systems can route inquiries to dedicated teams, send safety instructions, and monitor incident progress until the situation is resolved.</w:t>
      </w:r>
    </w:p>
    <w:p w14:paraId="3FCE2221" w14:textId="6253BBE5" w:rsidR="63D1ECEA" w:rsidRDefault="656A8196" w:rsidP="7AE594EE">
      <w:pPr>
        <w:pStyle w:val="Heading3"/>
        <w:spacing w:before="281" w:after="281"/>
      </w:pPr>
      <w:r w:rsidRPr="7AE594EE">
        <w:rPr>
          <w:rFonts w:ascii="Aptos" w:eastAsia="Aptos" w:hAnsi="Aptos" w:cs="Aptos"/>
          <w:b/>
          <w:bCs/>
        </w:rPr>
        <w:t>10. 24/7 Customer Support for Remote Locations</w:t>
      </w:r>
    </w:p>
    <w:p w14:paraId="1B6BDB04" w14:textId="779A8C1F" w:rsidR="63D1ECEA" w:rsidRDefault="656A8196" w:rsidP="7AE594EE">
      <w:pPr>
        <w:pStyle w:val="ListParagraph"/>
        <w:numPr>
          <w:ilvl w:val="0"/>
          <w:numId w:val="11"/>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Providing round-the-clock support to customers in remote locations (e.g., oil rigs, offshore platforms, or distant gas stations).</w:t>
      </w:r>
    </w:p>
    <w:p w14:paraId="6F6DA4E4" w14:textId="73394B9B" w:rsidR="63D1ECEA" w:rsidRDefault="656A8196" w:rsidP="7AE594EE">
      <w:pPr>
        <w:pStyle w:val="ListParagraph"/>
        <w:numPr>
          <w:ilvl w:val="0"/>
          <w:numId w:val="11"/>
        </w:numPr>
        <w:spacing w:after="0"/>
        <w:rPr>
          <w:rFonts w:ascii="Aptos" w:eastAsia="Aptos" w:hAnsi="Aptos" w:cs="Aptos"/>
        </w:rPr>
      </w:pPr>
      <w:r w:rsidRPr="7AE594EE">
        <w:rPr>
          <w:rFonts w:ascii="Aptos" w:eastAsia="Aptos" w:hAnsi="Aptos" w:cs="Aptos"/>
          <w:b/>
          <w:bCs/>
        </w:rPr>
        <w:lastRenderedPageBreak/>
        <w:t>Automation</w:t>
      </w:r>
      <w:r w:rsidRPr="7AE594EE">
        <w:rPr>
          <w:rFonts w:ascii="Aptos" w:eastAsia="Aptos" w:hAnsi="Aptos" w:cs="Aptos"/>
        </w:rPr>
        <w:t>: Automated systems can provide 24/7 support to customers located in remote regions, where human agents might not always be available. Automated systems can handle basic troubleshooting, resolve queries about fuel or equipment, or escalate more complex issues to a specialized agent or technician.</w:t>
      </w:r>
    </w:p>
    <w:p w14:paraId="13DF2CEF" w14:textId="2C6FB023" w:rsidR="63D1ECEA" w:rsidRDefault="656A8196" w:rsidP="7AE594EE">
      <w:pPr>
        <w:pStyle w:val="Heading3"/>
        <w:spacing w:before="281" w:after="281"/>
      </w:pPr>
      <w:r w:rsidRPr="7AE594EE">
        <w:rPr>
          <w:rFonts w:ascii="Aptos" w:eastAsia="Aptos" w:hAnsi="Aptos" w:cs="Aptos"/>
          <w:b/>
          <w:bCs/>
        </w:rPr>
        <w:t>11. Client Communication for Contract and Lease Management</w:t>
      </w:r>
    </w:p>
    <w:p w14:paraId="70A4137D" w14:textId="0B6C63A2" w:rsidR="63D1ECEA" w:rsidRDefault="656A8196" w:rsidP="7AE594EE">
      <w:pPr>
        <w:pStyle w:val="ListParagraph"/>
        <w:numPr>
          <w:ilvl w:val="0"/>
          <w:numId w:val="10"/>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contract renewals, lease agreements, and related communications between oil companies and their clients (e.g., landowners, service providers).</w:t>
      </w:r>
    </w:p>
    <w:p w14:paraId="10D66F37" w14:textId="1A30842D" w:rsidR="63D1ECEA" w:rsidRDefault="656A8196" w:rsidP="7AE594EE">
      <w:pPr>
        <w:pStyle w:val="ListParagraph"/>
        <w:numPr>
          <w:ilvl w:val="0"/>
          <w:numId w:val="10"/>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CCaaS platforms can send reminders and notifications about contract renewals, lease payments, and terms updates. Automated systems can also handle basic inquiries regarding contract conditions and terms, significantly reducing the workload of legal and support teams.</w:t>
      </w:r>
    </w:p>
    <w:p w14:paraId="6D1F0A29" w14:textId="74AFAFCC" w:rsidR="63D1ECEA" w:rsidRDefault="656A8196" w:rsidP="7AE594EE">
      <w:pPr>
        <w:pStyle w:val="Heading3"/>
        <w:spacing w:before="281" w:after="281"/>
      </w:pPr>
      <w:r w:rsidRPr="7AE594EE">
        <w:rPr>
          <w:rFonts w:ascii="Aptos" w:eastAsia="Aptos" w:hAnsi="Aptos" w:cs="Aptos"/>
          <w:b/>
          <w:bCs/>
        </w:rPr>
        <w:t>12. Inventory Management &amp; Procurement</w:t>
      </w:r>
    </w:p>
    <w:p w14:paraId="26349B5B" w14:textId="57EBC11E" w:rsidR="63D1ECEA" w:rsidRDefault="656A8196" w:rsidP="7AE594EE">
      <w:pPr>
        <w:pStyle w:val="ListParagraph"/>
        <w:numPr>
          <w:ilvl w:val="0"/>
          <w:numId w:val="9"/>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inventory management for spare parts, fuel products, or other critical assets needed for oil and gas operations.</w:t>
      </w:r>
    </w:p>
    <w:p w14:paraId="14FA6BB5" w14:textId="6F8A1B29" w:rsidR="63D1ECEA" w:rsidRDefault="656A8196" w:rsidP="7AE594EE">
      <w:pPr>
        <w:pStyle w:val="ListParagraph"/>
        <w:numPr>
          <w:ilvl w:val="0"/>
          <w:numId w:val="9"/>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Automated systems can track inventory levels and generate alerts when stocks of critical materials (e.g., drilling equipment, spare parts, chemicals) are running low. Additionally, automated procurement systems can trigger reorders, track suppliers, and manage purchase orders, streamlining the supply chain process.</w:t>
      </w:r>
    </w:p>
    <w:p w14:paraId="22A018A6" w14:textId="5A0C7868" w:rsidR="63D1ECEA" w:rsidRDefault="656A8196" w:rsidP="7AE594EE">
      <w:pPr>
        <w:pStyle w:val="Heading3"/>
        <w:spacing w:before="281" w:after="281"/>
      </w:pPr>
      <w:r w:rsidRPr="7AE594EE">
        <w:rPr>
          <w:rFonts w:ascii="Aptos" w:eastAsia="Aptos" w:hAnsi="Aptos" w:cs="Aptos"/>
          <w:b/>
          <w:bCs/>
        </w:rPr>
        <w:t>13. Knowledge Management and Technical Support</w:t>
      </w:r>
    </w:p>
    <w:p w14:paraId="1DE4C3AC" w14:textId="6CD9E81A" w:rsidR="63D1ECEA" w:rsidRDefault="656A8196" w:rsidP="7AE594EE">
      <w:pPr>
        <w:pStyle w:val="ListParagraph"/>
        <w:numPr>
          <w:ilvl w:val="0"/>
          <w:numId w:val="8"/>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the management of technical support tickets, knowledge base access, and troubleshooting for equipment and installations.</w:t>
      </w:r>
    </w:p>
    <w:p w14:paraId="2F6B1575" w14:textId="329CC6BE" w:rsidR="63D1ECEA" w:rsidRDefault="656A8196" w:rsidP="7AE594EE">
      <w:pPr>
        <w:pStyle w:val="ListParagraph"/>
        <w:numPr>
          <w:ilvl w:val="0"/>
          <w:numId w:val="8"/>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Oil and gas companies can use automated systems to provide customers with self-service access to troubleshooting guides, manuals, and FAQs related to equipment operation and maintenance. If the issue cannot be resolved with knowledge base resources, the system can automatically escalate the case to a technical expert or field service technician.</w:t>
      </w:r>
    </w:p>
    <w:p w14:paraId="2A7E3CCA" w14:textId="11E6962A" w:rsidR="63D1ECEA" w:rsidRDefault="656A8196" w:rsidP="7AE594EE">
      <w:pPr>
        <w:pStyle w:val="Heading3"/>
        <w:spacing w:before="281" w:after="281"/>
      </w:pPr>
      <w:r w:rsidRPr="7AE594EE">
        <w:rPr>
          <w:rFonts w:ascii="Aptos" w:eastAsia="Aptos" w:hAnsi="Aptos" w:cs="Aptos"/>
          <w:b/>
          <w:bCs/>
        </w:rPr>
        <w:lastRenderedPageBreak/>
        <w:t>14. Customer Feedback &amp; Satisfaction Surveys</w:t>
      </w:r>
    </w:p>
    <w:p w14:paraId="7844A7AD" w14:textId="76EFB4B2" w:rsidR="63D1ECEA" w:rsidRDefault="656A8196" w:rsidP="7AE594EE">
      <w:pPr>
        <w:pStyle w:val="ListParagraph"/>
        <w:numPr>
          <w:ilvl w:val="0"/>
          <w:numId w:val="7"/>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the collection of customer feedback and measuring satisfaction levels on services and products.</w:t>
      </w:r>
    </w:p>
    <w:p w14:paraId="2BAAC7EE" w14:textId="43785685" w:rsidR="63D1ECEA" w:rsidRDefault="656A8196" w:rsidP="7AE594EE">
      <w:pPr>
        <w:pStyle w:val="ListParagraph"/>
        <w:numPr>
          <w:ilvl w:val="0"/>
          <w:numId w:val="7"/>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After completing a transaction or service interaction (e.g., delivery of oil, maintenance of equipment), an automated survey can be sent to gather feedback on customer satisfaction. The data can be used to analyze trends, identify potential areas for improvement, and drive operational changes.</w:t>
      </w:r>
    </w:p>
    <w:p w14:paraId="6BB3F0E3" w14:textId="6A5BBC10" w:rsidR="63D1ECEA" w:rsidRDefault="656A8196" w:rsidP="7AE594EE">
      <w:pPr>
        <w:pStyle w:val="Heading3"/>
        <w:spacing w:before="281" w:after="281"/>
      </w:pPr>
      <w:r w:rsidRPr="7AE594EE">
        <w:rPr>
          <w:rFonts w:ascii="Aptos" w:eastAsia="Aptos" w:hAnsi="Aptos" w:cs="Aptos"/>
          <w:b/>
          <w:bCs/>
        </w:rPr>
        <w:t>15. Supply &amp; Demand Forecasting Alerts</w:t>
      </w:r>
    </w:p>
    <w:p w14:paraId="660B5558" w14:textId="77CECBEF" w:rsidR="63D1ECEA" w:rsidRDefault="656A8196" w:rsidP="7AE594EE">
      <w:pPr>
        <w:pStyle w:val="ListParagraph"/>
        <w:numPr>
          <w:ilvl w:val="0"/>
          <w:numId w:val="6"/>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communication to inform customers about fuel or product shortages, potential supply disruptions, or demand forecasting insights.</w:t>
      </w:r>
    </w:p>
    <w:p w14:paraId="72F481AD" w14:textId="492380A3" w:rsidR="63D1ECEA" w:rsidRDefault="656A8196" w:rsidP="7AE594EE">
      <w:pPr>
        <w:pStyle w:val="ListParagraph"/>
        <w:numPr>
          <w:ilvl w:val="0"/>
          <w:numId w:val="6"/>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Customers, distributors, and suppliers can receive real-time alerts regarding changes in supply and demand for oil, gas, or other critical resources. For example, if there is a shortage of a particular fuel type or a price increase due to geopolitical factors, the system can automatically notify customers, providing them with proactive options or alternatives.</w:t>
      </w:r>
    </w:p>
    <w:p w14:paraId="796F1DD8" w14:textId="088D0919" w:rsidR="63D1ECEA" w:rsidRDefault="656A8196" w:rsidP="7AE594EE">
      <w:pPr>
        <w:pStyle w:val="Heading3"/>
        <w:spacing w:before="281" w:after="281"/>
      </w:pPr>
      <w:r w:rsidRPr="7AE594EE">
        <w:rPr>
          <w:rFonts w:ascii="Aptos" w:eastAsia="Aptos" w:hAnsi="Aptos" w:cs="Aptos"/>
          <w:b/>
          <w:bCs/>
        </w:rPr>
        <w:t>16. Multi-Channel Communication for Routine Inquiries</w:t>
      </w:r>
    </w:p>
    <w:p w14:paraId="184371F0" w14:textId="6768EE8F" w:rsidR="63D1ECEA" w:rsidRDefault="656A8196" w:rsidP="7AE594EE">
      <w:pPr>
        <w:pStyle w:val="ListParagraph"/>
        <w:numPr>
          <w:ilvl w:val="0"/>
          <w:numId w:val="5"/>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routine communication across multiple channels (phone, email, SMS, chat) for faster responses.</w:t>
      </w:r>
    </w:p>
    <w:p w14:paraId="0336F49B" w14:textId="454CFFF7" w:rsidR="63D1ECEA" w:rsidRDefault="656A8196" w:rsidP="7AE594EE">
      <w:pPr>
        <w:pStyle w:val="ListParagraph"/>
        <w:numPr>
          <w:ilvl w:val="0"/>
          <w:numId w:val="5"/>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Customers can use their preferred communication channel to interact with the company for routine inquiries. Automated systems can answer questions about services, account details, and product availability. If the customer needs additional assistance, the system can seamlessly transfer the query to the relevant human agent.</w:t>
      </w:r>
    </w:p>
    <w:p w14:paraId="2006E478" w14:textId="24730D26" w:rsidR="63D1ECEA" w:rsidRDefault="656A8196" w:rsidP="7AE594EE">
      <w:pPr>
        <w:pStyle w:val="Heading3"/>
        <w:spacing w:before="281" w:after="281"/>
      </w:pPr>
      <w:r w:rsidRPr="7AE594EE">
        <w:rPr>
          <w:rFonts w:ascii="Aptos" w:eastAsia="Aptos" w:hAnsi="Aptos" w:cs="Aptos"/>
          <w:b/>
          <w:bCs/>
        </w:rPr>
        <w:t>17. Regulatory Compliance Notifications</w:t>
      </w:r>
    </w:p>
    <w:p w14:paraId="626A35DD" w14:textId="65AF2191" w:rsidR="63D1ECEA" w:rsidRDefault="656A8196" w:rsidP="7AE594EE">
      <w:pPr>
        <w:pStyle w:val="ListParagraph"/>
        <w:numPr>
          <w:ilvl w:val="0"/>
          <w:numId w:val="4"/>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communication regarding updates on environmental regulations, safety protocols, and legal compliance.</w:t>
      </w:r>
    </w:p>
    <w:p w14:paraId="6CD7527F" w14:textId="5DBB5A87" w:rsidR="63D1ECEA" w:rsidRDefault="656A8196" w:rsidP="7AE594EE">
      <w:pPr>
        <w:pStyle w:val="ListParagraph"/>
        <w:numPr>
          <w:ilvl w:val="0"/>
          <w:numId w:val="4"/>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CCaaS platforms can automatically notify customers about any changes in local, state, or national regulations concerning oil and gas operations. The system can send updates about compliance requirements, upcoming inspections, or the need to adjust operations to meet new legal standards.</w:t>
      </w:r>
    </w:p>
    <w:p w14:paraId="33CA4157" w14:textId="577A3A75" w:rsidR="63D1ECEA" w:rsidRDefault="656A8196" w:rsidP="7AE594EE">
      <w:pPr>
        <w:pStyle w:val="Heading3"/>
        <w:spacing w:before="281" w:after="281"/>
      </w:pPr>
      <w:r w:rsidRPr="7AE594EE">
        <w:rPr>
          <w:rFonts w:ascii="Aptos" w:eastAsia="Aptos" w:hAnsi="Aptos" w:cs="Aptos"/>
          <w:b/>
          <w:bCs/>
        </w:rPr>
        <w:lastRenderedPageBreak/>
        <w:t>18. Asset Management &amp; Equipment Health Monitoring</w:t>
      </w:r>
    </w:p>
    <w:p w14:paraId="650DE834" w14:textId="45C5BBAC" w:rsidR="63D1ECEA" w:rsidRDefault="656A8196" w:rsidP="7AE594EE">
      <w:pPr>
        <w:pStyle w:val="ListParagraph"/>
        <w:numPr>
          <w:ilvl w:val="0"/>
          <w:numId w:val="3"/>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the monitoring of equipment health and predictive maintenance.</w:t>
      </w:r>
    </w:p>
    <w:p w14:paraId="467CC955" w14:textId="65115FC3" w:rsidR="63D1ECEA" w:rsidRDefault="656A8196" w:rsidP="7AE594EE">
      <w:pPr>
        <w:pStyle w:val="ListParagraph"/>
        <w:numPr>
          <w:ilvl w:val="0"/>
          <w:numId w:val="3"/>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Sensors on machinery or equipment can trigger automated alerts if maintenance is needed. For example, if a pump on an offshore oil platform shows signs of wear and tear, the system can send an automatic alert for maintenance, schedule the necessary checks, and even order replacement parts or new equipment.</w:t>
      </w:r>
    </w:p>
    <w:p w14:paraId="04125FCE" w14:textId="269AF95C" w:rsidR="63D1ECEA" w:rsidRDefault="656A8196" w:rsidP="7AE594EE">
      <w:pPr>
        <w:pStyle w:val="Heading3"/>
        <w:spacing w:before="281" w:after="281"/>
      </w:pPr>
      <w:r w:rsidRPr="7AE594EE">
        <w:rPr>
          <w:rFonts w:ascii="Aptos" w:eastAsia="Aptos" w:hAnsi="Aptos" w:cs="Aptos"/>
          <w:b/>
          <w:bCs/>
        </w:rPr>
        <w:t>19. Crisis Communication Management</w:t>
      </w:r>
    </w:p>
    <w:p w14:paraId="1D3CE730" w14:textId="11CE39F4" w:rsidR="63D1ECEA" w:rsidRDefault="656A8196" w:rsidP="7AE594EE">
      <w:pPr>
        <w:pStyle w:val="ListParagraph"/>
        <w:numPr>
          <w:ilvl w:val="0"/>
          <w:numId w:val="2"/>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crisis communication during incidents such as oil spills, equipment failure, or environmental hazards.</w:t>
      </w:r>
    </w:p>
    <w:p w14:paraId="2A2C2DB6" w14:textId="75AF7607" w:rsidR="63D1ECEA" w:rsidRDefault="656A8196" w:rsidP="7AE594EE">
      <w:pPr>
        <w:pStyle w:val="ListParagraph"/>
        <w:numPr>
          <w:ilvl w:val="0"/>
          <w:numId w:val="2"/>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In the event of a crisis, CCaaS platforms can quickly disseminate critical information to affected stakeholders, regulatory bodies, and customers. Automation ensures that safety protocols, response steps, and updates are communicated in real-time to prevent further harm and comply with regulations.</w:t>
      </w:r>
    </w:p>
    <w:p w14:paraId="4D926C46" w14:textId="1D017DB5" w:rsidR="63D1ECEA" w:rsidRDefault="656A8196" w:rsidP="7AE594EE">
      <w:pPr>
        <w:pStyle w:val="Heading3"/>
        <w:spacing w:before="281" w:after="281"/>
      </w:pPr>
      <w:r w:rsidRPr="7AE594EE">
        <w:rPr>
          <w:rFonts w:ascii="Aptos" w:eastAsia="Aptos" w:hAnsi="Aptos" w:cs="Aptos"/>
          <w:b/>
          <w:bCs/>
        </w:rPr>
        <w:t>20. Risk Management &amp; Incident Tracking</w:t>
      </w:r>
    </w:p>
    <w:p w14:paraId="7CA3511F" w14:textId="59DA1B31" w:rsidR="63D1ECEA" w:rsidRDefault="656A8196" w:rsidP="7AE594EE">
      <w:pPr>
        <w:pStyle w:val="ListParagraph"/>
        <w:numPr>
          <w:ilvl w:val="0"/>
          <w:numId w:val="1"/>
        </w:numPr>
        <w:spacing w:after="0"/>
        <w:rPr>
          <w:rFonts w:ascii="Aptos" w:eastAsia="Aptos" w:hAnsi="Aptos" w:cs="Aptos"/>
        </w:rPr>
      </w:pPr>
      <w:r w:rsidRPr="7AE594EE">
        <w:rPr>
          <w:rFonts w:ascii="Aptos" w:eastAsia="Aptos" w:hAnsi="Aptos" w:cs="Aptos"/>
          <w:b/>
          <w:bCs/>
        </w:rPr>
        <w:t>Use Case</w:t>
      </w:r>
      <w:r w:rsidRPr="7AE594EE">
        <w:rPr>
          <w:rFonts w:ascii="Aptos" w:eastAsia="Aptos" w:hAnsi="Aptos" w:cs="Aptos"/>
        </w:rPr>
        <w:t>: Automating the process of tracking and reporting incidents, accidents, or near-miss events.</w:t>
      </w:r>
    </w:p>
    <w:p w14:paraId="418BF002" w14:textId="5F25045A" w:rsidR="63D1ECEA" w:rsidRDefault="656A8196" w:rsidP="7AE594EE">
      <w:pPr>
        <w:pStyle w:val="ListParagraph"/>
        <w:numPr>
          <w:ilvl w:val="0"/>
          <w:numId w:val="1"/>
        </w:numPr>
        <w:spacing w:after="0"/>
        <w:rPr>
          <w:rFonts w:ascii="Aptos" w:eastAsia="Aptos" w:hAnsi="Aptos" w:cs="Aptos"/>
        </w:rPr>
      </w:pPr>
      <w:r w:rsidRPr="7AE594EE">
        <w:rPr>
          <w:rFonts w:ascii="Aptos" w:eastAsia="Aptos" w:hAnsi="Aptos" w:cs="Aptos"/>
          <w:b/>
          <w:bCs/>
        </w:rPr>
        <w:t>Automation</w:t>
      </w:r>
      <w:r w:rsidRPr="7AE594EE">
        <w:rPr>
          <w:rFonts w:ascii="Aptos" w:eastAsia="Aptos" w:hAnsi="Aptos" w:cs="Aptos"/>
        </w:rPr>
        <w:t>: CCaaS systems can automatically collect incident reports and escalate them to the appropriate safety or compliance teams</w:t>
      </w:r>
    </w:p>
    <w:p w14:paraId="75C3346B" w14:textId="4DB3EC42" w:rsidR="63D1ECEA" w:rsidRDefault="656A8196" w:rsidP="7AE594EE">
      <w:pPr>
        <w:spacing w:before="240" w:after="240"/>
      </w:pPr>
      <w:r w:rsidRPr="7AE594EE">
        <w:rPr>
          <w:rFonts w:ascii="Aptos" w:eastAsia="Aptos" w:hAnsi="Aptos" w:cs="Aptos"/>
        </w:rPr>
        <w:t>. Automated workflows can ensure that incidents are documented, analyzed, and addressed according to established safety protocols.</w:t>
      </w:r>
    </w:p>
    <w:p w14:paraId="6AF6A65C" w14:textId="766D6B3F" w:rsidR="63D1ECEA" w:rsidRDefault="63D1ECEA"/>
    <w:p w14:paraId="4F4BE576" w14:textId="6906371E" w:rsidR="63D1ECEA" w:rsidRDefault="656A8196" w:rsidP="7AE594EE">
      <w:pPr>
        <w:pStyle w:val="Heading3"/>
        <w:spacing w:before="281" w:after="281"/>
      </w:pPr>
      <w:r w:rsidRPr="7AE594EE">
        <w:rPr>
          <w:rFonts w:ascii="Aptos" w:eastAsia="Aptos" w:hAnsi="Aptos" w:cs="Aptos"/>
          <w:b/>
          <w:bCs/>
        </w:rPr>
        <w:t>Conclusion</w:t>
      </w:r>
    </w:p>
    <w:p w14:paraId="104AD2BB" w14:textId="2E754AEA" w:rsidR="63D1ECEA" w:rsidRDefault="656A8196" w:rsidP="7AE594EE">
      <w:pPr>
        <w:spacing w:before="240" w:after="240"/>
      </w:pPr>
      <w:r w:rsidRPr="0750FC6C">
        <w:rPr>
          <w:rFonts w:ascii="Aptos" w:eastAsia="Aptos" w:hAnsi="Aptos" w:cs="Aptos"/>
        </w:rPr>
        <w:t xml:space="preserve">For the </w:t>
      </w:r>
      <w:r w:rsidRPr="0750FC6C">
        <w:rPr>
          <w:rFonts w:ascii="Aptos" w:eastAsia="Aptos" w:hAnsi="Aptos" w:cs="Aptos"/>
          <w:b/>
          <w:bCs/>
        </w:rPr>
        <w:t>Oil &amp; Gas industry</w:t>
      </w:r>
      <w:r w:rsidRPr="0750FC6C">
        <w:rPr>
          <w:rFonts w:ascii="Aptos" w:eastAsia="Aptos" w:hAnsi="Aptos" w:cs="Aptos"/>
        </w:rPr>
        <w:t xml:space="preserve">, </w:t>
      </w:r>
      <w:r w:rsidRPr="0750FC6C">
        <w:rPr>
          <w:rFonts w:ascii="Aptos" w:eastAsia="Aptos" w:hAnsi="Aptos" w:cs="Aptos"/>
          <w:b/>
          <w:bCs/>
        </w:rPr>
        <w:t>CCaaS CX automation</w:t>
      </w:r>
      <w:r w:rsidRPr="0750FC6C">
        <w:rPr>
          <w:rFonts w:ascii="Aptos" w:eastAsia="Aptos" w:hAnsi="Aptos" w:cs="Aptos"/>
        </w:rPr>
        <w:t xml:space="preserve"> is vital for improving customer service, ensuring regulatory compliance, enhancing operational efficiency, and maintaining safety standards. By automating key processes such as customer inquiries, service requests, billing, emergency alerts, and asset management, oil and gas companies can reduce operational costs, improve service delivery, and ensure better engagement with customers </w:t>
      </w:r>
      <w:r w:rsidRPr="0750FC6C">
        <w:rPr>
          <w:rFonts w:ascii="Aptos" w:eastAsia="Aptos" w:hAnsi="Aptos" w:cs="Aptos"/>
        </w:rPr>
        <w:lastRenderedPageBreak/>
        <w:t>and stakeholders. Automation also allows companies to scale their operations efficiently, especially when dealing with the high volume and complexity of customer interactions typical in this industry.</w:t>
      </w:r>
    </w:p>
    <w:p w14:paraId="3F3CD67F" w14:textId="597DD184" w:rsidR="0750FC6C" w:rsidRDefault="0750FC6C" w:rsidP="0750FC6C">
      <w:pPr>
        <w:spacing w:before="240" w:after="240"/>
        <w:rPr>
          <w:rFonts w:ascii="Aptos" w:eastAsia="Aptos" w:hAnsi="Aptos" w:cs="Aptos"/>
        </w:rPr>
      </w:pPr>
    </w:p>
    <w:p w14:paraId="505274EA" w14:textId="4ED4FB68" w:rsidR="17414EA8" w:rsidRDefault="17414EA8" w:rsidP="0750FC6C">
      <w:pPr>
        <w:spacing w:before="240" w:after="240"/>
        <w:rPr>
          <w:rFonts w:ascii="Aptos" w:eastAsia="Aptos" w:hAnsi="Aptos" w:cs="Aptos"/>
        </w:rPr>
      </w:pPr>
      <w:r w:rsidRPr="0750FC6C">
        <w:rPr>
          <w:rFonts w:ascii="Aptos" w:eastAsia="Aptos" w:hAnsi="Aptos" w:cs="Aptos"/>
          <w:color w:val="000000" w:themeColor="text1"/>
        </w:rPr>
        <w:t>For more information, contact us or visit us at cxpoint.co.uk</w:t>
      </w:r>
      <w:r>
        <w:tab/>
      </w:r>
    </w:p>
    <w:p w14:paraId="743CB88A" w14:textId="28C2AD14" w:rsidR="63D1ECEA" w:rsidRDefault="63D1ECEA"/>
    <w:sectPr w:rsidR="63D1ECE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6A101" w14:textId="77777777" w:rsidR="00F33CE4" w:rsidRDefault="00F33CE4" w:rsidP="00F33CE4">
      <w:pPr>
        <w:spacing w:after="0" w:line="240" w:lineRule="auto"/>
      </w:pPr>
      <w:r>
        <w:separator/>
      </w:r>
    </w:p>
  </w:endnote>
  <w:endnote w:type="continuationSeparator" w:id="0">
    <w:p w14:paraId="7EE2C73C" w14:textId="77777777" w:rsidR="00F33CE4" w:rsidRDefault="00F33CE4" w:rsidP="00F33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51042" w14:textId="77777777" w:rsidR="00F33CE4" w:rsidRDefault="00F33CE4" w:rsidP="00F33CE4">
      <w:pPr>
        <w:spacing w:after="0" w:line="240" w:lineRule="auto"/>
      </w:pPr>
      <w:r>
        <w:separator/>
      </w:r>
    </w:p>
  </w:footnote>
  <w:footnote w:type="continuationSeparator" w:id="0">
    <w:p w14:paraId="52E3F2BF" w14:textId="77777777" w:rsidR="00F33CE4" w:rsidRDefault="00F33CE4" w:rsidP="00F33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94623" w14:textId="0FE5AC1A" w:rsidR="00F33CE4" w:rsidRDefault="00F33CE4">
    <w:pPr>
      <w:pStyle w:val="Header"/>
    </w:pPr>
    <w:r>
      <w:rPr>
        <w:noProof/>
      </w:rPr>
      <w:drawing>
        <wp:inline distT="0" distB="0" distL="0" distR="0" wp14:anchorId="79081CB6" wp14:editId="792F2263">
          <wp:extent cx="581025" cy="581025"/>
          <wp:effectExtent l="0" t="0" r="9525" b="0"/>
          <wp:docPr id="1499980467" name="Picture 1" descr="A orang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80467" name="Picture 1" descr="A orang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81032" cy="5810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D3CA"/>
    <w:multiLevelType w:val="hybridMultilevel"/>
    <w:tmpl w:val="77F43FC0"/>
    <w:lvl w:ilvl="0" w:tplc="128A7F84">
      <w:start w:val="1"/>
      <w:numFmt w:val="bullet"/>
      <w:lvlText w:val=""/>
      <w:lvlJc w:val="left"/>
      <w:pPr>
        <w:ind w:left="720" w:hanging="360"/>
      </w:pPr>
      <w:rPr>
        <w:rFonts w:ascii="Symbol" w:hAnsi="Symbol" w:hint="default"/>
      </w:rPr>
    </w:lvl>
    <w:lvl w:ilvl="1" w:tplc="53FED246">
      <w:start w:val="1"/>
      <w:numFmt w:val="bullet"/>
      <w:lvlText w:val="o"/>
      <w:lvlJc w:val="left"/>
      <w:pPr>
        <w:ind w:left="1440" w:hanging="360"/>
      </w:pPr>
      <w:rPr>
        <w:rFonts w:ascii="Courier New" w:hAnsi="Courier New" w:hint="default"/>
      </w:rPr>
    </w:lvl>
    <w:lvl w:ilvl="2" w:tplc="5BC8784C">
      <w:start w:val="1"/>
      <w:numFmt w:val="bullet"/>
      <w:lvlText w:val=""/>
      <w:lvlJc w:val="left"/>
      <w:pPr>
        <w:ind w:left="2160" w:hanging="360"/>
      </w:pPr>
      <w:rPr>
        <w:rFonts w:ascii="Wingdings" w:hAnsi="Wingdings" w:hint="default"/>
      </w:rPr>
    </w:lvl>
    <w:lvl w:ilvl="3" w:tplc="7F7419AE">
      <w:start w:val="1"/>
      <w:numFmt w:val="bullet"/>
      <w:lvlText w:val=""/>
      <w:lvlJc w:val="left"/>
      <w:pPr>
        <w:ind w:left="2880" w:hanging="360"/>
      </w:pPr>
      <w:rPr>
        <w:rFonts w:ascii="Symbol" w:hAnsi="Symbol" w:hint="default"/>
      </w:rPr>
    </w:lvl>
    <w:lvl w:ilvl="4" w:tplc="A9CC8052">
      <w:start w:val="1"/>
      <w:numFmt w:val="bullet"/>
      <w:lvlText w:val="o"/>
      <w:lvlJc w:val="left"/>
      <w:pPr>
        <w:ind w:left="3600" w:hanging="360"/>
      </w:pPr>
      <w:rPr>
        <w:rFonts w:ascii="Courier New" w:hAnsi="Courier New" w:hint="default"/>
      </w:rPr>
    </w:lvl>
    <w:lvl w:ilvl="5" w:tplc="3D600288">
      <w:start w:val="1"/>
      <w:numFmt w:val="bullet"/>
      <w:lvlText w:val=""/>
      <w:lvlJc w:val="left"/>
      <w:pPr>
        <w:ind w:left="4320" w:hanging="360"/>
      </w:pPr>
      <w:rPr>
        <w:rFonts w:ascii="Wingdings" w:hAnsi="Wingdings" w:hint="default"/>
      </w:rPr>
    </w:lvl>
    <w:lvl w:ilvl="6" w:tplc="9A928194">
      <w:start w:val="1"/>
      <w:numFmt w:val="bullet"/>
      <w:lvlText w:val=""/>
      <w:lvlJc w:val="left"/>
      <w:pPr>
        <w:ind w:left="5040" w:hanging="360"/>
      </w:pPr>
      <w:rPr>
        <w:rFonts w:ascii="Symbol" w:hAnsi="Symbol" w:hint="default"/>
      </w:rPr>
    </w:lvl>
    <w:lvl w:ilvl="7" w:tplc="68C84888">
      <w:start w:val="1"/>
      <w:numFmt w:val="bullet"/>
      <w:lvlText w:val="o"/>
      <w:lvlJc w:val="left"/>
      <w:pPr>
        <w:ind w:left="5760" w:hanging="360"/>
      </w:pPr>
      <w:rPr>
        <w:rFonts w:ascii="Courier New" w:hAnsi="Courier New" w:hint="default"/>
      </w:rPr>
    </w:lvl>
    <w:lvl w:ilvl="8" w:tplc="DF346654">
      <w:start w:val="1"/>
      <w:numFmt w:val="bullet"/>
      <w:lvlText w:val=""/>
      <w:lvlJc w:val="left"/>
      <w:pPr>
        <w:ind w:left="6480" w:hanging="360"/>
      </w:pPr>
      <w:rPr>
        <w:rFonts w:ascii="Wingdings" w:hAnsi="Wingdings" w:hint="default"/>
      </w:rPr>
    </w:lvl>
  </w:abstractNum>
  <w:abstractNum w:abstractNumId="1" w15:restartNumberingAfterBreak="0">
    <w:nsid w:val="078E6015"/>
    <w:multiLevelType w:val="hybridMultilevel"/>
    <w:tmpl w:val="3D009216"/>
    <w:lvl w:ilvl="0" w:tplc="EBD02950">
      <w:start w:val="1"/>
      <w:numFmt w:val="bullet"/>
      <w:lvlText w:val=""/>
      <w:lvlJc w:val="left"/>
      <w:pPr>
        <w:ind w:left="720" w:hanging="360"/>
      </w:pPr>
      <w:rPr>
        <w:rFonts w:ascii="Symbol" w:hAnsi="Symbol" w:hint="default"/>
      </w:rPr>
    </w:lvl>
    <w:lvl w:ilvl="1" w:tplc="50DC94BE">
      <w:start w:val="1"/>
      <w:numFmt w:val="bullet"/>
      <w:lvlText w:val="o"/>
      <w:lvlJc w:val="left"/>
      <w:pPr>
        <w:ind w:left="1440" w:hanging="360"/>
      </w:pPr>
      <w:rPr>
        <w:rFonts w:ascii="Courier New" w:hAnsi="Courier New" w:hint="default"/>
      </w:rPr>
    </w:lvl>
    <w:lvl w:ilvl="2" w:tplc="C8949374">
      <w:start w:val="1"/>
      <w:numFmt w:val="bullet"/>
      <w:lvlText w:val=""/>
      <w:lvlJc w:val="left"/>
      <w:pPr>
        <w:ind w:left="2160" w:hanging="360"/>
      </w:pPr>
      <w:rPr>
        <w:rFonts w:ascii="Wingdings" w:hAnsi="Wingdings" w:hint="default"/>
      </w:rPr>
    </w:lvl>
    <w:lvl w:ilvl="3" w:tplc="68CCDA34">
      <w:start w:val="1"/>
      <w:numFmt w:val="bullet"/>
      <w:lvlText w:val=""/>
      <w:lvlJc w:val="left"/>
      <w:pPr>
        <w:ind w:left="2880" w:hanging="360"/>
      </w:pPr>
      <w:rPr>
        <w:rFonts w:ascii="Symbol" w:hAnsi="Symbol" w:hint="default"/>
      </w:rPr>
    </w:lvl>
    <w:lvl w:ilvl="4" w:tplc="A806809A">
      <w:start w:val="1"/>
      <w:numFmt w:val="bullet"/>
      <w:lvlText w:val="o"/>
      <w:lvlJc w:val="left"/>
      <w:pPr>
        <w:ind w:left="3600" w:hanging="360"/>
      </w:pPr>
      <w:rPr>
        <w:rFonts w:ascii="Courier New" w:hAnsi="Courier New" w:hint="default"/>
      </w:rPr>
    </w:lvl>
    <w:lvl w:ilvl="5" w:tplc="33A495C8">
      <w:start w:val="1"/>
      <w:numFmt w:val="bullet"/>
      <w:lvlText w:val=""/>
      <w:lvlJc w:val="left"/>
      <w:pPr>
        <w:ind w:left="4320" w:hanging="360"/>
      </w:pPr>
      <w:rPr>
        <w:rFonts w:ascii="Wingdings" w:hAnsi="Wingdings" w:hint="default"/>
      </w:rPr>
    </w:lvl>
    <w:lvl w:ilvl="6" w:tplc="9350F380">
      <w:start w:val="1"/>
      <w:numFmt w:val="bullet"/>
      <w:lvlText w:val=""/>
      <w:lvlJc w:val="left"/>
      <w:pPr>
        <w:ind w:left="5040" w:hanging="360"/>
      </w:pPr>
      <w:rPr>
        <w:rFonts w:ascii="Symbol" w:hAnsi="Symbol" w:hint="default"/>
      </w:rPr>
    </w:lvl>
    <w:lvl w:ilvl="7" w:tplc="FBE4F3AC">
      <w:start w:val="1"/>
      <w:numFmt w:val="bullet"/>
      <w:lvlText w:val="o"/>
      <w:lvlJc w:val="left"/>
      <w:pPr>
        <w:ind w:left="5760" w:hanging="360"/>
      </w:pPr>
      <w:rPr>
        <w:rFonts w:ascii="Courier New" w:hAnsi="Courier New" w:hint="default"/>
      </w:rPr>
    </w:lvl>
    <w:lvl w:ilvl="8" w:tplc="9EE4028A">
      <w:start w:val="1"/>
      <w:numFmt w:val="bullet"/>
      <w:lvlText w:val=""/>
      <w:lvlJc w:val="left"/>
      <w:pPr>
        <w:ind w:left="6480" w:hanging="360"/>
      </w:pPr>
      <w:rPr>
        <w:rFonts w:ascii="Wingdings" w:hAnsi="Wingdings" w:hint="default"/>
      </w:rPr>
    </w:lvl>
  </w:abstractNum>
  <w:abstractNum w:abstractNumId="2" w15:restartNumberingAfterBreak="0">
    <w:nsid w:val="08FF846A"/>
    <w:multiLevelType w:val="hybridMultilevel"/>
    <w:tmpl w:val="44DE51EA"/>
    <w:lvl w:ilvl="0" w:tplc="DCA068AC">
      <w:start w:val="1"/>
      <w:numFmt w:val="bullet"/>
      <w:lvlText w:val=""/>
      <w:lvlJc w:val="left"/>
      <w:pPr>
        <w:ind w:left="720" w:hanging="360"/>
      </w:pPr>
      <w:rPr>
        <w:rFonts w:ascii="Symbol" w:hAnsi="Symbol" w:hint="default"/>
      </w:rPr>
    </w:lvl>
    <w:lvl w:ilvl="1" w:tplc="EB6E8DBA">
      <w:start w:val="1"/>
      <w:numFmt w:val="bullet"/>
      <w:lvlText w:val="o"/>
      <w:lvlJc w:val="left"/>
      <w:pPr>
        <w:ind w:left="1440" w:hanging="360"/>
      </w:pPr>
      <w:rPr>
        <w:rFonts w:ascii="Courier New" w:hAnsi="Courier New" w:hint="default"/>
      </w:rPr>
    </w:lvl>
    <w:lvl w:ilvl="2" w:tplc="BAD05B10">
      <w:start w:val="1"/>
      <w:numFmt w:val="bullet"/>
      <w:lvlText w:val=""/>
      <w:lvlJc w:val="left"/>
      <w:pPr>
        <w:ind w:left="2160" w:hanging="360"/>
      </w:pPr>
      <w:rPr>
        <w:rFonts w:ascii="Wingdings" w:hAnsi="Wingdings" w:hint="default"/>
      </w:rPr>
    </w:lvl>
    <w:lvl w:ilvl="3" w:tplc="FC32CF0E">
      <w:start w:val="1"/>
      <w:numFmt w:val="bullet"/>
      <w:lvlText w:val=""/>
      <w:lvlJc w:val="left"/>
      <w:pPr>
        <w:ind w:left="2880" w:hanging="360"/>
      </w:pPr>
      <w:rPr>
        <w:rFonts w:ascii="Symbol" w:hAnsi="Symbol" w:hint="default"/>
      </w:rPr>
    </w:lvl>
    <w:lvl w:ilvl="4" w:tplc="C6E022E4">
      <w:start w:val="1"/>
      <w:numFmt w:val="bullet"/>
      <w:lvlText w:val="o"/>
      <w:lvlJc w:val="left"/>
      <w:pPr>
        <w:ind w:left="3600" w:hanging="360"/>
      </w:pPr>
      <w:rPr>
        <w:rFonts w:ascii="Courier New" w:hAnsi="Courier New" w:hint="default"/>
      </w:rPr>
    </w:lvl>
    <w:lvl w:ilvl="5" w:tplc="F0AEC348">
      <w:start w:val="1"/>
      <w:numFmt w:val="bullet"/>
      <w:lvlText w:val=""/>
      <w:lvlJc w:val="left"/>
      <w:pPr>
        <w:ind w:left="4320" w:hanging="360"/>
      </w:pPr>
      <w:rPr>
        <w:rFonts w:ascii="Wingdings" w:hAnsi="Wingdings" w:hint="default"/>
      </w:rPr>
    </w:lvl>
    <w:lvl w:ilvl="6" w:tplc="3EE8A190">
      <w:start w:val="1"/>
      <w:numFmt w:val="bullet"/>
      <w:lvlText w:val=""/>
      <w:lvlJc w:val="left"/>
      <w:pPr>
        <w:ind w:left="5040" w:hanging="360"/>
      </w:pPr>
      <w:rPr>
        <w:rFonts w:ascii="Symbol" w:hAnsi="Symbol" w:hint="default"/>
      </w:rPr>
    </w:lvl>
    <w:lvl w:ilvl="7" w:tplc="9AC4D8AC">
      <w:start w:val="1"/>
      <w:numFmt w:val="bullet"/>
      <w:lvlText w:val="o"/>
      <w:lvlJc w:val="left"/>
      <w:pPr>
        <w:ind w:left="5760" w:hanging="360"/>
      </w:pPr>
      <w:rPr>
        <w:rFonts w:ascii="Courier New" w:hAnsi="Courier New" w:hint="default"/>
      </w:rPr>
    </w:lvl>
    <w:lvl w:ilvl="8" w:tplc="B8BC977E">
      <w:start w:val="1"/>
      <w:numFmt w:val="bullet"/>
      <w:lvlText w:val=""/>
      <w:lvlJc w:val="left"/>
      <w:pPr>
        <w:ind w:left="6480" w:hanging="360"/>
      </w:pPr>
      <w:rPr>
        <w:rFonts w:ascii="Wingdings" w:hAnsi="Wingdings" w:hint="default"/>
      </w:rPr>
    </w:lvl>
  </w:abstractNum>
  <w:abstractNum w:abstractNumId="3" w15:restartNumberingAfterBreak="0">
    <w:nsid w:val="0B129B62"/>
    <w:multiLevelType w:val="hybridMultilevel"/>
    <w:tmpl w:val="DC8C85CA"/>
    <w:lvl w:ilvl="0" w:tplc="281642A0">
      <w:start w:val="1"/>
      <w:numFmt w:val="bullet"/>
      <w:lvlText w:val=""/>
      <w:lvlJc w:val="left"/>
      <w:pPr>
        <w:ind w:left="720" w:hanging="360"/>
      </w:pPr>
      <w:rPr>
        <w:rFonts w:ascii="Symbol" w:hAnsi="Symbol" w:hint="default"/>
      </w:rPr>
    </w:lvl>
    <w:lvl w:ilvl="1" w:tplc="674A1CA4">
      <w:start w:val="1"/>
      <w:numFmt w:val="bullet"/>
      <w:lvlText w:val="o"/>
      <w:lvlJc w:val="left"/>
      <w:pPr>
        <w:ind w:left="1440" w:hanging="360"/>
      </w:pPr>
      <w:rPr>
        <w:rFonts w:ascii="Courier New" w:hAnsi="Courier New" w:hint="default"/>
      </w:rPr>
    </w:lvl>
    <w:lvl w:ilvl="2" w:tplc="19AC2146">
      <w:start w:val="1"/>
      <w:numFmt w:val="bullet"/>
      <w:lvlText w:val=""/>
      <w:lvlJc w:val="left"/>
      <w:pPr>
        <w:ind w:left="2160" w:hanging="360"/>
      </w:pPr>
      <w:rPr>
        <w:rFonts w:ascii="Wingdings" w:hAnsi="Wingdings" w:hint="default"/>
      </w:rPr>
    </w:lvl>
    <w:lvl w:ilvl="3" w:tplc="F1B2CD9C">
      <w:start w:val="1"/>
      <w:numFmt w:val="bullet"/>
      <w:lvlText w:val=""/>
      <w:lvlJc w:val="left"/>
      <w:pPr>
        <w:ind w:left="2880" w:hanging="360"/>
      </w:pPr>
      <w:rPr>
        <w:rFonts w:ascii="Symbol" w:hAnsi="Symbol" w:hint="default"/>
      </w:rPr>
    </w:lvl>
    <w:lvl w:ilvl="4" w:tplc="5A8E74C2">
      <w:start w:val="1"/>
      <w:numFmt w:val="bullet"/>
      <w:lvlText w:val="o"/>
      <w:lvlJc w:val="left"/>
      <w:pPr>
        <w:ind w:left="3600" w:hanging="360"/>
      </w:pPr>
      <w:rPr>
        <w:rFonts w:ascii="Courier New" w:hAnsi="Courier New" w:hint="default"/>
      </w:rPr>
    </w:lvl>
    <w:lvl w:ilvl="5" w:tplc="D2C08C08">
      <w:start w:val="1"/>
      <w:numFmt w:val="bullet"/>
      <w:lvlText w:val=""/>
      <w:lvlJc w:val="left"/>
      <w:pPr>
        <w:ind w:left="4320" w:hanging="360"/>
      </w:pPr>
      <w:rPr>
        <w:rFonts w:ascii="Wingdings" w:hAnsi="Wingdings" w:hint="default"/>
      </w:rPr>
    </w:lvl>
    <w:lvl w:ilvl="6" w:tplc="7C0AF25C">
      <w:start w:val="1"/>
      <w:numFmt w:val="bullet"/>
      <w:lvlText w:val=""/>
      <w:lvlJc w:val="left"/>
      <w:pPr>
        <w:ind w:left="5040" w:hanging="360"/>
      </w:pPr>
      <w:rPr>
        <w:rFonts w:ascii="Symbol" w:hAnsi="Symbol" w:hint="default"/>
      </w:rPr>
    </w:lvl>
    <w:lvl w:ilvl="7" w:tplc="64E05E12">
      <w:start w:val="1"/>
      <w:numFmt w:val="bullet"/>
      <w:lvlText w:val="o"/>
      <w:lvlJc w:val="left"/>
      <w:pPr>
        <w:ind w:left="5760" w:hanging="360"/>
      </w:pPr>
      <w:rPr>
        <w:rFonts w:ascii="Courier New" w:hAnsi="Courier New" w:hint="default"/>
      </w:rPr>
    </w:lvl>
    <w:lvl w:ilvl="8" w:tplc="64F2F73A">
      <w:start w:val="1"/>
      <w:numFmt w:val="bullet"/>
      <w:lvlText w:val=""/>
      <w:lvlJc w:val="left"/>
      <w:pPr>
        <w:ind w:left="6480" w:hanging="360"/>
      </w:pPr>
      <w:rPr>
        <w:rFonts w:ascii="Wingdings" w:hAnsi="Wingdings" w:hint="default"/>
      </w:rPr>
    </w:lvl>
  </w:abstractNum>
  <w:abstractNum w:abstractNumId="4" w15:restartNumberingAfterBreak="0">
    <w:nsid w:val="1432978D"/>
    <w:multiLevelType w:val="hybridMultilevel"/>
    <w:tmpl w:val="F1C499BE"/>
    <w:lvl w:ilvl="0" w:tplc="8DBE4376">
      <w:start w:val="1"/>
      <w:numFmt w:val="bullet"/>
      <w:lvlText w:val=""/>
      <w:lvlJc w:val="left"/>
      <w:pPr>
        <w:ind w:left="720" w:hanging="360"/>
      </w:pPr>
      <w:rPr>
        <w:rFonts w:ascii="Symbol" w:hAnsi="Symbol" w:hint="default"/>
      </w:rPr>
    </w:lvl>
    <w:lvl w:ilvl="1" w:tplc="9C307086">
      <w:start w:val="1"/>
      <w:numFmt w:val="bullet"/>
      <w:lvlText w:val="o"/>
      <w:lvlJc w:val="left"/>
      <w:pPr>
        <w:ind w:left="1440" w:hanging="360"/>
      </w:pPr>
      <w:rPr>
        <w:rFonts w:ascii="Courier New" w:hAnsi="Courier New" w:hint="default"/>
      </w:rPr>
    </w:lvl>
    <w:lvl w:ilvl="2" w:tplc="2DA0C66C">
      <w:start w:val="1"/>
      <w:numFmt w:val="bullet"/>
      <w:lvlText w:val=""/>
      <w:lvlJc w:val="left"/>
      <w:pPr>
        <w:ind w:left="2160" w:hanging="360"/>
      </w:pPr>
      <w:rPr>
        <w:rFonts w:ascii="Wingdings" w:hAnsi="Wingdings" w:hint="default"/>
      </w:rPr>
    </w:lvl>
    <w:lvl w:ilvl="3" w:tplc="D668155A">
      <w:start w:val="1"/>
      <w:numFmt w:val="bullet"/>
      <w:lvlText w:val=""/>
      <w:lvlJc w:val="left"/>
      <w:pPr>
        <w:ind w:left="2880" w:hanging="360"/>
      </w:pPr>
      <w:rPr>
        <w:rFonts w:ascii="Symbol" w:hAnsi="Symbol" w:hint="default"/>
      </w:rPr>
    </w:lvl>
    <w:lvl w:ilvl="4" w:tplc="76785BA6">
      <w:start w:val="1"/>
      <w:numFmt w:val="bullet"/>
      <w:lvlText w:val="o"/>
      <w:lvlJc w:val="left"/>
      <w:pPr>
        <w:ind w:left="3600" w:hanging="360"/>
      </w:pPr>
      <w:rPr>
        <w:rFonts w:ascii="Courier New" w:hAnsi="Courier New" w:hint="default"/>
      </w:rPr>
    </w:lvl>
    <w:lvl w:ilvl="5" w:tplc="46EE9052">
      <w:start w:val="1"/>
      <w:numFmt w:val="bullet"/>
      <w:lvlText w:val=""/>
      <w:lvlJc w:val="left"/>
      <w:pPr>
        <w:ind w:left="4320" w:hanging="360"/>
      </w:pPr>
      <w:rPr>
        <w:rFonts w:ascii="Wingdings" w:hAnsi="Wingdings" w:hint="default"/>
      </w:rPr>
    </w:lvl>
    <w:lvl w:ilvl="6" w:tplc="272AEB6A">
      <w:start w:val="1"/>
      <w:numFmt w:val="bullet"/>
      <w:lvlText w:val=""/>
      <w:lvlJc w:val="left"/>
      <w:pPr>
        <w:ind w:left="5040" w:hanging="360"/>
      </w:pPr>
      <w:rPr>
        <w:rFonts w:ascii="Symbol" w:hAnsi="Symbol" w:hint="default"/>
      </w:rPr>
    </w:lvl>
    <w:lvl w:ilvl="7" w:tplc="CC0C5E26">
      <w:start w:val="1"/>
      <w:numFmt w:val="bullet"/>
      <w:lvlText w:val="o"/>
      <w:lvlJc w:val="left"/>
      <w:pPr>
        <w:ind w:left="5760" w:hanging="360"/>
      </w:pPr>
      <w:rPr>
        <w:rFonts w:ascii="Courier New" w:hAnsi="Courier New" w:hint="default"/>
      </w:rPr>
    </w:lvl>
    <w:lvl w:ilvl="8" w:tplc="2A86D238">
      <w:start w:val="1"/>
      <w:numFmt w:val="bullet"/>
      <w:lvlText w:val=""/>
      <w:lvlJc w:val="left"/>
      <w:pPr>
        <w:ind w:left="6480" w:hanging="360"/>
      </w:pPr>
      <w:rPr>
        <w:rFonts w:ascii="Wingdings" w:hAnsi="Wingdings" w:hint="default"/>
      </w:rPr>
    </w:lvl>
  </w:abstractNum>
  <w:abstractNum w:abstractNumId="5" w15:restartNumberingAfterBreak="0">
    <w:nsid w:val="1E2D1D4A"/>
    <w:multiLevelType w:val="hybridMultilevel"/>
    <w:tmpl w:val="170A4F6A"/>
    <w:lvl w:ilvl="0" w:tplc="131C7CD6">
      <w:start w:val="1"/>
      <w:numFmt w:val="bullet"/>
      <w:lvlText w:val=""/>
      <w:lvlJc w:val="left"/>
      <w:pPr>
        <w:ind w:left="720" w:hanging="360"/>
      </w:pPr>
      <w:rPr>
        <w:rFonts w:ascii="Symbol" w:hAnsi="Symbol" w:hint="default"/>
      </w:rPr>
    </w:lvl>
    <w:lvl w:ilvl="1" w:tplc="AC585E24">
      <w:start w:val="1"/>
      <w:numFmt w:val="bullet"/>
      <w:lvlText w:val="o"/>
      <w:lvlJc w:val="left"/>
      <w:pPr>
        <w:ind w:left="1440" w:hanging="360"/>
      </w:pPr>
      <w:rPr>
        <w:rFonts w:ascii="Courier New" w:hAnsi="Courier New" w:hint="default"/>
      </w:rPr>
    </w:lvl>
    <w:lvl w:ilvl="2" w:tplc="DDB4D3BE">
      <w:start w:val="1"/>
      <w:numFmt w:val="bullet"/>
      <w:lvlText w:val=""/>
      <w:lvlJc w:val="left"/>
      <w:pPr>
        <w:ind w:left="2160" w:hanging="360"/>
      </w:pPr>
      <w:rPr>
        <w:rFonts w:ascii="Wingdings" w:hAnsi="Wingdings" w:hint="default"/>
      </w:rPr>
    </w:lvl>
    <w:lvl w:ilvl="3" w:tplc="BBDC7906">
      <w:start w:val="1"/>
      <w:numFmt w:val="bullet"/>
      <w:lvlText w:val=""/>
      <w:lvlJc w:val="left"/>
      <w:pPr>
        <w:ind w:left="2880" w:hanging="360"/>
      </w:pPr>
      <w:rPr>
        <w:rFonts w:ascii="Symbol" w:hAnsi="Symbol" w:hint="default"/>
      </w:rPr>
    </w:lvl>
    <w:lvl w:ilvl="4" w:tplc="41C80B1E">
      <w:start w:val="1"/>
      <w:numFmt w:val="bullet"/>
      <w:lvlText w:val="o"/>
      <w:lvlJc w:val="left"/>
      <w:pPr>
        <w:ind w:left="3600" w:hanging="360"/>
      </w:pPr>
      <w:rPr>
        <w:rFonts w:ascii="Courier New" w:hAnsi="Courier New" w:hint="default"/>
      </w:rPr>
    </w:lvl>
    <w:lvl w:ilvl="5" w:tplc="FD88F478">
      <w:start w:val="1"/>
      <w:numFmt w:val="bullet"/>
      <w:lvlText w:val=""/>
      <w:lvlJc w:val="left"/>
      <w:pPr>
        <w:ind w:left="4320" w:hanging="360"/>
      </w:pPr>
      <w:rPr>
        <w:rFonts w:ascii="Wingdings" w:hAnsi="Wingdings" w:hint="default"/>
      </w:rPr>
    </w:lvl>
    <w:lvl w:ilvl="6" w:tplc="43E28314">
      <w:start w:val="1"/>
      <w:numFmt w:val="bullet"/>
      <w:lvlText w:val=""/>
      <w:lvlJc w:val="left"/>
      <w:pPr>
        <w:ind w:left="5040" w:hanging="360"/>
      </w:pPr>
      <w:rPr>
        <w:rFonts w:ascii="Symbol" w:hAnsi="Symbol" w:hint="default"/>
      </w:rPr>
    </w:lvl>
    <w:lvl w:ilvl="7" w:tplc="FD508544">
      <w:start w:val="1"/>
      <w:numFmt w:val="bullet"/>
      <w:lvlText w:val="o"/>
      <w:lvlJc w:val="left"/>
      <w:pPr>
        <w:ind w:left="5760" w:hanging="360"/>
      </w:pPr>
      <w:rPr>
        <w:rFonts w:ascii="Courier New" w:hAnsi="Courier New" w:hint="default"/>
      </w:rPr>
    </w:lvl>
    <w:lvl w:ilvl="8" w:tplc="0582995A">
      <w:start w:val="1"/>
      <w:numFmt w:val="bullet"/>
      <w:lvlText w:val=""/>
      <w:lvlJc w:val="left"/>
      <w:pPr>
        <w:ind w:left="6480" w:hanging="360"/>
      </w:pPr>
      <w:rPr>
        <w:rFonts w:ascii="Wingdings" w:hAnsi="Wingdings" w:hint="default"/>
      </w:rPr>
    </w:lvl>
  </w:abstractNum>
  <w:abstractNum w:abstractNumId="6" w15:restartNumberingAfterBreak="0">
    <w:nsid w:val="2915C471"/>
    <w:multiLevelType w:val="hybridMultilevel"/>
    <w:tmpl w:val="A92A4FC2"/>
    <w:lvl w:ilvl="0" w:tplc="4F8C22F4">
      <w:start w:val="1"/>
      <w:numFmt w:val="bullet"/>
      <w:lvlText w:val=""/>
      <w:lvlJc w:val="left"/>
      <w:pPr>
        <w:ind w:left="720" w:hanging="360"/>
      </w:pPr>
      <w:rPr>
        <w:rFonts w:ascii="Symbol" w:hAnsi="Symbol" w:hint="default"/>
      </w:rPr>
    </w:lvl>
    <w:lvl w:ilvl="1" w:tplc="39887AEA">
      <w:start w:val="1"/>
      <w:numFmt w:val="bullet"/>
      <w:lvlText w:val="o"/>
      <w:lvlJc w:val="left"/>
      <w:pPr>
        <w:ind w:left="1440" w:hanging="360"/>
      </w:pPr>
      <w:rPr>
        <w:rFonts w:ascii="Courier New" w:hAnsi="Courier New" w:hint="default"/>
      </w:rPr>
    </w:lvl>
    <w:lvl w:ilvl="2" w:tplc="DB22610C">
      <w:start w:val="1"/>
      <w:numFmt w:val="bullet"/>
      <w:lvlText w:val=""/>
      <w:lvlJc w:val="left"/>
      <w:pPr>
        <w:ind w:left="2160" w:hanging="360"/>
      </w:pPr>
      <w:rPr>
        <w:rFonts w:ascii="Wingdings" w:hAnsi="Wingdings" w:hint="default"/>
      </w:rPr>
    </w:lvl>
    <w:lvl w:ilvl="3" w:tplc="83D29E64">
      <w:start w:val="1"/>
      <w:numFmt w:val="bullet"/>
      <w:lvlText w:val=""/>
      <w:lvlJc w:val="left"/>
      <w:pPr>
        <w:ind w:left="2880" w:hanging="360"/>
      </w:pPr>
      <w:rPr>
        <w:rFonts w:ascii="Symbol" w:hAnsi="Symbol" w:hint="default"/>
      </w:rPr>
    </w:lvl>
    <w:lvl w:ilvl="4" w:tplc="03F65324">
      <w:start w:val="1"/>
      <w:numFmt w:val="bullet"/>
      <w:lvlText w:val="o"/>
      <w:lvlJc w:val="left"/>
      <w:pPr>
        <w:ind w:left="3600" w:hanging="360"/>
      </w:pPr>
      <w:rPr>
        <w:rFonts w:ascii="Courier New" w:hAnsi="Courier New" w:hint="default"/>
      </w:rPr>
    </w:lvl>
    <w:lvl w:ilvl="5" w:tplc="16703AFC">
      <w:start w:val="1"/>
      <w:numFmt w:val="bullet"/>
      <w:lvlText w:val=""/>
      <w:lvlJc w:val="left"/>
      <w:pPr>
        <w:ind w:left="4320" w:hanging="360"/>
      </w:pPr>
      <w:rPr>
        <w:rFonts w:ascii="Wingdings" w:hAnsi="Wingdings" w:hint="default"/>
      </w:rPr>
    </w:lvl>
    <w:lvl w:ilvl="6" w:tplc="67407DA8">
      <w:start w:val="1"/>
      <w:numFmt w:val="bullet"/>
      <w:lvlText w:val=""/>
      <w:lvlJc w:val="left"/>
      <w:pPr>
        <w:ind w:left="5040" w:hanging="360"/>
      </w:pPr>
      <w:rPr>
        <w:rFonts w:ascii="Symbol" w:hAnsi="Symbol" w:hint="default"/>
      </w:rPr>
    </w:lvl>
    <w:lvl w:ilvl="7" w:tplc="3648D1B0">
      <w:start w:val="1"/>
      <w:numFmt w:val="bullet"/>
      <w:lvlText w:val="o"/>
      <w:lvlJc w:val="left"/>
      <w:pPr>
        <w:ind w:left="5760" w:hanging="360"/>
      </w:pPr>
      <w:rPr>
        <w:rFonts w:ascii="Courier New" w:hAnsi="Courier New" w:hint="default"/>
      </w:rPr>
    </w:lvl>
    <w:lvl w:ilvl="8" w:tplc="07F249BE">
      <w:start w:val="1"/>
      <w:numFmt w:val="bullet"/>
      <w:lvlText w:val=""/>
      <w:lvlJc w:val="left"/>
      <w:pPr>
        <w:ind w:left="6480" w:hanging="360"/>
      </w:pPr>
      <w:rPr>
        <w:rFonts w:ascii="Wingdings" w:hAnsi="Wingdings" w:hint="default"/>
      </w:rPr>
    </w:lvl>
  </w:abstractNum>
  <w:abstractNum w:abstractNumId="7" w15:restartNumberingAfterBreak="0">
    <w:nsid w:val="2C3E61E1"/>
    <w:multiLevelType w:val="hybridMultilevel"/>
    <w:tmpl w:val="D0ECA34C"/>
    <w:lvl w:ilvl="0" w:tplc="2222EED8">
      <w:start w:val="1"/>
      <w:numFmt w:val="bullet"/>
      <w:lvlText w:val=""/>
      <w:lvlJc w:val="left"/>
      <w:pPr>
        <w:ind w:left="720" w:hanging="360"/>
      </w:pPr>
      <w:rPr>
        <w:rFonts w:ascii="Symbol" w:hAnsi="Symbol" w:hint="default"/>
      </w:rPr>
    </w:lvl>
    <w:lvl w:ilvl="1" w:tplc="5D82C94A">
      <w:start w:val="1"/>
      <w:numFmt w:val="bullet"/>
      <w:lvlText w:val="o"/>
      <w:lvlJc w:val="left"/>
      <w:pPr>
        <w:ind w:left="1440" w:hanging="360"/>
      </w:pPr>
      <w:rPr>
        <w:rFonts w:ascii="Courier New" w:hAnsi="Courier New" w:hint="default"/>
      </w:rPr>
    </w:lvl>
    <w:lvl w:ilvl="2" w:tplc="8F0AD71E">
      <w:start w:val="1"/>
      <w:numFmt w:val="bullet"/>
      <w:lvlText w:val=""/>
      <w:lvlJc w:val="left"/>
      <w:pPr>
        <w:ind w:left="2160" w:hanging="360"/>
      </w:pPr>
      <w:rPr>
        <w:rFonts w:ascii="Wingdings" w:hAnsi="Wingdings" w:hint="default"/>
      </w:rPr>
    </w:lvl>
    <w:lvl w:ilvl="3" w:tplc="46382C72">
      <w:start w:val="1"/>
      <w:numFmt w:val="bullet"/>
      <w:lvlText w:val=""/>
      <w:lvlJc w:val="left"/>
      <w:pPr>
        <w:ind w:left="2880" w:hanging="360"/>
      </w:pPr>
      <w:rPr>
        <w:rFonts w:ascii="Symbol" w:hAnsi="Symbol" w:hint="default"/>
      </w:rPr>
    </w:lvl>
    <w:lvl w:ilvl="4" w:tplc="677ED020">
      <w:start w:val="1"/>
      <w:numFmt w:val="bullet"/>
      <w:lvlText w:val="o"/>
      <w:lvlJc w:val="left"/>
      <w:pPr>
        <w:ind w:left="3600" w:hanging="360"/>
      </w:pPr>
      <w:rPr>
        <w:rFonts w:ascii="Courier New" w:hAnsi="Courier New" w:hint="default"/>
      </w:rPr>
    </w:lvl>
    <w:lvl w:ilvl="5" w:tplc="04E4054C">
      <w:start w:val="1"/>
      <w:numFmt w:val="bullet"/>
      <w:lvlText w:val=""/>
      <w:lvlJc w:val="left"/>
      <w:pPr>
        <w:ind w:left="4320" w:hanging="360"/>
      </w:pPr>
      <w:rPr>
        <w:rFonts w:ascii="Wingdings" w:hAnsi="Wingdings" w:hint="default"/>
      </w:rPr>
    </w:lvl>
    <w:lvl w:ilvl="6" w:tplc="91480246">
      <w:start w:val="1"/>
      <w:numFmt w:val="bullet"/>
      <w:lvlText w:val=""/>
      <w:lvlJc w:val="left"/>
      <w:pPr>
        <w:ind w:left="5040" w:hanging="360"/>
      </w:pPr>
      <w:rPr>
        <w:rFonts w:ascii="Symbol" w:hAnsi="Symbol" w:hint="default"/>
      </w:rPr>
    </w:lvl>
    <w:lvl w:ilvl="7" w:tplc="7B0E5BFE">
      <w:start w:val="1"/>
      <w:numFmt w:val="bullet"/>
      <w:lvlText w:val="o"/>
      <w:lvlJc w:val="left"/>
      <w:pPr>
        <w:ind w:left="5760" w:hanging="360"/>
      </w:pPr>
      <w:rPr>
        <w:rFonts w:ascii="Courier New" w:hAnsi="Courier New" w:hint="default"/>
      </w:rPr>
    </w:lvl>
    <w:lvl w:ilvl="8" w:tplc="A64ACFA8">
      <w:start w:val="1"/>
      <w:numFmt w:val="bullet"/>
      <w:lvlText w:val=""/>
      <w:lvlJc w:val="left"/>
      <w:pPr>
        <w:ind w:left="6480" w:hanging="360"/>
      </w:pPr>
      <w:rPr>
        <w:rFonts w:ascii="Wingdings" w:hAnsi="Wingdings" w:hint="default"/>
      </w:rPr>
    </w:lvl>
  </w:abstractNum>
  <w:abstractNum w:abstractNumId="8" w15:restartNumberingAfterBreak="0">
    <w:nsid w:val="30FA4706"/>
    <w:multiLevelType w:val="hybridMultilevel"/>
    <w:tmpl w:val="8D2EC60E"/>
    <w:lvl w:ilvl="0" w:tplc="9F38CAFE">
      <w:start w:val="1"/>
      <w:numFmt w:val="bullet"/>
      <w:lvlText w:val=""/>
      <w:lvlJc w:val="left"/>
      <w:pPr>
        <w:ind w:left="720" w:hanging="360"/>
      </w:pPr>
      <w:rPr>
        <w:rFonts w:ascii="Symbol" w:hAnsi="Symbol" w:hint="default"/>
      </w:rPr>
    </w:lvl>
    <w:lvl w:ilvl="1" w:tplc="07105322">
      <w:start w:val="1"/>
      <w:numFmt w:val="bullet"/>
      <w:lvlText w:val="o"/>
      <w:lvlJc w:val="left"/>
      <w:pPr>
        <w:ind w:left="1440" w:hanging="360"/>
      </w:pPr>
      <w:rPr>
        <w:rFonts w:ascii="Courier New" w:hAnsi="Courier New" w:hint="default"/>
      </w:rPr>
    </w:lvl>
    <w:lvl w:ilvl="2" w:tplc="CFF6A202">
      <w:start w:val="1"/>
      <w:numFmt w:val="bullet"/>
      <w:lvlText w:val=""/>
      <w:lvlJc w:val="left"/>
      <w:pPr>
        <w:ind w:left="2160" w:hanging="360"/>
      </w:pPr>
      <w:rPr>
        <w:rFonts w:ascii="Wingdings" w:hAnsi="Wingdings" w:hint="default"/>
      </w:rPr>
    </w:lvl>
    <w:lvl w:ilvl="3" w:tplc="BE78A556">
      <w:start w:val="1"/>
      <w:numFmt w:val="bullet"/>
      <w:lvlText w:val=""/>
      <w:lvlJc w:val="left"/>
      <w:pPr>
        <w:ind w:left="2880" w:hanging="360"/>
      </w:pPr>
      <w:rPr>
        <w:rFonts w:ascii="Symbol" w:hAnsi="Symbol" w:hint="default"/>
      </w:rPr>
    </w:lvl>
    <w:lvl w:ilvl="4" w:tplc="46547F4A">
      <w:start w:val="1"/>
      <w:numFmt w:val="bullet"/>
      <w:lvlText w:val="o"/>
      <w:lvlJc w:val="left"/>
      <w:pPr>
        <w:ind w:left="3600" w:hanging="360"/>
      </w:pPr>
      <w:rPr>
        <w:rFonts w:ascii="Courier New" w:hAnsi="Courier New" w:hint="default"/>
      </w:rPr>
    </w:lvl>
    <w:lvl w:ilvl="5" w:tplc="A998A112">
      <w:start w:val="1"/>
      <w:numFmt w:val="bullet"/>
      <w:lvlText w:val=""/>
      <w:lvlJc w:val="left"/>
      <w:pPr>
        <w:ind w:left="4320" w:hanging="360"/>
      </w:pPr>
      <w:rPr>
        <w:rFonts w:ascii="Wingdings" w:hAnsi="Wingdings" w:hint="default"/>
      </w:rPr>
    </w:lvl>
    <w:lvl w:ilvl="6" w:tplc="CC30C5A2">
      <w:start w:val="1"/>
      <w:numFmt w:val="bullet"/>
      <w:lvlText w:val=""/>
      <w:lvlJc w:val="left"/>
      <w:pPr>
        <w:ind w:left="5040" w:hanging="360"/>
      </w:pPr>
      <w:rPr>
        <w:rFonts w:ascii="Symbol" w:hAnsi="Symbol" w:hint="default"/>
      </w:rPr>
    </w:lvl>
    <w:lvl w:ilvl="7" w:tplc="614C3BCA">
      <w:start w:val="1"/>
      <w:numFmt w:val="bullet"/>
      <w:lvlText w:val="o"/>
      <w:lvlJc w:val="left"/>
      <w:pPr>
        <w:ind w:left="5760" w:hanging="360"/>
      </w:pPr>
      <w:rPr>
        <w:rFonts w:ascii="Courier New" w:hAnsi="Courier New" w:hint="default"/>
      </w:rPr>
    </w:lvl>
    <w:lvl w:ilvl="8" w:tplc="145EDC70">
      <w:start w:val="1"/>
      <w:numFmt w:val="bullet"/>
      <w:lvlText w:val=""/>
      <w:lvlJc w:val="left"/>
      <w:pPr>
        <w:ind w:left="6480" w:hanging="360"/>
      </w:pPr>
      <w:rPr>
        <w:rFonts w:ascii="Wingdings" w:hAnsi="Wingdings" w:hint="default"/>
      </w:rPr>
    </w:lvl>
  </w:abstractNum>
  <w:abstractNum w:abstractNumId="9" w15:restartNumberingAfterBreak="0">
    <w:nsid w:val="388F66F6"/>
    <w:multiLevelType w:val="hybridMultilevel"/>
    <w:tmpl w:val="1BF01730"/>
    <w:lvl w:ilvl="0" w:tplc="CD0843D0">
      <w:start w:val="1"/>
      <w:numFmt w:val="bullet"/>
      <w:lvlText w:val=""/>
      <w:lvlJc w:val="left"/>
      <w:pPr>
        <w:ind w:left="720" w:hanging="360"/>
      </w:pPr>
      <w:rPr>
        <w:rFonts w:ascii="Symbol" w:hAnsi="Symbol" w:hint="default"/>
      </w:rPr>
    </w:lvl>
    <w:lvl w:ilvl="1" w:tplc="E1029D68">
      <w:start w:val="1"/>
      <w:numFmt w:val="bullet"/>
      <w:lvlText w:val="o"/>
      <w:lvlJc w:val="left"/>
      <w:pPr>
        <w:ind w:left="1440" w:hanging="360"/>
      </w:pPr>
      <w:rPr>
        <w:rFonts w:ascii="Courier New" w:hAnsi="Courier New" w:hint="default"/>
      </w:rPr>
    </w:lvl>
    <w:lvl w:ilvl="2" w:tplc="3BE88236">
      <w:start w:val="1"/>
      <w:numFmt w:val="bullet"/>
      <w:lvlText w:val=""/>
      <w:lvlJc w:val="left"/>
      <w:pPr>
        <w:ind w:left="2160" w:hanging="360"/>
      </w:pPr>
      <w:rPr>
        <w:rFonts w:ascii="Wingdings" w:hAnsi="Wingdings" w:hint="default"/>
      </w:rPr>
    </w:lvl>
    <w:lvl w:ilvl="3" w:tplc="C93C8984">
      <w:start w:val="1"/>
      <w:numFmt w:val="bullet"/>
      <w:lvlText w:val=""/>
      <w:lvlJc w:val="left"/>
      <w:pPr>
        <w:ind w:left="2880" w:hanging="360"/>
      </w:pPr>
      <w:rPr>
        <w:rFonts w:ascii="Symbol" w:hAnsi="Symbol" w:hint="default"/>
      </w:rPr>
    </w:lvl>
    <w:lvl w:ilvl="4" w:tplc="04767D16">
      <w:start w:val="1"/>
      <w:numFmt w:val="bullet"/>
      <w:lvlText w:val="o"/>
      <w:lvlJc w:val="left"/>
      <w:pPr>
        <w:ind w:left="3600" w:hanging="360"/>
      </w:pPr>
      <w:rPr>
        <w:rFonts w:ascii="Courier New" w:hAnsi="Courier New" w:hint="default"/>
      </w:rPr>
    </w:lvl>
    <w:lvl w:ilvl="5" w:tplc="25FA4EC8">
      <w:start w:val="1"/>
      <w:numFmt w:val="bullet"/>
      <w:lvlText w:val=""/>
      <w:lvlJc w:val="left"/>
      <w:pPr>
        <w:ind w:left="4320" w:hanging="360"/>
      </w:pPr>
      <w:rPr>
        <w:rFonts w:ascii="Wingdings" w:hAnsi="Wingdings" w:hint="default"/>
      </w:rPr>
    </w:lvl>
    <w:lvl w:ilvl="6" w:tplc="AD2C0D0A">
      <w:start w:val="1"/>
      <w:numFmt w:val="bullet"/>
      <w:lvlText w:val=""/>
      <w:lvlJc w:val="left"/>
      <w:pPr>
        <w:ind w:left="5040" w:hanging="360"/>
      </w:pPr>
      <w:rPr>
        <w:rFonts w:ascii="Symbol" w:hAnsi="Symbol" w:hint="default"/>
      </w:rPr>
    </w:lvl>
    <w:lvl w:ilvl="7" w:tplc="8B282586">
      <w:start w:val="1"/>
      <w:numFmt w:val="bullet"/>
      <w:lvlText w:val="o"/>
      <w:lvlJc w:val="left"/>
      <w:pPr>
        <w:ind w:left="5760" w:hanging="360"/>
      </w:pPr>
      <w:rPr>
        <w:rFonts w:ascii="Courier New" w:hAnsi="Courier New" w:hint="default"/>
      </w:rPr>
    </w:lvl>
    <w:lvl w:ilvl="8" w:tplc="CF545508">
      <w:start w:val="1"/>
      <w:numFmt w:val="bullet"/>
      <w:lvlText w:val=""/>
      <w:lvlJc w:val="left"/>
      <w:pPr>
        <w:ind w:left="6480" w:hanging="360"/>
      </w:pPr>
      <w:rPr>
        <w:rFonts w:ascii="Wingdings" w:hAnsi="Wingdings" w:hint="default"/>
      </w:rPr>
    </w:lvl>
  </w:abstractNum>
  <w:abstractNum w:abstractNumId="10" w15:restartNumberingAfterBreak="0">
    <w:nsid w:val="3E5F5AC5"/>
    <w:multiLevelType w:val="hybridMultilevel"/>
    <w:tmpl w:val="C5A4A9AC"/>
    <w:lvl w:ilvl="0" w:tplc="C63EBFEE">
      <w:start w:val="1"/>
      <w:numFmt w:val="bullet"/>
      <w:lvlText w:val=""/>
      <w:lvlJc w:val="left"/>
      <w:pPr>
        <w:ind w:left="720" w:hanging="360"/>
      </w:pPr>
      <w:rPr>
        <w:rFonts w:ascii="Symbol" w:hAnsi="Symbol" w:hint="default"/>
      </w:rPr>
    </w:lvl>
    <w:lvl w:ilvl="1" w:tplc="8B4E90D4">
      <w:start w:val="1"/>
      <w:numFmt w:val="bullet"/>
      <w:lvlText w:val="o"/>
      <w:lvlJc w:val="left"/>
      <w:pPr>
        <w:ind w:left="1440" w:hanging="360"/>
      </w:pPr>
      <w:rPr>
        <w:rFonts w:ascii="Courier New" w:hAnsi="Courier New" w:hint="default"/>
      </w:rPr>
    </w:lvl>
    <w:lvl w:ilvl="2" w:tplc="BA18E256">
      <w:start w:val="1"/>
      <w:numFmt w:val="bullet"/>
      <w:lvlText w:val=""/>
      <w:lvlJc w:val="left"/>
      <w:pPr>
        <w:ind w:left="2160" w:hanging="360"/>
      </w:pPr>
      <w:rPr>
        <w:rFonts w:ascii="Wingdings" w:hAnsi="Wingdings" w:hint="default"/>
      </w:rPr>
    </w:lvl>
    <w:lvl w:ilvl="3" w:tplc="97E6EC6A">
      <w:start w:val="1"/>
      <w:numFmt w:val="bullet"/>
      <w:lvlText w:val=""/>
      <w:lvlJc w:val="left"/>
      <w:pPr>
        <w:ind w:left="2880" w:hanging="360"/>
      </w:pPr>
      <w:rPr>
        <w:rFonts w:ascii="Symbol" w:hAnsi="Symbol" w:hint="default"/>
      </w:rPr>
    </w:lvl>
    <w:lvl w:ilvl="4" w:tplc="3154B014">
      <w:start w:val="1"/>
      <w:numFmt w:val="bullet"/>
      <w:lvlText w:val="o"/>
      <w:lvlJc w:val="left"/>
      <w:pPr>
        <w:ind w:left="3600" w:hanging="360"/>
      </w:pPr>
      <w:rPr>
        <w:rFonts w:ascii="Courier New" w:hAnsi="Courier New" w:hint="default"/>
      </w:rPr>
    </w:lvl>
    <w:lvl w:ilvl="5" w:tplc="A1B2B292">
      <w:start w:val="1"/>
      <w:numFmt w:val="bullet"/>
      <w:lvlText w:val=""/>
      <w:lvlJc w:val="left"/>
      <w:pPr>
        <w:ind w:left="4320" w:hanging="360"/>
      </w:pPr>
      <w:rPr>
        <w:rFonts w:ascii="Wingdings" w:hAnsi="Wingdings" w:hint="default"/>
      </w:rPr>
    </w:lvl>
    <w:lvl w:ilvl="6" w:tplc="2B70CF70">
      <w:start w:val="1"/>
      <w:numFmt w:val="bullet"/>
      <w:lvlText w:val=""/>
      <w:lvlJc w:val="left"/>
      <w:pPr>
        <w:ind w:left="5040" w:hanging="360"/>
      </w:pPr>
      <w:rPr>
        <w:rFonts w:ascii="Symbol" w:hAnsi="Symbol" w:hint="default"/>
      </w:rPr>
    </w:lvl>
    <w:lvl w:ilvl="7" w:tplc="A33839D8">
      <w:start w:val="1"/>
      <w:numFmt w:val="bullet"/>
      <w:lvlText w:val="o"/>
      <w:lvlJc w:val="left"/>
      <w:pPr>
        <w:ind w:left="5760" w:hanging="360"/>
      </w:pPr>
      <w:rPr>
        <w:rFonts w:ascii="Courier New" w:hAnsi="Courier New" w:hint="default"/>
      </w:rPr>
    </w:lvl>
    <w:lvl w:ilvl="8" w:tplc="A2D07F28">
      <w:start w:val="1"/>
      <w:numFmt w:val="bullet"/>
      <w:lvlText w:val=""/>
      <w:lvlJc w:val="left"/>
      <w:pPr>
        <w:ind w:left="6480" w:hanging="360"/>
      </w:pPr>
      <w:rPr>
        <w:rFonts w:ascii="Wingdings" w:hAnsi="Wingdings" w:hint="default"/>
      </w:rPr>
    </w:lvl>
  </w:abstractNum>
  <w:abstractNum w:abstractNumId="11" w15:restartNumberingAfterBreak="0">
    <w:nsid w:val="3E9F57D1"/>
    <w:multiLevelType w:val="hybridMultilevel"/>
    <w:tmpl w:val="041E4D00"/>
    <w:lvl w:ilvl="0" w:tplc="79E24620">
      <w:start w:val="1"/>
      <w:numFmt w:val="bullet"/>
      <w:lvlText w:val=""/>
      <w:lvlJc w:val="left"/>
      <w:pPr>
        <w:ind w:left="720" w:hanging="360"/>
      </w:pPr>
      <w:rPr>
        <w:rFonts w:ascii="Symbol" w:hAnsi="Symbol" w:hint="default"/>
      </w:rPr>
    </w:lvl>
    <w:lvl w:ilvl="1" w:tplc="BAE8EB22">
      <w:start w:val="1"/>
      <w:numFmt w:val="bullet"/>
      <w:lvlText w:val="o"/>
      <w:lvlJc w:val="left"/>
      <w:pPr>
        <w:ind w:left="1440" w:hanging="360"/>
      </w:pPr>
      <w:rPr>
        <w:rFonts w:ascii="Courier New" w:hAnsi="Courier New" w:hint="default"/>
      </w:rPr>
    </w:lvl>
    <w:lvl w:ilvl="2" w:tplc="F88236E4">
      <w:start w:val="1"/>
      <w:numFmt w:val="bullet"/>
      <w:lvlText w:val=""/>
      <w:lvlJc w:val="left"/>
      <w:pPr>
        <w:ind w:left="2160" w:hanging="360"/>
      </w:pPr>
      <w:rPr>
        <w:rFonts w:ascii="Wingdings" w:hAnsi="Wingdings" w:hint="default"/>
      </w:rPr>
    </w:lvl>
    <w:lvl w:ilvl="3" w:tplc="4C860DDA">
      <w:start w:val="1"/>
      <w:numFmt w:val="bullet"/>
      <w:lvlText w:val=""/>
      <w:lvlJc w:val="left"/>
      <w:pPr>
        <w:ind w:left="2880" w:hanging="360"/>
      </w:pPr>
      <w:rPr>
        <w:rFonts w:ascii="Symbol" w:hAnsi="Symbol" w:hint="default"/>
      </w:rPr>
    </w:lvl>
    <w:lvl w:ilvl="4" w:tplc="CC0A1806">
      <w:start w:val="1"/>
      <w:numFmt w:val="bullet"/>
      <w:lvlText w:val="o"/>
      <w:lvlJc w:val="left"/>
      <w:pPr>
        <w:ind w:left="3600" w:hanging="360"/>
      </w:pPr>
      <w:rPr>
        <w:rFonts w:ascii="Courier New" w:hAnsi="Courier New" w:hint="default"/>
      </w:rPr>
    </w:lvl>
    <w:lvl w:ilvl="5" w:tplc="16FC0790">
      <w:start w:val="1"/>
      <w:numFmt w:val="bullet"/>
      <w:lvlText w:val=""/>
      <w:lvlJc w:val="left"/>
      <w:pPr>
        <w:ind w:left="4320" w:hanging="360"/>
      </w:pPr>
      <w:rPr>
        <w:rFonts w:ascii="Wingdings" w:hAnsi="Wingdings" w:hint="default"/>
      </w:rPr>
    </w:lvl>
    <w:lvl w:ilvl="6" w:tplc="8BA25560">
      <w:start w:val="1"/>
      <w:numFmt w:val="bullet"/>
      <w:lvlText w:val=""/>
      <w:lvlJc w:val="left"/>
      <w:pPr>
        <w:ind w:left="5040" w:hanging="360"/>
      </w:pPr>
      <w:rPr>
        <w:rFonts w:ascii="Symbol" w:hAnsi="Symbol" w:hint="default"/>
      </w:rPr>
    </w:lvl>
    <w:lvl w:ilvl="7" w:tplc="C25E424A">
      <w:start w:val="1"/>
      <w:numFmt w:val="bullet"/>
      <w:lvlText w:val="o"/>
      <w:lvlJc w:val="left"/>
      <w:pPr>
        <w:ind w:left="5760" w:hanging="360"/>
      </w:pPr>
      <w:rPr>
        <w:rFonts w:ascii="Courier New" w:hAnsi="Courier New" w:hint="default"/>
      </w:rPr>
    </w:lvl>
    <w:lvl w:ilvl="8" w:tplc="A6DE11E2">
      <w:start w:val="1"/>
      <w:numFmt w:val="bullet"/>
      <w:lvlText w:val=""/>
      <w:lvlJc w:val="left"/>
      <w:pPr>
        <w:ind w:left="6480" w:hanging="360"/>
      </w:pPr>
      <w:rPr>
        <w:rFonts w:ascii="Wingdings" w:hAnsi="Wingdings" w:hint="default"/>
      </w:rPr>
    </w:lvl>
  </w:abstractNum>
  <w:abstractNum w:abstractNumId="12" w15:restartNumberingAfterBreak="0">
    <w:nsid w:val="3FA83796"/>
    <w:multiLevelType w:val="hybridMultilevel"/>
    <w:tmpl w:val="CACA2936"/>
    <w:lvl w:ilvl="0" w:tplc="7560603A">
      <w:start w:val="1"/>
      <w:numFmt w:val="bullet"/>
      <w:lvlText w:val=""/>
      <w:lvlJc w:val="left"/>
      <w:pPr>
        <w:ind w:left="720" w:hanging="360"/>
      </w:pPr>
      <w:rPr>
        <w:rFonts w:ascii="Symbol" w:hAnsi="Symbol" w:hint="default"/>
      </w:rPr>
    </w:lvl>
    <w:lvl w:ilvl="1" w:tplc="07A6D24E">
      <w:start w:val="1"/>
      <w:numFmt w:val="bullet"/>
      <w:lvlText w:val="o"/>
      <w:lvlJc w:val="left"/>
      <w:pPr>
        <w:ind w:left="1440" w:hanging="360"/>
      </w:pPr>
      <w:rPr>
        <w:rFonts w:ascii="Courier New" w:hAnsi="Courier New" w:hint="default"/>
      </w:rPr>
    </w:lvl>
    <w:lvl w:ilvl="2" w:tplc="ACFA8390">
      <w:start w:val="1"/>
      <w:numFmt w:val="bullet"/>
      <w:lvlText w:val=""/>
      <w:lvlJc w:val="left"/>
      <w:pPr>
        <w:ind w:left="2160" w:hanging="360"/>
      </w:pPr>
      <w:rPr>
        <w:rFonts w:ascii="Wingdings" w:hAnsi="Wingdings" w:hint="default"/>
      </w:rPr>
    </w:lvl>
    <w:lvl w:ilvl="3" w:tplc="ACC8FAE6">
      <w:start w:val="1"/>
      <w:numFmt w:val="bullet"/>
      <w:lvlText w:val=""/>
      <w:lvlJc w:val="left"/>
      <w:pPr>
        <w:ind w:left="2880" w:hanging="360"/>
      </w:pPr>
      <w:rPr>
        <w:rFonts w:ascii="Symbol" w:hAnsi="Symbol" w:hint="default"/>
      </w:rPr>
    </w:lvl>
    <w:lvl w:ilvl="4" w:tplc="E9C27AD0">
      <w:start w:val="1"/>
      <w:numFmt w:val="bullet"/>
      <w:lvlText w:val="o"/>
      <w:lvlJc w:val="left"/>
      <w:pPr>
        <w:ind w:left="3600" w:hanging="360"/>
      </w:pPr>
      <w:rPr>
        <w:rFonts w:ascii="Courier New" w:hAnsi="Courier New" w:hint="default"/>
      </w:rPr>
    </w:lvl>
    <w:lvl w:ilvl="5" w:tplc="E8DE2C14">
      <w:start w:val="1"/>
      <w:numFmt w:val="bullet"/>
      <w:lvlText w:val=""/>
      <w:lvlJc w:val="left"/>
      <w:pPr>
        <w:ind w:left="4320" w:hanging="360"/>
      </w:pPr>
      <w:rPr>
        <w:rFonts w:ascii="Wingdings" w:hAnsi="Wingdings" w:hint="default"/>
      </w:rPr>
    </w:lvl>
    <w:lvl w:ilvl="6" w:tplc="41E2FDC2">
      <w:start w:val="1"/>
      <w:numFmt w:val="bullet"/>
      <w:lvlText w:val=""/>
      <w:lvlJc w:val="left"/>
      <w:pPr>
        <w:ind w:left="5040" w:hanging="360"/>
      </w:pPr>
      <w:rPr>
        <w:rFonts w:ascii="Symbol" w:hAnsi="Symbol" w:hint="default"/>
      </w:rPr>
    </w:lvl>
    <w:lvl w:ilvl="7" w:tplc="AF20D8A6">
      <w:start w:val="1"/>
      <w:numFmt w:val="bullet"/>
      <w:lvlText w:val="o"/>
      <w:lvlJc w:val="left"/>
      <w:pPr>
        <w:ind w:left="5760" w:hanging="360"/>
      </w:pPr>
      <w:rPr>
        <w:rFonts w:ascii="Courier New" w:hAnsi="Courier New" w:hint="default"/>
      </w:rPr>
    </w:lvl>
    <w:lvl w:ilvl="8" w:tplc="086A3F20">
      <w:start w:val="1"/>
      <w:numFmt w:val="bullet"/>
      <w:lvlText w:val=""/>
      <w:lvlJc w:val="left"/>
      <w:pPr>
        <w:ind w:left="6480" w:hanging="360"/>
      </w:pPr>
      <w:rPr>
        <w:rFonts w:ascii="Wingdings" w:hAnsi="Wingdings" w:hint="default"/>
      </w:rPr>
    </w:lvl>
  </w:abstractNum>
  <w:abstractNum w:abstractNumId="13" w15:restartNumberingAfterBreak="0">
    <w:nsid w:val="40C7915B"/>
    <w:multiLevelType w:val="hybridMultilevel"/>
    <w:tmpl w:val="CEC2929E"/>
    <w:lvl w:ilvl="0" w:tplc="4FE46F4C">
      <w:start w:val="1"/>
      <w:numFmt w:val="bullet"/>
      <w:lvlText w:val=""/>
      <w:lvlJc w:val="left"/>
      <w:pPr>
        <w:ind w:left="720" w:hanging="360"/>
      </w:pPr>
      <w:rPr>
        <w:rFonts w:ascii="Symbol" w:hAnsi="Symbol" w:hint="default"/>
      </w:rPr>
    </w:lvl>
    <w:lvl w:ilvl="1" w:tplc="393AF292">
      <w:start w:val="1"/>
      <w:numFmt w:val="bullet"/>
      <w:lvlText w:val="o"/>
      <w:lvlJc w:val="left"/>
      <w:pPr>
        <w:ind w:left="1440" w:hanging="360"/>
      </w:pPr>
      <w:rPr>
        <w:rFonts w:ascii="Courier New" w:hAnsi="Courier New" w:hint="default"/>
      </w:rPr>
    </w:lvl>
    <w:lvl w:ilvl="2" w:tplc="7F6AADEA">
      <w:start w:val="1"/>
      <w:numFmt w:val="bullet"/>
      <w:lvlText w:val=""/>
      <w:lvlJc w:val="left"/>
      <w:pPr>
        <w:ind w:left="2160" w:hanging="360"/>
      </w:pPr>
      <w:rPr>
        <w:rFonts w:ascii="Wingdings" w:hAnsi="Wingdings" w:hint="default"/>
      </w:rPr>
    </w:lvl>
    <w:lvl w:ilvl="3" w:tplc="6584FCD6">
      <w:start w:val="1"/>
      <w:numFmt w:val="bullet"/>
      <w:lvlText w:val=""/>
      <w:lvlJc w:val="left"/>
      <w:pPr>
        <w:ind w:left="2880" w:hanging="360"/>
      </w:pPr>
      <w:rPr>
        <w:rFonts w:ascii="Symbol" w:hAnsi="Symbol" w:hint="default"/>
      </w:rPr>
    </w:lvl>
    <w:lvl w:ilvl="4" w:tplc="59C20474">
      <w:start w:val="1"/>
      <w:numFmt w:val="bullet"/>
      <w:lvlText w:val="o"/>
      <w:lvlJc w:val="left"/>
      <w:pPr>
        <w:ind w:left="3600" w:hanging="360"/>
      </w:pPr>
      <w:rPr>
        <w:rFonts w:ascii="Courier New" w:hAnsi="Courier New" w:hint="default"/>
      </w:rPr>
    </w:lvl>
    <w:lvl w:ilvl="5" w:tplc="2A00A14C">
      <w:start w:val="1"/>
      <w:numFmt w:val="bullet"/>
      <w:lvlText w:val=""/>
      <w:lvlJc w:val="left"/>
      <w:pPr>
        <w:ind w:left="4320" w:hanging="360"/>
      </w:pPr>
      <w:rPr>
        <w:rFonts w:ascii="Wingdings" w:hAnsi="Wingdings" w:hint="default"/>
      </w:rPr>
    </w:lvl>
    <w:lvl w:ilvl="6" w:tplc="89645374">
      <w:start w:val="1"/>
      <w:numFmt w:val="bullet"/>
      <w:lvlText w:val=""/>
      <w:lvlJc w:val="left"/>
      <w:pPr>
        <w:ind w:left="5040" w:hanging="360"/>
      </w:pPr>
      <w:rPr>
        <w:rFonts w:ascii="Symbol" w:hAnsi="Symbol" w:hint="default"/>
      </w:rPr>
    </w:lvl>
    <w:lvl w:ilvl="7" w:tplc="180A8042">
      <w:start w:val="1"/>
      <w:numFmt w:val="bullet"/>
      <w:lvlText w:val="o"/>
      <w:lvlJc w:val="left"/>
      <w:pPr>
        <w:ind w:left="5760" w:hanging="360"/>
      </w:pPr>
      <w:rPr>
        <w:rFonts w:ascii="Courier New" w:hAnsi="Courier New" w:hint="default"/>
      </w:rPr>
    </w:lvl>
    <w:lvl w:ilvl="8" w:tplc="D62AC98A">
      <w:start w:val="1"/>
      <w:numFmt w:val="bullet"/>
      <w:lvlText w:val=""/>
      <w:lvlJc w:val="left"/>
      <w:pPr>
        <w:ind w:left="6480" w:hanging="360"/>
      </w:pPr>
      <w:rPr>
        <w:rFonts w:ascii="Wingdings" w:hAnsi="Wingdings" w:hint="default"/>
      </w:rPr>
    </w:lvl>
  </w:abstractNum>
  <w:abstractNum w:abstractNumId="14" w15:restartNumberingAfterBreak="0">
    <w:nsid w:val="4F65794F"/>
    <w:multiLevelType w:val="hybridMultilevel"/>
    <w:tmpl w:val="D092EE50"/>
    <w:lvl w:ilvl="0" w:tplc="1F00BDBC">
      <w:start w:val="1"/>
      <w:numFmt w:val="bullet"/>
      <w:lvlText w:val=""/>
      <w:lvlJc w:val="left"/>
      <w:pPr>
        <w:ind w:left="720" w:hanging="360"/>
      </w:pPr>
      <w:rPr>
        <w:rFonts w:ascii="Symbol" w:hAnsi="Symbol" w:hint="default"/>
      </w:rPr>
    </w:lvl>
    <w:lvl w:ilvl="1" w:tplc="6BCAACFE">
      <w:start w:val="1"/>
      <w:numFmt w:val="bullet"/>
      <w:lvlText w:val="o"/>
      <w:lvlJc w:val="left"/>
      <w:pPr>
        <w:ind w:left="1440" w:hanging="360"/>
      </w:pPr>
      <w:rPr>
        <w:rFonts w:ascii="Courier New" w:hAnsi="Courier New" w:hint="default"/>
      </w:rPr>
    </w:lvl>
    <w:lvl w:ilvl="2" w:tplc="39667CF0">
      <w:start w:val="1"/>
      <w:numFmt w:val="bullet"/>
      <w:lvlText w:val=""/>
      <w:lvlJc w:val="left"/>
      <w:pPr>
        <w:ind w:left="2160" w:hanging="360"/>
      </w:pPr>
      <w:rPr>
        <w:rFonts w:ascii="Wingdings" w:hAnsi="Wingdings" w:hint="default"/>
      </w:rPr>
    </w:lvl>
    <w:lvl w:ilvl="3" w:tplc="9DEE347A">
      <w:start w:val="1"/>
      <w:numFmt w:val="bullet"/>
      <w:lvlText w:val=""/>
      <w:lvlJc w:val="left"/>
      <w:pPr>
        <w:ind w:left="2880" w:hanging="360"/>
      </w:pPr>
      <w:rPr>
        <w:rFonts w:ascii="Symbol" w:hAnsi="Symbol" w:hint="default"/>
      </w:rPr>
    </w:lvl>
    <w:lvl w:ilvl="4" w:tplc="77F8FF9C">
      <w:start w:val="1"/>
      <w:numFmt w:val="bullet"/>
      <w:lvlText w:val="o"/>
      <w:lvlJc w:val="left"/>
      <w:pPr>
        <w:ind w:left="3600" w:hanging="360"/>
      </w:pPr>
      <w:rPr>
        <w:rFonts w:ascii="Courier New" w:hAnsi="Courier New" w:hint="default"/>
      </w:rPr>
    </w:lvl>
    <w:lvl w:ilvl="5" w:tplc="A7C4AD4A">
      <w:start w:val="1"/>
      <w:numFmt w:val="bullet"/>
      <w:lvlText w:val=""/>
      <w:lvlJc w:val="left"/>
      <w:pPr>
        <w:ind w:left="4320" w:hanging="360"/>
      </w:pPr>
      <w:rPr>
        <w:rFonts w:ascii="Wingdings" w:hAnsi="Wingdings" w:hint="default"/>
      </w:rPr>
    </w:lvl>
    <w:lvl w:ilvl="6" w:tplc="7298C794">
      <w:start w:val="1"/>
      <w:numFmt w:val="bullet"/>
      <w:lvlText w:val=""/>
      <w:lvlJc w:val="left"/>
      <w:pPr>
        <w:ind w:left="5040" w:hanging="360"/>
      </w:pPr>
      <w:rPr>
        <w:rFonts w:ascii="Symbol" w:hAnsi="Symbol" w:hint="default"/>
      </w:rPr>
    </w:lvl>
    <w:lvl w:ilvl="7" w:tplc="F8B03184">
      <w:start w:val="1"/>
      <w:numFmt w:val="bullet"/>
      <w:lvlText w:val="o"/>
      <w:lvlJc w:val="left"/>
      <w:pPr>
        <w:ind w:left="5760" w:hanging="360"/>
      </w:pPr>
      <w:rPr>
        <w:rFonts w:ascii="Courier New" w:hAnsi="Courier New" w:hint="default"/>
      </w:rPr>
    </w:lvl>
    <w:lvl w:ilvl="8" w:tplc="1F7AE314">
      <w:start w:val="1"/>
      <w:numFmt w:val="bullet"/>
      <w:lvlText w:val=""/>
      <w:lvlJc w:val="left"/>
      <w:pPr>
        <w:ind w:left="6480" w:hanging="360"/>
      </w:pPr>
      <w:rPr>
        <w:rFonts w:ascii="Wingdings" w:hAnsi="Wingdings" w:hint="default"/>
      </w:rPr>
    </w:lvl>
  </w:abstractNum>
  <w:abstractNum w:abstractNumId="15" w15:restartNumberingAfterBreak="0">
    <w:nsid w:val="56E49477"/>
    <w:multiLevelType w:val="hybridMultilevel"/>
    <w:tmpl w:val="58982104"/>
    <w:lvl w:ilvl="0" w:tplc="10364BAC">
      <w:start w:val="1"/>
      <w:numFmt w:val="bullet"/>
      <w:lvlText w:val=""/>
      <w:lvlJc w:val="left"/>
      <w:pPr>
        <w:ind w:left="720" w:hanging="360"/>
      </w:pPr>
      <w:rPr>
        <w:rFonts w:ascii="Symbol" w:hAnsi="Symbol" w:hint="default"/>
      </w:rPr>
    </w:lvl>
    <w:lvl w:ilvl="1" w:tplc="8ECA6C84">
      <w:start w:val="1"/>
      <w:numFmt w:val="bullet"/>
      <w:lvlText w:val="o"/>
      <w:lvlJc w:val="left"/>
      <w:pPr>
        <w:ind w:left="1440" w:hanging="360"/>
      </w:pPr>
      <w:rPr>
        <w:rFonts w:ascii="Courier New" w:hAnsi="Courier New" w:hint="default"/>
      </w:rPr>
    </w:lvl>
    <w:lvl w:ilvl="2" w:tplc="8DAA308E">
      <w:start w:val="1"/>
      <w:numFmt w:val="bullet"/>
      <w:lvlText w:val=""/>
      <w:lvlJc w:val="left"/>
      <w:pPr>
        <w:ind w:left="2160" w:hanging="360"/>
      </w:pPr>
      <w:rPr>
        <w:rFonts w:ascii="Wingdings" w:hAnsi="Wingdings" w:hint="default"/>
      </w:rPr>
    </w:lvl>
    <w:lvl w:ilvl="3" w:tplc="15D275D2">
      <w:start w:val="1"/>
      <w:numFmt w:val="bullet"/>
      <w:lvlText w:val=""/>
      <w:lvlJc w:val="left"/>
      <w:pPr>
        <w:ind w:left="2880" w:hanging="360"/>
      </w:pPr>
      <w:rPr>
        <w:rFonts w:ascii="Symbol" w:hAnsi="Symbol" w:hint="default"/>
      </w:rPr>
    </w:lvl>
    <w:lvl w:ilvl="4" w:tplc="8A520D02">
      <w:start w:val="1"/>
      <w:numFmt w:val="bullet"/>
      <w:lvlText w:val="o"/>
      <w:lvlJc w:val="left"/>
      <w:pPr>
        <w:ind w:left="3600" w:hanging="360"/>
      </w:pPr>
      <w:rPr>
        <w:rFonts w:ascii="Courier New" w:hAnsi="Courier New" w:hint="default"/>
      </w:rPr>
    </w:lvl>
    <w:lvl w:ilvl="5" w:tplc="862474DA">
      <w:start w:val="1"/>
      <w:numFmt w:val="bullet"/>
      <w:lvlText w:val=""/>
      <w:lvlJc w:val="left"/>
      <w:pPr>
        <w:ind w:left="4320" w:hanging="360"/>
      </w:pPr>
      <w:rPr>
        <w:rFonts w:ascii="Wingdings" w:hAnsi="Wingdings" w:hint="default"/>
      </w:rPr>
    </w:lvl>
    <w:lvl w:ilvl="6" w:tplc="6BF031E2">
      <w:start w:val="1"/>
      <w:numFmt w:val="bullet"/>
      <w:lvlText w:val=""/>
      <w:lvlJc w:val="left"/>
      <w:pPr>
        <w:ind w:left="5040" w:hanging="360"/>
      </w:pPr>
      <w:rPr>
        <w:rFonts w:ascii="Symbol" w:hAnsi="Symbol" w:hint="default"/>
      </w:rPr>
    </w:lvl>
    <w:lvl w:ilvl="7" w:tplc="1BF04D00">
      <w:start w:val="1"/>
      <w:numFmt w:val="bullet"/>
      <w:lvlText w:val="o"/>
      <w:lvlJc w:val="left"/>
      <w:pPr>
        <w:ind w:left="5760" w:hanging="360"/>
      </w:pPr>
      <w:rPr>
        <w:rFonts w:ascii="Courier New" w:hAnsi="Courier New" w:hint="default"/>
      </w:rPr>
    </w:lvl>
    <w:lvl w:ilvl="8" w:tplc="602627F2">
      <w:start w:val="1"/>
      <w:numFmt w:val="bullet"/>
      <w:lvlText w:val=""/>
      <w:lvlJc w:val="left"/>
      <w:pPr>
        <w:ind w:left="6480" w:hanging="360"/>
      </w:pPr>
      <w:rPr>
        <w:rFonts w:ascii="Wingdings" w:hAnsi="Wingdings" w:hint="default"/>
      </w:rPr>
    </w:lvl>
  </w:abstractNum>
  <w:abstractNum w:abstractNumId="16" w15:restartNumberingAfterBreak="0">
    <w:nsid w:val="5D0F75C7"/>
    <w:multiLevelType w:val="hybridMultilevel"/>
    <w:tmpl w:val="9954AB42"/>
    <w:lvl w:ilvl="0" w:tplc="B0BCCA64">
      <w:start w:val="1"/>
      <w:numFmt w:val="bullet"/>
      <w:lvlText w:val=""/>
      <w:lvlJc w:val="left"/>
      <w:pPr>
        <w:ind w:left="720" w:hanging="360"/>
      </w:pPr>
      <w:rPr>
        <w:rFonts w:ascii="Symbol" w:hAnsi="Symbol" w:hint="default"/>
      </w:rPr>
    </w:lvl>
    <w:lvl w:ilvl="1" w:tplc="0CD007E6">
      <w:start w:val="1"/>
      <w:numFmt w:val="bullet"/>
      <w:lvlText w:val="o"/>
      <w:lvlJc w:val="left"/>
      <w:pPr>
        <w:ind w:left="1440" w:hanging="360"/>
      </w:pPr>
      <w:rPr>
        <w:rFonts w:ascii="Courier New" w:hAnsi="Courier New" w:hint="default"/>
      </w:rPr>
    </w:lvl>
    <w:lvl w:ilvl="2" w:tplc="7868BBD0">
      <w:start w:val="1"/>
      <w:numFmt w:val="bullet"/>
      <w:lvlText w:val=""/>
      <w:lvlJc w:val="left"/>
      <w:pPr>
        <w:ind w:left="2160" w:hanging="360"/>
      </w:pPr>
      <w:rPr>
        <w:rFonts w:ascii="Wingdings" w:hAnsi="Wingdings" w:hint="default"/>
      </w:rPr>
    </w:lvl>
    <w:lvl w:ilvl="3" w:tplc="9E6044F8">
      <w:start w:val="1"/>
      <w:numFmt w:val="bullet"/>
      <w:lvlText w:val=""/>
      <w:lvlJc w:val="left"/>
      <w:pPr>
        <w:ind w:left="2880" w:hanging="360"/>
      </w:pPr>
      <w:rPr>
        <w:rFonts w:ascii="Symbol" w:hAnsi="Symbol" w:hint="default"/>
      </w:rPr>
    </w:lvl>
    <w:lvl w:ilvl="4" w:tplc="528E8C30">
      <w:start w:val="1"/>
      <w:numFmt w:val="bullet"/>
      <w:lvlText w:val="o"/>
      <w:lvlJc w:val="left"/>
      <w:pPr>
        <w:ind w:left="3600" w:hanging="360"/>
      </w:pPr>
      <w:rPr>
        <w:rFonts w:ascii="Courier New" w:hAnsi="Courier New" w:hint="default"/>
      </w:rPr>
    </w:lvl>
    <w:lvl w:ilvl="5" w:tplc="9DDA1E68">
      <w:start w:val="1"/>
      <w:numFmt w:val="bullet"/>
      <w:lvlText w:val=""/>
      <w:lvlJc w:val="left"/>
      <w:pPr>
        <w:ind w:left="4320" w:hanging="360"/>
      </w:pPr>
      <w:rPr>
        <w:rFonts w:ascii="Wingdings" w:hAnsi="Wingdings" w:hint="default"/>
      </w:rPr>
    </w:lvl>
    <w:lvl w:ilvl="6" w:tplc="E668C6A0">
      <w:start w:val="1"/>
      <w:numFmt w:val="bullet"/>
      <w:lvlText w:val=""/>
      <w:lvlJc w:val="left"/>
      <w:pPr>
        <w:ind w:left="5040" w:hanging="360"/>
      </w:pPr>
      <w:rPr>
        <w:rFonts w:ascii="Symbol" w:hAnsi="Symbol" w:hint="default"/>
      </w:rPr>
    </w:lvl>
    <w:lvl w:ilvl="7" w:tplc="5B9AB752">
      <w:start w:val="1"/>
      <w:numFmt w:val="bullet"/>
      <w:lvlText w:val="o"/>
      <w:lvlJc w:val="left"/>
      <w:pPr>
        <w:ind w:left="5760" w:hanging="360"/>
      </w:pPr>
      <w:rPr>
        <w:rFonts w:ascii="Courier New" w:hAnsi="Courier New" w:hint="default"/>
      </w:rPr>
    </w:lvl>
    <w:lvl w:ilvl="8" w:tplc="4D32EAB2">
      <w:start w:val="1"/>
      <w:numFmt w:val="bullet"/>
      <w:lvlText w:val=""/>
      <w:lvlJc w:val="left"/>
      <w:pPr>
        <w:ind w:left="6480" w:hanging="360"/>
      </w:pPr>
      <w:rPr>
        <w:rFonts w:ascii="Wingdings" w:hAnsi="Wingdings" w:hint="default"/>
      </w:rPr>
    </w:lvl>
  </w:abstractNum>
  <w:abstractNum w:abstractNumId="17" w15:restartNumberingAfterBreak="0">
    <w:nsid w:val="69EB881A"/>
    <w:multiLevelType w:val="hybridMultilevel"/>
    <w:tmpl w:val="61F80270"/>
    <w:lvl w:ilvl="0" w:tplc="D0201B02">
      <w:start w:val="1"/>
      <w:numFmt w:val="bullet"/>
      <w:lvlText w:val=""/>
      <w:lvlJc w:val="left"/>
      <w:pPr>
        <w:ind w:left="720" w:hanging="360"/>
      </w:pPr>
      <w:rPr>
        <w:rFonts w:ascii="Symbol" w:hAnsi="Symbol" w:hint="default"/>
      </w:rPr>
    </w:lvl>
    <w:lvl w:ilvl="1" w:tplc="9CBEC71C">
      <w:start w:val="1"/>
      <w:numFmt w:val="bullet"/>
      <w:lvlText w:val="o"/>
      <w:lvlJc w:val="left"/>
      <w:pPr>
        <w:ind w:left="1440" w:hanging="360"/>
      </w:pPr>
      <w:rPr>
        <w:rFonts w:ascii="Courier New" w:hAnsi="Courier New" w:hint="default"/>
      </w:rPr>
    </w:lvl>
    <w:lvl w:ilvl="2" w:tplc="125EFDDC">
      <w:start w:val="1"/>
      <w:numFmt w:val="bullet"/>
      <w:lvlText w:val=""/>
      <w:lvlJc w:val="left"/>
      <w:pPr>
        <w:ind w:left="2160" w:hanging="360"/>
      </w:pPr>
      <w:rPr>
        <w:rFonts w:ascii="Wingdings" w:hAnsi="Wingdings" w:hint="default"/>
      </w:rPr>
    </w:lvl>
    <w:lvl w:ilvl="3" w:tplc="795AFC88">
      <w:start w:val="1"/>
      <w:numFmt w:val="bullet"/>
      <w:lvlText w:val=""/>
      <w:lvlJc w:val="left"/>
      <w:pPr>
        <w:ind w:left="2880" w:hanging="360"/>
      </w:pPr>
      <w:rPr>
        <w:rFonts w:ascii="Symbol" w:hAnsi="Symbol" w:hint="default"/>
      </w:rPr>
    </w:lvl>
    <w:lvl w:ilvl="4" w:tplc="93244B8C">
      <w:start w:val="1"/>
      <w:numFmt w:val="bullet"/>
      <w:lvlText w:val="o"/>
      <w:lvlJc w:val="left"/>
      <w:pPr>
        <w:ind w:left="3600" w:hanging="360"/>
      </w:pPr>
      <w:rPr>
        <w:rFonts w:ascii="Courier New" w:hAnsi="Courier New" w:hint="default"/>
      </w:rPr>
    </w:lvl>
    <w:lvl w:ilvl="5" w:tplc="B078621C">
      <w:start w:val="1"/>
      <w:numFmt w:val="bullet"/>
      <w:lvlText w:val=""/>
      <w:lvlJc w:val="left"/>
      <w:pPr>
        <w:ind w:left="4320" w:hanging="360"/>
      </w:pPr>
      <w:rPr>
        <w:rFonts w:ascii="Wingdings" w:hAnsi="Wingdings" w:hint="default"/>
      </w:rPr>
    </w:lvl>
    <w:lvl w:ilvl="6" w:tplc="3B768D1E">
      <w:start w:val="1"/>
      <w:numFmt w:val="bullet"/>
      <w:lvlText w:val=""/>
      <w:lvlJc w:val="left"/>
      <w:pPr>
        <w:ind w:left="5040" w:hanging="360"/>
      </w:pPr>
      <w:rPr>
        <w:rFonts w:ascii="Symbol" w:hAnsi="Symbol" w:hint="default"/>
      </w:rPr>
    </w:lvl>
    <w:lvl w:ilvl="7" w:tplc="345033F6">
      <w:start w:val="1"/>
      <w:numFmt w:val="bullet"/>
      <w:lvlText w:val="o"/>
      <w:lvlJc w:val="left"/>
      <w:pPr>
        <w:ind w:left="5760" w:hanging="360"/>
      </w:pPr>
      <w:rPr>
        <w:rFonts w:ascii="Courier New" w:hAnsi="Courier New" w:hint="default"/>
      </w:rPr>
    </w:lvl>
    <w:lvl w:ilvl="8" w:tplc="CAF6D59A">
      <w:start w:val="1"/>
      <w:numFmt w:val="bullet"/>
      <w:lvlText w:val=""/>
      <w:lvlJc w:val="left"/>
      <w:pPr>
        <w:ind w:left="6480" w:hanging="360"/>
      </w:pPr>
      <w:rPr>
        <w:rFonts w:ascii="Wingdings" w:hAnsi="Wingdings" w:hint="default"/>
      </w:rPr>
    </w:lvl>
  </w:abstractNum>
  <w:abstractNum w:abstractNumId="18" w15:restartNumberingAfterBreak="0">
    <w:nsid w:val="735D1471"/>
    <w:multiLevelType w:val="hybridMultilevel"/>
    <w:tmpl w:val="33B2BB00"/>
    <w:lvl w:ilvl="0" w:tplc="77CAE4C6">
      <w:start w:val="1"/>
      <w:numFmt w:val="bullet"/>
      <w:lvlText w:val=""/>
      <w:lvlJc w:val="left"/>
      <w:pPr>
        <w:ind w:left="720" w:hanging="360"/>
      </w:pPr>
      <w:rPr>
        <w:rFonts w:ascii="Symbol" w:hAnsi="Symbol" w:hint="default"/>
      </w:rPr>
    </w:lvl>
    <w:lvl w:ilvl="1" w:tplc="03AC5456">
      <w:start w:val="1"/>
      <w:numFmt w:val="bullet"/>
      <w:lvlText w:val="o"/>
      <w:lvlJc w:val="left"/>
      <w:pPr>
        <w:ind w:left="1440" w:hanging="360"/>
      </w:pPr>
      <w:rPr>
        <w:rFonts w:ascii="Courier New" w:hAnsi="Courier New" w:hint="default"/>
      </w:rPr>
    </w:lvl>
    <w:lvl w:ilvl="2" w:tplc="B7745E22">
      <w:start w:val="1"/>
      <w:numFmt w:val="bullet"/>
      <w:lvlText w:val=""/>
      <w:lvlJc w:val="left"/>
      <w:pPr>
        <w:ind w:left="2160" w:hanging="360"/>
      </w:pPr>
      <w:rPr>
        <w:rFonts w:ascii="Wingdings" w:hAnsi="Wingdings" w:hint="default"/>
      </w:rPr>
    </w:lvl>
    <w:lvl w:ilvl="3" w:tplc="DD4AF4FA">
      <w:start w:val="1"/>
      <w:numFmt w:val="bullet"/>
      <w:lvlText w:val=""/>
      <w:lvlJc w:val="left"/>
      <w:pPr>
        <w:ind w:left="2880" w:hanging="360"/>
      </w:pPr>
      <w:rPr>
        <w:rFonts w:ascii="Symbol" w:hAnsi="Symbol" w:hint="default"/>
      </w:rPr>
    </w:lvl>
    <w:lvl w:ilvl="4" w:tplc="DE70FF24">
      <w:start w:val="1"/>
      <w:numFmt w:val="bullet"/>
      <w:lvlText w:val="o"/>
      <w:lvlJc w:val="left"/>
      <w:pPr>
        <w:ind w:left="3600" w:hanging="360"/>
      </w:pPr>
      <w:rPr>
        <w:rFonts w:ascii="Courier New" w:hAnsi="Courier New" w:hint="default"/>
      </w:rPr>
    </w:lvl>
    <w:lvl w:ilvl="5" w:tplc="D00AC7D8">
      <w:start w:val="1"/>
      <w:numFmt w:val="bullet"/>
      <w:lvlText w:val=""/>
      <w:lvlJc w:val="left"/>
      <w:pPr>
        <w:ind w:left="4320" w:hanging="360"/>
      </w:pPr>
      <w:rPr>
        <w:rFonts w:ascii="Wingdings" w:hAnsi="Wingdings" w:hint="default"/>
      </w:rPr>
    </w:lvl>
    <w:lvl w:ilvl="6" w:tplc="476A3438">
      <w:start w:val="1"/>
      <w:numFmt w:val="bullet"/>
      <w:lvlText w:val=""/>
      <w:lvlJc w:val="left"/>
      <w:pPr>
        <w:ind w:left="5040" w:hanging="360"/>
      </w:pPr>
      <w:rPr>
        <w:rFonts w:ascii="Symbol" w:hAnsi="Symbol" w:hint="default"/>
      </w:rPr>
    </w:lvl>
    <w:lvl w:ilvl="7" w:tplc="CAC0C39E">
      <w:start w:val="1"/>
      <w:numFmt w:val="bullet"/>
      <w:lvlText w:val="o"/>
      <w:lvlJc w:val="left"/>
      <w:pPr>
        <w:ind w:left="5760" w:hanging="360"/>
      </w:pPr>
      <w:rPr>
        <w:rFonts w:ascii="Courier New" w:hAnsi="Courier New" w:hint="default"/>
      </w:rPr>
    </w:lvl>
    <w:lvl w:ilvl="8" w:tplc="2614205A">
      <w:start w:val="1"/>
      <w:numFmt w:val="bullet"/>
      <w:lvlText w:val=""/>
      <w:lvlJc w:val="left"/>
      <w:pPr>
        <w:ind w:left="6480" w:hanging="360"/>
      </w:pPr>
      <w:rPr>
        <w:rFonts w:ascii="Wingdings" w:hAnsi="Wingdings" w:hint="default"/>
      </w:rPr>
    </w:lvl>
  </w:abstractNum>
  <w:abstractNum w:abstractNumId="19" w15:restartNumberingAfterBreak="0">
    <w:nsid w:val="7537B0A9"/>
    <w:multiLevelType w:val="hybridMultilevel"/>
    <w:tmpl w:val="EBDE2804"/>
    <w:lvl w:ilvl="0" w:tplc="AE8EF792">
      <w:start w:val="1"/>
      <w:numFmt w:val="bullet"/>
      <w:lvlText w:val=""/>
      <w:lvlJc w:val="left"/>
      <w:pPr>
        <w:ind w:left="720" w:hanging="360"/>
      </w:pPr>
      <w:rPr>
        <w:rFonts w:ascii="Symbol" w:hAnsi="Symbol" w:hint="default"/>
      </w:rPr>
    </w:lvl>
    <w:lvl w:ilvl="1" w:tplc="2A8232BE">
      <w:start w:val="1"/>
      <w:numFmt w:val="bullet"/>
      <w:lvlText w:val="o"/>
      <w:lvlJc w:val="left"/>
      <w:pPr>
        <w:ind w:left="1440" w:hanging="360"/>
      </w:pPr>
      <w:rPr>
        <w:rFonts w:ascii="Courier New" w:hAnsi="Courier New" w:hint="default"/>
      </w:rPr>
    </w:lvl>
    <w:lvl w:ilvl="2" w:tplc="22465F1A">
      <w:start w:val="1"/>
      <w:numFmt w:val="bullet"/>
      <w:lvlText w:val=""/>
      <w:lvlJc w:val="left"/>
      <w:pPr>
        <w:ind w:left="2160" w:hanging="360"/>
      </w:pPr>
      <w:rPr>
        <w:rFonts w:ascii="Wingdings" w:hAnsi="Wingdings" w:hint="default"/>
      </w:rPr>
    </w:lvl>
    <w:lvl w:ilvl="3" w:tplc="E440220E">
      <w:start w:val="1"/>
      <w:numFmt w:val="bullet"/>
      <w:lvlText w:val=""/>
      <w:lvlJc w:val="left"/>
      <w:pPr>
        <w:ind w:left="2880" w:hanging="360"/>
      </w:pPr>
      <w:rPr>
        <w:rFonts w:ascii="Symbol" w:hAnsi="Symbol" w:hint="default"/>
      </w:rPr>
    </w:lvl>
    <w:lvl w:ilvl="4" w:tplc="E3AAAD2A">
      <w:start w:val="1"/>
      <w:numFmt w:val="bullet"/>
      <w:lvlText w:val="o"/>
      <w:lvlJc w:val="left"/>
      <w:pPr>
        <w:ind w:left="3600" w:hanging="360"/>
      </w:pPr>
      <w:rPr>
        <w:rFonts w:ascii="Courier New" w:hAnsi="Courier New" w:hint="default"/>
      </w:rPr>
    </w:lvl>
    <w:lvl w:ilvl="5" w:tplc="CEB454F2">
      <w:start w:val="1"/>
      <w:numFmt w:val="bullet"/>
      <w:lvlText w:val=""/>
      <w:lvlJc w:val="left"/>
      <w:pPr>
        <w:ind w:left="4320" w:hanging="360"/>
      </w:pPr>
      <w:rPr>
        <w:rFonts w:ascii="Wingdings" w:hAnsi="Wingdings" w:hint="default"/>
      </w:rPr>
    </w:lvl>
    <w:lvl w:ilvl="6" w:tplc="3BA23716">
      <w:start w:val="1"/>
      <w:numFmt w:val="bullet"/>
      <w:lvlText w:val=""/>
      <w:lvlJc w:val="left"/>
      <w:pPr>
        <w:ind w:left="5040" w:hanging="360"/>
      </w:pPr>
      <w:rPr>
        <w:rFonts w:ascii="Symbol" w:hAnsi="Symbol" w:hint="default"/>
      </w:rPr>
    </w:lvl>
    <w:lvl w:ilvl="7" w:tplc="90162B5C">
      <w:start w:val="1"/>
      <w:numFmt w:val="bullet"/>
      <w:lvlText w:val="o"/>
      <w:lvlJc w:val="left"/>
      <w:pPr>
        <w:ind w:left="5760" w:hanging="360"/>
      </w:pPr>
      <w:rPr>
        <w:rFonts w:ascii="Courier New" w:hAnsi="Courier New" w:hint="default"/>
      </w:rPr>
    </w:lvl>
    <w:lvl w:ilvl="8" w:tplc="D4FED3B0">
      <w:start w:val="1"/>
      <w:numFmt w:val="bullet"/>
      <w:lvlText w:val=""/>
      <w:lvlJc w:val="left"/>
      <w:pPr>
        <w:ind w:left="6480" w:hanging="360"/>
      </w:pPr>
      <w:rPr>
        <w:rFonts w:ascii="Wingdings" w:hAnsi="Wingdings" w:hint="default"/>
      </w:rPr>
    </w:lvl>
  </w:abstractNum>
  <w:num w:numId="1" w16cid:durableId="856500016">
    <w:abstractNumId w:val="8"/>
  </w:num>
  <w:num w:numId="2" w16cid:durableId="330762266">
    <w:abstractNumId w:val="19"/>
  </w:num>
  <w:num w:numId="3" w16cid:durableId="1070931065">
    <w:abstractNumId w:val="16"/>
  </w:num>
  <w:num w:numId="4" w16cid:durableId="1457335273">
    <w:abstractNumId w:val="18"/>
  </w:num>
  <w:num w:numId="5" w16cid:durableId="17434089">
    <w:abstractNumId w:val="11"/>
  </w:num>
  <w:num w:numId="6" w16cid:durableId="1599757575">
    <w:abstractNumId w:val="4"/>
  </w:num>
  <w:num w:numId="7" w16cid:durableId="1374575376">
    <w:abstractNumId w:val="6"/>
  </w:num>
  <w:num w:numId="8" w16cid:durableId="823350502">
    <w:abstractNumId w:val="7"/>
  </w:num>
  <w:num w:numId="9" w16cid:durableId="2084133426">
    <w:abstractNumId w:val="17"/>
  </w:num>
  <w:num w:numId="10" w16cid:durableId="1488132191">
    <w:abstractNumId w:val="1"/>
  </w:num>
  <w:num w:numId="11" w16cid:durableId="417139271">
    <w:abstractNumId w:val="14"/>
  </w:num>
  <w:num w:numId="12" w16cid:durableId="127670925">
    <w:abstractNumId w:val="2"/>
  </w:num>
  <w:num w:numId="13" w16cid:durableId="783967379">
    <w:abstractNumId w:val="3"/>
  </w:num>
  <w:num w:numId="14" w16cid:durableId="1437477564">
    <w:abstractNumId w:val="10"/>
  </w:num>
  <w:num w:numId="15" w16cid:durableId="2038265277">
    <w:abstractNumId w:val="0"/>
  </w:num>
  <w:num w:numId="16" w16cid:durableId="2050643110">
    <w:abstractNumId w:val="13"/>
  </w:num>
  <w:num w:numId="17" w16cid:durableId="1657299487">
    <w:abstractNumId w:val="12"/>
  </w:num>
  <w:num w:numId="18" w16cid:durableId="340623082">
    <w:abstractNumId w:val="15"/>
  </w:num>
  <w:num w:numId="19" w16cid:durableId="1132097844">
    <w:abstractNumId w:val="5"/>
  </w:num>
  <w:num w:numId="20" w16cid:durableId="12665755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8FBF02"/>
    <w:rsid w:val="004717FA"/>
    <w:rsid w:val="00C15DF1"/>
    <w:rsid w:val="00F33CE4"/>
    <w:rsid w:val="0750FC6C"/>
    <w:rsid w:val="17414EA8"/>
    <w:rsid w:val="63D1ECEA"/>
    <w:rsid w:val="656A8196"/>
    <w:rsid w:val="7AE594EE"/>
    <w:rsid w:val="7B8FB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FBF02"/>
  <w15:chartTrackingRefBased/>
  <w15:docId w15:val="{80B72570-3FD0-450F-993B-A3FA7A33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AE594EE"/>
    <w:pPr>
      <w:ind w:left="720"/>
      <w:contextualSpacing/>
    </w:pPr>
  </w:style>
  <w:style w:type="paragraph" w:styleId="Header">
    <w:name w:val="header"/>
    <w:basedOn w:val="Normal"/>
    <w:link w:val="HeaderChar"/>
    <w:uiPriority w:val="99"/>
    <w:unhideWhenUsed/>
    <w:rsid w:val="00F33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CE4"/>
  </w:style>
  <w:style w:type="paragraph" w:styleId="Footer">
    <w:name w:val="footer"/>
    <w:basedOn w:val="Normal"/>
    <w:link w:val="FooterChar"/>
    <w:uiPriority w:val="99"/>
    <w:unhideWhenUsed/>
    <w:rsid w:val="00F33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c9c272a-cd3f-40d5-beea-2b460d54fbf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8B7B132286114DA6E51235C79A6D74" ma:contentTypeVersion="11" ma:contentTypeDescription="Create a new document." ma:contentTypeScope="" ma:versionID="5828a233ad90d8a08d9b05a79ad8922a">
  <xsd:schema xmlns:xsd="http://www.w3.org/2001/XMLSchema" xmlns:xs="http://www.w3.org/2001/XMLSchema" xmlns:p="http://schemas.microsoft.com/office/2006/metadata/properties" xmlns:ns2="5c9c272a-cd3f-40d5-beea-2b460d54fbff" targetNamespace="http://schemas.microsoft.com/office/2006/metadata/properties" ma:root="true" ma:fieldsID="fe26fad8db96dd29e9a08f57fdff5c55" ns2:_="">
    <xsd:import namespace="5c9c272a-cd3f-40d5-beea-2b460d54fb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c272a-cd3f-40d5-beea-2b460d54fb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972b28f-9564-475a-b356-8e4d7a1751e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3E90DC-D6E7-4CB0-B3F7-AFC71D8934BA}">
  <ds:schemaRefs>
    <ds:schemaRef ds:uri="http://www.w3.org/XML/1998/namespace"/>
    <ds:schemaRef ds:uri="http://schemas.openxmlformats.org/package/2006/metadata/core-properties"/>
    <ds:schemaRef ds:uri="http://schemas.microsoft.com/office/2006/documentManagement/types"/>
    <ds:schemaRef ds:uri="5c9c272a-cd3f-40d5-beea-2b460d54fbff"/>
    <ds:schemaRef ds:uri="http://purl.org/dc/elements/1.1/"/>
    <ds:schemaRef ds:uri="http://purl.org/dc/terms/"/>
    <ds:schemaRef ds:uri="http://purl.org/dc/dcmityp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89AAB81D-5053-4C3F-B213-10E82D13A5B6}">
  <ds:schemaRefs>
    <ds:schemaRef ds:uri="http://schemas.microsoft.com/sharepoint/v3/contenttype/forms"/>
  </ds:schemaRefs>
</ds:datastoreItem>
</file>

<file path=customXml/itemProps3.xml><?xml version="1.0" encoding="utf-8"?>
<ds:datastoreItem xmlns:ds="http://schemas.openxmlformats.org/officeDocument/2006/customXml" ds:itemID="{B3693A3B-F480-465F-B3D2-3BA101E7F8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9c272a-cd3f-40d5-beea-2b460d54f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1736</Words>
  <Characters>9901</Characters>
  <Application>Microsoft Office Word</Application>
  <DocSecurity>0</DocSecurity>
  <Lines>82</Lines>
  <Paragraphs>23</Paragraphs>
  <ScaleCrop>false</ScaleCrop>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Chandra</dc:creator>
  <cp:keywords/>
  <dc:description/>
  <cp:lastModifiedBy>Kuldeep Sharma</cp:lastModifiedBy>
  <cp:revision>2</cp:revision>
  <dcterms:created xsi:type="dcterms:W3CDTF">2025-01-05T08:11:00Z</dcterms:created>
  <dcterms:modified xsi:type="dcterms:W3CDTF">2025-01-11T22:55:00Z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0x010100678B7B132286114DA6E51235C79A6D74</vt:lpwstr>
  </property>
  <property fmtid="{D5CDD505-2E9C-101B-9397-08002B2CF9AE}" pid="3" name="MediaServiceImageTags">
    <vt:lpwstr/>
  </property>
  <property fmtid="{D5CDD505-2E9C-101B-9397-08002B2CF9AE}" pid="4" name="ModifiedDate">
    <vt:lpwstr>2025-01-05T00:11:57Z</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