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AC2E5D2" wp14:paraId="235A8097" wp14:textId="4575A46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7BF53" w:rsidR="393E20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CXPoint</w:t>
      </w:r>
      <w:r w:rsidRPr="27D7BF53" w:rsidR="393E20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NEXA, VOYAGE and other upcoming products are </w:t>
      </w:r>
      <w:r w:rsidRPr="27D7BF53" w:rsidR="393E20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highly useful</w:t>
      </w:r>
      <w:r w:rsidRPr="27D7BF53" w:rsidR="393E20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the R</w:t>
      </w:r>
      <w:r w:rsidRPr="27D7BF53" w:rsidR="393E20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eal Estate Industry to enhance users, agents, develop</w:t>
      </w:r>
      <w:r w:rsidRPr="27D7BF53" w:rsidR="393E20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ers,</w:t>
      </w:r>
      <w:r w:rsidRPr="27D7BF53" w:rsidR="393E20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7D7BF53" w:rsidR="393E20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superv</w:t>
      </w:r>
      <w:r w:rsidRPr="27D7BF53" w:rsidR="393E20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isor</w:t>
      </w:r>
      <w:r w:rsidRPr="27D7BF53" w:rsidR="393E20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27D7BF53" w:rsidR="393E20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stake holders Contact center experience.</w:t>
      </w:r>
    </w:p>
    <w:p w:rsidR="0BE452C6" w:rsidP="27D7BF53" w:rsidRDefault="0BE452C6" w14:paraId="485C6533" w14:textId="40DD7DE9">
      <w:pPr>
        <w:spacing w:before="240" w:beforeAutospacing="off" w:after="240" w:afterAutospacing="off"/>
      </w:pP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>Contact Center as a Service (CCaaS) solutions, enhanced with customer experience (CX) automation, can revolutionize the real estate industry by improving efficiency, customer engagement, and operational scalability. Below are some key use cases:</w:t>
      </w:r>
    </w:p>
    <w:p w:rsidR="0BE452C6" w:rsidP="27D7BF53" w:rsidRDefault="0BE452C6" w14:paraId="0C592FCE" w14:textId="1B27F7B0">
      <w:pPr/>
    </w:p>
    <w:p w:rsidR="0BE452C6" w:rsidP="27D7BF53" w:rsidRDefault="0BE452C6" w14:paraId="65D8D86E" w14:textId="378297E7">
      <w:pPr>
        <w:pStyle w:val="Heading3"/>
        <w:spacing w:before="281" w:beforeAutospacing="off" w:after="281" w:afterAutospacing="off"/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Lead Generation and Qualification</w:t>
      </w:r>
    </w:p>
    <w:p w:rsidR="0BE452C6" w:rsidP="27D7BF53" w:rsidRDefault="0BE452C6" w14:paraId="7ADA43D3" w14:textId="186AAA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Lead Capture:</w:t>
      </w: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Chatbots or IVR systems integrated with CCaaS platforms can engage with potential buyers and sellers 24/7, capturing inquiries from website visitors, social media, or marketing campaigns.</w:t>
      </w:r>
    </w:p>
    <w:p w:rsidR="0BE452C6" w:rsidP="27D7BF53" w:rsidRDefault="0BE452C6" w14:paraId="1D5DCA73" w14:textId="708BAD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Lead Qualification:</w:t>
      </w: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AI to ask qualifying questions (e.g., budget, property type, location preference) and route high-priority leads to agents immediately.</w:t>
      </w:r>
    </w:p>
    <w:p w:rsidR="0BE452C6" w:rsidP="27D7BF53" w:rsidRDefault="0BE452C6" w14:paraId="516070B2" w14:textId="3CEB713A">
      <w:pPr/>
    </w:p>
    <w:p w:rsidR="0BE452C6" w:rsidP="27D7BF53" w:rsidRDefault="0BE452C6" w14:paraId="3E9C0F83" w14:textId="31C349F5">
      <w:pPr>
        <w:pStyle w:val="Heading3"/>
        <w:spacing w:before="281" w:beforeAutospacing="off" w:after="281" w:afterAutospacing="off"/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Virtual Property Tours and Scheduling</w:t>
      </w:r>
    </w:p>
    <w:p w:rsidR="0BE452C6" w:rsidP="27D7BF53" w:rsidRDefault="0BE452C6" w14:paraId="1F8E1985" w14:textId="6D61472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Self-Service Appointment Booking:</w:t>
      </w: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Prospects can use automated scheduling tools to book property visits or virtual tours without agent intervention.</w:t>
      </w:r>
    </w:p>
    <w:p w:rsidR="0BE452C6" w:rsidP="27D7BF53" w:rsidRDefault="0BE452C6" w14:paraId="72586CE8" w14:textId="386C008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Virtual Tours via IVR/Chat:</w:t>
      </w: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Offer guided virtual property tours using interactive multimedia, giving potential buyers a preview of properties through integrated communication channels.</w:t>
      </w:r>
    </w:p>
    <w:p w:rsidR="0BE452C6" w:rsidP="27D7BF53" w:rsidRDefault="0BE452C6" w14:paraId="34CB5B99" w14:textId="404E639A">
      <w:pPr/>
    </w:p>
    <w:p w:rsidR="0BE452C6" w:rsidP="27D7BF53" w:rsidRDefault="0BE452C6" w14:paraId="5F00B038" w14:textId="170FBD31">
      <w:pPr>
        <w:pStyle w:val="Heading3"/>
        <w:spacing w:before="281" w:beforeAutospacing="off" w:after="281" w:afterAutospacing="off"/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Customer Support and FAQ Handling</w:t>
      </w:r>
    </w:p>
    <w:p w:rsidR="0BE452C6" w:rsidP="27D7BF53" w:rsidRDefault="0BE452C6" w14:paraId="160E9D18" w14:textId="791B927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FAQs:</w:t>
      </w: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Chatbots can provide instant answers to common questions about listings, financing options, documentation, and more.</w:t>
      </w:r>
    </w:p>
    <w:p w:rsidR="0BE452C6" w:rsidP="27D7BF53" w:rsidRDefault="0BE452C6" w14:paraId="7A8DC3FD" w14:textId="275CD0C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Tenant Support:</w:t>
      </w: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property management companies, tenants can use self-service tools to report maintenance issues or check lease terms.</w:t>
      </w:r>
    </w:p>
    <w:p w:rsidR="0BE452C6" w:rsidP="27D7BF53" w:rsidRDefault="0BE452C6" w14:paraId="13E62387" w14:textId="3F4A4818">
      <w:pPr/>
    </w:p>
    <w:p w:rsidR="0BE452C6" w:rsidP="27D7BF53" w:rsidRDefault="0BE452C6" w14:paraId="4B471882" w14:textId="6BED703E">
      <w:pPr>
        <w:pStyle w:val="Heading3"/>
        <w:spacing w:before="281" w:beforeAutospacing="off" w:after="281" w:afterAutospacing="off"/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Personalized Follow-Ups and Notifications</w:t>
      </w:r>
    </w:p>
    <w:p w:rsidR="0BE452C6" w:rsidP="27D7BF53" w:rsidRDefault="0BE452C6" w14:paraId="730FA1D0" w14:textId="21501FE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Drip Campaigns:</w:t>
      </w: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Send personalized emails, texts, or calls with updates on new listings, open houses, or price changes based on client preferences.</w:t>
      </w:r>
    </w:p>
    <w:p w:rsidR="0BE452C6" w:rsidP="27D7BF53" w:rsidRDefault="0BE452C6" w14:paraId="5927CAA3" w14:textId="259505E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Reminder Notifications:</w:t>
      </w: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Automate reminders for property showings, lease renewals, or payment deadlines.</w:t>
      </w:r>
    </w:p>
    <w:p w:rsidR="0BE452C6" w:rsidP="27D7BF53" w:rsidRDefault="0BE452C6" w14:paraId="018E00B7" w14:textId="30F74F2A">
      <w:pPr/>
    </w:p>
    <w:p w:rsidR="0BE452C6" w:rsidP="27D7BF53" w:rsidRDefault="0BE452C6" w14:paraId="1FA318B4" w14:textId="5F1DF1BD">
      <w:pPr>
        <w:pStyle w:val="Heading3"/>
        <w:spacing w:before="281" w:beforeAutospacing="off" w:after="281" w:afterAutospacing="off"/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Streamlined Transaction Management</w:t>
      </w:r>
    </w:p>
    <w:p w:rsidR="0BE452C6" w:rsidP="27D7BF53" w:rsidRDefault="0BE452C6" w14:paraId="0507E744" w14:textId="56296D0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 Collection and Verification:</w:t>
      </w: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Automate the process of collecting necessary documents (e.g., proof of income, IDs) and verifying them.</w:t>
      </w:r>
    </w:p>
    <w:p w:rsidR="0BE452C6" w:rsidP="27D7BF53" w:rsidRDefault="0BE452C6" w14:paraId="21B7E33A" w14:textId="6B3673D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Status Updates:</w:t>
      </w: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Keep buyers, sellers, and tenants informed about transaction milestones through automated notifications.</w:t>
      </w:r>
    </w:p>
    <w:p w:rsidR="0BE452C6" w:rsidP="27D7BF53" w:rsidRDefault="0BE452C6" w14:paraId="3B4B035F" w14:textId="14C8FF8A">
      <w:pPr/>
    </w:p>
    <w:p w:rsidR="0BE452C6" w:rsidP="27D7BF53" w:rsidRDefault="0BE452C6" w14:paraId="76FCED8E" w14:textId="02441207">
      <w:pPr>
        <w:pStyle w:val="Heading3"/>
        <w:spacing w:before="281" w:beforeAutospacing="off" w:after="281" w:afterAutospacing="off"/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Agent Productivity and Collaboration</w:t>
      </w:r>
    </w:p>
    <w:p w:rsidR="0BE452C6" w:rsidP="27D7BF53" w:rsidRDefault="0BE452C6" w14:paraId="5B51FE90" w14:textId="0774C69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Call Routing and Prioritization:</w:t>
      </w: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intelligent routing to connect callers with the best-suited agent based on expertise or language preferences.</w:t>
      </w:r>
    </w:p>
    <w:p w:rsidR="0BE452C6" w:rsidP="27D7BF53" w:rsidRDefault="0BE452C6" w14:paraId="6164A7DF" w14:textId="28FE1AC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Collaboration Tools:</w:t>
      </w: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Enable agents to share notes, transfer calls seamlessly, and collaborate through unified CCaaS platforms.</w:t>
      </w:r>
    </w:p>
    <w:p w:rsidR="0BE452C6" w:rsidP="27D7BF53" w:rsidRDefault="0BE452C6" w14:paraId="5482549D" w14:textId="76679514">
      <w:pPr/>
    </w:p>
    <w:p w:rsidR="0BE452C6" w:rsidP="27D7BF53" w:rsidRDefault="0BE452C6" w14:paraId="32CB91D6" w14:textId="7559BAF2">
      <w:pPr>
        <w:pStyle w:val="Heading3"/>
        <w:spacing w:before="281" w:beforeAutospacing="off" w:after="281" w:afterAutospacing="off"/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Feedback Collection and Sentiment Analysis</w:t>
      </w:r>
    </w:p>
    <w:p w:rsidR="0BE452C6" w:rsidP="27D7BF53" w:rsidRDefault="0BE452C6" w14:paraId="63BD2AF6" w14:textId="0990074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Post-Interaction Surveys:</w:t>
      </w: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Automatically request feedback after calls, visits, or transactions to gauge customer satisfaction.</w:t>
      </w:r>
    </w:p>
    <w:p w:rsidR="0BE452C6" w:rsidP="27D7BF53" w:rsidRDefault="0BE452C6" w14:paraId="401ACD08" w14:textId="21945C7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Sentiment Analysis:</w:t>
      </w: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AI to analyze customer interactions and detect sentiment for proactive service improvement.</w:t>
      </w:r>
    </w:p>
    <w:p w:rsidR="0BE452C6" w:rsidP="27D7BF53" w:rsidRDefault="0BE452C6" w14:paraId="2119A187" w14:textId="5F3455BF">
      <w:pPr/>
    </w:p>
    <w:p w:rsidR="0BE452C6" w:rsidP="27D7BF53" w:rsidRDefault="0BE452C6" w14:paraId="241AC42A" w14:textId="498B3B5B">
      <w:pPr>
        <w:pStyle w:val="Heading3"/>
        <w:spacing w:before="281" w:beforeAutospacing="off" w:after="281" w:afterAutospacing="off"/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Emergency Response for Property Management</w:t>
      </w:r>
    </w:p>
    <w:p w:rsidR="0BE452C6" w:rsidP="27D7BF53" w:rsidRDefault="0BE452C6" w14:paraId="05F541E2" w14:textId="279DB5B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24/7 Maintenance Requests:</w:t>
      </w: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Tenants can report urgent issues like plumbing or HVAC failures through automated voice or chat systems.</w:t>
      </w:r>
    </w:p>
    <w:p w:rsidR="0BE452C6" w:rsidP="27D7BF53" w:rsidRDefault="0BE452C6" w14:paraId="4587F49F" w14:textId="3F39813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Escalation Protocols:</w:t>
      </w: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Automatically escalate critical issues to on-call staff based on priority.</w:t>
      </w:r>
    </w:p>
    <w:p w:rsidR="0BE452C6" w:rsidP="27D7BF53" w:rsidRDefault="0BE452C6" w14:paraId="7A838683" w14:textId="2B9927DC">
      <w:pPr/>
    </w:p>
    <w:p w:rsidR="0BE452C6" w:rsidP="27D7BF53" w:rsidRDefault="0BE452C6" w14:paraId="55D1A5A0" w14:textId="7846286A">
      <w:pPr>
        <w:pStyle w:val="Heading3"/>
        <w:spacing w:before="281" w:beforeAutospacing="off" w:after="281" w:afterAutospacing="off"/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Multi-Language Support</w:t>
      </w:r>
    </w:p>
    <w:p w:rsidR="0BE452C6" w:rsidP="27D7BF53" w:rsidRDefault="0BE452C6" w14:paraId="39D03E18" w14:textId="1583D74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Language Translation Tools:</w:t>
      </w: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AI-powered real-time translation helps connect agents and customers who speak different languages, ensuring a broader reach in diverse markets.</w:t>
      </w:r>
    </w:p>
    <w:p w:rsidR="0BE452C6" w:rsidP="27D7BF53" w:rsidRDefault="0BE452C6" w14:paraId="7BA908A0" w14:textId="5D88CA67">
      <w:pPr/>
    </w:p>
    <w:p w:rsidR="0BE452C6" w:rsidP="27D7BF53" w:rsidRDefault="0BE452C6" w14:paraId="6BEF8522" w14:textId="1B8B861F">
      <w:pPr>
        <w:pStyle w:val="Heading3"/>
        <w:spacing w:before="281" w:beforeAutospacing="off" w:after="281" w:afterAutospacing="off"/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Data-Driven Insights</w:t>
      </w:r>
    </w:p>
    <w:p w:rsidR="0BE452C6" w:rsidP="27D7BF53" w:rsidRDefault="0BE452C6" w14:paraId="0C69BA62" w14:textId="3145852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Analytics Dashboards:</w:t>
      </w: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Track lead conversions, agent performance, and customer satisfaction metrics through integrated CCaaS reporting tools.</w:t>
      </w:r>
    </w:p>
    <w:p w:rsidR="0BE452C6" w:rsidP="27D7BF53" w:rsidRDefault="0BE452C6" w14:paraId="181122A6" w14:textId="0A5BB7D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Predictive Analytics:</w:t>
      </w: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historical data to predict customer behavior, such as the likelihood of closing a deal or identifying hot markets.</w:t>
      </w:r>
    </w:p>
    <w:p w:rsidR="0BE452C6" w:rsidP="27D7BF53" w:rsidRDefault="0BE452C6" w14:paraId="68DA5683" w14:textId="68A77614">
      <w:pPr/>
    </w:p>
    <w:p w:rsidR="0BE452C6" w:rsidP="27D7BF53" w:rsidRDefault="0BE452C6" w14:paraId="0B08836E" w14:textId="5FE93188">
      <w:pPr>
        <w:pStyle w:val="Heading3"/>
        <w:spacing w:before="281" w:beforeAutospacing="off" w:after="281" w:afterAutospacing="off"/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Benefits of CCaaS CX Automation in Real Estate</w:t>
      </w:r>
    </w:p>
    <w:p w:rsidR="0BE452C6" w:rsidP="27D7BF53" w:rsidRDefault="0BE452C6" w14:paraId="08D250BD" w14:textId="7CAA023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Improved Customer Experience:</w:t>
      </w: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Faster response times and 24/7 support build trust and satisfaction.</w:t>
      </w:r>
    </w:p>
    <w:p w:rsidR="0BE452C6" w:rsidP="27D7BF53" w:rsidRDefault="0BE452C6" w14:paraId="788EB9BC" w14:textId="0904E4E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Higher Efficiency:</w:t>
      </w: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Automation reduces administrative workloads, allowing agents to focus on high-value tasks.</w:t>
      </w:r>
    </w:p>
    <w:p w:rsidR="0BE452C6" w:rsidP="27D7BF53" w:rsidRDefault="0BE452C6" w14:paraId="5F9AF18E" w14:textId="5FECBA0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Scalability:</w:t>
      </w: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Easily scale operations to handle seasonal or market-driven demand fluctuations.</w:t>
      </w:r>
    </w:p>
    <w:p w:rsidR="0BE452C6" w:rsidP="27D7BF53" w:rsidRDefault="0BE452C6" w14:paraId="632FC54E" w14:textId="57FE5E6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D7BF53" w:rsidR="5EB6670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Cost Savings:</w:t>
      </w: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Reduce operational costs by automating repetitive tasks.</w:t>
      </w:r>
    </w:p>
    <w:p w:rsidR="0BE452C6" w:rsidP="27D7BF53" w:rsidRDefault="0BE452C6" w14:paraId="1F3AE4B7" w14:textId="2B18740E">
      <w:pPr>
        <w:spacing w:before="240" w:beforeAutospacing="off" w:after="240" w:afterAutospacing="off"/>
      </w:pPr>
      <w:r w:rsidRPr="27D7BF53" w:rsidR="5EB6670E">
        <w:rPr>
          <w:rFonts w:ascii="Aptos" w:hAnsi="Aptos" w:eastAsia="Aptos" w:cs="Aptos"/>
          <w:noProof w:val="0"/>
          <w:sz w:val="24"/>
          <w:szCs w:val="24"/>
          <w:lang w:val="en-US"/>
        </w:rPr>
        <w:t>Let me know if you'd like more details on any of these use cases!</w:t>
      </w:r>
    </w:p>
    <w:p w:rsidR="0BE452C6" w:rsidP="27D7BF53" w:rsidRDefault="0BE452C6" w14:paraId="5CC9AB13" w14:textId="3447610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7B0D0467"/>
    <w:p w:rsidR="5AC2E5D2" w:rsidRDefault="5AC2E5D2" w14:paraId="2461FF4D" w14:textId="274BAC5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db53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c01db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81dd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59aa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2540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60fa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324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b751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e40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dce8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5458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3F7F6D"/>
    <w:rsid w:val="0BE452C6"/>
    <w:rsid w:val="27D7BF53"/>
    <w:rsid w:val="393E20B0"/>
    <w:rsid w:val="5AC2E5D2"/>
    <w:rsid w:val="5EB6670E"/>
    <w:rsid w:val="693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7F6D"/>
  <w15:chartTrackingRefBased/>
  <w15:docId w15:val="{A6149F8C-1F7F-41B9-AB16-140007F808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7D7BF5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386b15a30764f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B7B132286114DA6E51235C79A6D74" ma:contentTypeVersion="11" ma:contentTypeDescription="Create a new document." ma:contentTypeScope="" ma:versionID="5828a233ad90d8a08d9b05a79ad8922a">
  <xsd:schema xmlns:xsd="http://www.w3.org/2001/XMLSchema" xmlns:xs="http://www.w3.org/2001/XMLSchema" xmlns:p="http://schemas.microsoft.com/office/2006/metadata/properties" xmlns:ns2="5c9c272a-cd3f-40d5-beea-2b460d54fbff" targetNamespace="http://schemas.microsoft.com/office/2006/metadata/properties" ma:root="true" ma:fieldsID="fe26fad8db96dd29e9a08f57fdff5c55" ns2:_="">
    <xsd:import namespace="5c9c272a-cd3f-40d5-beea-2b460d54f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c272a-cd3f-40d5-beea-2b460d54f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0972b28f-9564-475a-b356-8e4d7a1751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9c272a-cd3f-40d5-beea-2b460d54fbf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450681-745D-4073-90BF-E41DEE69DA5C}"/>
</file>

<file path=customXml/itemProps2.xml><?xml version="1.0" encoding="utf-8"?>
<ds:datastoreItem xmlns:ds="http://schemas.openxmlformats.org/officeDocument/2006/customXml" ds:itemID="{E774B993-7BF1-4DF2-AB59-95F33D9669FA}"/>
</file>

<file path=customXml/itemProps3.xml><?xml version="1.0" encoding="utf-8"?>
<ds:datastoreItem xmlns:ds="http://schemas.openxmlformats.org/officeDocument/2006/customXml" ds:itemID="{5E80E128-839E-45B1-853F-2208AE79F5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Chandra</dc:creator>
  <cp:keywords/>
  <dc:description/>
  <cp:lastModifiedBy>Sanjay Chandra</cp:lastModifiedBy>
  <dcterms:created xsi:type="dcterms:W3CDTF">2025-01-05T08:26:39Z</dcterms:created>
  <dcterms:modified xsi:type="dcterms:W3CDTF">2025-01-05T08:28:40Z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0x010100678B7B132286114DA6E51235C79A6D74</vt:lpwstr>
  </property>
  <property fmtid="{D5CDD505-2E9C-101B-9397-08002B2CF9AE}" pid="3" name="MediaServiceImageTags">
    <vt:lpwstr/>
  </property>
  <property fmtid="{D5CDD505-2E9C-101B-9397-08002B2CF9AE}" pid="4" name="ModifiedDate">
    <vt:lpwstr>2025-01-05T00:26:39Z</vt:lpwstr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xd_Signature">
    <vt:bool>false</vt:bool>
  </property>
</Properties>
</file>