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7C91B" w14:textId="52900050" w:rsidR="00900D6A" w:rsidRDefault="00A12005">
      <w:r>
        <w:rPr>
          <w:noProof/>
        </w:rPr>
        <w:drawing>
          <wp:inline distT="0" distB="0" distL="0" distR="0" wp14:anchorId="4B9E2194" wp14:editId="0DD57FAE">
            <wp:extent cx="6858000" cy="1918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1918970"/>
                    </a:xfrm>
                    <a:prstGeom prst="rect">
                      <a:avLst/>
                    </a:prstGeom>
                  </pic:spPr>
                </pic:pic>
              </a:graphicData>
            </a:graphic>
          </wp:inline>
        </w:drawing>
      </w:r>
    </w:p>
    <w:p w14:paraId="7968EF8D" w14:textId="09A5024B" w:rsidR="00A12005" w:rsidRDefault="00A12005"/>
    <w:p w14:paraId="1A55A4E1" w14:textId="1E937FF4" w:rsidR="00A12005" w:rsidRDefault="00A12005">
      <w:r>
        <w:t>Like</w:t>
      </w:r>
    </w:p>
    <w:p w14:paraId="73B71A59" w14:textId="115F9595" w:rsidR="00A12005" w:rsidRDefault="00A12005" w:rsidP="00A12005">
      <w:pPr>
        <w:autoSpaceDE w:val="0"/>
        <w:autoSpaceDN w:val="0"/>
        <w:adjustRightInd w:val="0"/>
        <w:spacing w:after="0" w:line="240" w:lineRule="auto"/>
        <w:rPr>
          <w:rFonts w:ascii="IBMPlexSans" w:eastAsia="IBMPlexSans" w:cs="IBMPlexSans"/>
          <w:sz w:val="20"/>
          <w:szCs w:val="20"/>
        </w:rPr>
      </w:pPr>
      <w:r>
        <w:rPr>
          <w:rFonts w:ascii="IBMPlexSans" w:eastAsia="IBMPlexSans" w:cs="IBMPlexSans" w:hint="eastAsia"/>
          <w:sz w:val="20"/>
          <w:szCs w:val="20"/>
        </w:rPr>
        <w:t>•</w:t>
      </w:r>
      <w:r>
        <w:rPr>
          <w:rFonts w:ascii="IBMPlexSans" w:eastAsia="IBMPlexSans" w:cs="IBMPlexSans"/>
          <w:sz w:val="20"/>
          <w:szCs w:val="20"/>
        </w:rPr>
        <w:t xml:space="preserve"> The underscore sign (_) represents any single character.</w:t>
      </w:r>
    </w:p>
    <w:p w14:paraId="527AC3AA" w14:textId="77777777" w:rsidR="00A12005" w:rsidRDefault="00A12005" w:rsidP="00A12005">
      <w:pPr>
        <w:autoSpaceDE w:val="0"/>
        <w:autoSpaceDN w:val="0"/>
        <w:adjustRightInd w:val="0"/>
        <w:spacing w:after="0" w:line="240" w:lineRule="auto"/>
        <w:rPr>
          <w:rFonts w:ascii="IBMPlexSans" w:eastAsia="IBMPlexSans" w:cs="IBMPlexSans"/>
          <w:sz w:val="20"/>
          <w:szCs w:val="20"/>
        </w:rPr>
      </w:pPr>
      <w:r>
        <w:rPr>
          <w:rFonts w:ascii="IBMPlexSans" w:eastAsia="IBMPlexSans" w:cs="IBMPlexSans" w:hint="eastAsia"/>
          <w:sz w:val="20"/>
          <w:szCs w:val="20"/>
        </w:rPr>
        <w:t>•</w:t>
      </w:r>
      <w:r>
        <w:rPr>
          <w:rFonts w:ascii="IBMPlexSans" w:eastAsia="IBMPlexSans" w:cs="IBMPlexSans"/>
          <w:sz w:val="20"/>
          <w:szCs w:val="20"/>
        </w:rPr>
        <w:t xml:space="preserve"> The percent sign (%) represents a string of zero or more characters.</w:t>
      </w:r>
    </w:p>
    <w:p w14:paraId="7F84664A" w14:textId="4AB129FF" w:rsidR="00A12005" w:rsidRDefault="00A12005" w:rsidP="00A12005">
      <w:r>
        <w:rPr>
          <w:rFonts w:ascii="IBMPlexSans" w:eastAsia="IBMPlexSans" w:cs="IBMPlexSans" w:hint="eastAsia"/>
          <w:sz w:val="20"/>
          <w:szCs w:val="20"/>
        </w:rPr>
        <w:t>•</w:t>
      </w:r>
      <w:r>
        <w:rPr>
          <w:rFonts w:ascii="IBMPlexSans" w:eastAsia="IBMPlexSans" w:cs="IBMPlexSans"/>
          <w:sz w:val="20"/>
          <w:szCs w:val="20"/>
        </w:rPr>
        <w:t xml:space="preserve"> Any other character represents itself.</w:t>
      </w:r>
    </w:p>
    <w:p w14:paraId="21A4E95A" w14:textId="11956215" w:rsidR="00A12005" w:rsidRDefault="00A12005">
      <w:r>
        <w:t>Escape character:</w:t>
      </w:r>
    </w:p>
    <w:p w14:paraId="396025AB" w14:textId="77777777" w:rsidR="00A12005" w:rsidRDefault="00A12005" w:rsidP="00A12005">
      <w:pPr>
        <w:autoSpaceDE w:val="0"/>
        <w:autoSpaceDN w:val="0"/>
        <w:adjustRightInd w:val="0"/>
        <w:spacing w:after="0" w:line="240" w:lineRule="auto"/>
        <w:rPr>
          <w:rFonts w:ascii="IBMPlexSans" w:eastAsia="IBMPlexSans" w:cs="IBMPlexSans"/>
          <w:sz w:val="20"/>
          <w:szCs w:val="20"/>
        </w:rPr>
      </w:pPr>
      <w:r>
        <w:rPr>
          <w:rFonts w:ascii="IBMPlexSans" w:eastAsia="IBMPlexSans" w:cs="IBMPlexSans"/>
          <w:sz w:val="20"/>
          <w:szCs w:val="20"/>
        </w:rPr>
        <w:t xml:space="preserve">For example, if the variable is defined as </w:t>
      </w:r>
      <w:proofErr w:type="gramStart"/>
      <w:r>
        <w:rPr>
          <w:rFonts w:ascii="IBMPlexSans" w:eastAsia="IBMPlexSans" w:cs="IBMPlexSans"/>
          <w:sz w:val="20"/>
          <w:szCs w:val="20"/>
        </w:rPr>
        <w:t>CHAR(</w:t>
      </w:r>
      <w:proofErr w:type="gramEnd"/>
      <w:r>
        <w:rPr>
          <w:rFonts w:ascii="IBMPlexSans" w:eastAsia="IBMPlexSans" w:cs="IBMPlexSans"/>
          <w:sz w:val="20"/>
          <w:szCs w:val="20"/>
        </w:rPr>
        <w:t>10), and the value WYSE% is assigned to that variable,</w:t>
      </w:r>
    </w:p>
    <w:p w14:paraId="3891F560" w14:textId="77777777" w:rsidR="00A12005" w:rsidRDefault="00A12005" w:rsidP="00A12005">
      <w:pPr>
        <w:autoSpaceDE w:val="0"/>
        <w:autoSpaceDN w:val="0"/>
        <w:adjustRightInd w:val="0"/>
        <w:spacing w:after="0" w:line="240" w:lineRule="auto"/>
        <w:rPr>
          <w:rFonts w:ascii="IBMPlexSans" w:eastAsia="IBMPlexSans" w:cs="IBMPlexSans"/>
          <w:sz w:val="20"/>
          <w:szCs w:val="20"/>
        </w:rPr>
      </w:pPr>
      <w:r>
        <w:rPr>
          <w:rFonts w:ascii="IBMPlexSans" w:eastAsia="IBMPlexSans" w:cs="IBMPlexSans"/>
          <w:sz w:val="20"/>
          <w:szCs w:val="20"/>
        </w:rPr>
        <w:t>the variable is padded with blanks on assignment. The pattern used is</w:t>
      </w:r>
    </w:p>
    <w:p w14:paraId="527F3F10" w14:textId="5DF3069B" w:rsidR="00A12005" w:rsidRDefault="00A12005" w:rsidP="00A12005">
      <w:pPr>
        <w:autoSpaceDE w:val="0"/>
        <w:autoSpaceDN w:val="0"/>
        <w:adjustRightInd w:val="0"/>
        <w:spacing w:after="0" w:line="240" w:lineRule="auto"/>
        <w:rPr>
          <w:rFonts w:ascii="IBMPlexMono" w:eastAsia="IBMPlexSans" w:hAnsi="IBMPlexMono" w:cs="IBMPlexMono"/>
          <w:sz w:val="16"/>
          <w:szCs w:val="16"/>
        </w:rPr>
      </w:pPr>
      <w:r>
        <w:rPr>
          <w:rFonts w:ascii="IBMPlexMono" w:eastAsia="IBMPlexSans" w:hAnsi="IBMPlexMono" w:cs="IBMPlexMono"/>
          <w:sz w:val="16"/>
          <w:szCs w:val="16"/>
        </w:rPr>
        <w:t>'WYSE%     '</w:t>
      </w:r>
    </w:p>
    <w:p w14:paraId="76A324D2" w14:textId="77777777" w:rsidR="00A12005" w:rsidRDefault="00A12005" w:rsidP="00A12005">
      <w:pPr>
        <w:autoSpaceDE w:val="0"/>
        <w:autoSpaceDN w:val="0"/>
        <w:adjustRightInd w:val="0"/>
        <w:spacing w:after="0" w:line="240" w:lineRule="auto"/>
        <w:rPr>
          <w:rFonts w:ascii="IBMPlexSans" w:eastAsia="IBMPlexSans" w:cs="IBMPlexSans"/>
          <w:sz w:val="20"/>
          <w:szCs w:val="20"/>
        </w:rPr>
      </w:pPr>
      <w:r>
        <w:rPr>
          <w:rFonts w:ascii="IBMPlexSans" w:eastAsia="IBMPlexSans" w:cs="IBMPlexSans"/>
          <w:sz w:val="20"/>
          <w:szCs w:val="20"/>
        </w:rPr>
        <w:t>This pattern requests the database manager to search for all values that start with WYSE and end with</w:t>
      </w:r>
    </w:p>
    <w:p w14:paraId="6BC88E96" w14:textId="77777777" w:rsidR="00A12005" w:rsidRDefault="00A12005" w:rsidP="00A12005">
      <w:pPr>
        <w:autoSpaceDE w:val="0"/>
        <w:autoSpaceDN w:val="0"/>
        <w:adjustRightInd w:val="0"/>
        <w:spacing w:after="0" w:line="240" w:lineRule="auto"/>
        <w:rPr>
          <w:rFonts w:ascii="IBMPlexSans" w:eastAsia="IBMPlexSans" w:cs="IBMPlexSans"/>
          <w:sz w:val="20"/>
          <w:szCs w:val="20"/>
        </w:rPr>
      </w:pPr>
      <w:r>
        <w:rPr>
          <w:rFonts w:ascii="IBMPlexSans" w:eastAsia="IBMPlexSans" w:cs="IBMPlexSans"/>
          <w:sz w:val="20"/>
          <w:szCs w:val="20"/>
        </w:rPr>
        <w:t>five blank spaces. If you intended to search for only the values that start with 'WYSE' you should</w:t>
      </w:r>
    </w:p>
    <w:p w14:paraId="58BDE494" w14:textId="1AFA36B2" w:rsidR="00A12005" w:rsidRDefault="00A12005" w:rsidP="00A12005">
      <w:pPr>
        <w:rPr>
          <w:rFonts w:ascii="IBMPlexSans" w:eastAsia="IBMPlexSans" w:cs="IBMPlexSans"/>
          <w:sz w:val="20"/>
          <w:szCs w:val="20"/>
        </w:rPr>
      </w:pPr>
      <w:r>
        <w:rPr>
          <w:rFonts w:ascii="IBMPlexSans" w:eastAsia="IBMPlexSans" w:cs="IBMPlexSans"/>
          <w:sz w:val="20"/>
          <w:szCs w:val="20"/>
        </w:rPr>
        <w:t>assign the value 'WYSE%%%%%%' to the variable.</w:t>
      </w:r>
    </w:p>
    <w:p w14:paraId="0C10FBAC" w14:textId="3D80A154" w:rsidR="00A12005" w:rsidRDefault="00A12005" w:rsidP="00A12005">
      <w:pPr>
        <w:rPr>
          <w:rFonts w:ascii="IBMPlexSans" w:eastAsia="IBMPlexSans" w:cs="IBMPlexSans"/>
          <w:sz w:val="20"/>
          <w:szCs w:val="20"/>
        </w:rPr>
      </w:pPr>
      <w:r>
        <w:rPr>
          <w:rFonts w:ascii="IBMPlexSans" w:eastAsia="IBMPlexSans" w:cs="IBMPlexSans"/>
          <w:sz w:val="20"/>
          <w:szCs w:val="20"/>
        </w:rPr>
        <w:t>Assigning escape characters in query:</w:t>
      </w:r>
    </w:p>
    <w:p w14:paraId="70845B79" w14:textId="77777777" w:rsidR="00A12005" w:rsidRDefault="00A12005" w:rsidP="00A12005">
      <w:pPr>
        <w:autoSpaceDE w:val="0"/>
        <w:autoSpaceDN w:val="0"/>
        <w:adjustRightInd w:val="0"/>
        <w:spacing w:after="0" w:line="240" w:lineRule="auto"/>
        <w:rPr>
          <w:rFonts w:ascii="IBMPlexMono-Bold" w:hAnsi="IBMPlexMono-Bold" w:cs="IBMPlexMono-Bold"/>
          <w:b/>
          <w:bCs/>
          <w:sz w:val="16"/>
          <w:szCs w:val="16"/>
        </w:rPr>
      </w:pPr>
      <w:r>
        <w:rPr>
          <w:rFonts w:ascii="IBMPlexMono-Bold" w:hAnsi="IBMPlexMono-Bold" w:cs="IBMPlexMono-Bold"/>
          <w:b/>
          <w:bCs/>
          <w:sz w:val="16"/>
          <w:szCs w:val="16"/>
        </w:rPr>
        <w:t>SELECT *</w:t>
      </w:r>
    </w:p>
    <w:p w14:paraId="20B61F2E" w14:textId="77777777" w:rsidR="00A12005" w:rsidRDefault="00A12005" w:rsidP="00A12005">
      <w:pPr>
        <w:autoSpaceDE w:val="0"/>
        <w:autoSpaceDN w:val="0"/>
        <w:adjustRightInd w:val="0"/>
        <w:spacing w:after="0" w:line="240" w:lineRule="auto"/>
        <w:rPr>
          <w:rFonts w:ascii="IBMPlexMono" w:hAnsi="IBMPlexMono" w:cs="IBMPlexMono"/>
          <w:sz w:val="16"/>
          <w:szCs w:val="16"/>
        </w:rPr>
      </w:pPr>
      <w:r>
        <w:rPr>
          <w:rFonts w:ascii="IBMPlexMono-Bold" w:hAnsi="IBMPlexMono-Bold" w:cs="IBMPlexMono-Bold"/>
          <w:b/>
          <w:bCs/>
          <w:sz w:val="16"/>
          <w:szCs w:val="16"/>
        </w:rPr>
        <w:t xml:space="preserve">FROM </w:t>
      </w:r>
      <w:r>
        <w:rPr>
          <w:rFonts w:ascii="IBMPlexMono" w:hAnsi="IBMPlexMono" w:cs="IBMPlexMono"/>
          <w:sz w:val="16"/>
          <w:szCs w:val="16"/>
        </w:rPr>
        <w:t>TABLEY</w:t>
      </w:r>
    </w:p>
    <w:p w14:paraId="0AB9E830" w14:textId="1FC3052E" w:rsidR="00A12005" w:rsidRDefault="00A12005" w:rsidP="00A12005">
      <w:pPr>
        <w:rPr>
          <w:rFonts w:ascii="IBMPlexMono" w:hAnsi="IBMPlexMono" w:cs="IBMPlexMono"/>
          <w:sz w:val="16"/>
          <w:szCs w:val="16"/>
        </w:rPr>
      </w:pPr>
      <w:r>
        <w:rPr>
          <w:rFonts w:ascii="IBMPlexMono-Bold" w:hAnsi="IBMPlexMono-Bold" w:cs="IBMPlexMono-Bold"/>
          <w:b/>
          <w:bCs/>
          <w:sz w:val="16"/>
          <w:szCs w:val="16"/>
        </w:rPr>
        <w:t xml:space="preserve">WHERE </w:t>
      </w:r>
      <w:r>
        <w:rPr>
          <w:rFonts w:ascii="IBMPlexMono" w:hAnsi="IBMPlexMono" w:cs="IBMPlexMono"/>
          <w:sz w:val="16"/>
          <w:szCs w:val="16"/>
        </w:rPr>
        <w:t xml:space="preserve">C1 </w:t>
      </w:r>
      <w:r>
        <w:rPr>
          <w:rFonts w:ascii="IBMPlexMono-Bold" w:hAnsi="IBMPlexMono-Bold" w:cs="IBMPlexMono-Bold"/>
          <w:b/>
          <w:bCs/>
          <w:sz w:val="16"/>
          <w:szCs w:val="16"/>
        </w:rPr>
        <w:t xml:space="preserve">LIKE </w:t>
      </w:r>
      <w:r>
        <w:rPr>
          <w:rFonts w:ascii="IBMPlexMono" w:hAnsi="IBMPlexMono" w:cs="IBMPlexMono"/>
          <w:sz w:val="16"/>
          <w:szCs w:val="16"/>
        </w:rPr>
        <w:t xml:space="preserve">'AAAA+%BBB%' </w:t>
      </w:r>
      <w:r>
        <w:rPr>
          <w:rFonts w:ascii="IBMPlexMono-Bold" w:hAnsi="IBMPlexMono-Bold" w:cs="IBMPlexMono-Bold"/>
          <w:b/>
          <w:bCs/>
          <w:sz w:val="16"/>
          <w:szCs w:val="16"/>
        </w:rPr>
        <w:t xml:space="preserve">ESCAPE </w:t>
      </w:r>
      <w:r>
        <w:rPr>
          <w:rFonts w:ascii="IBMPlexMono" w:hAnsi="IBMPlexMono" w:cs="IBMPlexMono"/>
          <w:sz w:val="16"/>
          <w:szCs w:val="16"/>
        </w:rPr>
        <w:t>'+'</w:t>
      </w:r>
    </w:p>
    <w:p w14:paraId="00CE4317" w14:textId="77777777" w:rsidR="00A12005" w:rsidRDefault="00A12005" w:rsidP="00A12005">
      <w:pPr>
        <w:autoSpaceDE w:val="0"/>
        <w:autoSpaceDN w:val="0"/>
        <w:adjustRightInd w:val="0"/>
        <w:spacing w:after="0" w:line="240" w:lineRule="auto"/>
        <w:rPr>
          <w:rFonts w:ascii="IBMPlexSans" w:eastAsia="IBMPlexSans" w:cs="IBMPlexSans"/>
          <w:sz w:val="20"/>
          <w:szCs w:val="20"/>
        </w:rPr>
      </w:pPr>
      <w:r>
        <w:rPr>
          <w:rFonts w:ascii="IBMPlexSans" w:eastAsia="IBMPlexSans" w:cs="IBMPlexSans"/>
          <w:sz w:val="20"/>
          <w:szCs w:val="20"/>
        </w:rPr>
        <w:t>'+' is the escape character and indicates that the search is for a string that starts with 'AAAA%BBB'. The</w:t>
      </w:r>
    </w:p>
    <w:p w14:paraId="17AA72A1" w14:textId="58DDB08A" w:rsidR="00A12005" w:rsidRDefault="00A12005" w:rsidP="00A12005">
      <w:pPr>
        <w:rPr>
          <w:rFonts w:ascii="IBMPlexSans" w:eastAsia="IBMPlexSans" w:cs="IBMPlexSans"/>
          <w:sz w:val="20"/>
          <w:szCs w:val="20"/>
        </w:rPr>
      </w:pPr>
      <w:r>
        <w:rPr>
          <w:rFonts w:ascii="IBMPlexSans" w:eastAsia="IBMPlexSans" w:cs="IBMPlexSans"/>
          <w:sz w:val="20"/>
          <w:szCs w:val="20"/>
        </w:rPr>
        <w:t>'+%' is interpreted as a single occurrence of '%' in the pattern.</w:t>
      </w:r>
    </w:p>
    <w:p w14:paraId="4BCA7DF7" w14:textId="77777777" w:rsidR="00211C23" w:rsidRDefault="00211C23" w:rsidP="00A12005">
      <w:pPr>
        <w:rPr>
          <w:rFonts w:ascii="IBMPlexSans" w:eastAsia="IBMPlexSans" w:cs="IBMPlexSans"/>
          <w:sz w:val="20"/>
          <w:szCs w:val="20"/>
        </w:rPr>
      </w:pPr>
    </w:p>
    <w:p w14:paraId="4170A00E" w14:textId="247FE0BE" w:rsidR="00A12005" w:rsidRDefault="00A12005" w:rsidP="00A12005">
      <w:pPr>
        <w:rPr>
          <w:rFonts w:ascii="IBMPlexSans" w:eastAsia="IBMPlexSans" w:cs="IBMPlexSans"/>
          <w:sz w:val="20"/>
          <w:szCs w:val="20"/>
        </w:rPr>
      </w:pPr>
      <w:r>
        <w:rPr>
          <w:rFonts w:ascii="IBMPlexSans" w:eastAsia="IBMPlexSans" w:cs="IBMPlexSans"/>
          <w:sz w:val="20"/>
          <w:szCs w:val="20"/>
        </w:rPr>
        <w:t xml:space="preserve">One more example, can be used for </w:t>
      </w:r>
      <w:r w:rsidR="00211C23">
        <w:rPr>
          <w:rFonts w:ascii="IBMPlexSans" w:eastAsia="IBMPlexSans" w:cs="IBMPlexSans"/>
          <w:sz w:val="20"/>
          <w:szCs w:val="20"/>
        </w:rPr>
        <w:t>multiple selections at once</w:t>
      </w:r>
      <w:r>
        <w:rPr>
          <w:rFonts w:ascii="IBMPlexSans" w:eastAsia="IBMPlexSans" w:cs="IBMPlexSans"/>
          <w:sz w:val="20"/>
          <w:szCs w:val="20"/>
        </w:rPr>
        <w:t>:</w:t>
      </w:r>
    </w:p>
    <w:p w14:paraId="1D2E7ADE" w14:textId="77777777" w:rsidR="00A12005" w:rsidRDefault="00A12005" w:rsidP="00A12005">
      <w:pPr>
        <w:autoSpaceDE w:val="0"/>
        <w:autoSpaceDN w:val="0"/>
        <w:adjustRightInd w:val="0"/>
        <w:spacing w:after="0" w:line="240" w:lineRule="auto"/>
        <w:rPr>
          <w:rFonts w:ascii="IBMPlexSans" w:eastAsia="IBMPlexSans" w:cs="IBMPlexSans"/>
          <w:sz w:val="20"/>
          <w:szCs w:val="20"/>
        </w:rPr>
      </w:pPr>
      <w:r>
        <w:rPr>
          <w:rFonts w:ascii="IBMPlexSans" w:eastAsia="IBMPlexSans" w:cs="IBMPlexSans"/>
          <w:sz w:val="20"/>
          <w:szCs w:val="20"/>
        </w:rPr>
        <w:t>The RESUME column in sample table EMP_RESUME is defined as a CLOB. If the variable LASTNAME has a</w:t>
      </w:r>
    </w:p>
    <w:p w14:paraId="1B2C5956" w14:textId="77777777" w:rsidR="00A12005" w:rsidRDefault="00A12005" w:rsidP="00A12005">
      <w:pPr>
        <w:autoSpaceDE w:val="0"/>
        <w:autoSpaceDN w:val="0"/>
        <w:adjustRightInd w:val="0"/>
        <w:spacing w:after="0" w:line="240" w:lineRule="auto"/>
        <w:rPr>
          <w:rFonts w:ascii="IBMPlexSans" w:eastAsia="IBMPlexSans" w:cs="IBMPlexSans"/>
          <w:sz w:val="20"/>
          <w:szCs w:val="20"/>
        </w:rPr>
      </w:pPr>
      <w:r>
        <w:rPr>
          <w:rFonts w:ascii="IBMPlexSans" w:eastAsia="IBMPlexSans" w:cs="IBMPlexSans"/>
          <w:sz w:val="20"/>
          <w:szCs w:val="20"/>
        </w:rPr>
        <w:t>value of 'JONES', the following statement selects the RESUME column when the string JONES appears</w:t>
      </w:r>
    </w:p>
    <w:p w14:paraId="0F6C050C" w14:textId="77777777" w:rsidR="00A12005" w:rsidRDefault="00A12005" w:rsidP="00A12005">
      <w:pPr>
        <w:autoSpaceDE w:val="0"/>
        <w:autoSpaceDN w:val="0"/>
        <w:adjustRightInd w:val="0"/>
        <w:spacing w:after="0" w:line="240" w:lineRule="auto"/>
        <w:rPr>
          <w:rFonts w:ascii="IBMPlexSans" w:eastAsia="IBMPlexSans" w:cs="IBMPlexSans"/>
          <w:sz w:val="20"/>
          <w:szCs w:val="20"/>
        </w:rPr>
      </w:pPr>
      <w:r>
        <w:rPr>
          <w:rFonts w:ascii="IBMPlexSans" w:eastAsia="IBMPlexSans" w:cs="IBMPlexSans"/>
          <w:sz w:val="20"/>
          <w:szCs w:val="20"/>
        </w:rPr>
        <w:t>anywhere in the column.</w:t>
      </w:r>
    </w:p>
    <w:p w14:paraId="3E0A57CE" w14:textId="77777777" w:rsidR="00A12005" w:rsidRDefault="00A12005" w:rsidP="00A12005">
      <w:pPr>
        <w:autoSpaceDE w:val="0"/>
        <w:autoSpaceDN w:val="0"/>
        <w:adjustRightInd w:val="0"/>
        <w:spacing w:after="0" w:line="240" w:lineRule="auto"/>
        <w:rPr>
          <w:rFonts w:ascii="IBMPlexMono" w:eastAsia="IBMPlexSans" w:hAnsi="IBMPlexMono" w:cs="IBMPlexMono"/>
          <w:sz w:val="16"/>
          <w:szCs w:val="16"/>
        </w:rPr>
      </w:pPr>
      <w:r>
        <w:rPr>
          <w:rFonts w:ascii="IBMPlexMono-Bold" w:eastAsia="IBMPlexSans" w:hAnsi="IBMPlexMono-Bold" w:cs="IBMPlexMono-Bold"/>
          <w:b/>
          <w:bCs/>
          <w:sz w:val="16"/>
          <w:szCs w:val="16"/>
        </w:rPr>
        <w:t xml:space="preserve">SELECT </w:t>
      </w:r>
      <w:r>
        <w:rPr>
          <w:rFonts w:ascii="IBMPlexMono" w:eastAsia="IBMPlexSans" w:hAnsi="IBMPlexMono" w:cs="IBMPlexMono"/>
          <w:sz w:val="16"/>
          <w:szCs w:val="16"/>
        </w:rPr>
        <w:t>RESUME</w:t>
      </w:r>
    </w:p>
    <w:p w14:paraId="2DD74763" w14:textId="77777777" w:rsidR="00A12005" w:rsidRDefault="00A12005" w:rsidP="00A12005">
      <w:pPr>
        <w:autoSpaceDE w:val="0"/>
        <w:autoSpaceDN w:val="0"/>
        <w:adjustRightInd w:val="0"/>
        <w:spacing w:after="0" w:line="240" w:lineRule="auto"/>
        <w:rPr>
          <w:rFonts w:ascii="IBMPlexMono" w:eastAsia="IBMPlexSans" w:hAnsi="IBMPlexMono" w:cs="IBMPlexMono"/>
          <w:sz w:val="16"/>
          <w:szCs w:val="16"/>
        </w:rPr>
      </w:pPr>
      <w:r>
        <w:rPr>
          <w:rFonts w:ascii="IBMPlexMono-Bold" w:eastAsia="IBMPlexSans" w:hAnsi="IBMPlexMono-Bold" w:cs="IBMPlexMono-Bold"/>
          <w:b/>
          <w:bCs/>
          <w:sz w:val="16"/>
          <w:szCs w:val="16"/>
        </w:rPr>
        <w:t xml:space="preserve">FROM </w:t>
      </w:r>
      <w:r>
        <w:rPr>
          <w:rFonts w:ascii="IBMPlexMono" w:eastAsia="IBMPlexSans" w:hAnsi="IBMPlexMono" w:cs="IBMPlexMono"/>
          <w:sz w:val="16"/>
          <w:szCs w:val="16"/>
        </w:rPr>
        <w:t>EMP_RESUME</w:t>
      </w:r>
    </w:p>
    <w:p w14:paraId="0D771286" w14:textId="36DA7ABB" w:rsidR="00A12005" w:rsidRDefault="00A12005" w:rsidP="00A12005">
      <w:pPr>
        <w:rPr>
          <w:rFonts w:ascii="IBMPlexSans" w:eastAsia="IBMPlexSans" w:cs="IBMPlexSans"/>
          <w:sz w:val="20"/>
          <w:szCs w:val="20"/>
        </w:rPr>
      </w:pPr>
      <w:r>
        <w:rPr>
          <w:rFonts w:ascii="IBMPlexMono-Bold" w:eastAsia="IBMPlexSans" w:hAnsi="IBMPlexMono-Bold" w:cs="IBMPlexMono-Bold"/>
          <w:b/>
          <w:bCs/>
          <w:sz w:val="16"/>
          <w:szCs w:val="16"/>
        </w:rPr>
        <w:t xml:space="preserve">WHERE </w:t>
      </w:r>
      <w:r>
        <w:rPr>
          <w:rFonts w:ascii="IBMPlexMono" w:eastAsia="IBMPlexSans" w:hAnsi="IBMPlexMono" w:cs="IBMPlexMono"/>
          <w:sz w:val="16"/>
          <w:szCs w:val="16"/>
        </w:rPr>
        <w:t xml:space="preserve">RESUME </w:t>
      </w:r>
      <w:r>
        <w:rPr>
          <w:rFonts w:ascii="IBMPlexMono-Bold" w:eastAsia="IBMPlexSans" w:hAnsi="IBMPlexMono-Bold" w:cs="IBMPlexMono-Bold"/>
          <w:b/>
          <w:bCs/>
          <w:sz w:val="16"/>
          <w:szCs w:val="16"/>
        </w:rPr>
        <w:t xml:space="preserve">LIKE </w:t>
      </w:r>
      <w:r>
        <w:rPr>
          <w:rFonts w:ascii="IBMPlexMono" w:eastAsia="IBMPlexSans" w:hAnsi="IBMPlexMono" w:cs="IBMPlexMono"/>
          <w:sz w:val="16"/>
          <w:szCs w:val="16"/>
        </w:rPr>
        <w:t>'%'||LASTNAME||'%'</w:t>
      </w:r>
    </w:p>
    <w:p w14:paraId="2AF68DDE" w14:textId="77777777" w:rsidR="00A12005" w:rsidRDefault="00A12005" w:rsidP="00A12005">
      <w:pPr>
        <w:rPr>
          <w:rFonts w:ascii="IBMPlexSans" w:eastAsia="IBMPlexSans" w:cs="IBMPlexSans"/>
          <w:sz w:val="20"/>
          <w:szCs w:val="20"/>
        </w:rPr>
      </w:pPr>
    </w:p>
    <w:p w14:paraId="749504BF" w14:textId="67331FD9" w:rsidR="00A12005" w:rsidRDefault="00A12005" w:rsidP="00A12005">
      <w:pPr>
        <w:rPr>
          <w:rFonts w:ascii="IBMPlexSans" w:eastAsia="IBMPlexSans" w:cs="IBMPlexSans"/>
          <w:sz w:val="20"/>
          <w:szCs w:val="20"/>
        </w:rPr>
      </w:pPr>
    </w:p>
    <w:p w14:paraId="2F59A74B" w14:textId="1D73AB76" w:rsidR="00EB5EF7" w:rsidRDefault="00EB5EF7" w:rsidP="00A12005">
      <w:pPr>
        <w:rPr>
          <w:rFonts w:ascii="IBMPlexSans" w:eastAsia="IBMPlexSans" w:cs="IBMPlexSans"/>
          <w:sz w:val="20"/>
          <w:szCs w:val="20"/>
        </w:rPr>
      </w:pPr>
    </w:p>
    <w:p w14:paraId="79857EB8" w14:textId="48183DB1" w:rsidR="00EB5EF7" w:rsidRDefault="00EB5EF7" w:rsidP="00A12005">
      <w:pPr>
        <w:rPr>
          <w:rFonts w:ascii="IBMPlexSans" w:eastAsia="IBMPlexSans" w:cs="IBMPlexSans"/>
          <w:sz w:val="20"/>
          <w:szCs w:val="20"/>
        </w:rPr>
      </w:pPr>
      <w:r w:rsidRPr="00EB5EF7">
        <w:rPr>
          <w:rFonts w:ascii="IBMPlexSans" w:eastAsia="IBMPlexSans" w:cs="IBMPlexSans"/>
          <w:sz w:val="20"/>
          <w:szCs w:val="20"/>
        </w:rPr>
        <w:lastRenderedPageBreak/>
        <w:t>Grouping Expressions</w:t>
      </w:r>
    </w:p>
    <w:p w14:paraId="65038F95" w14:textId="54A830A1" w:rsidR="00EB5EF7" w:rsidRDefault="00EB5EF7" w:rsidP="00A12005">
      <w:pPr>
        <w:rPr>
          <w:rFonts w:ascii="IBMPlexSans" w:eastAsia="IBMPlexSans" w:cs="IBMPlexSans"/>
          <w:sz w:val="20"/>
          <w:szCs w:val="20"/>
        </w:rPr>
      </w:pPr>
    </w:p>
    <w:p w14:paraId="535E60BC" w14:textId="4D5C3B84" w:rsidR="00EB5EF7" w:rsidRDefault="00EB5EF7" w:rsidP="00A12005">
      <w:pPr>
        <w:rPr>
          <w:rFonts w:ascii="IBMPlexSans" w:eastAsia="IBMPlexSans" w:cs="IBMPlexSans"/>
          <w:sz w:val="20"/>
          <w:szCs w:val="20"/>
        </w:rPr>
      </w:pPr>
      <w:r>
        <w:rPr>
          <w:noProof/>
        </w:rPr>
        <w:drawing>
          <wp:inline distT="0" distB="0" distL="0" distR="0" wp14:anchorId="090FE2D8" wp14:editId="27784E2F">
            <wp:extent cx="6858000" cy="4769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769485"/>
                    </a:xfrm>
                    <a:prstGeom prst="rect">
                      <a:avLst/>
                    </a:prstGeom>
                  </pic:spPr>
                </pic:pic>
              </a:graphicData>
            </a:graphic>
          </wp:inline>
        </w:drawing>
      </w:r>
    </w:p>
    <w:p w14:paraId="66640AA5" w14:textId="6222B52B" w:rsidR="00EB5EF7" w:rsidRDefault="00EB5EF7" w:rsidP="00A12005">
      <w:pPr>
        <w:rPr>
          <w:rFonts w:ascii="IBMPlexSans" w:eastAsia="IBMPlexSans" w:cs="IBMPlexSans"/>
          <w:sz w:val="20"/>
          <w:szCs w:val="20"/>
        </w:rPr>
      </w:pPr>
    </w:p>
    <w:p w14:paraId="688D269C" w14:textId="0A0F0F68" w:rsidR="00EB5EF7" w:rsidRDefault="00EB5EF7" w:rsidP="00A12005">
      <w:pPr>
        <w:rPr>
          <w:rFonts w:ascii="IBMPlexSans" w:eastAsia="IBMPlexSans" w:cs="IBMPlexSans"/>
          <w:sz w:val="20"/>
          <w:szCs w:val="20"/>
        </w:rPr>
      </w:pPr>
    </w:p>
    <w:p w14:paraId="7ECECF5C" w14:textId="77777777" w:rsidR="00EB5EF7" w:rsidRDefault="00EB5EF7" w:rsidP="00A12005">
      <w:pPr>
        <w:rPr>
          <w:rFonts w:ascii="IBMPlexSans" w:eastAsia="IBMPlexSans" w:cs="IBMPlexSans"/>
          <w:sz w:val="20"/>
          <w:szCs w:val="20"/>
        </w:rPr>
      </w:pPr>
    </w:p>
    <w:p w14:paraId="752C98DE" w14:textId="77777777" w:rsidR="00EB5EF7" w:rsidRDefault="00EB5EF7" w:rsidP="00A12005">
      <w:pPr>
        <w:rPr>
          <w:rFonts w:ascii="IBMPlexSans" w:eastAsia="IBMPlexSans" w:cs="IBMPlexSans"/>
          <w:sz w:val="20"/>
          <w:szCs w:val="20"/>
        </w:rPr>
      </w:pPr>
    </w:p>
    <w:p w14:paraId="2C3899EB" w14:textId="5EF600AB" w:rsidR="00A12005" w:rsidRDefault="00A12005" w:rsidP="00A12005"/>
    <w:p w14:paraId="1E8490E4" w14:textId="5EB73C77" w:rsidR="00EB5EF7" w:rsidRDefault="00EB5EF7" w:rsidP="00A12005"/>
    <w:p w14:paraId="36977F91" w14:textId="6D05AB73" w:rsidR="00EB5EF7" w:rsidRDefault="00EB5EF7" w:rsidP="00A12005"/>
    <w:p w14:paraId="0D8F4973" w14:textId="4D017F31" w:rsidR="00EB5EF7" w:rsidRDefault="00EB5EF7" w:rsidP="00A12005"/>
    <w:p w14:paraId="4D796067" w14:textId="447434F2" w:rsidR="00EB5EF7" w:rsidRDefault="00EB5EF7" w:rsidP="00A12005"/>
    <w:p w14:paraId="39200679" w14:textId="1CA532A4" w:rsidR="00EB5EF7" w:rsidRDefault="00EB5EF7" w:rsidP="00A12005"/>
    <w:p w14:paraId="08947986" w14:textId="4306C925" w:rsidR="00EB5EF7" w:rsidRDefault="00EB5EF7" w:rsidP="00A12005"/>
    <w:p w14:paraId="765F6482" w14:textId="449FC7C9" w:rsidR="00EB5EF7" w:rsidRDefault="00EB5EF7" w:rsidP="00A12005"/>
    <w:p w14:paraId="40C04DE6" w14:textId="62A076C8" w:rsidR="00EB5EF7" w:rsidRDefault="00EB5EF7" w:rsidP="00A12005">
      <w:r>
        <w:lastRenderedPageBreak/>
        <w:t>JSON_ARRAYAGG:</w:t>
      </w:r>
    </w:p>
    <w:p w14:paraId="40F9D25D" w14:textId="3C7CB8DC" w:rsidR="00EB5EF7" w:rsidRDefault="00EB5EF7" w:rsidP="00A12005">
      <w:r>
        <w:rPr>
          <w:noProof/>
        </w:rPr>
        <w:drawing>
          <wp:inline distT="0" distB="0" distL="0" distR="0" wp14:anchorId="17CC9CBA" wp14:editId="4745F9B1">
            <wp:extent cx="6858000" cy="4771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771390"/>
                    </a:xfrm>
                    <a:prstGeom prst="rect">
                      <a:avLst/>
                    </a:prstGeom>
                  </pic:spPr>
                </pic:pic>
              </a:graphicData>
            </a:graphic>
          </wp:inline>
        </w:drawing>
      </w:r>
    </w:p>
    <w:p w14:paraId="44E2ADF5" w14:textId="29DE30D0" w:rsidR="00EB5EF7" w:rsidRDefault="00EB5EF7" w:rsidP="00A12005">
      <w:r>
        <w:rPr>
          <w:noProof/>
        </w:rPr>
        <w:drawing>
          <wp:inline distT="0" distB="0" distL="0" distR="0" wp14:anchorId="678475FE" wp14:editId="433E2FE8">
            <wp:extent cx="6858000" cy="1223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223645"/>
                    </a:xfrm>
                    <a:prstGeom prst="rect">
                      <a:avLst/>
                    </a:prstGeom>
                  </pic:spPr>
                </pic:pic>
              </a:graphicData>
            </a:graphic>
          </wp:inline>
        </w:drawing>
      </w:r>
    </w:p>
    <w:p w14:paraId="4C03704E" w14:textId="590A63B2" w:rsidR="00EB5EF7" w:rsidRDefault="00EB5EF7" w:rsidP="00A12005"/>
    <w:p w14:paraId="7E9F83B8" w14:textId="488D24CD" w:rsidR="00EB5EF7" w:rsidRDefault="00EB5EF7" w:rsidP="00A12005"/>
    <w:p w14:paraId="69C9A928" w14:textId="786B57D1" w:rsidR="00EB5EF7" w:rsidRDefault="00EB5EF7" w:rsidP="00A12005"/>
    <w:p w14:paraId="4914E988" w14:textId="424FE2F1" w:rsidR="00EB5EF7" w:rsidRDefault="00EB5EF7" w:rsidP="00A12005"/>
    <w:p w14:paraId="0DC21DE8" w14:textId="6B020566" w:rsidR="00EB5EF7" w:rsidRDefault="00EB5EF7" w:rsidP="00A12005"/>
    <w:p w14:paraId="47961C21" w14:textId="64C2046A" w:rsidR="00EB5EF7" w:rsidRDefault="00EB5EF7" w:rsidP="00A12005"/>
    <w:p w14:paraId="02303BF7" w14:textId="0F7923F6" w:rsidR="00EB5EF7" w:rsidRDefault="00EB5EF7" w:rsidP="00A12005"/>
    <w:p w14:paraId="356554CF" w14:textId="0B735BC6" w:rsidR="00EB5EF7" w:rsidRDefault="00EB5EF7" w:rsidP="00A12005"/>
    <w:p w14:paraId="639474D9" w14:textId="51539255" w:rsidR="00EB5EF7" w:rsidRDefault="00EB5EF7" w:rsidP="00A12005"/>
    <w:p w14:paraId="0E219721" w14:textId="631AE3CC" w:rsidR="00EB5EF7" w:rsidRDefault="00EB5EF7" w:rsidP="00A12005">
      <w:r>
        <w:lastRenderedPageBreak/>
        <w:t>JSON_OBJECT:</w:t>
      </w:r>
    </w:p>
    <w:p w14:paraId="2A6E453C" w14:textId="57E28096" w:rsidR="00EB5EF7" w:rsidRDefault="00EB5EF7" w:rsidP="00A12005">
      <w:pPr>
        <w:rPr>
          <w:noProof/>
        </w:rPr>
      </w:pPr>
      <w:r>
        <w:rPr>
          <w:noProof/>
        </w:rPr>
        <w:drawing>
          <wp:inline distT="0" distB="0" distL="0" distR="0" wp14:anchorId="2AE123B7" wp14:editId="71F6B481">
            <wp:extent cx="6858000" cy="2907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907030"/>
                    </a:xfrm>
                    <a:prstGeom prst="rect">
                      <a:avLst/>
                    </a:prstGeom>
                  </pic:spPr>
                </pic:pic>
              </a:graphicData>
            </a:graphic>
          </wp:inline>
        </w:drawing>
      </w:r>
      <w:r w:rsidRPr="00EB5EF7">
        <w:rPr>
          <w:noProof/>
        </w:rPr>
        <w:t xml:space="preserve"> </w:t>
      </w:r>
      <w:r>
        <w:rPr>
          <w:noProof/>
        </w:rPr>
        <w:drawing>
          <wp:inline distT="0" distB="0" distL="0" distR="0" wp14:anchorId="6C35794E" wp14:editId="40214861">
            <wp:extent cx="6905625" cy="2009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05625" cy="2009775"/>
                    </a:xfrm>
                    <a:prstGeom prst="rect">
                      <a:avLst/>
                    </a:prstGeom>
                  </pic:spPr>
                </pic:pic>
              </a:graphicData>
            </a:graphic>
          </wp:inline>
        </w:drawing>
      </w:r>
    </w:p>
    <w:p w14:paraId="276BE20B" w14:textId="1BE4CF9F" w:rsidR="00EB5EF7" w:rsidRDefault="00EB5EF7" w:rsidP="00A12005">
      <w:pPr>
        <w:rPr>
          <w:noProof/>
        </w:rPr>
      </w:pPr>
    </w:p>
    <w:p w14:paraId="33FDC793" w14:textId="77777777" w:rsidR="00EB5EF7" w:rsidRDefault="00EB5EF7" w:rsidP="00A12005"/>
    <w:p w14:paraId="5A49F4C0" w14:textId="623F5D23" w:rsidR="00EB5EF7" w:rsidRDefault="00EB5EF7" w:rsidP="00A12005"/>
    <w:p w14:paraId="33E4FD6E" w14:textId="19A1F4DC" w:rsidR="00EB5EF7" w:rsidRDefault="00EB5EF7" w:rsidP="00A12005"/>
    <w:p w14:paraId="753B570A" w14:textId="0087008A" w:rsidR="00EB5EF7" w:rsidRDefault="00EB5EF7" w:rsidP="00A12005"/>
    <w:p w14:paraId="562C62CE" w14:textId="7FD76D46" w:rsidR="00EB5EF7" w:rsidRDefault="00EB5EF7" w:rsidP="00A12005"/>
    <w:p w14:paraId="06880614" w14:textId="2B5DD342" w:rsidR="00EB5EF7" w:rsidRDefault="00EB5EF7" w:rsidP="00A12005"/>
    <w:p w14:paraId="497E41F9" w14:textId="0BB5D3BD" w:rsidR="00EB5EF7" w:rsidRDefault="00EB5EF7" w:rsidP="00A12005"/>
    <w:p w14:paraId="5988AAD0" w14:textId="6B0DCD65" w:rsidR="00EB5EF7" w:rsidRDefault="00EB5EF7" w:rsidP="00A12005"/>
    <w:p w14:paraId="0B8D81BF" w14:textId="4EB73F26" w:rsidR="00EB5EF7" w:rsidRDefault="00EB5EF7" w:rsidP="00A12005"/>
    <w:p w14:paraId="66FE6893" w14:textId="48FEAC17" w:rsidR="00EB5EF7" w:rsidRDefault="00EB5EF7" w:rsidP="00A12005"/>
    <w:p w14:paraId="6D1CBC47" w14:textId="026FEC67" w:rsidR="00EB5EF7" w:rsidRDefault="00EB5EF7" w:rsidP="00A12005"/>
    <w:p w14:paraId="1ACCE198" w14:textId="40F74436" w:rsidR="00EB5EF7" w:rsidRDefault="00EB5EF7" w:rsidP="00A12005"/>
    <w:p w14:paraId="69009ABD" w14:textId="0AA84986" w:rsidR="00EB5EF7" w:rsidRDefault="00EB5EF7" w:rsidP="00A12005">
      <w:r>
        <w:lastRenderedPageBreak/>
        <w:t>JSON_OBJECTAGG:</w:t>
      </w:r>
    </w:p>
    <w:p w14:paraId="75193ED7" w14:textId="3862577F" w:rsidR="00EB5EF7" w:rsidRDefault="00EB5EF7" w:rsidP="00A12005">
      <w:r>
        <w:rPr>
          <w:noProof/>
        </w:rPr>
        <w:drawing>
          <wp:inline distT="0" distB="0" distL="0" distR="0" wp14:anchorId="70594937" wp14:editId="6F01F008">
            <wp:extent cx="6858000" cy="4404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404360"/>
                    </a:xfrm>
                    <a:prstGeom prst="rect">
                      <a:avLst/>
                    </a:prstGeom>
                  </pic:spPr>
                </pic:pic>
              </a:graphicData>
            </a:graphic>
          </wp:inline>
        </w:drawing>
      </w:r>
    </w:p>
    <w:p w14:paraId="2FC36EE4" w14:textId="745AA34C" w:rsidR="00EB5EF7" w:rsidRDefault="00EB5EF7" w:rsidP="00A12005"/>
    <w:p w14:paraId="7F2F4781" w14:textId="5DED4093" w:rsidR="00EB5EF7" w:rsidRDefault="00EB5EF7" w:rsidP="00A12005">
      <w:pPr>
        <w:rPr>
          <w:noProof/>
        </w:rPr>
      </w:pPr>
      <w:r>
        <w:rPr>
          <w:noProof/>
        </w:rPr>
        <w:drawing>
          <wp:inline distT="0" distB="0" distL="0" distR="0" wp14:anchorId="646DBF0D" wp14:editId="61473E3F">
            <wp:extent cx="3781425" cy="1257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1257300"/>
                    </a:xfrm>
                    <a:prstGeom prst="rect">
                      <a:avLst/>
                    </a:prstGeom>
                  </pic:spPr>
                </pic:pic>
              </a:graphicData>
            </a:graphic>
          </wp:inline>
        </w:drawing>
      </w:r>
      <w:r w:rsidRPr="00EB5EF7">
        <w:rPr>
          <w:noProof/>
        </w:rPr>
        <w:t xml:space="preserve"> </w:t>
      </w:r>
    </w:p>
    <w:p w14:paraId="71D32F7A" w14:textId="32F1D5B9" w:rsidR="00EB5EF7" w:rsidRDefault="00EB5EF7" w:rsidP="00A12005">
      <w:r>
        <w:rPr>
          <w:noProof/>
        </w:rPr>
        <w:drawing>
          <wp:inline distT="0" distB="0" distL="0" distR="0" wp14:anchorId="347BA486" wp14:editId="066384FF">
            <wp:extent cx="2609850" cy="1171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1171575"/>
                    </a:xfrm>
                    <a:prstGeom prst="rect">
                      <a:avLst/>
                    </a:prstGeom>
                  </pic:spPr>
                </pic:pic>
              </a:graphicData>
            </a:graphic>
          </wp:inline>
        </w:drawing>
      </w:r>
    </w:p>
    <w:p w14:paraId="02A0DEB2" w14:textId="292A6AF1" w:rsidR="00EB5EF7" w:rsidRDefault="00EB5EF7" w:rsidP="00A12005">
      <w:r>
        <w:rPr>
          <w:noProof/>
        </w:rPr>
        <w:lastRenderedPageBreak/>
        <w:drawing>
          <wp:inline distT="0" distB="0" distL="0" distR="0" wp14:anchorId="3F504475" wp14:editId="1959E81D">
            <wp:extent cx="6858000" cy="38214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821430"/>
                    </a:xfrm>
                    <a:prstGeom prst="rect">
                      <a:avLst/>
                    </a:prstGeom>
                  </pic:spPr>
                </pic:pic>
              </a:graphicData>
            </a:graphic>
          </wp:inline>
        </w:drawing>
      </w:r>
    </w:p>
    <w:p w14:paraId="5B556130" w14:textId="7689A8E4" w:rsidR="00EB5EF7" w:rsidRDefault="00EB5EF7" w:rsidP="00A12005"/>
    <w:p w14:paraId="1A212FBC" w14:textId="06311159" w:rsidR="00EB5EF7" w:rsidRDefault="00EB5EF7" w:rsidP="00A12005"/>
    <w:p w14:paraId="237332D7" w14:textId="15721BBA" w:rsidR="00EB5EF7" w:rsidRDefault="00EB5EF7" w:rsidP="00A12005"/>
    <w:p w14:paraId="559E7C32" w14:textId="3C0F6AE6" w:rsidR="00EB5EF7" w:rsidRDefault="00EB5EF7" w:rsidP="00A12005"/>
    <w:p w14:paraId="3684C023" w14:textId="1DCBDC9A" w:rsidR="00EB5EF7" w:rsidRDefault="00EB5EF7" w:rsidP="00A12005"/>
    <w:p w14:paraId="30DACA47" w14:textId="548EC076" w:rsidR="00EB5EF7" w:rsidRDefault="00EB5EF7" w:rsidP="00A12005"/>
    <w:p w14:paraId="037A5154" w14:textId="068EAA8F" w:rsidR="00EB5EF7" w:rsidRDefault="00EB5EF7" w:rsidP="00A12005"/>
    <w:p w14:paraId="2A31D56A" w14:textId="54D51674" w:rsidR="00EB5EF7" w:rsidRDefault="00EB5EF7" w:rsidP="00A12005"/>
    <w:p w14:paraId="0DCB3CE8" w14:textId="48EC3ED0" w:rsidR="00EB5EF7" w:rsidRDefault="00EB5EF7" w:rsidP="00A12005"/>
    <w:p w14:paraId="2A3283B0" w14:textId="6EF2AD68" w:rsidR="00EB5EF7" w:rsidRDefault="00EB5EF7" w:rsidP="00A12005"/>
    <w:p w14:paraId="6EF37101" w14:textId="0C4327E1" w:rsidR="00EB5EF7" w:rsidRDefault="00EB5EF7" w:rsidP="00A12005"/>
    <w:p w14:paraId="075DA79A" w14:textId="2EF36FA6" w:rsidR="00EB5EF7" w:rsidRDefault="00EB5EF7" w:rsidP="00A12005"/>
    <w:p w14:paraId="4C0F0FB1" w14:textId="78D9D1B7" w:rsidR="00EB5EF7" w:rsidRDefault="00EB5EF7" w:rsidP="00A12005"/>
    <w:p w14:paraId="574F4035" w14:textId="165F0C4B" w:rsidR="00EB5EF7" w:rsidRDefault="00EB5EF7" w:rsidP="00A12005"/>
    <w:p w14:paraId="57676752" w14:textId="34F398F8" w:rsidR="00EB5EF7" w:rsidRDefault="00EB5EF7" w:rsidP="00A12005"/>
    <w:p w14:paraId="00403651" w14:textId="3A707B32" w:rsidR="00EB5EF7" w:rsidRDefault="00EB5EF7" w:rsidP="00A12005"/>
    <w:p w14:paraId="083308BB" w14:textId="28E2AE73" w:rsidR="00EB5EF7" w:rsidRDefault="00EB5EF7" w:rsidP="00A12005"/>
    <w:p w14:paraId="1B4B3451" w14:textId="2F22C64B" w:rsidR="00EB5EF7" w:rsidRDefault="00EB5EF7" w:rsidP="00A12005"/>
    <w:p w14:paraId="641DEDEE" w14:textId="7CC1B65F" w:rsidR="00EB5EF7" w:rsidRDefault="00EB5EF7" w:rsidP="00A12005">
      <w:pPr>
        <w:rPr>
          <w:rFonts w:ascii="IBMPlexSans-Bold" w:eastAsia="IBMPlexSans-Bold" w:cs="IBMPlexSans-Bold"/>
          <w:b/>
          <w:bCs/>
          <w:sz w:val="24"/>
          <w:szCs w:val="24"/>
        </w:rPr>
      </w:pPr>
      <w:r>
        <w:rPr>
          <w:rFonts w:ascii="IBMPlexSans-Bold" w:eastAsia="IBMPlexSans-Bold" w:cs="IBMPlexSans-Bold"/>
          <w:b/>
          <w:bCs/>
          <w:sz w:val="24"/>
          <w:szCs w:val="24"/>
        </w:rPr>
        <w:lastRenderedPageBreak/>
        <w:t>LISTAGG</w:t>
      </w:r>
    </w:p>
    <w:p w14:paraId="2E7E5AA4" w14:textId="01323B03" w:rsidR="00EB5EF7" w:rsidRDefault="00EB5EF7" w:rsidP="00A12005">
      <w:pPr>
        <w:rPr>
          <w:rFonts w:ascii="IBMPlexSans" w:eastAsia="IBMPlexSans" w:cs="IBMPlexSans"/>
          <w:sz w:val="20"/>
          <w:szCs w:val="20"/>
        </w:rPr>
      </w:pPr>
      <w:r>
        <w:rPr>
          <w:rFonts w:ascii="IBMPlexSans" w:eastAsia="IBMPlexSans" w:cs="IBMPlexSans"/>
          <w:sz w:val="20"/>
          <w:szCs w:val="20"/>
        </w:rPr>
        <w:t>The LISTAGG function aggregates a set of string elements into one string by concatenating the strings.</w:t>
      </w:r>
    </w:p>
    <w:p w14:paraId="7F0E84EE" w14:textId="639BE748" w:rsidR="003458EF" w:rsidRDefault="003458EF" w:rsidP="00A12005">
      <w:pPr>
        <w:rPr>
          <w:rFonts w:ascii="IBMPlexSans" w:eastAsia="IBMPlexSans" w:cs="IBMPlexSans"/>
          <w:sz w:val="20"/>
          <w:szCs w:val="20"/>
        </w:rPr>
      </w:pPr>
      <w:r>
        <w:rPr>
          <w:rFonts w:ascii="IBMPlexSans" w:eastAsia="IBMPlexSans" w:cs="IBMPlexSans"/>
          <w:sz w:val="20"/>
          <w:szCs w:val="20"/>
        </w:rPr>
        <w:t>Separator is provided optionally.</w:t>
      </w:r>
    </w:p>
    <w:p w14:paraId="6F049CDB" w14:textId="436F39EE" w:rsidR="003458EF" w:rsidRDefault="003458EF" w:rsidP="00A12005">
      <w:r>
        <w:rPr>
          <w:noProof/>
        </w:rPr>
        <w:drawing>
          <wp:inline distT="0" distB="0" distL="0" distR="0" wp14:anchorId="561E365C" wp14:editId="5866757C">
            <wp:extent cx="6858000" cy="30975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097530"/>
                    </a:xfrm>
                    <a:prstGeom prst="rect">
                      <a:avLst/>
                    </a:prstGeom>
                  </pic:spPr>
                </pic:pic>
              </a:graphicData>
            </a:graphic>
          </wp:inline>
        </w:drawing>
      </w:r>
    </w:p>
    <w:p w14:paraId="1D0E3555" w14:textId="3AD27B01" w:rsidR="003458EF" w:rsidRDefault="003458EF" w:rsidP="00A12005"/>
    <w:p w14:paraId="37C5B340" w14:textId="367A6894" w:rsidR="003458EF" w:rsidRDefault="003458EF" w:rsidP="00A12005"/>
    <w:p w14:paraId="110AD6CD" w14:textId="67DF3290" w:rsidR="003458EF" w:rsidRDefault="003458EF" w:rsidP="00A12005"/>
    <w:p w14:paraId="78A3B213" w14:textId="3AF37518" w:rsidR="003458EF" w:rsidRDefault="003458EF" w:rsidP="00A12005"/>
    <w:p w14:paraId="28DFECAB" w14:textId="31871285" w:rsidR="003458EF" w:rsidRDefault="003458EF" w:rsidP="00A12005"/>
    <w:p w14:paraId="25DE4D36" w14:textId="5C44E2BD" w:rsidR="003458EF" w:rsidRDefault="003458EF" w:rsidP="00A12005"/>
    <w:p w14:paraId="59BB497F" w14:textId="00FF6901" w:rsidR="003458EF" w:rsidRDefault="003458EF" w:rsidP="00A12005"/>
    <w:p w14:paraId="616BF300" w14:textId="05562437" w:rsidR="003458EF" w:rsidRDefault="003458EF" w:rsidP="00A12005"/>
    <w:p w14:paraId="54B80F6C" w14:textId="343479FA" w:rsidR="003458EF" w:rsidRDefault="003458EF" w:rsidP="00A12005"/>
    <w:p w14:paraId="5C383A32" w14:textId="741D69DA" w:rsidR="003458EF" w:rsidRDefault="003458EF" w:rsidP="00A12005"/>
    <w:p w14:paraId="2772BA4C" w14:textId="7761B0E0" w:rsidR="003458EF" w:rsidRDefault="003458EF" w:rsidP="00A12005"/>
    <w:p w14:paraId="79CB7536" w14:textId="0D5C91EE" w:rsidR="003458EF" w:rsidRDefault="003458EF" w:rsidP="00A12005"/>
    <w:p w14:paraId="33570DEF" w14:textId="2DBE65B0" w:rsidR="003458EF" w:rsidRDefault="003458EF" w:rsidP="00A12005"/>
    <w:p w14:paraId="7C4FDEEF" w14:textId="1F287A67" w:rsidR="003458EF" w:rsidRDefault="003458EF" w:rsidP="00A12005"/>
    <w:p w14:paraId="6EEC7365" w14:textId="0013C974" w:rsidR="003458EF" w:rsidRDefault="003458EF" w:rsidP="00A12005"/>
    <w:p w14:paraId="12242004" w14:textId="0EECE7C3" w:rsidR="003458EF" w:rsidRDefault="003458EF" w:rsidP="00A12005"/>
    <w:p w14:paraId="3183EEB7" w14:textId="2D699FB8" w:rsidR="003458EF" w:rsidRDefault="003458EF" w:rsidP="00A12005"/>
    <w:p w14:paraId="482110D0" w14:textId="207E69D2" w:rsidR="003458EF" w:rsidRDefault="007F6820" w:rsidP="00A12005">
      <w:r>
        <w:lastRenderedPageBreak/>
        <w:t>XML format of outputs:</w:t>
      </w:r>
    </w:p>
    <w:p w14:paraId="49BAC001" w14:textId="77777777" w:rsidR="007F6820" w:rsidRDefault="007F6820" w:rsidP="007F6820">
      <w:pPr>
        <w:autoSpaceDE w:val="0"/>
        <w:autoSpaceDN w:val="0"/>
        <w:adjustRightInd w:val="0"/>
        <w:spacing w:after="0" w:line="240" w:lineRule="auto"/>
        <w:rPr>
          <w:rFonts w:ascii="IBMPlexMono" w:hAnsi="IBMPlexMono" w:cs="IBMPlexMono"/>
          <w:sz w:val="16"/>
          <w:szCs w:val="16"/>
        </w:rPr>
      </w:pPr>
      <w:r>
        <w:rPr>
          <w:rFonts w:ascii="IBMPlexMono-Bold" w:hAnsi="IBMPlexMono-Bold" w:cs="IBMPlexMono-Bold"/>
          <w:b/>
          <w:bCs/>
          <w:sz w:val="16"/>
          <w:szCs w:val="16"/>
        </w:rPr>
        <w:t xml:space="preserve">SELECT </w:t>
      </w:r>
      <w:proofErr w:type="gramStart"/>
      <w:r>
        <w:rPr>
          <w:rFonts w:ascii="IBMPlexMono-Bold" w:hAnsi="IBMPlexMono-Bold" w:cs="IBMPlexMono-Bold"/>
          <w:b/>
          <w:bCs/>
          <w:sz w:val="16"/>
          <w:szCs w:val="16"/>
        </w:rPr>
        <w:t>XMLSERIALIZE</w:t>
      </w:r>
      <w:r>
        <w:rPr>
          <w:rFonts w:ascii="IBMPlexMono" w:hAnsi="IBMPlexMono" w:cs="IBMPlexMono"/>
          <w:sz w:val="16"/>
          <w:szCs w:val="16"/>
        </w:rPr>
        <w:t>(</w:t>
      </w:r>
      <w:proofErr w:type="gramEnd"/>
      <w:r>
        <w:rPr>
          <w:rFonts w:ascii="IBMPlexMono-Bold" w:hAnsi="IBMPlexMono-Bold" w:cs="IBMPlexMono-Bold"/>
          <w:b/>
          <w:bCs/>
          <w:sz w:val="16"/>
          <w:szCs w:val="16"/>
        </w:rPr>
        <w:t xml:space="preserve">XMLDOCUMENT </w:t>
      </w:r>
      <w:r>
        <w:rPr>
          <w:rFonts w:ascii="IBMPlexMono" w:hAnsi="IBMPlexMono" w:cs="IBMPlexMono"/>
          <w:sz w:val="16"/>
          <w:szCs w:val="16"/>
        </w:rPr>
        <w:t>(</w:t>
      </w:r>
    </w:p>
    <w:p w14:paraId="1C64C5E6" w14:textId="77777777" w:rsidR="007F6820" w:rsidRDefault="007F6820" w:rsidP="007F6820">
      <w:pPr>
        <w:autoSpaceDE w:val="0"/>
        <w:autoSpaceDN w:val="0"/>
        <w:adjustRightInd w:val="0"/>
        <w:spacing w:after="0" w:line="240" w:lineRule="auto"/>
        <w:rPr>
          <w:rFonts w:ascii="IBMPlexMono" w:hAnsi="IBMPlexMono" w:cs="IBMPlexMono"/>
          <w:sz w:val="16"/>
          <w:szCs w:val="16"/>
        </w:rPr>
      </w:pPr>
      <w:proofErr w:type="gramStart"/>
      <w:r>
        <w:rPr>
          <w:rFonts w:ascii="IBMPlexMono-Bold" w:hAnsi="IBMPlexMono-Bold" w:cs="IBMPlexMono-Bold"/>
          <w:b/>
          <w:bCs/>
          <w:sz w:val="16"/>
          <w:szCs w:val="16"/>
        </w:rPr>
        <w:t>XMLELEMENT</w:t>
      </w:r>
      <w:r>
        <w:rPr>
          <w:rFonts w:ascii="IBMPlexMono" w:hAnsi="IBMPlexMono" w:cs="IBMPlexMono"/>
          <w:sz w:val="16"/>
          <w:szCs w:val="16"/>
        </w:rPr>
        <w:t>(</w:t>
      </w:r>
      <w:proofErr w:type="gramEnd"/>
      <w:r>
        <w:rPr>
          <w:rFonts w:ascii="IBMPlexMono-Bold" w:hAnsi="IBMPlexMono-Bold" w:cs="IBMPlexMono-Bold"/>
          <w:b/>
          <w:bCs/>
          <w:sz w:val="16"/>
          <w:szCs w:val="16"/>
        </w:rPr>
        <w:t xml:space="preserve">NAME </w:t>
      </w:r>
      <w:r>
        <w:rPr>
          <w:rFonts w:ascii="IBMPlexMono" w:hAnsi="IBMPlexMono" w:cs="IBMPlexMono"/>
          <w:sz w:val="16"/>
          <w:szCs w:val="16"/>
        </w:rPr>
        <w:t>"Department",</w:t>
      </w:r>
    </w:p>
    <w:p w14:paraId="6108D2BB" w14:textId="77777777" w:rsidR="007F6820" w:rsidRDefault="007F6820" w:rsidP="007F6820">
      <w:pPr>
        <w:autoSpaceDE w:val="0"/>
        <w:autoSpaceDN w:val="0"/>
        <w:adjustRightInd w:val="0"/>
        <w:spacing w:after="0" w:line="240" w:lineRule="auto"/>
        <w:rPr>
          <w:rFonts w:ascii="IBMPlexMono" w:hAnsi="IBMPlexMono" w:cs="IBMPlexMono"/>
          <w:sz w:val="16"/>
          <w:szCs w:val="16"/>
        </w:rPr>
      </w:pPr>
      <w:proofErr w:type="gramStart"/>
      <w:r>
        <w:rPr>
          <w:rFonts w:ascii="IBMPlexMono-Bold" w:hAnsi="IBMPlexMono-Bold" w:cs="IBMPlexMono-Bold"/>
          <w:b/>
          <w:bCs/>
          <w:sz w:val="16"/>
          <w:szCs w:val="16"/>
        </w:rPr>
        <w:t>XMLATTRIBUTES</w:t>
      </w:r>
      <w:r>
        <w:rPr>
          <w:rFonts w:ascii="IBMPlexMono" w:hAnsi="IBMPlexMono" w:cs="IBMPlexMono"/>
          <w:sz w:val="16"/>
          <w:szCs w:val="16"/>
        </w:rPr>
        <w:t>(</w:t>
      </w:r>
      <w:proofErr w:type="gramEnd"/>
      <w:r>
        <w:rPr>
          <w:rFonts w:ascii="IBMPlexMono" w:hAnsi="IBMPlexMono" w:cs="IBMPlexMono"/>
          <w:sz w:val="16"/>
          <w:szCs w:val="16"/>
        </w:rPr>
        <w:t xml:space="preserve">E.WORKDEPT </w:t>
      </w:r>
      <w:r>
        <w:rPr>
          <w:rFonts w:ascii="IBMPlexMono-Bold" w:hAnsi="IBMPlexMono-Bold" w:cs="IBMPlexMono-Bold"/>
          <w:b/>
          <w:bCs/>
          <w:sz w:val="16"/>
          <w:szCs w:val="16"/>
        </w:rPr>
        <w:t xml:space="preserve">AS </w:t>
      </w:r>
      <w:r>
        <w:rPr>
          <w:rFonts w:ascii="IBMPlexMono" w:hAnsi="IBMPlexMono" w:cs="IBMPlexMono"/>
          <w:sz w:val="16"/>
          <w:szCs w:val="16"/>
        </w:rPr>
        <w:t>"name"),</w:t>
      </w:r>
    </w:p>
    <w:p w14:paraId="2A894965" w14:textId="77777777" w:rsidR="007F6820" w:rsidRDefault="007F6820" w:rsidP="007F6820">
      <w:pPr>
        <w:autoSpaceDE w:val="0"/>
        <w:autoSpaceDN w:val="0"/>
        <w:adjustRightInd w:val="0"/>
        <w:spacing w:after="0" w:line="240" w:lineRule="auto"/>
        <w:rPr>
          <w:rFonts w:ascii="IBMPlexMono" w:hAnsi="IBMPlexMono" w:cs="IBMPlexMono"/>
          <w:sz w:val="16"/>
          <w:szCs w:val="16"/>
        </w:rPr>
      </w:pPr>
      <w:proofErr w:type="gramStart"/>
      <w:r>
        <w:rPr>
          <w:rFonts w:ascii="IBMPlexMono-Bold" w:hAnsi="IBMPlexMono-Bold" w:cs="IBMPlexMono-Bold"/>
          <w:b/>
          <w:bCs/>
          <w:sz w:val="16"/>
          <w:szCs w:val="16"/>
        </w:rPr>
        <w:t>XMLAGG</w:t>
      </w:r>
      <w:r>
        <w:rPr>
          <w:rFonts w:ascii="IBMPlexMono" w:hAnsi="IBMPlexMono" w:cs="IBMPlexMono"/>
          <w:sz w:val="16"/>
          <w:szCs w:val="16"/>
        </w:rPr>
        <w:t>(</w:t>
      </w:r>
      <w:proofErr w:type="gramEnd"/>
      <w:r>
        <w:rPr>
          <w:rFonts w:ascii="IBMPlexMono-Bold" w:hAnsi="IBMPlexMono-Bold" w:cs="IBMPlexMono-Bold"/>
          <w:b/>
          <w:bCs/>
          <w:sz w:val="16"/>
          <w:szCs w:val="16"/>
        </w:rPr>
        <w:t xml:space="preserve">XMLELEMENT </w:t>
      </w:r>
      <w:r>
        <w:rPr>
          <w:rFonts w:ascii="IBMPlexMono" w:hAnsi="IBMPlexMono" w:cs="IBMPlexMono"/>
          <w:sz w:val="16"/>
          <w:szCs w:val="16"/>
        </w:rPr>
        <w:t xml:space="preserve">( </w:t>
      </w:r>
      <w:r>
        <w:rPr>
          <w:rFonts w:ascii="IBMPlexMono-Bold" w:hAnsi="IBMPlexMono-Bold" w:cs="IBMPlexMono-Bold"/>
          <w:b/>
          <w:bCs/>
          <w:sz w:val="16"/>
          <w:szCs w:val="16"/>
        </w:rPr>
        <w:t xml:space="preserve">NAME </w:t>
      </w:r>
      <w:r>
        <w:rPr>
          <w:rFonts w:ascii="IBMPlexMono" w:hAnsi="IBMPlexMono" w:cs="IBMPlexMono"/>
          <w:sz w:val="16"/>
          <w:szCs w:val="16"/>
        </w:rPr>
        <w:t>"emp", E.LASTNAME)</w:t>
      </w:r>
    </w:p>
    <w:p w14:paraId="6FD16C06" w14:textId="77777777" w:rsidR="007F6820" w:rsidRDefault="007F6820" w:rsidP="007F6820">
      <w:pPr>
        <w:autoSpaceDE w:val="0"/>
        <w:autoSpaceDN w:val="0"/>
        <w:adjustRightInd w:val="0"/>
        <w:spacing w:after="0" w:line="240" w:lineRule="auto"/>
        <w:rPr>
          <w:rFonts w:ascii="IBMPlexMono" w:hAnsi="IBMPlexMono" w:cs="IBMPlexMono"/>
          <w:sz w:val="16"/>
          <w:szCs w:val="16"/>
        </w:rPr>
      </w:pPr>
      <w:r>
        <w:rPr>
          <w:rFonts w:ascii="IBMPlexMono-Bold" w:hAnsi="IBMPlexMono-Bold" w:cs="IBMPlexMono-Bold"/>
          <w:b/>
          <w:bCs/>
          <w:sz w:val="16"/>
          <w:szCs w:val="16"/>
        </w:rPr>
        <w:t xml:space="preserve">ORDER BY </w:t>
      </w:r>
      <w:proofErr w:type="gramStart"/>
      <w:r>
        <w:rPr>
          <w:rFonts w:ascii="IBMPlexMono" w:hAnsi="IBMPlexMono" w:cs="IBMPlexMono"/>
          <w:sz w:val="16"/>
          <w:szCs w:val="16"/>
        </w:rPr>
        <w:t>E.LASTNAME</w:t>
      </w:r>
      <w:proofErr w:type="gramEnd"/>
      <w:r>
        <w:rPr>
          <w:rFonts w:ascii="IBMPlexMono" w:hAnsi="IBMPlexMono" w:cs="IBMPlexMono"/>
          <w:sz w:val="16"/>
          <w:szCs w:val="16"/>
        </w:rPr>
        <w:t>)</w:t>
      </w:r>
    </w:p>
    <w:p w14:paraId="502A1532" w14:textId="77777777" w:rsidR="007F6820" w:rsidRDefault="007F6820" w:rsidP="007F6820">
      <w:pPr>
        <w:autoSpaceDE w:val="0"/>
        <w:autoSpaceDN w:val="0"/>
        <w:adjustRightInd w:val="0"/>
        <w:spacing w:after="0" w:line="240" w:lineRule="auto"/>
        <w:rPr>
          <w:rFonts w:ascii="IBMPlexMono" w:hAnsi="IBMPlexMono" w:cs="IBMPlexMono"/>
          <w:sz w:val="16"/>
          <w:szCs w:val="16"/>
        </w:rPr>
      </w:pPr>
      <w:r>
        <w:rPr>
          <w:rFonts w:ascii="IBMPlexMono" w:hAnsi="IBMPlexMono" w:cs="IBMPlexMono"/>
          <w:sz w:val="16"/>
          <w:szCs w:val="16"/>
        </w:rPr>
        <w:t>))</w:t>
      </w:r>
    </w:p>
    <w:p w14:paraId="797BF21B" w14:textId="77777777" w:rsidR="007F6820" w:rsidRDefault="007F6820" w:rsidP="007F6820">
      <w:pPr>
        <w:autoSpaceDE w:val="0"/>
        <w:autoSpaceDN w:val="0"/>
        <w:adjustRightInd w:val="0"/>
        <w:spacing w:after="0" w:line="240" w:lineRule="auto"/>
        <w:rPr>
          <w:rFonts w:ascii="IBMPlexMono" w:hAnsi="IBMPlexMono" w:cs="IBMPlexMono"/>
          <w:sz w:val="16"/>
          <w:szCs w:val="16"/>
        </w:rPr>
      </w:pPr>
      <w:r>
        <w:rPr>
          <w:rFonts w:ascii="IBMPlexMono-Bold" w:hAnsi="IBMPlexMono-Bold" w:cs="IBMPlexMono-Bold"/>
          <w:b/>
          <w:bCs/>
          <w:sz w:val="16"/>
          <w:szCs w:val="16"/>
        </w:rPr>
        <w:t xml:space="preserve">AS </w:t>
      </w:r>
      <w:proofErr w:type="gramStart"/>
      <w:r>
        <w:rPr>
          <w:rFonts w:ascii="IBMPlexMono-Bold" w:hAnsi="IBMPlexMono-Bold" w:cs="IBMPlexMono-Bold"/>
          <w:b/>
          <w:bCs/>
          <w:sz w:val="16"/>
          <w:szCs w:val="16"/>
        </w:rPr>
        <w:t>CLOB</w:t>
      </w:r>
      <w:r>
        <w:rPr>
          <w:rFonts w:ascii="IBMPlexMono" w:hAnsi="IBMPlexMono" w:cs="IBMPlexMono"/>
          <w:sz w:val="16"/>
          <w:szCs w:val="16"/>
        </w:rPr>
        <w:t>(</w:t>
      </w:r>
      <w:proofErr w:type="gramEnd"/>
      <w:r>
        <w:rPr>
          <w:rFonts w:ascii="IBMPlexMono" w:hAnsi="IBMPlexMono" w:cs="IBMPlexMono"/>
          <w:sz w:val="16"/>
          <w:szCs w:val="16"/>
        </w:rPr>
        <w:t xml:space="preserve">200)) </w:t>
      </w:r>
      <w:r>
        <w:rPr>
          <w:rFonts w:ascii="IBMPlexMono-Bold" w:hAnsi="IBMPlexMono-Bold" w:cs="IBMPlexMono-Bold"/>
          <w:b/>
          <w:bCs/>
          <w:sz w:val="16"/>
          <w:szCs w:val="16"/>
        </w:rPr>
        <w:t xml:space="preserve">AS </w:t>
      </w:r>
      <w:r>
        <w:rPr>
          <w:rFonts w:ascii="IBMPlexMono" w:hAnsi="IBMPlexMono" w:cs="IBMPlexMono"/>
          <w:sz w:val="16"/>
          <w:szCs w:val="16"/>
        </w:rPr>
        <w:t>"</w:t>
      </w:r>
      <w:proofErr w:type="spellStart"/>
      <w:r>
        <w:rPr>
          <w:rFonts w:ascii="IBMPlexMono" w:hAnsi="IBMPlexMono" w:cs="IBMPlexMono"/>
          <w:sz w:val="16"/>
          <w:szCs w:val="16"/>
        </w:rPr>
        <w:t>dept_list</w:t>
      </w:r>
      <w:proofErr w:type="spellEnd"/>
      <w:r>
        <w:rPr>
          <w:rFonts w:ascii="IBMPlexMono" w:hAnsi="IBMPlexMono" w:cs="IBMPlexMono"/>
          <w:sz w:val="16"/>
          <w:szCs w:val="16"/>
        </w:rPr>
        <w:t>"</w:t>
      </w:r>
    </w:p>
    <w:p w14:paraId="2303F8EF" w14:textId="77777777" w:rsidR="007F6820" w:rsidRDefault="007F6820" w:rsidP="007F6820">
      <w:pPr>
        <w:autoSpaceDE w:val="0"/>
        <w:autoSpaceDN w:val="0"/>
        <w:adjustRightInd w:val="0"/>
        <w:spacing w:after="0" w:line="240" w:lineRule="auto"/>
        <w:rPr>
          <w:rFonts w:ascii="IBMPlexMono" w:hAnsi="IBMPlexMono" w:cs="IBMPlexMono"/>
          <w:sz w:val="16"/>
          <w:szCs w:val="16"/>
        </w:rPr>
      </w:pPr>
      <w:r>
        <w:rPr>
          <w:rFonts w:ascii="IBMPlexMono-Bold" w:hAnsi="IBMPlexMono-Bold" w:cs="IBMPlexMono-Bold"/>
          <w:b/>
          <w:bCs/>
          <w:sz w:val="16"/>
          <w:szCs w:val="16"/>
        </w:rPr>
        <w:t xml:space="preserve">FROM </w:t>
      </w:r>
      <w:r>
        <w:rPr>
          <w:rFonts w:ascii="IBMPlexMono" w:hAnsi="IBMPlexMono" w:cs="IBMPlexMono"/>
          <w:sz w:val="16"/>
          <w:szCs w:val="16"/>
        </w:rPr>
        <w:t>EMPLOYEE E</w:t>
      </w:r>
    </w:p>
    <w:p w14:paraId="6A71BDDE" w14:textId="77777777" w:rsidR="007F6820" w:rsidRDefault="007F6820" w:rsidP="007F6820">
      <w:pPr>
        <w:autoSpaceDE w:val="0"/>
        <w:autoSpaceDN w:val="0"/>
        <w:adjustRightInd w:val="0"/>
        <w:spacing w:after="0" w:line="240" w:lineRule="auto"/>
        <w:rPr>
          <w:rFonts w:ascii="IBMPlexMono" w:hAnsi="IBMPlexMono" w:cs="IBMPlexMono"/>
          <w:sz w:val="16"/>
          <w:szCs w:val="16"/>
        </w:rPr>
      </w:pPr>
      <w:r>
        <w:rPr>
          <w:rFonts w:ascii="IBMPlexMono-Bold" w:hAnsi="IBMPlexMono-Bold" w:cs="IBMPlexMono-Bold"/>
          <w:b/>
          <w:bCs/>
          <w:sz w:val="16"/>
          <w:szCs w:val="16"/>
        </w:rPr>
        <w:t xml:space="preserve">WHERE </w:t>
      </w:r>
      <w:proofErr w:type="gramStart"/>
      <w:r>
        <w:rPr>
          <w:rFonts w:ascii="IBMPlexMono" w:hAnsi="IBMPlexMono" w:cs="IBMPlexMono"/>
          <w:sz w:val="16"/>
          <w:szCs w:val="16"/>
        </w:rPr>
        <w:t>E.WORKDEPT</w:t>
      </w:r>
      <w:proofErr w:type="gramEnd"/>
      <w:r>
        <w:rPr>
          <w:rFonts w:ascii="IBMPlexMono" w:hAnsi="IBMPlexMono" w:cs="IBMPlexMono"/>
          <w:sz w:val="16"/>
          <w:szCs w:val="16"/>
        </w:rPr>
        <w:t xml:space="preserve"> </w:t>
      </w:r>
      <w:r>
        <w:rPr>
          <w:rFonts w:ascii="IBMPlexMono-Bold" w:hAnsi="IBMPlexMono-Bold" w:cs="IBMPlexMono-Bold"/>
          <w:b/>
          <w:bCs/>
          <w:sz w:val="16"/>
          <w:szCs w:val="16"/>
        </w:rPr>
        <w:t xml:space="preserve">IN </w:t>
      </w:r>
      <w:r>
        <w:rPr>
          <w:rFonts w:ascii="IBMPlexMono" w:hAnsi="IBMPlexMono" w:cs="IBMPlexMono"/>
          <w:sz w:val="16"/>
          <w:szCs w:val="16"/>
        </w:rPr>
        <w:t>('C01', 'E21')</w:t>
      </w:r>
    </w:p>
    <w:p w14:paraId="2CAE690B" w14:textId="63196D59" w:rsidR="007F6820" w:rsidRDefault="007F6820" w:rsidP="007F6820">
      <w:pPr>
        <w:rPr>
          <w:rFonts w:ascii="IBMPlexMono" w:hAnsi="IBMPlexMono" w:cs="IBMPlexMono"/>
          <w:sz w:val="16"/>
          <w:szCs w:val="16"/>
        </w:rPr>
      </w:pPr>
      <w:r>
        <w:rPr>
          <w:rFonts w:ascii="IBMPlexMono-Bold" w:hAnsi="IBMPlexMono-Bold" w:cs="IBMPlexMono-Bold"/>
          <w:b/>
          <w:bCs/>
          <w:sz w:val="16"/>
          <w:szCs w:val="16"/>
        </w:rPr>
        <w:t xml:space="preserve">GROUP BY </w:t>
      </w:r>
      <w:r>
        <w:rPr>
          <w:rFonts w:ascii="IBMPlexMono" w:hAnsi="IBMPlexMono" w:cs="IBMPlexMono"/>
          <w:sz w:val="16"/>
          <w:szCs w:val="16"/>
        </w:rPr>
        <w:t>WORKDEPT</w:t>
      </w:r>
    </w:p>
    <w:p w14:paraId="6184CBF1" w14:textId="06D1BE30" w:rsidR="007F6820" w:rsidRPr="001D1A5C" w:rsidRDefault="001D1A5C" w:rsidP="007F6820">
      <w:pPr>
        <w:rPr>
          <w:rFonts w:ascii="IBMPlexMono" w:hAnsi="IBMPlexMono" w:cs="IBMPlexMono"/>
          <w:sz w:val="20"/>
          <w:szCs w:val="20"/>
        </w:rPr>
      </w:pPr>
      <w:r w:rsidRPr="001D1A5C">
        <w:rPr>
          <w:rFonts w:ascii="IBMPlexMono" w:hAnsi="IBMPlexMono" w:cs="IBMPlexMono"/>
          <w:sz w:val="20"/>
          <w:szCs w:val="20"/>
        </w:rPr>
        <w:t xml:space="preserve">Note: CLOB returns a character string representation </w:t>
      </w:r>
    </w:p>
    <w:p w14:paraId="539D4A60" w14:textId="07B62E48" w:rsidR="007F6820" w:rsidRDefault="007F6820" w:rsidP="007F6820">
      <w:pPr>
        <w:rPr>
          <w:rFonts w:ascii="IBMPlexSans" w:eastAsia="IBMPlexSans" w:cs="IBMPlexSans"/>
          <w:sz w:val="20"/>
          <w:szCs w:val="20"/>
        </w:rPr>
      </w:pPr>
      <w:r>
        <w:rPr>
          <w:rFonts w:ascii="IBMPlexSans" w:eastAsia="IBMPlexSans" w:cs="IBMPlexSans"/>
          <w:sz w:val="20"/>
          <w:szCs w:val="20"/>
        </w:rPr>
        <w:t>The result of the query would look similar to the following result:</w:t>
      </w:r>
    </w:p>
    <w:p w14:paraId="5AC81A42" w14:textId="77777777" w:rsidR="007F6820" w:rsidRDefault="007F6820" w:rsidP="007F6820">
      <w:pPr>
        <w:autoSpaceDE w:val="0"/>
        <w:autoSpaceDN w:val="0"/>
        <w:adjustRightInd w:val="0"/>
        <w:spacing w:after="0" w:line="240" w:lineRule="auto"/>
        <w:rPr>
          <w:rFonts w:ascii="IBMPlexMono" w:hAnsi="IBMPlexMono" w:cs="IBMPlexMono"/>
          <w:sz w:val="16"/>
          <w:szCs w:val="16"/>
        </w:rPr>
      </w:pPr>
      <w:proofErr w:type="spellStart"/>
      <w:r>
        <w:rPr>
          <w:rFonts w:ascii="IBMPlexMono" w:hAnsi="IBMPlexMono" w:cs="IBMPlexMono"/>
          <w:sz w:val="16"/>
          <w:szCs w:val="16"/>
        </w:rPr>
        <w:t>dept_list</w:t>
      </w:r>
      <w:proofErr w:type="spellEnd"/>
    </w:p>
    <w:p w14:paraId="49A44EC3" w14:textId="77777777" w:rsidR="007F6820" w:rsidRDefault="007F6820" w:rsidP="007F6820">
      <w:pPr>
        <w:autoSpaceDE w:val="0"/>
        <w:autoSpaceDN w:val="0"/>
        <w:adjustRightInd w:val="0"/>
        <w:spacing w:after="0" w:line="240" w:lineRule="auto"/>
        <w:rPr>
          <w:rFonts w:ascii="IBMPlexMono" w:hAnsi="IBMPlexMono" w:cs="IBMPlexMono"/>
          <w:sz w:val="16"/>
          <w:szCs w:val="16"/>
        </w:rPr>
      </w:pPr>
      <w:r>
        <w:rPr>
          <w:rFonts w:ascii="IBMPlexMono" w:hAnsi="IBMPlexMono" w:cs="IBMPlexMono"/>
          <w:sz w:val="16"/>
          <w:szCs w:val="16"/>
        </w:rPr>
        <w:t>----------------------------------</w:t>
      </w:r>
    </w:p>
    <w:p w14:paraId="731A3354" w14:textId="089339D2" w:rsidR="007F6820" w:rsidRDefault="007F6820" w:rsidP="007F6820">
      <w:pPr>
        <w:spacing w:after="0"/>
        <w:rPr>
          <w:rFonts w:ascii="IBMPlexMono" w:hAnsi="IBMPlexMono" w:cs="IBMPlexMono"/>
          <w:sz w:val="16"/>
          <w:szCs w:val="16"/>
        </w:rPr>
      </w:pPr>
      <w:r>
        <w:rPr>
          <w:rFonts w:ascii="IBMPlexMono" w:hAnsi="IBMPlexMono" w:cs="IBMPlexMono"/>
          <w:sz w:val="16"/>
          <w:szCs w:val="16"/>
        </w:rPr>
        <w:t>&lt;Department name="C01"&gt;</w:t>
      </w:r>
    </w:p>
    <w:p w14:paraId="5753B022" w14:textId="77777777" w:rsidR="007F6820" w:rsidRDefault="007F6820" w:rsidP="007F6820">
      <w:pPr>
        <w:autoSpaceDE w:val="0"/>
        <w:autoSpaceDN w:val="0"/>
        <w:adjustRightInd w:val="0"/>
        <w:spacing w:after="0" w:line="240" w:lineRule="auto"/>
        <w:rPr>
          <w:rFonts w:ascii="IBMPlexMono" w:hAnsi="IBMPlexMono" w:cs="IBMPlexMono"/>
          <w:sz w:val="16"/>
          <w:szCs w:val="16"/>
        </w:rPr>
      </w:pPr>
      <w:r>
        <w:rPr>
          <w:rFonts w:ascii="IBMPlexMono" w:hAnsi="IBMPlexMono" w:cs="IBMPlexMono"/>
          <w:sz w:val="16"/>
          <w:szCs w:val="16"/>
        </w:rPr>
        <w:t>&lt;emp&gt;KWAN&lt;/emp&gt;</w:t>
      </w:r>
    </w:p>
    <w:p w14:paraId="4098FD17" w14:textId="77777777" w:rsidR="007F6820" w:rsidRDefault="007F6820" w:rsidP="007F6820">
      <w:pPr>
        <w:autoSpaceDE w:val="0"/>
        <w:autoSpaceDN w:val="0"/>
        <w:adjustRightInd w:val="0"/>
        <w:spacing w:after="0" w:line="240" w:lineRule="auto"/>
        <w:rPr>
          <w:rFonts w:ascii="IBMPlexMono" w:hAnsi="IBMPlexMono" w:cs="IBMPlexMono"/>
          <w:sz w:val="16"/>
          <w:szCs w:val="16"/>
        </w:rPr>
      </w:pPr>
      <w:r>
        <w:rPr>
          <w:rFonts w:ascii="IBMPlexMono" w:hAnsi="IBMPlexMono" w:cs="IBMPlexMono"/>
          <w:sz w:val="16"/>
          <w:szCs w:val="16"/>
        </w:rPr>
        <w:t>&lt;emp&gt;NICHOLLS&lt;/emp&gt;</w:t>
      </w:r>
    </w:p>
    <w:p w14:paraId="4832350B" w14:textId="77777777" w:rsidR="007F6820" w:rsidRDefault="007F6820" w:rsidP="007F6820">
      <w:pPr>
        <w:autoSpaceDE w:val="0"/>
        <w:autoSpaceDN w:val="0"/>
        <w:adjustRightInd w:val="0"/>
        <w:spacing w:after="0" w:line="240" w:lineRule="auto"/>
        <w:rPr>
          <w:rFonts w:ascii="IBMPlexMono" w:hAnsi="IBMPlexMono" w:cs="IBMPlexMono"/>
          <w:sz w:val="16"/>
          <w:szCs w:val="16"/>
        </w:rPr>
      </w:pPr>
      <w:r>
        <w:rPr>
          <w:rFonts w:ascii="IBMPlexMono" w:hAnsi="IBMPlexMono" w:cs="IBMPlexMono"/>
          <w:sz w:val="16"/>
          <w:szCs w:val="16"/>
        </w:rPr>
        <w:t>&lt;emp&gt;QUINTANA&lt;/emp&gt;</w:t>
      </w:r>
    </w:p>
    <w:p w14:paraId="4929D118" w14:textId="77777777" w:rsidR="007F6820" w:rsidRDefault="007F6820" w:rsidP="007F6820">
      <w:pPr>
        <w:autoSpaceDE w:val="0"/>
        <w:autoSpaceDN w:val="0"/>
        <w:adjustRightInd w:val="0"/>
        <w:spacing w:after="0" w:line="240" w:lineRule="auto"/>
        <w:rPr>
          <w:rFonts w:ascii="IBMPlexMono" w:hAnsi="IBMPlexMono" w:cs="IBMPlexMono"/>
          <w:sz w:val="16"/>
          <w:szCs w:val="16"/>
        </w:rPr>
      </w:pPr>
      <w:r>
        <w:rPr>
          <w:rFonts w:ascii="IBMPlexMono" w:hAnsi="IBMPlexMono" w:cs="IBMPlexMono"/>
          <w:sz w:val="16"/>
          <w:szCs w:val="16"/>
        </w:rPr>
        <w:t>&lt;/Department&gt;</w:t>
      </w:r>
    </w:p>
    <w:p w14:paraId="64476759" w14:textId="77777777" w:rsidR="007F6820" w:rsidRDefault="007F6820" w:rsidP="007F6820">
      <w:pPr>
        <w:autoSpaceDE w:val="0"/>
        <w:autoSpaceDN w:val="0"/>
        <w:adjustRightInd w:val="0"/>
        <w:spacing w:after="0" w:line="240" w:lineRule="auto"/>
        <w:rPr>
          <w:rFonts w:ascii="IBMPlexMono" w:hAnsi="IBMPlexMono" w:cs="IBMPlexMono"/>
          <w:sz w:val="16"/>
          <w:szCs w:val="16"/>
        </w:rPr>
      </w:pPr>
      <w:r>
        <w:rPr>
          <w:rFonts w:ascii="IBMPlexMono" w:hAnsi="IBMPlexMono" w:cs="IBMPlexMono"/>
          <w:sz w:val="16"/>
          <w:szCs w:val="16"/>
        </w:rPr>
        <w:t>&lt;Department name="E21"&gt;</w:t>
      </w:r>
    </w:p>
    <w:p w14:paraId="2254B52C" w14:textId="77777777" w:rsidR="007F6820" w:rsidRDefault="007F6820" w:rsidP="007F6820">
      <w:pPr>
        <w:autoSpaceDE w:val="0"/>
        <w:autoSpaceDN w:val="0"/>
        <w:adjustRightInd w:val="0"/>
        <w:spacing w:after="0" w:line="240" w:lineRule="auto"/>
        <w:rPr>
          <w:rFonts w:ascii="IBMPlexMono" w:hAnsi="IBMPlexMono" w:cs="IBMPlexMono"/>
          <w:sz w:val="16"/>
          <w:szCs w:val="16"/>
        </w:rPr>
      </w:pPr>
      <w:r>
        <w:rPr>
          <w:rFonts w:ascii="IBMPlexMono" w:hAnsi="IBMPlexMono" w:cs="IBMPlexMono"/>
          <w:sz w:val="16"/>
          <w:szCs w:val="16"/>
        </w:rPr>
        <w:t>&lt;emp&gt;GOUNOT&lt;/emp&gt;</w:t>
      </w:r>
    </w:p>
    <w:p w14:paraId="26B72BC8" w14:textId="77777777" w:rsidR="007F6820" w:rsidRDefault="007F6820" w:rsidP="007F6820">
      <w:pPr>
        <w:autoSpaceDE w:val="0"/>
        <w:autoSpaceDN w:val="0"/>
        <w:adjustRightInd w:val="0"/>
        <w:spacing w:after="0" w:line="240" w:lineRule="auto"/>
        <w:rPr>
          <w:rFonts w:ascii="IBMPlexMono" w:hAnsi="IBMPlexMono" w:cs="IBMPlexMono"/>
          <w:sz w:val="16"/>
          <w:szCs w:val="16"/>
        </w:rPr>
      </w:pPr>
      <w:r>
        <w:rPr>
          <w:rFonts w:ascii="IBMPlexMono" w:hAnsi="IBMPlexMono" w:cs="IBMPlexMono"/>
          <w:sz w:val="16"/>
          <w:szCs w:val="16"/>
        </w:rPr>
        <w:t>&lt;emp&gt;LEE&lt;/emp&gt;</w:t>
      </w:r>
    </w:p>
    <w:p w14:paraId="5C17667B" w14:textId="77777777" w:rsidR="007F6820" w:rsidRDefault="007F6820" w:rsidP="007F6820">
      <w:pPr>
        <w:autoSpaceDE w:val="0"/>
        <w:autoSpaceDN w:val="0"/>
        <w:adjustRightInd w:val="0"/>
        <w:spacing w:after="0" w:line="240" w:lineRule="auto"/>
        <w:rPr>
          <w:rFonts w:ascii="IBMPlexMono" w:hAnsi="IBMPlexMono" w:cs="IBMPlexMono"/>
          <w:sz w:val="16"/>
          <w:szCs w:val="16"/>
        </w:rPr>
      </w:pPr>
      <w:r>
        <w:rPr>
          <w:rFonts w:ascii="IBMPlexMono" w:hAnsi="IBMPlexMono" w:cs="IBMPlexMono"/>
          <w:sz w:val="16"/>
          <w:szCs w:val="16"/>
        </w:rPr>
        <w:t>&lt;emp&gt;MEHTA&lt;/emp&gt;</w:t>
      </w:r>
    </w:p>
    <w:p w14:paraId="08C359D3" w14:textId="77777777" w:rsidR="007F6820" w:rsidRDefault="007F6820" w:rsidP="007F6820">
      <w:pPr>
        <w:autoSpaceDE w:val="0"/>
        <w:autoSpaceDN w:val="0"/>
        <w:adjustRightInd w:val="0"/>
        <w:spacing w:after="0" w:line="240" w:lineRule="auto"/>
        <w:rPr>
          <w:rFonts w:ascii="IBMPlexMono" w:hAnsi="IBMPlexMono" w:cs="IBMPlexMono"/>
          <w:sz w:val="16"/>
          <w:szCs w:val="16"/>
        </w:rPr>
      </w:pPr>
      <w:r>
        <w:rPr>
          <w:rFonts w:ascii="IBMPlexMono" w:hAnsi="IBMPlexMono" w:cs="IBMPlexMono"/>
          <w:sz w:val="16"/>
          <w:szCs w:val="16"/>
        </w:rPr>
        <w:t>&lt;emp&gt;SPENSER&lt;/emp&gt;</w:t>
      </w:r>
    </w:p>
    <w:p w14:paraId="131DD66E" w14:textId="49599EA9" w:rsidR="007F6820" w:rsidRDefault="007F6820" w:rsidP="007F6820">
      <w:r>
        <w:rPr>
          <w:rFonts w:ascii="IBMPlexMono" w:hAnsi="IBMPlexMono" w:cs="IBMPlexMono"/>
          <w:sz w:val="16"/>
          <w:szCs w:val="16"/>
        </w:rPr>
        <w:t>&lt;/Department&gt;</w:t>
      </w:r>
    </w:p>
    <w:p w14:paraId="43ACAF57" w14:textId="77777777" w:rsidR="007F6820" w:rsidRDefault="007F6820" w:rsidP="00A12005"/>
    <w:p w14:paraId="6373B05F" w14:textId="2702E055" w:rsidR="00EB5EF7" w:rsidRDefault="007F6820" w:rsidP="00A12005">
      <w:pPr>
        <w:rPr>
          <w:rFonts w:ascii="IBMPlexSans" w:eastAsia="IBMPlexSans" w:cs="IBMPlexSans"/>
          <w:sz w:val="20"/>
          <w:szCs w:val="20"/>
        </w:rPr>
      </w:pPr>
      <w:r>
        <w:rPr>
          <w:rFonts w:ascii="IBMPlexSans" w:eastAsia="IBMPlexSans" w:cs="IBMPlexSans"/>
          <w:sz w:val="20"/>
          <w:szCs w:val="20"/>
        </w:rPr>
        <w:t>XMLGROUP</w:t>
      </w:r>
    </w:p>
    <w:p w14:paraId="3464F6F2" w14:textId="39DD1663" w:rsidR="007F6820" w:rsidRDefault="007F6820" w:rsidP="00A12005">
      <w:r>
        <w:rPr>
          <w:noProof/>
        </w:rPr>
        <w:drawing>
          <wp:inline distT="0" distB="0" distL="0" distR="0" wp14:anchorId="05C9B4DB" wp14:editId="03BE62B3">
            <wp:extent cx="6858000" cy="3128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128010"/>
                    </a:xfrm>
                    <a:prstGeom prst="rect">
                      <a:avLst/>
                    </a:prstGeom>
                  </pic:spPr>
                </pic:pic>
              </a:graphicData>
            </a:graphic>
          </wp:inline>
        </w:drawing>
      </w:r>
    </w:p>
    <w:p w14:paraId="44B9ADF8" w14:textId="77777777" w:rsidR="007F6820" w:rsidRDefault="007F6820" w:rsidP="00A12005"/>
    <w:p w14:paraId="048F22AD" w14:textId="77777777" w:rsidR="007F6820" w:rsidRDefault="007F6820" w:rsidP="00A12005"/>
    <w:p w14:paraId="50E764A3" w14:textId="77777777" w:rsidR="007F6820" w:rsidRDefault="007F6820" w:rsidP="00A12005"/>
    <w:p w14:paraId="766053DD" w14:textId="77777777" w:rsidR="007F6820" w:rsidRDefault="007F6820" w:rsidP="00A12005"/>
    <w:p w14:paraId="4B62AA71" w14:textId="77777777" w:rsidR="007F6820" w:rsidRDefault="007F6820" w:rsidP="00A12005"/>
    <w:p w14:paraId="71B0B7FE" w14:textId="687E2BC9" w:rsidR="007F6820" w:rsidRDefault="007F6820" w:rsidP="00A12005">
      <w:r>
        <w:lastRenderedPageBreak/>
        <w:t>To set the column values as attributes, instead of value:</w:t>
      </w:r>
    </w:p>
    <w:p w14:paraId="75FAE5C7" w14:textId="26AD304E" w:rsidR="007F6820" w:rsidRDefault="007F6820" w:rsidP="00A12005">
      <w:r>
        <w:rPr>
          <w:noProof/>
        </w:rPr>
        <w:drawing>
          <wp:inline distT="0" distB="0" distL="0" distR="0" wp14:anchorId="201E84C4" wp14:editId="4E68D481">
            <wp:extent cx="6858000" cy="15773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577340"/>
                    </a:xfrm>
                    <a:prstGeom prst="rect">
                      <a:avLst/>
                    </a:prstGeom>
                  </pic:spPr>
                </pic:pic>
              </a:graphicData>
            </a:graphic>
          </wp:inline>
        </w:drawing>
      </w:r>
    </w:p>
    <w:p w14:paraId="5D22F933" w14:textId="7A7FB8A3" w:rsidR="007F6820" w:rsidRDefault="007F6820" w:rsidP="00A12005"/>
    <w:p w14:paraId="10DB36E2" w14:textId="4809388C" w:rsidR="007F6820" w:rsidRDefault="007F6820" w:rsidP="00A12005">
      <w:r>
        <w:rPr>
          <w:noProof/>
        </w:rPr>
        <w:drawing>
          <wp:inline distT="0" distB="0" distL="0" distR="0" wp14:anchorId="3979E7E0" wp14:editId="1C10B555">
            <wp:extent cx="6858000" cy="23152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315210"/>
                    </a:xfrm>
                    <a:prstGeom prst="rect">
                      <a:avLst/>
                    </a:prstGeom>
                  </pic:spPr>
                </pic:pic>
              </a:graphicData>
            </a:graphic>
          </wp:inline>
        </w:drawing>
      </w:r>
    </w:p>
    <w:p w14:paraId="24CB3551" w14:textId="1B509146" w:rsidR="007F6820" w:rsidRDefault="007F6820" w:rsidP="00A12005"/>
    <w:p w14:paraId="7CE1D91B" w14:textId="3779DC61" w:rsidR="007F6820" w:rsidRDefault="007F6820" w:rsidP="00A12005"/>
    <w:p w14:paraId="59083DC5" w14:textId="2C3681D0" w:rsidR="001D1A5C" w:rsidRDefault="001D1A5C" w:rsidP="00A12005"/>
    <w:p w14:paraId="421EDAD5" w14:textId="34BE0827" w:rsidR="001D1A5C" w:rsidRDefault="001D1A5C" w:rsidP="00A12005"/>
    <w:p w14:paraId="794B93C9" w14:textId="63717B21" w:rsidR="001D1A5C" w:rsidRDefault="001D1A5C" w:rsidP="00A12005"/>
    <w:p w14:paraId="138D9D99" w14:textId="3AE3ACAE" w:rsidR="001D1A5C" w:rsidRDefault="001D1A5C" w:rsidP="00A12005"/>
    <w:p w14:paraId="4B646E98" w14:textId="66F39FD3" w:rsidR="001D1A5C" w:rsidRDefault="001D1A5C" w:rsidP="00A12005"/>
    <w:p w14:paraId="2B473CFE" w14:textId="66FB9FDB" w:rsidR="001D1A5C" w:rsidRDefault="001D1A5C" w:rsidP="00A12005"/>
    <w:p w14:paraId="5E308E9E" w14:textId="07DC191F" w:rsidR="001D1A5C" w:rsidRDefault="001D1A5C" w:rsidP="00A12005"/>
    <w:p w14:paraId="21BC65F2" w14:textId="539FCAC8" w:rsidR="001D1A5C" w:rsidRDefault="001D1A5C" w:rsidP="00A12005"/>
    <w:p w14:paraId="34333AA4" w14:textId="2C5D7335" w:rsidR="001D1A5C" w:rsidRDefault="001D1A5C" w:rsidP="00A12005"/>
    <w:p w14:paraId="181972A0" w14:textId="234F2AB6" w:rsidR="001D1A5C" w:rsidRDefault="001D1A5C" w:rsidP="00A12005"/>
    <w:p w14:paraId="2F263FA4" w14:textId="696440E8" w:rsidR="001D1A5C" w:rsidRDefault="001D1A5C" w:rsidP="00A12005"/>
    <w:p w14:paraId="461AE550" w14:textId="10DC1085" w:rsidR="001D1A5C" w:rsidRDefault="001D1A5C" w:rsidP="00A12005"/>
    <w:p w14:paraId="65728BB7" w14:textId="7666DDAB" w:rsidR="001D1A5C" w:rsidRDefault="001D1A5C" w:rsidP="00A12005"/>
    <w:p w14:paraId="6352E26E" w14:textId="12412A26" w:rsidR="001D1A5C" w:rsidRDefault="001D1A5C" w:rsidP="00A12005">
      <w:r>
        <w:rPr>
          <w:noProof/>
        </w:rPr>
        <w:lastRenderedPageBreak/>
        <w:drawing>
          <wp:inline distT="0" distB="0" distL="0" distR="0" wp14:anchorId="20BF2350" wp14:editId="5FBA7673">
            <wp:extent cx="6286500" cy="1438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6500" cy="1438275"/>
                    </a:xfrm>
                    <a:prstGeom prst="rect">
                      <a:avLst/>
                    </a:prstGeom>
                  </pic:spPr>
                </pic:pic>
              </a:graphicData>
            </a:graphic>
          </wp:inline>
        </w:drawing>
      </w:r>
    </w:p>
    <w:p w14:paraId="68FAA375" w14:textId="628C43F7" w:rsidR="001D1A5C" w:rsidRDefault="001D1A5C" w:rsidP="00A12005">
      <w:r>
        <w:t>No limit in number of expressions</w:t>
      </w:r>
    </w:p>
    <w:p w14:paraId="3A1833D2" w14:textId="06541355" w:rsidR="001D1A5C" w:rsidRDefault="001D1A5C" w:rsidP="00A12005">
      <w:r>
        <w:t>Whereas IFNULL can just have two expressions, first is the columns required, and second is the value to be returned if first column is null.</w:t>
      </w:r>
    </w:p>
    <w:p w14:paraId="686D48D4" w14:textId="438FCE0C" w:rsidR="001D1A5C" w:rsidRDefault="001D1A5C" w:rsidP="00A12005"/>
    <w:p w14:paraId="7EE084D0" w14:textId="701DA23A" w:rsidR="001D1A5C" w:rsidRDefault="001D1A5C" w:rsidP="00A12005"/>
    <w:p w14:paraId="3BE5758B" w14:textId="6CDB33AE" w:rsidR="00F8154A" w:rsidRDefault="00F8154A" w:rsidP="00A12005"/>
    <w:p w14:paraId="305A806A" w14:textId="1AFD330F" w:rsidR="00F8154A" w:rsidRDefault="00F8154A" w:rsidP="00A12005"/>
    <w:p w14:paraId="7E9C8409" w14:textId="5582594F" w:rsidR="00F8154A" w:rsidRDefault="00F8154A" w:rsidP="00A12005"/>
    <w:p w14:paraId="04A91846" w14:textId="6614F079" w:rsidR="00F8154A" w:rsidRDefault="00F8154A" w:rsidP="00A12005"/>
    <w:p w14:paraId="4C5A30E4" w14:textId="3B1279FD" w:rsidR="00F8154A" w:rsidRDefault="00F8154A" w:rsidP="00A12005"/>
    <w:p w14:paraId="4EDEAC9C" w14:textId="4F90C45F" w:rsidR="00F8154A" w:rsidRDefault="00F8154A" w:rsidP="00A12005"/>
    <w:p w14:paraId="7FCA5955" w14:textId="10D21681" w:rsidR="00F8154A" w:rsidRDefault="00F8154A" w:rsidP="00A12005"/>
    <w:p w14:paraId="66B619D1" w14:textId="730967A6" w:rsidR="00F8154A" w:rsidRDefault="00F8154A" w:rsidP="00A12005"/>
    <w:p w14:paraId="4ADA4DC1" w14:textId="33E5C818" w:rsidR="00F8154A" w:rsidRDefault="00F8154A" w:rsidP="00A12005"/>
    <w:p w14:paraId="113A188A" w14:textId="7CCC151C" w:rsidR="00F8154A" w:rsidRDefault="00F8154A" w:rsidP="00A12005"/>
    <w:p w14:paraId="3C52CF1B" w14:textId="4FE00311" w:rsidR="00F8154A" w:rsidRDefault="00F8154A" w:rsidP="00A12005"/>
    <w:p w14:paraId="5FE28F39" w14:textId="119D54B4" w:rsidR="00F8154A" w:rsidRDefault="00F8154A" w:rsidP="00A12005"/>
    <w:p w14:paraId="5BC72C72" w14:textId="0300EDF4" w:rsidR="00F8154A" w:rsidRDefault="00F8154A" w:rsidP="00A12005"/>
    <w:p w14:paraId="55B569A1" w14:textId="2BA223FA" w:rsidR="00F8154A" w:rsidRDefault="00F8154A" w:rsidP="00A12005"/>
    <w:p w14:paraId="064AFA2D" w14:textId="056C4759" w:rsidR="00F8154A" w:rsidRDefault="00F8154A" w:rsidP="00A12005"/>
    <w:p w14:paraId="25F9E13F" w14:textId="7E430566" w:rsidR="00F8154A" w:rsidRDefault="00F8154A" w:rsidP="00A12005"/>
    <w:p w14:paraId="6C332040" w14:textId="00691D62" w:rsidR="00F8154A" w:rsidRDefault="00F8154A" w:rsidP="00A12005"/>
    <w:p w14:paraId="5B98DBE4" w14:textId="1238A8E0" w:rsidR="00F8154A" w:rsidRDefault="00F8154A" w:rsidP="00A12005"/>
    <w:p w14:paraId="22B36295" w14:textId="56D9B35D" w:rsidR="00F8154A" w:rsidRDefault="00F8154A" w:rsidP="00A12005"/>
    <w:p w14:paraId="78C2CA54" w14:textId="63D8E6A9" w:rsidR="00F8154A" w:rsidRDefault="00F8154A" w:rsidP="00A12005"/>
    <w:p w14:paraId="1315BBD6" w14:textId="43D3BD6F" w:rsidR="00F8154A" w:rsidRDefault="00F8154A" w:rsidP="00A12005"/>
    <w:p w14:paraId="2D172A1C" w14:textId="6CB74564" w:rsidR="00F8154A" w:rsidRDefault="00F8154A" w:rsidP="00A12005"/>
    <w:p w14:paraId="4DEE09A2" w14:textId="70DE8A35" w:rsidR="00F8154A" w:rsidRDefault="00F8154A" w:rsidP="00A12005">
      <w:r>
        <w:rPr>
          <w:noProof/>
        </w:rPr>
        <w:lastRenderedPageBreak/>
        <w:drawing>
          <wp:inline distT="0" distB="0" distL="0" distR="0" wp14:anchorId="2AE36335" wp14:editId="7061BEB8">
            <wp:extent cx="6791325" cy="5210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91325" cy="5210175"/>
                    </a:xfrm>
                    <a:prstGeom prst="rect">
                      <a:avLst/>
                    </a:prstGeom>
                  </pic:spPr>
                </pic:pic>
              </a:graphicData>
            </a:graphic>
          </wp:inline>
        </w:drawing>
      </w:r>
    </w:p>
    <w:p w14:paraId="24690CB7" w14:textId="69B5A855" w:rsidR="00F8154A" w:rsidRDefault="00F8154A" w:rsidP="00A12005">
      <w:r>
        <w:rPr>
          <w:noProof/>
        </w:rPr>
        <w:drawing>
          <wp:inline distT="0" distB="0" distL="0" distR="0" wp14:anchorId="7907AF33" wp14:editId="022ED3E2">
            <wp:extent cx="6858000" cy="32848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284855"/>
                    </a:xfrm>
                    <a:prstGeom prst="rect">
                      <a:avLst/>
                    </a:prstGeom>
                  </pic:spPr>
                </pic:pic>
              </a:graphicData>
            </a:graphic>
          </wp:inline>
        </w:drawing>
      </w:r>
    </w:p>
    <w:p w14:paraId="1FE7F237" w14:textId="2043DE9B" w:rsidR="00F8154A" w:rsidRDefault="00F8154A" w:rsidP="00A12005"/>
    <w:p w14:paraId="66BFA3BE" w14:textId="44FA91EA" w:rsidR="00F8154A" w:rsidRDefault="00364F7B" w:rsidP="00A12005">
      <w:r>
        <w:lastRenderedPageBreak/>
        <w:t>Cursors:</w:t>
      </w:r>
    </w:p>
    <w:p w14:paraId="5BBC8BC8" w14:textId="6B4B6653" w:rsidR="00364F7B" w:rsidRDefault="00364F7B" w:rsidP="00A12005"/>
    <w:p w14:paraId="683FECCE" w14:textId="77777777" w:rsidR="00364F7B" w:rsidRPr="00364F7B" w:rsidRDefault="00364F7B" w:rsidP="00364F7B">
      <w:pPr>
        <w:shd w:val="clear" w:color="auto" w:fill="FFFFFF"/>
        <w:spacing w:after="0" w:line="240" w:lineRule="auto"/>
        <w:textAlignment w:val="baseline"/>
        <w:rPr>
          <w:rFonts w:ascii="Helvetica" w:eastAsia="Times New Roman" w:hAnsi="Helvetica" w:cs="Times New Roman"/>
          <w:color w:val="373737"/>
          <w:sz w:val="23"/>
          <w:szCs w:val="23"/>
        </w:rPr>
      </w:pPr>
      <w:r w:rsidRPr="00364F7B">
        <w:rPr>
          <w:rFonts w:ascii="Helvetica" w:eastAsia="Times New Roman" w:hAnsi="Helvetica" w:cs="Times New Roman"/>
          <w:color w:val="373737"/>
          <w:sz w:val="23"/>
          <w:szCs w:val="23"/>
        </w:rPr>
        <w:t>Consider the following cursor logic:</w:t>
      </w:r>
    </w:p>
    <w:p w14:paraId="776C8DD9" w14:textId="77777777" w:rsidR="00364F7B" w:rsidRPr="00364F7B" w:rsidRDefault="00364F7B" w:rsidP="00364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373737"/>
          <w:sz w:val="23"/>
          <w:szCs w:val="23"/>
        </w:rPr>
      </w:pPr>
      <w:r w:rsidRPr="00364F7B">
        <w:rPr>
          <w:rFonts w:ascii="Courier New" w:eastAsia="Times New Roman" w:hAnsi="Courier New" w:cs="Courier New"/>
          <w:color w:val="373737"/>
          <w:sz w:val="23"/>
          <w:szCs w:val="23"/>
        </w:rPr>
        <w:t>DECLARE csr1 SENSITIVE STATIC SCROLL CURSOR</w:t>
      </w:r>
    </w:p>
    <w:p w14:paraId="1A8AB712" w14:textId="77777777" w:rsidR="00364F7B" w:rsidRPr="00364F7B" w:rsidRDefault="00364F7B" w:rsidP="00364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373737"/>
          <w:sz w:val="23"/>
          <w:szCs w:val="23"/>
        </w:rPr>
      </w:pPr>
      <w:r w:rsidRPr="00364F7B">
        <w:rPr>
          <w:rFonts w:ascii="Courier New" w:eastAsia="Times New Roman" w:hAnsi="Courier New" w:cs="Courier New"/>
          <w:color w:val="373737"/>
          <w:sz w:val="23"/>
          <w:szCs w:val="23"/>
        </w:rPr>
        <w:t>FOR SELECT FIRSTNAME, LASTNME</w:t>
      </w:r>
    </w:p>
    <w:p w14:paraId="569DDD1E" w14:textId="77777777" w:rsidR="00364F7B" w:rsidRPr="00364F7B" w:rsidRDefault="00364F7B" w:rsidP="00364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373737"/>
          <w:sz w:val="23"/>
          <w:szCs w:val="23"/>
        </w:rPr>
      </w:pPr>
      <w:r w:rsidRPr="00364F7B">
        <w:rPr>
          <w:rFonts w:ascii="Courier New" w:eastAsia="Times New Roman" w:hAnsi="Courier New" w:cs="Courier New"/>
          <w:color w:val="373737"/>
          <w:sz w:val="23"/>
          <w:szCs w:val="23"/>
        </w:rPr>
        <w:t>FROM DSN8710.EMP</w:t>
      </w:r>
    </w:p>
    <w:p w14:paraId="0138AEDB" w14:textId="77777777" w:rsidR="00364F7B" w:rsidRPr="00364F7B" w:rsidRDefault="00364F7B" w:rsidP="00364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373737"/>
          <w:sz w:val="23"/>
          <w:szCs w:val="23"/>
        </w:rPr>
      </w:pPr>
      <w:r w:rsidRPr="00364F7B">
        <w:rPr>
          <w:rFonts w:ascii="Courier New" w:eastAsia="Times New Roman" w:hAnsi="Courier New" w:cs="Courier New"/>
          <w:color w:val="373737"/>
          <w:sz w:val="23"/>
          <w:szCs w:val="23"/>
        </w:rPr>
        <w:t>ORDER BY LASTNME</w:t>
      </w:r>
    </w:p>
    <w:p w14:paraId="7698AAB2" w14:textId="77777777" w:rsidR="00364F7B" w:rsidRPr="00364F7B" w:rsidRDefault="00364F7B" w:rsidP="00364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373737"/>
          <w:sz w:val="23"/>
          <w:szCs w:val="23"/>
        </w:rPr>
      </w:pPr>
      <w:r w:rsidRPr="00364F7B">
        <w:rPr>
          <w:rFonts w:ascii="Courier New" w:eastAsia="Times New Roman" w:hAnsi="Courier New" w:cs="Courier New"/>
          <w:color w:val="373737"/>
          <w:sz w:val="23"/>
          <w:szCs w:val="23"/>
        </w:rPr>
        <w:t>FETCH FIRST 1000 ROWS ONLY;</w:t>
      </w:r>
    </w:p>
    <w:p w14:paraId="59D97622" w14:textId="77777777" w:rsidR="00364F7B" w:rsidRPr="00364F7B" w:rsidRDefault="00364F7B" w:rsidP="00364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373737"/>
          <w:sz w:val="23"/>
          <w:szCs w:val="23"/>
        </w:rPr>
      </w:pPr>
    </w:p>
    <w:p w14:paraId="0695EB52" w14:textId="77777777" w:rsidR="00364F7B" w:rsidRPr="00364F7B" w:rsidRDefault="00364F7B" w:rsidP="00364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373737"/>
          <w:sz w:val="23"/>
          <w:szCs w:val="23"/>
        </w:rPr>
      </w:pPr>
      <w:r w:rsidRPr="00364F7B">
        <w:rPr>
          <w:rFonts w:ascii="Courier New" w:eastAsia="Times New Roman" w:hAnsi="Courier New" w:cs="Courier New"/>
          <w:color w:val="373737"/>
          <w:sz w:val="23"/>
          <w:szCs w:val="23"/>
        </w:rPr>
        <w:t>OPEN csr1;</w:t>
      </w:r>
    </w:p>
    <w:p w14:paraId="40714AA8" w14:textId="77777777" w:rsidR="00364F7B" w:rsidRPr="00364F7B" w:rsidRDefault="00364F7B" w:rsidP="00364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373737"/>
          <w:sz w:val="23"/>
          <w:szCs w:val="23"/>
        </w:rPr>
      </w:pPr>
    </w:p>
    <w:p w14:paraId="5549ECC4" w14:textId="77777777" w:rsidR="00364F7B" w:rsidRPr="00364F7B" w:rsidRDefault="00364F7B" w:rsidP="00364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373737"/>
          <w:sz w:val="23"/>
          <w:szCs w:val="23"/>
        </w:rPr>
      </w:pPr>
      <w:r w:rsidRPr="00364F7B">
        <w:rPr>
          <w:rFonts w:ascii="Courier New" w:eastAsia="Times New Roman" w:hAnsi="Courier New" w:cs="Courier New"/>
          <w:color w:val="373737"/>
          <w:sz w:val="23"/>
          <w:szCs w:val="23"/>
        </w:rPr>
        <w:t xml:space="preserve">FETCH ABSOLUTE 200 csr1 </w:t>
      </w:r>
      <w:proofErr w:type="gramStart"/>
      <w:r w:rsidRPr="00364F7B">
        <w:rPr>
          <w:rFonts w:ascii="Courier New" w:eastAsia="Times New Roman" w:hAnsi="Courier New" w:cs="Courier New"/>
          <w:color w:val="373737"/>
          <w:sz w:val="23"/>
          <w:szCs w:val="23"/>
        </w:rPr>
        <w:t>INTO :FN</w:t>
      </w:r>
      <w:proofErr w:type="gramEnd"/>
      <w:r w:rsidRPr="00364F7B">
        <w:rPr>
          <w:rFonts w:ascii="Courier New" w:eastAsia="Times New Roman" w:hAnsi="Courier New" w:cs="Courier New"/>
          <w:color w:val="373737"/>
          <w:sz w:val="23"/>
          <w:szCs w:val="23"/>
        </w:rPr>
        <w:t>, :LN;</w:t>
      </w:r>
    </w:p>
    <w:p w14:paraId="46A162DB" w14:textId="0D8C38B4" w:rsidR="00364F7B" w:rsidRDefault="00364F7B" w:rsidP="00A12005"/>
    <w:p w14:paraId="57680E28" w14:textId="4DF3FA49" w:rsidR="00364F7B" w:rsidRDefault="00364F7B" w:rsidP="00A12005"/>
    <w:p w14:paraId="474D901A" w14:textId="77777777" w:rsidR="00364F7B" w:rsidRDefault="00364F7B" w:rsidP="00364F7B">
      <w:pPr>
        <w:pStyle w:val="NormalWeb"/>
        <w:shd w:val="clear" w:color="auto" w:fill="FFFFFF"/>
        <w:spacing w:before="0" w:beforeAutospacing="0" w:after="0" w:afterAutospacing="0"/>
        <w:textAlignment w:val="baseline"/>
        <w:rPr>
          <w:rFonts w:ascii="Helvetica" w:hAnsi="Helvetica"/>
          <w:color w:val="373737"/>
          <w:sz w:val="23"/>
          <w:szCs w:val="23"/>
        </w:rPr>
      </w:pPr>
      <w:r>
        <w:rPr>
          <w:rFonts w:ascii="Helvetica" w:hAnsi="Helvetica"/>
          <w:color w:val="373737"/>
          <w:sz w:val="23"/>
          <w:szCs w:val="23"/>
        </w:rPr>
        <w:t xml:space="preserve">I used the FETCH FIRST 1000 ROWS ONLY clause to ensure that no more than 1,000 rows were returned. This clause is, of course, optional (and if not specified, DB2 will not limit the result set returned by the cursor). Then I open the cursor and FETCH row 200. This positions the cursor just after the </w:t>
      </w:r>
      <w:proofErr w:type="gramStart"/>
      <w:r>
        <w:rPr>
          <w:rFonts w:ascii="Helvetica" w:hAnsi="Helvetica"/>
          <w:color w:val="373737"/>
          <w:sz w:val="23"/>
          <w:szCs w:val="23"/>
        </w:rPr>
        <w:t>200 result</w:t>
      </w:r>
      <w:proofErr w:type="gramEnd"/>
      <w:r>
        <w:rPr>
          <w:rFonts w:ascii="Helvetica" w:hAnsi="Helvetica"/>
          <w:color w:val="373737"/>
          <w:sz w:val="23"/>
          <w:szCs w:val="23"/>
        </w:rPr>
        <w:t xml:space="preserve"> row that was just fetched. After that, all you would need would be to create a loop that just issues FETCH NEXT 300 times and that would retrieve only rows 200 through 500.</w:t>
      </w:r>
    </w:p>
    <w:p w14:paraId="687EF5BA" w14:textId="77777777" w:rsidR="00364F7B" w:rsidRDefault="00364F7B" w:rsidP="00364F7B">
      <w:pPr>
        <w:pStyle w:val="NormalWeb"/>
        <w:shd w:val="clear" w:color="auto" w:fill="FFFFFF"/>
        <w:spacing w:before="0" w:beforeAutospacing="0" w:after="0" w:afterAutospacing="0"/>
        <w:textAlignment w:val="baseline"/>
        <w:rPr>
          <w:rFonts w:ascii="Helvetica" w:hAnsi="Helvetica"/>
          <w:color w:val="373737"/>
          <w:sz w:val="23"/>
          <w:szCs w:val="23"/>
        </w:rPr>
      </w:pPr>
    </w:p>
    <w:p w14:paraId="059E0087" w14:textId="1986EEAC" w:rsidR="00364F7B" w:rsidRDefault="00364F7B" w:rsidP="00364F7B">
      <w:pPr>
        <w:pStyle w:val="NormalWeb"/>
        <w:shd w:val="clear" w:color="auto" w:fill="FFFFFF"/>
        <w:spacing w:before="0" w:beforeAutospacing="0" w:after="0" w:afterAutospacing="0"/>
        <w:textAlignment w:val="baseline"/>
        <w:rPr>
          <w:rFonts w:ascii="Helvetica" w:hAnsi="Helvetica"/>
          <w:color w:val="373737"/>
          <w:sz w:val="23"/>
          <w:szCs w:val="23"/>
        </w:rPr>
      </w:pPr>
      <w:r>
        <w:rPr>
          <w:rFonts w:ascii="Helvetica" w:hAnsi="Helvetica"/>
          <w:color w:val="373737"/>
          <w:sz w:val="23"/>
          <w:szCs w:val="23"/>
        </w:rPr>
        <w:t>Basically, scrollable cursors reduce the amount of time and effort required to move backward and forward through the results of SQL queries. But as helpful as scrollable cursors are, do not make every cursor a scrollable cursor. Scrollable cursors require substantially more overhead than a traditional, non-scrollable cursor. Analyze the requirements of your applications and deploy scrollable cursors only where it makes sense to do so.</w:t>
      </w:r>
    </w:p>
    <w:p w14:paraId="23D58F9F" w14:textId="082FE7B4" w:rsidR="00364F7B" w:rsidRDefault="00364F7B" w:rsidP="00A12005"/>
    <w:p w14:paraId="30D8AA60" w14:textId="030CF161" w:rsidR="00CF3302" w:rsidRDefault="00CF3302" w:rsidP="00A12005"/>
    <w:p w14:paraId="2294DB2D" w14:textId="2FCB11D5" w:rsidR="00CF3302" w:rsidRDefault="00CF3302" w:rsidP="00A12005">
      <w:r>
        <w:t>Update file fields using declare cursor:</w:t>
      </w:r>
    </w:p>
    <w:p w14:paraId="3BEA37D5" w14:textId="7E72CAED" w:rsidR="00CF3302" w:rsidRDefault="00CF3302" w:rsidP="00A12005">
      <w:r>
        <w:t xml:space="preserve">Restrictions: The select statement should not have a </w:t>
      </w:r>
      <w:r w:rsidRPr="00CF3302">
        <w:rPr>
          <w:b/>
          <w:bCs/>
        </w:rPr>
        <w:t>group by</w:t>
      </w:r>
      <w:r>
        <w:t xml:space="preserve"> clause</w:t>
      </w:r>
    </w:p>
    <w:p w14:paraId="59F1CE89" w14:textId="77777777" w:rsidR="00CF3302" w:rsidRDefault="00CF3302" w:rsidP="00A12005">
      <w:r w:rsidRPr="00CF3302">
        <w:rPr>
          <w:b/>
          <w:bCs/>
        </w:rPr>
        <w:t>For Update of</w:t>
      </w:r>
      <w:r>
        <w:rPr>
          <w:b/>
          <w:bCs/>
        </w:rPr>
        <w:t xml:space="preserve"> </w:t>
      </w:r>
      <w:r w:rsidRPr="00CF3302">
        <w:t>is not m</w:t>
      </w:r>
      <w:r>
        <w:t>a</w:t>
      </w:r>
      <w:r w:rsidRPr="00CF3302">
        <w:t>nd</w:t>
      </w:r>
      <w:r>
        <w:t>a</w:t>
      </w:r>
      <w:r w:rsidRPr="00CF3302">
        <w:t>tory</w:t>
      </w:r>
      <w:r>
        <w:t xml:space="preserve"> unless </w:t>
      </w:r>
      <w:proofErr w:type="gramStart"/>
      <w:r w:rsidRPr="00CF3302">
        <w:rPr>
          <w:b/>
          <w:bCs/>
        </w:rPr>
        <w:t>For</w:t>
      </w:r>
      <w:proofErr w:type="gramEnd"/>
      <w:r w:rsidRPr="00CF3302">
        <w:rPr>
          <w:b/>
          <w:bCs/>
        </w:rPr>
        <w:t xml:space="preserve"> read only</w:t>
      </w:r>
      <w:r>
        <w:t xml:space="preserve"> or </w:t>
      </w:r>
      <w:r w:rsidRPr="00CF3302">
        <w:rPr>
          <w:b/>
          <w:bCs/>
        </w:rPr>
        <w:t>order by</w:t>
      </w:r>
      <w:r>
        <w:t xml:space="preserve"> clause is not mentioned, provided the cursor is not scrollable.</w:t>
      </w:r>
    </w:p>
    <w:p w14:paraId="5229FC90" w14:textId="1C77D2FA" w:rsidR="00CF3302" w:rsidRDefault="00CF3302" w:rsidP="00A12005">
      <w:r>
        <w:t xml:space="preserve">If cursor is scrollable, </w:t>
      </w:r>
      <w:r w:rsidRPr="00CF3302">
        <w:rPr>
          <w:b/>
          <w:bCs/>
        </w:rPr>
        <w:t>For Update of</w:t>
      </w:r>
      <w:r>
        <w:rPr>
          <w:b/>
          <w:bCs/>
        </w:rPr>
        <w:t xml:space="preserve"> </w:t>
      </w:r>
      <w:r w:rsidRPr="00CF3302">
        <w:t>is mandatory</w:t>
      </w:r>
      <w:r>
        <w:t>.</w:t>
      </w:r>
    </w:p>
    <w:p w14:paraId="3BE575F2" w14:textId="6CEA966F" w:rsidR="00CF3302" w:rsidRDefault="00CF3302" w:rsidP="00A12005"/>
    <w:p w14:paraId="7E9A1223" w14:textId="5E6FD974" w:rsidR="00CF3302" w:rsidRDefault="00CF3302" w:rsidP="00A12005">
      <w:r>
        <w:t xml:space="preserve">For end of data handling in </w:t>
      </w:r>
      <w:proofErr w:type="spellStart"/>
      <w:r>
        <w:t>sqlrpgle</w:t>
      </w:r>
      <w:proofErr w:type="spellEnd"/>
      <w:r>
        <w:t>, WHENEVER statement is used.</w:t>
      </w:r>
    </w:p>
    <w:p w14:paraId="3EF2CD04" w14:textId="344AA032" w:rsidR="00C81A9D" w:rsidRDefault="00CF3302" w:rsidP="00A12005">
      <w:r>
        <w:t>EXEC SQL WHENEVER NOT FOUND GO TO</w:t>
      </w:r>
      <w:proofErr w:type="gramStart"/>
      <w:r>
        <w:t xml:space="preserve"> ..</w:t>
      </w:r>
      <w:proofErr w:type="gramEnd"/>
      <w:r>
        <w:t>&lt;</w:t>
      </w:r>
      <w:r w:rsidR="00C81A9D">
        <w:t>tag</w:t>
      </w:r>
      <w:r>
        <w:t>&gt;..</w:t>
      </w:r>
      <w:r w:rsidR="00C81A9D">
        <w:t>;</w:t>
      </w:r>
    </w:p>
    <w:p w14:paraId="53F41A60" w14:textId="791EF930" w:rsidR="00C81A9D" w:rsidRDefault="00C81A9D" w:rsidP="00C81A9D">
      <w:r>
        <w:t xml:space="preserve">EXEC SQL WHENEVER </w:t>
      </w:r>
      <w:r>
        <w:t>SQLERROR</w:t>
      </w:r>
      <w:r>
        <w:t xml:space="preserve"> GO TO</w:t>
      </w:r>
      <w:proofErr w:type="gramStart"/>
      <w:r>
        <w:t xml:space="preserve"> ..</w:t>
      </w:r>
      <w:proofErr w:type="gramEnd"/>
      <w:r>
        <w:t>&lt;tag&gt;..</w:t>
      </w:r>
      <w:r>
        <w:t>;</w:t>
      </w:r>
    </w:p>
    <w:p w14:paraId="0A30AD3B" w14:textId="1147589B" w:rsidR="00C81A9D" w:rsidRDefault="00C81A9D" w:rsidP="00C81A9D">
      <w:r>
        <w:t xml:space="preserve">EXEC SQL WHENEVER </w:t>
      </w:r>
      <w:r>
        <w:t>SQLWARNING</w:t>
      </w:r>
      <w:r>
        <w:t xml:space="preserve"> GO TO</w:t>
      </w:r>
      <w:proofErr w:type="gramStart"/>
      <w:r>
        <w:t xml:space="preserve"> ..</w:t>
      </w:r>
      <w:proofErr w:type="gramEnd"/>
      <w:r>
        <w:t>&lt;tag&gt;..</w:t>
      </w:r>
      <w:r>
        <w:t>;</w:t>
      </w:r>
    </w:p>
    <w:p w14:paraId="410FDA3D" w14:textId="5416FF27" w:rsidR="00C81A9D" w:rsidRDefault="00C81A9D" w:rsidP="00C81A9D">
      <w:r>
        <w:t>EXEC SQL WHENEVER SQLWARNING</w:t>
      </w:r>
      <w:r>
        <w:t xml:space="preserve"> CONTINUE;</w:t>
      </w:r>
    </w:p>
    <w:p w14:paraId="061C0079" w14:textId="69612A25" w:rsidR="00C81A9D" w:rsidRDefault="00C81A9D" w:rsidP="00C81A9D">
      <w:r>
        <w:lastRenderedPageBreak/>
        <w:t xml:space="preserve">(not used in full free format since, tag is not compatible) </w:t>
      </w:r>
    </w:p>
    <w:p w14:paraId="011E92AC" w14:textId="77777777" w:rsidR="00C81A9D" w:rsidRDefault="00C81A9D" w:rsidP="00C81A9D"/>
    <w:p w14:paraId="03F62F2E" w14:textId="56A4C544" w:rsidR="00CF3302" w:rsidRDefault="00CF3302" w:rsidP="00A12005"/>
    <w:p w14:paraId="14DFDD03" w14:textId="7FC20AEC" w:rsidR="00CF3302" w:rsidRPr="00CF3302" w:rsidRDefault="00CF3302" w:rsidP="00A12005">
      <w:pPr>
        <w:rPr>
          <w:b/>
          <w:bCs/>
        </w:rPr>
      </w:pPr>
      <w:r>
        <w:t xml:space="preserve">   </w:t>
      </w:r>
    </w:p>
    <w:p w14:paraId="62E81566" w14:textId="7C89E1B6" w:rsidR="00F8154A" w:rsidRDefault="00F8154A" w:rsidP="00A12005"/>
    <w:p w14:paraId="50A50664" w14:textId="77777777" w:rsidR="00F8154A" w:rsidRDefault="00F8154A" w:rsidP="00A12005"/>
    <w:sectPr w:rsidR="00F8154A" w:rsidSect="00A120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BMPlexSans">
    <w:altName w:val="Yu Gothic"/>
    <w:panose1 w:val="00000000000000000000"/>
    <w:charset w:val="80"/>
    <w:family w:val="auto"/>
    <w:notTrueType/>
    <w:pitch w:val="default"/>
    <w:sig w:usb0="00000003" w:usb1="08070000" w:usb2="00000010" w:usb3="00000000" w:csb0="00020001" w:csb1="00000000"/>
  </w:font>
  <w:font w:name="IBMPlexMono">
    <w:altName w:val="Calibri"/>
    <w:panose1 w:val="00000000000000000000"/>
    <w:charset w:val="00"/>
    <w:family w:val="auto"/>
    <w:notTrueType/>
    <w:pitch w:val="default"/>
    <w:sig w:usb0="00000003" w:usb1="00000000" w:usb2="00000000" w:usb3="00000000" w:csb0="00000001" w:csb1="00000000"/>
  </w:font>
  <w:font w:name="IBMPlexMono-Bold">
    <w:altName w:val="Calibri"/>
    <w:panose1 w:val="00000000000000000000"/>
    <w:charset w:val="00"/>
    <w:family w:val="auto"/>
    <w:notTrueType/>
    <w:pitch w:val="default"/>
    <w:sig w:usb0="00000003" w:usb1="00000000" w:usb2="00000000" w:usb3="00000000" w:csb0="00000001" w:csb1="00000000"/>
  </w:font>
  <w:font w:name="IBMPlexSans-Bold">
    <w:altName w:val="Yu Gothic"/>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05"/>
    <w:rsid w:val="00155C75"/>
    <w:rsid w:val="001D1A5C"/>
    <w:rsid w:val="00211C23"/>
    <w:rsid w:val="003458EF"/>
    <w:rsid w:val="00364F7B"/>
    <w:rsid w:val="007F6414"/>
    <w:rsid w:val="007F6820"/>
    <w:rsid w:val="00900D6A"/>
    <w:rsid w:val="00A12005"/>
    <w:rsid w:val="00C81A9D"/>
    <w:rsid w:val="00CF3302"/>
    <w:rsid w:val="00EB5EF7"/>
    <w:rsid w:val="00F81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0ABB2"/>
  <w15:chartTrackingRefBased/>
  <w15:docId w15:val="{9FB84C78-8FE3-48D6-8CBB-984A64FE8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F7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6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4F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78256">
      <w:bodyDiv w:val="1"/>
      <w:marLeft w:val="0"/>
      <w:marRight w:val="0"/>
      <w:marTop w:val="0"/>
      <w:marBottom w:val="0"/>
      <w:divBdr>
        <w:top w:val="none" w:sz="0" w:space="0" w:color="auto"/>
        <w:left w:val="none" w:sz="0" w:space="0" w:color="auto"/>
        <w:bottom w:val="none" w:sz="0" w:space="0" w:color="auto"/>
        <w:right w:val="none" w:sz="0" w:space="0" w:color="auto"/>
      </w:divBdr>
    </w:div>
    <w:div w:id="178934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Kumar</dc:creator>
  <cp:keywords/>
  <dc:description/>
  <cp:lastModifiedBy>Adarsh Kumar</cp:lastModifiedBy>
  <cp:revision>4</cp:revision>
  <dcterms:created xsi:type="dcterms:W3CDTF">2020-12-28T08:20:00Z</dcterms:created>
  <dcterms:modified xsi:type="dcterms:W3CDTF">2021-01-17T22:05:00Z</dcterms:modified>
</cp:coreProperties>
</file>