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EF71D2" w14:textId="77777777" w:rsidR="00111565" w:rsidRDefault="00000000">
      <w:pPr>
        <w:rPr>
          <w:rFonts w:ascii="Open Sans Light" w:eastAsia="Open Sans Light" w:hAnsi="Open Sans Light" w:cs="Open Sans Light"/>
          <w:color w:val="0000FF"/>
          <w:sz w:val="28"/>
          <w:szCs w:val="28"/>
        </w:rPr>
      </w:pPr>
      <w:r>
        <w:rPr>
          <w:rFonts w:ascii="Open Sans Light" w:eastAsia="Open Sans Light" w:hAnsi="Open Sans Light" w:cs="Open Sans Light"/>
          <w:color w:val="0000FF"/>
          <w:sz w:val="28"/>
          <w:szCs w:val="28"/>
        </w:rPr>
        <w:t>UDACITY</w:t>
      </w:r>
    </w:p>
    <w:p w14:paraId="22EE6CD8" w14:textId="77777777" w:rsidR="00111565" w:rsidRDefault="00000000">
      <w:pPr>
        <w:rPr>
          <w:rFonts w:ascii="Open Sans" w:eastAsia="Open Sans" w:hAnsi="Open Sans" w:cs="Open Sans"/>
          <w:b/>
          <w:sz w:val="20"/>
          <w:szCs w:val="20"/>
        </w:rPr>
      </w:pPr>
      <w:r>
        <w:rPr>
          <w:rFonts w:ascii="Open Sans" w:eastAsia="Open Sans" w:hAnsi="Open Sans" w:cs="Open Sans"/>
          <w:b/>
          <w:sz w:val="20"/>
          <w:szCs w:val="20"/>
        </w:rPr>
        <w:t>Introduction to Generative AI with AWS</w:t>
      </w:r>
    </w:p>
    <w:p w14:paraId="2FD24EFF" w14:textId="77777777" w:rsidR="00111565" w:rsidRDefault="00000000">
      <w:pPr>
        <w:rPr>
          <w:rFonts w:ascii="Open Sans" w:eastAsia="Open Sans" w:hAnsi="Open Sans" w:cs="Open Sans"/>
          <w:b/>
          <w:sz w:val="20"/>
          <w:szCs w:val="20"/>
        </w:rPr>
      </w:pPr>
      <w:r>
        <w:rPr>
          <w:rFonts w:ascii="Open Sans" w:eastAsia="Open Sans" w:hAnsi="Open Sans" w:cs="Open Sans"/>
          <w:b/>
          <w:sz w:val="20"/>
          <w:szCs w:val="20"/>
        </w:rPr>
        <w:t>Project Documentation Report</w:t>
      </w:r>
    </w:p>
    <w:p w14:paraId="322D4CC7" w14:textId="77777777" w:rsidR="00111565" w:rsidRDefault="00111565">
      <w:pPr>
        <w:rPr>
          <w:rFonts w:ascii="Open Sans" w:eastAsia="Open Sans" w:hAnsi="Open Sans" w:cs="Open Sans"/>
        </w:rPr>
      </w:pPr>
    </w:p>
    <w:p w14:paraId="0EE7345B" w14:textId="77777777" w:rsidR="00111565" w:rsidRDefault="00000000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Visit </w:t>
      </w:r>
      <w:hyperlink r:id="rId5">
        <w:r>
          <w:rPr>
            <w:color w:val="0000EE"/>
            <w:u w:val="single"/>
          </w:rPr>
          <w:t>UDACITY Introduction to Generative AI with AWS Project Documentation Report</w:t>
        </w:r>
      </w:hyperlink>
      <w:r>
        <w:rPr>
          <w:rFonts w:ascii="Open Sans" w:eastAsia="Open Sans" w:hAnsi="Open Sans" w:cs="Open Sans"/>
        </w:rPr>
        <w:t xml:space="preserve"> to make a copy of this document. </w:t>
      </w:r>
    </w:p>
    <w:p w14:paraId="56D0342A" w14:textId="77777777" w:rsidR="00111565" w:rsidRDefault="00111565">
      <w:pPr>
        <w:rPr>
          <w:rFonts w:ascii="Open Sans" w:eastAsia="Open Sans" w:hAnsi="Open Sans" w:cs="Open Sans"/>
        </w:rPr>
      </w:pPr>
    </w:p>
    <w:p w14:paraId="0C6E1670" w14:textId="77777777" w:rsidR="00111565" w:rsidRDefault="00000000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Complete the answers to the questions below to complete your project report.  Create a PDF of the completed document and submit the PDF with your project.  </w:t>
      </w:r>
    </w:p>
    <w:p w14:paraId="765F7EBB" w14:textId="77777777" w:rsidR="00111565" w:rsidRDefault="00111565"/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111565" w14:paraId="2F4B6AA9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DC70A" w14:textId="77777777" w:rsidR="0011156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Question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19B543" w14:textId="77777777" w:rsidR="0011156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Your answer:</w:t>
            </w:r>
          </w:p>
        </w:tc>
      </w:tr>
      <w:tr w:rsidR="00111565" w14:paraId="0DDA1894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7AC63" w14:textId="77777777" w:rsidR="0011156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Step 2: Domain Choice</w:t>
            </w:r>
          </w:p>
          <w:p w14:paraId="07AD3E64" w14:textId="77777777" w:rsidR="0011156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What domain did you choose to fine-tune the Meta Llama 2 7B model on? </w:t>
            </w:r>
            <w:r>
              <w:br/>
              <w:t xml:space="preserve">Choices: </w:t>
            </w:r>
          </w:p>
          <w:p w14:paraId="1C3F2F83" w14:textId="77777777" w:rsidR="00111565" w:rsidRDefault="00000000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Financial</w:t>
            </w:r>
          </w:p>
          <w:p w14:paraId="3F0E7C5F" w14:textId="77777777" w:rsidR="00111565" w:rsidRDefault="00000000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Healthcare</w:t>
            </w:r>
          </w:p>
          <w:p w14:paraId="29C622CD" w14:textId="77777777" w:rsidR="00111565" w:rsidRDefault="00000000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IT</w:t>
            </w:r>
          </w:p>
          <w:p w14:paraId="3131E798" w14:textId="77777777" w:rsidR="00111565" w:rsidRDefault="001115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E72E1" w14:textId="77777777" w:rsidR="00111565" w:rsidRDefault="00BE6A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</w:pPr>
            <w:r>
              <w:t>IT</w:t>
            </w:r>
          </w:p>
        </w:tc>
      </w:tr>
      <w:tr w:rsidR="00111565" w14:paraId="4F8D5D44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ED9C64" w14:textId="77777777" w:rsidR="0011156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Step 3: Model Evaluation Section</w:t>
            </w:r>
          </w:p>
          <w:p w14:paraId="70956BC3" w14:textId="77777777" w:rsidR="0011156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What was the response of the model to your domain-specific input in the </w:t>
            </w:r>
            <w:r>
              <w:rPr>
                <w:b/>
              </w:rPr>
              <w:t>model_</w:t>
            </w:r>
            <w:proofErr w:type="gramStart"/>
            <w:r>
              <w:rPr>
                <w:b/>
              </w:rPr>
              <w:t>evaluation.ipynb</w:t>
            </w:r>
            <w:proofErr w:type="gramEnd"/>
            <w:r>
              <w:rPr>
                <w:b/>
              </w:rPr>
              <w:t xml:space="preserve"> file</w:t>
            </w:r>
            <w:r>
              <w:t xml:space="preserve">? </w:t>
            </w:r>
          </w:p>
          <w:p w14:paraId="2F5403F7" w14:textId="77777777" w:rsidR="00111565" w:rsidRDefault="001115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4528E955" w14:textId="77777777" w:rsidR="00111565" w:rsidRDefault="001115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83557" w14:textId="77777777" w:rsidR="00E1789B" w:rsidRPr="00E1789B" w:rsidRDefault="00E1789B" w:rsidP="00E178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lang w:val="en-IN"/>
              </w:rPr>
            </w:pPr>
            <w:r w:rsidRPr="00E1789B">
              <w:rPr>
                <w:lang w:val="en-IN"/>
              </w:rPr>
              <w:t>The investment tests performed indicate</w:t>
            </w:r>
          </w:p>
          <w:p w14:paraId="02F30893" w14:textId="77777777" w:rsidR="00E1789B" w:rsidRPr="00E1789B" w:rsidRDefault="00E1789B" w:rsidP="00E178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lang w:val="en-IN"/>
              </w:rPr>
            </w:pPr>
            <w:proofErr w:type="gramStart"/>
            <w:r w:rsidRPr="00E1789B">
              <w:rPr>
                <w:lang w:val="en-IN"/>
              </w:rPr>
              <w:t>&gt;  that</w:t>
            </w:r>
            <w:proofErr w:type="gramEnd"/>
            <w:r w:rsidRPr="00E1789B">
              <w:rPr>
                <w:lang w:val="en-IN"/>
              </w:rPr>
              <w:t xml:space="preserve"> the proposed solution is a good choice for the application in hand.</w:t>
            </w:r>
          </w:p>
          <w:p w14:paraId="409CAB32" w14:textId="77777777" w:rsidR="00E1789B" w:rsidRPr="00E1789B" w:rsidRDefault="00E1789B" w:rsidP="00E178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lang w:val="en-IN"/>
              </w:rPr>
            </w:pPr>
            <w:r w:rsidRPr="00E1789B">
              <w:rPr>
                <w:lang w:val="en-IN"/>
              </w:rPr>
              <w:t xml:space="preserve">The proposed solution has been implemented and tested in a </w:t>
            </w:r>
            <w:proofErr w:type="gramStart"/>
            <w:r w:rsidRPr="00E1789B">
              <w:rPr>
                <w:lang w:val="en-IN"/>
              </w:rPr>
              <w:t>real world</w:t>
            </w:r>
            <w:proofErr w:type="gramEnd"/>
            <w:r w:rsidRPr="00E1789B">
              <w:rPr>
                <w:lang w:val="en-IN"/>
              </w:rPr>
              <w:t xml:space="preserve"> scenario. The tests have been successful and the solution has been deemed to be a good choice for the application in hand.</w:t>
            </w:r>
          </w:p>
          <w:p w14:paraId="5560750E" w14:textId="77777777" w:rsidR="00E1789B" w:rsidRPr="00E1789B" w:rsidRDefault="00E1789B" w:rsidP="00E178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lang w:val="en-IN"/>
              </w:rPr>
            </w:pPr>
            <w:r w:rsidRPr="00E1789B">
              <w:rPr>
                <w:lang w:val="en-IN"/>
              </w:rPr>
              <w:t>The tests have been successful and the solution has been de</w:t>
            </w:r>
          </w:p>
          <w:p w14:paraId="70778D66" w14:textId="77777777" w:rsidR="00E1789B" w:rsidRPr="00E1789B" w:rsidRDefault="00E1789B" w:rsidP="00E178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lang w:val="en-IN"/>
              </w:rPr>
            </w:pPr>
            <w:r w:rsidRPr="00E1789B">
              <w:rPr>
                <w:lang w:val="en-IN"/>
              </w:rPr>
              <w:t>Traditional approaches to data management such as</w:t>
            </w:r>
          </w:p>
          <w:p w14:paraId="357870CD" w14:textId="77777777" w:rsidR="00E1789B" w:rsidRPr="00E1789B" w:rsidRDefault="00E1789B" w:rsidP="00E178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lang w:val="en-IN"/>
              </w:rPr>
            </w:pPr>
            <w:r w:rsidRPr="00E1789B">
              <w:rPr>
                <w:lang w:val="en-IN"/>
              </w:rPr>
              <w:t>A second important aspect of ubiquitous computing environments is</w:t>
            </w:r>
          </w:p>
          <w:p w14:paraId="688C2DEE" w14:textId="77777777" w:rsidR="00E1789B" w:rsidRPr="00E1789B" w:rsidRDefault="00E1789B" w:rsidP="00E178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lang w:val="en-IN"/>
              </w:rPr>
            </w:pPr>
            <w:r w:rsidRPr="00E1789B">
              <w:rPr>
                <w:lang w:val="en-IN"/>
              </w:rPr>
              <w:t>because ubiquitous computing is intended to</w:t>
            </w:r>
          </w:p>
          <w:p w14:paraId="33566065" w14:textId="741D80E6" w:rsidR="00BE6A61" w:rsidRPr="00BE6A61" w:rsidRDefault="00E1789B" w:rsidP="00E178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lang w:val="en-IN"/>
              </w:rPr>
            </w:pPr>
            <w:r w:rsidRPr="00E1789B">
              <w:rPr>
                <w:lang w:val="en-IN"/>
              </w:rPr>
              <w:t>outline the key aspects of ubiquitous computing from a data management perspective.</w:t>
            </w:r>
          </w:p>
          <w:p w14:paraId="13BCDD95" w14:textId="77777777" w:rsidR="00111565" w:rsidRDefault="001115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</w:pPr>
          </w:p>
        </w:tc>
      </w:tr>
      <w:tr w:rsidR="00111565" w14:paraId="16D51E51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3FE61F" w14:textId="77777777" w:rsidR="0011156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Step 4: Fine-Tuning Section</w:t>
            </w:r>
          </w:p>
          <w:p w14:paraId="176C2D19" w14:textId="77777777" w:rsidR="0011156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After fine-tuning the model, what was the response of the model to your domain-specific input in the </w:t>
            </w:r>
            <w:r>
              <w:rPr>
                <w:b/>
              </w:rPr>
              <w:t>model_</w:t>
            </w:r>
            <w:proofErr w:type="gramStart"/>
            <w:r>
              <w:rPr>
                <w:b/>
              </w:rPr>
              <w:t>finetuning.ipynb</w:t>
            </w:r>
            <w:proofErr w:type="gramEnd"/>
            <w:r>
              <w:rPr>
                <w:b/>
              </w:rPr>
              <w:t xml:space="preserve"> </w:t>
            </w:r>
            <w:r>
              <w:rPr>
                <w:b/>
              </w:rPr>
              <w:lastRenderedPageBreak/>
              <w:t>file</w:t>
            </w:r>
            <w:r>
              <w:t>?</w:t>
            </w:r>
          </w:p>
          <w:p w14:paraId="2C0AD90C" w14:textId="77777777" w:rsidR="00111565" w:rsidRDefault="001115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37356758" w14:textId="77777777" w:rsidR="00111565" w:rsidRDefault="001115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F3E58" w14:textId="77777777" w:rsidR="00E1789B" w:rsidRPr="00E1789B" w:rsidRDefault="00E1789B" w:rsidP="00E178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lang w:val="en-IN"/>
              </w:rPr>
            </w:pPr>
            <w:r w:rsidRPr="00E1789B">
              <w:rPr>
                <w:lang w:val="en-IN"/>
              </w:rPr>
              <w:lastRenderedPageBreak/>
              <w:t>Domain specific input chosen from above</w:t>
            </w:r>
          </w:p>
          <w:p w14:paraId="2147A8B0" w14:textId="77777777" w:rsidR="00E1789B" w:rsidRPr="00E1789B" w:rsidRDefault="00E1789B" w:rsidP="00E178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lang w:val="en-IN"/>
              </w:rPr>
            </w:pPr>
            <w:r w:rsidRPr="00E1789B">
              <w:rPr>
                <w:lang w:val="en-IN"/>
              </w:rPr>
              <w:t>&gt; [{'generated_text': '\</w:t>
            </w:r>
            <w:proofErr w:type="gramStart"/>
            <w:r w:rsidRPr="00E1789B">
              <w:rPr>
                <w:lang w:val="en-IN"/>
              </w:rPr>
              <w:t>n  /</w:t>
            </w:r>
            <w:proofErr w:type="gramEnd"/>
            <w:r w:rsidRPr="00E1789B">
              <w:rPr>
                <w:lang w:val="en-IN"/>
              </w:rPr>
              <w:t xml:space="preserve">/\n  //\n  //\n  //\n  //\n  //\n  //\n  //\n  //\n  //\n  //\n  //\n  </w:t>
            </w:r>
            <w:r w:rsidRPr="00E1789B">
              <w:rPr>
                <w:lang w:val="en-IN"/>
              </w:rPr>
              <w:lastRenderedPageBreak/>
              <w:t>//\n  //\n  //\n  //\n  //\n  //\n  //\n  //\n  //\n'}]</w:t>
            </w:r>
          </w:p>
          <w:p w14:paraId="551F1F02" w14:textId="77777777" w:rsidR="00E1789B" w:rsidRPr="00E1789B" w:rsidRDefault="00E1789B" w:rsidP="00E178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lang w:val="en-IN"/>
              </w:rPr>
            </w:pPr>
            <w:r w:rsidRPr="00E1789B">
              <w:rPr>
                <w:lang w:val="en-IN"/>
              </w:rPr>
              <w:t>Traditional approaches to data management such as</w:t>
            </w:r>
          </w:p>
          <w:p w14:paraId="25F57CF9" w14:textId="77777777" w:rsidR="00E1789B" w:rsidRPr="00E1789B" w:rsidRDefault="00E1789B" w:rsidP="00E178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lang w:val="en-IN"/>
              </w:rPr>
            </w:pPr>
            <w:r w:rsidRPr="00E1789B">
              <w:rPr>
                <w:lang w:val="en-IN"/>
              </w:rPr>
              <w:t>A second important aspect of ubiquitous computing environments is</w:t>
            </w:r>
          </w:p>
          <w:p w14:paraId="55C82FDA" w14:textId="77777777" w:rsidR="00E1789B" w:rsidRPr="00E1789B" w:rsidRDefault="00E1789B" w:rsidP="00E178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lang w:val="en-IN"/>
              </w:rPr>
            </w:pPr>
            <w:r w:rsidRPr="00E1789B">
              <w:rPr>
                <w:lang w:val="en-IN"/>
              </w:rPr>
              <w:t>because ubiquitous computing is intended to</w:t>
            </w:r>
          </w:p>
          <w:p w14:paraId="76EA553E" w14:textId="7C7BF4FA" w:rsidR="00111565" w:rsidRPr="00E1789B" w:rsidRDefault="00E1789B" w:rsidP="00E178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lang w:val="en-IN"/>
              </w:rPr>
            </w:pPr>
            <w:r w:rsidRPr="00E1789B">
              <w:rPr>
                <w:lang w:val="en-IN"/>
              </w:rPr>
              <w:t>outline the key aspects of ubiquitous computing from a data management perspective.</w:t>
            </w:r>
          </w:p>
        </w:tc>
      </w:tr>
    </w:tbl>
    <w:p w14:paraId="08F8C765" w14:textId="77777777" w:rsidR="00111565" w:rsidRDefault="00111565"/>
    <w:sectPr w:rsidR="0011156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 Light">
    <w:charset w:val="00"/>
    <w:family w:val="swiss"/>
    <w:pitch w:val="variable"/>
    <w:sig w:usb0="E00002EF" w:usb1="4000205B" w:usb2="00000028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4C7C0600-D7C3-4BFF-BABC-72A9F7B9B52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20B720C8-9F17-496E-AED4-E37596258BE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0F4E2D"/>
    <w:multiLevelType w:val="multilevel"/>
    <w:tmpl w:val="BA0842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336599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1565"/>
    <w:rsid w:val="00111565"/>
    <w:rsid w:val="00A832B4"/>
    <w:rsid w:val="00BE6A61"/>
    <w:rsid w:val="00C974E9"/>
    <w:rsid w:val="00E1789B"/>
    <w:rsid w:val="00FD7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BE4080"/>
  <w15:docId w15:val="{088B623D-0694-F14B-A01F-222D21568F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766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7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4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44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89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hyperlink" Target="https://docs.google.com/document/d/1kqRy-gVGZjwl9r03hqMeWSm-D6hEY8KWuxz4GO0vdOw/copy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</Pages>
  <Words>292</Words>
  <Characters>1671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Adarsh Keshrwani</cp:lastModifiedBy>
  <cp:revision>3</cp:revision>
  <dcterms:created xsi:type="dcterms:W3CDTF">2024-08-27T14:05:00Z</dcterms:created>
  <dcterms:modified xsi:type="dcterms:W3CDTF">2024-08-28T15:26:00Z</dcterms:modified>
</cp:coreProperties>
</file>