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88EE" w14:textId="77777777" w:rsidR="00AD716E" w:rsidRPr="00AD716E" w:rsidRDefault="00AD716E" w:rsidP="00AD716E">
      <w:pPr>
        <w:rPr>
          <w:b/>
          <w:bCs/>
        </w:rPr>
      </w:pPr>
      <w:r w:rsidRPr="00AD716E">
        <w:rPr>
          <w:rFonts w:ascii="Segoe UI Emoji" w:hAnsi="Segoe UI Emoji" w:cs="Segoe UI Emoji"/>
          <w:b/>
          <w:bCs/>
        </w:rPr>
        <w:t>✅</w:t>
      </w:r>
      <w:r w:rsidRPr="00AD716E">
        <w:rPr>
          <w:b/>
          <w:bCs/>
        </w:rPr>
        <w:t xml:space="preserve"> What you should do next (correct solution / next phase)</w:t>
      </w:r>
    </w:p>
    <w:p w14:paraId="2EC1DB5E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Step 1 — Improve similarity scoring</w:t>
      </w:r>
    </w:p>
    <w:p w14:paraId="5E0974DF" w14:textId="77777777" w:rsidR="00AD716E" w:rsidRPr="00AD716E" w:rsidRDefault="00AD716E" w:rsidP="00AD716E">
      <w:r w:rsidRPr="00AD716E">
        <w:t xml:space="preserve">Right </w:t>
      </w:r>
      <w:proofErr w:type="gramStart"/>
      <w:r w:rsidRPr="00AD716E">
        <w:t>now</w:t>
      </w:r>
      <w:proofErr w:type="gramEnd"/>
      <w:r w:rsidRPr="00AD716E">
        <w:t xml:space="preserve"> you are using token overlap.</w:t>
      </w:r>
    </w:p>
    <w:p w14:paraId="2BD5730B" w14:textId="77777777" w:rsidR="00AD716E" w:rsidRPr="00AD716E" w:rsidRDefault="00AD716E" w:rsidP="00AD716E">
      <w:r w:rsidRPr="00AD716E">
        <w:t xml:space="preserve">Next phase should switch similarity to </w:t>
      </w:r>
      <w:r w:rsidRPr="00AD716E">
        <w:rPr>
          <w:b/>
          <w:bCs/>
        </w:rPr>
        <w:t>semantic embeddings</w:t>
      </w:r>
      <w:r w:rsidRPr="00AD716E">
        <w:t>, like:</w:t>
      </w:r>
    </w:p>
    <w:p w14:paraId="36AB3348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Option A (Best, but costs money eventually):</w:t>
      </w:r>
    </w:p>
    <w:p w14:paraId="60DB132B" w14:textId="77777777" w:rsidR="00AD716E" w:rsidRPr="00AD716E" w:rsidRDefault="00AD716E" w:rsidP="00AD716E">
      <w:pPr>
        <w:numPr>
          <w:ilvl w:val="0"/>
          <w:numId w:val="1"/>
        </w:numPr>
      </w:pPr>
      <w:r w:rsidRPr="00AD716E">
        <w:t>OpenAI embeddings (text-embedding-3-small)</w:t>
      </w:r>
    </w:p>
    <w:p w14:paraId="4F7B336F" w14:textId="77777777" w:rsidR="00AD716E" w:rsidRPr="00AD716E" w:rsidRDefault="00AD716E" w:rsidP="00AD716E">
      <w:pPr>
        <w:numPr>
          <w:ilvl w:val="0"/>
          <w:numId w:val="1"/>
        </w:numPr>
      </w:pPr>
      <w:r w:rsidRPr="00AD716E">
        <w:t>Store patent vectors (embedding vectors) in DB</w:t>
      </w:r>
    </w:p>
    <w:p w14:paraId="447108DC" w14:textId="77777777" w:rsidR="00AD716E" w:rsidRPr="00AD716E" w:rsidRDefault="00AD716E" w:rsidP="00AD716E">
      <w:pPr>
        <w:numPr>
          <w:ilvl w:val="0"/>
          <w:numId w:val="1"/>
        </w:numPr>
      </w:pPr>
      <w:r w:rsidRPr="00AD716E">
        <w:t>Compare using cosine similarity</w:t>
      </w:r>
    </w:p>
    <w:p w14:paraId="3F6DAA1A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Option B (Free, good enough demo):</w:t>
      </w:r>
    </w:p>
    <w:p w14:paraId="6D237A8A" w14:textId="77777777" w:rsidR="00AD716E" w:rsidRPr="00AD716E" w:rsidRDefault="00AD716E" w:rsidP="00AD716E">
      <w:pPr>
        <w:numPr>
          <w:ilvl w:val="0"/>
          <w:numId w:val="2"/>
        </w:numPr>
      </w:pPr>
      <w:r w:rsidRPr="00AD716E">
        <w:t>Sentence Transformers local model:</w:t>
      </w:r>
    </w:p>
    <w:p w14:paraId="0520EAD6" w14:textId="77777777" w:rsidR="00AD716E" w:rsidRPr="00AD716E" w:rsidRDefault="00AD716E" w:rsidP="00AD716E">
      <w:pPr>
        <w:numPr>
          <w:ilvl w:val="1"/>
          <w:numId w:val="2"/>
        </w:numPr>
      </w:pPr>
      <w:r w:rsidRPr="00AD716E">
        <w:t>all-MiniLM-L6-v2</w:t>
      </w:r>
    </w:p>
    <w:p w14:paraId="5ADDBA07" w14:textId="77777777" w:rsidR="00AD716E" w:rsidRPr="00AD716E" w:rsidRDefault="00AD716E" w:rsidP="00AD716E">
      <w:pPr>
        <w:numPr>
          <w:ilvl w:val="1"/>
          <w:numId w:val="2"/>
        </w:numPr>
      </w:pPr>
      <w:r w:rsidRPr="00AD716E">
        <w:t xml:space="preserve">runs on CPU and gives </w:t>
      </w:r>
      <w:r w:rsidRPr="00AD716E">
        <w:rPr>
          <w:b/>
          <w:bCs/>
        </w:rPr>
        <w:t>real semantic similarity</w:t>
      </w:r>
    </w:p>
    <w:p w14:paraId="073697C8" w14:textId="77777777" w:rsidR="00AD716E" w:rsidRPr="00AD716E" w:rsidRDefault="00AD716E" w:rsidP="00AD716E">
      <w:r w:rsidRPr="00AD716E">
        <w:t>This will instantly solve the issue:</w:t>
      </w:r>
      <w:r w:rsidRPr="00AD716E">
        <w:br/>
      </w:r>
      <w:r w:rsidRPr="00AD716E">
        <w:rPr>
          <w:rFonts w:ascii="Segoe UI Emoji" w:hAnsi="Segoe UI Emoji" w:cs="Segoe UI Emoji"/>
        </w:rPr>
        <w:t>✅</w:t>
      </w:r>
      <w:r w:rsidRPr="00AD716E">
        <w:t xml:space="preserve"> no more repeated 47% / 59%</w:t>
      </w:r>
      <w:r w:rsidRPr="00AD716E">
        <w:br/>
      </w:r>
      <w:r w:rsidRPr="00AD716E">
        <w:rPr>
          <w:rFonts w:ascii="Segoe UI Emoji" w:hAnsi="Segoe UI Emoji" w:cs="Segoe UI Emoji"/>
        </w:rPr>
        <w:t>✅</w:t>
      </w:r>
      <w:r w:rsidRPr="00AD716E">
        <w:t xml:space="preserve"> rankings will </w:t>
      </w:r>
      <w:proofErr w:type="gramStart"/>
      <w:r w:rsidRPr="00AD716E">
        <w:t>actually match</w:t>
      </w:r>
      <w:proofErr w:type="gramEnd"/>
      <w:r w:rsidRPr="00AD716E">
        <w:t xml:space="preserve"> meaning (crop health monitoring will match agriculture/IoT drone patents)</w:t>
      </w:r>
    </w:p>
    <w:p w14:paraId="54698316" w14:textId="77777777" w:rsidR="00AD716E" w:rsidRPr="00AD716E" w:rsidRDefault="00AD716E" w:rsidP="00AD716E">
      <w:r w:rsidRPr="00AD716E">
        <w:pict w14:anchorId="6E945AA8">
          <v:rect id="_x0000_i1043" style="width:0;height:1.5pt" o:hralign="center" o:hrstd="t" o:hr="t" fillcolor="#a0a0a0" stroked="f"/>
        </w:pict>
      </w:r>
    </w:p>
    <w:p w14:paraId="6ED6BC01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Step 2 — Improve “Why similar”</w:t>
      </w:r>
    </w:p>
    <w:p w14:paraId="3EF76A79" w14:textId="77777777" w:rsidR="00AD716E" w:rsidRPr="00AD716E" w:rsidRDefault="00AD716E" w:rsidP="00AD716E">
      <w:r w:rsidRPr="00AD716E">
        <w:t xml:space="preserve">Currently </w:t>
      </w:r>
      <w:proofErr w:type="spellStart"/>
      <w:r w:rsidRPr="00AD716E">
        <w:t>generate_why_</w:t>
      </w:r>
      <w:proofErr w:type="gramStart"/>
      <w:r w:rsidRPr="00AD716E">
        <w:t>similar</w:t>
      </w:r>
      <w:proofErr w:type="spellEnd"/>
      <w:r w:rsidRPr="00AD716E">
        <w:t>(</w:t>
      </w:r>
      <w:proofErr w:type="gramEnd"/>
      <w:r w:rsidRPr="00AD716E">
        <w:t>) uses generic rules (always repeats same bullets)</w:t>
      </w:r>
    </w:p>
    <w:p w14:paraId="34BC8464" w14:textId="77777777" w:rsidR="00AD716E" w:rsidRPr="00AD716E" w:rsidRDefault="00AD716E" w:rsidP="00AD716E">
      <w:r w:rsidRPr="00AD716E">
        <w:t>Next phase:</w:t>
      </w:r>
    </w:p>
    <w:p w14:paraId="3F2FC167" w14:textId="77777777" w:rsidR="00AD716E" w:rsidRPr="00AD716E" w:rsidRDefault="00AD716E" w:rsidP="00AD716E">
      <w:pPr>
        <w:numPr>
          <w:ilvl w:val="0"/>
          <w:numId w:val="3"/>
        </w:numPr>
      </w:pPr>
      <w:r w:rsidRPr="00AD716E">
        <w:t>Generate why-similar based on:</w:t>
      </w:r>
    </w:p>
    <w:p w14:paraId="261B546D" w14:textId="77777777" w:rsidR="00AD716E" w:rsidRPr="00AD716E" w:rsidRDefault="00AD716E" w:rsidP="00AD716E">
      <w:pPr>
        <w:numPr>
          <w:ilvl w:val="1"/>
          <w:numId w:val="3"/>
        </w:numPr>
      </w:pPr>
      <w:r w:rsidRPr="00AD716E">
        <w:t>overlapping entities: (drone, sensor, camera, monitoring, ML)</w:t>
      </w:r>
    </w:p>
    <w:p w14:paraId="0182A26F" w14:textId="77777777" w:rsidR="00AD716E" w:rsidRPr="00AD716E" w:rsidRDefault="00AD716E" w:rsidP="00AD716E">
      <w:pPr>
        <w:numPr>
          <w:ilvl w:val="1"/>
          <w:numId w:val="3"/>
        </w:numPr>
      </w:pPr>
      <w:r w:rsidRPr="00AD716E">
        <w:t>overlapping CPC hierarchy (section/class/subclass/subgroup)</w:t>
      </w:r>
    </w:p>
    <w:p w14:paraId="0B9E1EB8" w14:textId="77777777" w:rsidR="00AD716E" w:rsidRPr="00AD716E" w:rsidRDefault="00AD716E" w:rsidP="00AD716E">
      <w:pPr>
        <w:numPr>
          <w:ilvl w:val="1"/>
          <w:numId w:val="3"/>
        </w:numPr>
      </w:pPr>
      <w:r w:rsidRPr="00AD716E">
        <w:t>plus overlap of top keywords</w:t>
      </w:r>
    </w:p>
    <w:p w14:paraId="4C0D3AA2" w14:textId="77777777" w:rsidR="00AD716E" w:rsidRPr="00AD716E" w:rsidRDefault="00AD716E" w:rsidP="00AD716E">
      <w:r w:rsidRPr="00AD716E">
        <w:t>So “Why similar” becomes real and believable.</w:t>
      </w:r>
    </w:p>
    <w:p w14:paraId="328F2A43" w14:textId="77777777" w:rsidR="00AD716E" w:rsidRPr="00AD716E" w:rsidRDefault="00AD716E" w:rsidP="00AD716E">
      <w:r w:rsidRPr="00AD716E">
        <w:pict w14:anchorId="4C66CED3">
          <v:rect id="_x0000_i1044" style="width:0;height:1.5pt" o:hralign="center" o:hrstd="t" o:hr="t" fillcolor="#a0a0a0" stroked="f"/>
        </w:pict>
      </w:r>
    </w:p>
    <w:p w14:paraId="3955208F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Step 3 — Improve CPC filtering logic</w:t>
      </w:r>
    </w:p>
    <w:p w14:paraId="11CEEE16" w14:textId="77777777" w:rsidR="00AD716E" w:rsidRPr="00AD716E" w:rsidRDefault="00AD716E" w:rsidP="00AD716E">
      <w:r w:rsidRPr="00AD716E">
        <w:lastRenderedPageBreak/>
        <w:t xml:space="preserve">Right </w:t>
      </w:r>
      <w:proofErr w:type="gramStart"/>
      <w:r w:rsidRPr="00AD716E">
        <w:t>now</w:t>
      </w:r>
      <w:proofErr w:type="gramEnd"/>
      <w:r w:rsidRPr="00AD716E">
        <w:t xml:space="preserve"> you filter using </w:t>
      </w:r>
      <w:r w:rsidRPr="00AD716E">
        <w:rPr>
          <w:b/>
          <w:bCs/>
        </w:rPr>
        <w:t>subclass only</w:t>
      </w:r>
      <w:r w:rsidRPr="00AD716E">
        <w:t xml:space="preserve"> like B25J.</w:t>
      </w:r>
    </w:p>
    <w:p w14:paraId="4A907731" w14:textId="77777777" w:rsidR="00AD716E" w:rsidRPr="00AD716E" w:rsidRDefault="00AD716E" w:rsidP="00AD716E">
      <w:r w:rsidRPr="00AD716E">
        <w:t>But CPC has hierarchy:</w:t>
      </w:r>
    </w:p>
    <w:p w14:paraId="23396B4B" w14:textId="77777777" w:rsidR="00AD716E" w:rsidRPr="00AD716E" w:rsidRDefault="00AD716E" w:rsidP="00AD716E">
      <w:pPr>
        <w:numPr>
          <w:ilvl w:val="0"/>
          <w:numId w:val="4"/>
        </w:numPr>
      </w:pPr>
      <w:r w:rsidRPr="00AD716E">
        <w:t>B (Section)</w:t>
      </w:r>
    </w:p>
    <w:p w14:paraId="6CD5E393" w14:textId="77777777" w:rsidR="00AD716E" w:rsidRPr="00AD716E" w:rsidRDefault="00AD716E" w:rsidP="00AD716E">
      <w:pPr>
        <w:numPr>
          <w:ilvl w:val="0"/>
          <w:numId w:val="4"/>
        </w:numPr>
      </w:pPr>
      <w:r w:rsidRPr="00AD716E">
        <w:t>B25 (Class)</w:t>
      </w:r>
    </w:p>
    <w:p w14:paraId="64887B9B" w14:textId="77777777" w:rsidR="00AD716E" w:rsidRPr="00AD716E" w:rsidRDefault="00AD716E" w:rsidP="00AD716E">
      <w:pPr>
        <w:numPr>
          <w:ilvl w:val="0"/>
          <w:numId w:val="4"/>
        </w:numPr>
      </w:pPr>
      <w:r w:rsidRPr="00AD716E">
        <w:t>B25J (Subclass)</w:t>
      </w:r>
    </w:p>
    <w:p w14:paraId="62FAD73A" w14:textId="77777777" w:rsidR="00AD716E" w:rsidRPr="00AD716E" w:rsidRDefault="00AD716E" w:rsidP="00AD716E">
      <w:pPr>
        <w:numPr>
          <w:ilvl w:val="0"/>
          <w:numId w:val="4"/>
        </w:numPr>
      </w:pPr>
      <w:r w:rsidRPr="00AD716E">
        <w:t>B25J 9/00 (Group/Subgroup)</w:t>
      </w:r>
    </w:p>
    <w:p w14:paraId="4C1FB7D1" w14:textId="77777777" w:rsidR="00AD716E" w:rsidRPr="00AD716E" w:rsidRDefault="00AD716E" w:rsidP="00AD716E">
      <w:r w:rsidRPr="00AD716E">
        <w:t>Better approach:</w:t>
      </w:r>
      <w:r w:rsidRPr="00AD716E">
        <w:br/>
      </w:r>
      <w:r w:rsidRPr="00AD716E">
        <w:rPr>
          <w:rFonts w:ascii="Segoe UI Emoji" w:hAnsi="Segoe UI Emoji" w:cs="Segoe UI Emoji"/>
        </w:rPr>
        <w:t>✅</w:t>
      </w:r>
      <w:r w:rsidRPr="00AD716E">
        <w:t xml:space="preserve"> if idea domain = robotics + agriculture </w:t>
      </w:r>
      <w:r w:rsidRPr="00AD716E">
        <w:rPr>
          <w:rFonts w:ascii="Aptos" w:hAnsi="Aptos" w:cs="Aptos"/>
        </w:rPr>
        <w:t>→</w:t>
      </w:r>
      <w:r w:rsidRPr="00AD716E">
        <w:t xml:space="preserve"> use </w:t>
      </w:r>
      <w:r w:rsidRPr="00AD716E">
        <w:rPr>
          <w:b/>
          <w:bCs/>
        </w:rPr>
        <w:t>2–3 CPC areas</w:t>
      </w:r>
      <w:r w:rsidRPr="00AD716E">
        <w:t>, not just 1</w:t>
      </w:r>
      <w:r w:rsidRPr="00AD716E">
        <w:br/>
      </w:r>
      <w:r w:rsidRPr="00AD716E">
        <w:rPr>
          <w:rFonts w:ascii="Segoe UI Emoji" w:hAnsi="Segoe UI Emoji" w:cs="Segoe UI Emoji"/>
        </w:rPr>
        <w:t>✅</w:t>
      </w:r>
      <w:r w:rsidRPr="00AD716E">
        <w:t xml:space="preserve"> search results should pull from multiple CPCs instead of a single robotics-only lane</w:t>
      </w:r>
    </w:p>
    <w:p w14:paraId="77DBAE68" w14:textId="77777777" w:rsidR="00AD716E" w:rsidRPr="00AD716E" w:rsidRDefault="00AD716E" w:rsidP="00AD716E">
      <w:r w:rsidRPr="00AD716E">
        <w:pict w14:anchorId="1F194ECB">
          <v:rect id="_x0000_i1045" style="width:0;height:1.5pt" o:hralign="center" o:hrstd="t" o:hr="t" fillcolor="#a0a0a0" stroked="f"/>
        </w:pict>
      </w:r>
    </w:p>
    <w:p w14:paraId="41BEB1AF" w14:textId="77777777" w:rsidR="00AD716E" w:rsidRPr="00AD716E" w:rsidRDefault="00AD716E" w:rsidP="00AD716E">
      <w:pPr>
        <w:rPr>
          <w:b/>
          <w:bCs/>
        </w:rPr>
      </w:pPr>
      <w:r w:rsidRPr="00AD716E">
        <w:rPr>
          <w:rFonts w:ascii="Segoe UI Emoji" w:hAnsi="Segoe UI Emoji" w:cs="Segoe UI Emoji"/>
          <w:b/>
          <w:bCs/>
        </w:rPr>
        <w:t>✅</w:t>
      </w:r>
      <w:r w:rsidRPr="00AD716E">
        <w:rPr>
          <w:b/>
          <w:bCs/>
        </w:rPr>
        <w:t xml:space="preserve"> Quick answer to “Tell me”</w:t>
      </w:r>
    </w:p>
    <w:p w14:paraId="4BB3619D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Your current system is correct.</w:t>
      </w:r>
    </w:p>
    <w:p w14:paraId="3BB4921C" w14:textId="77777777" w:rsidR="00AD716E" w:rsidRPr="00AD716E" w:rsidRDefault="00AD716E" w:rsidP="00AD716E">
      <w:r w:rsidRPr="00AD716E">
        <w:t>It works.</w:t>
      </w:r>
    </w:p>
    <w:p w14:paraId="1956205B" w14:textId="77777777" w:rsidR="00AD716E" w:rsidRPr="00AD716E" w:rsidRDefault="00AD716E" w:rsidP="00AD716E">
      <w:r w:rsidRPr="00AD716E">
        <w:t>But:</w:t>
      </w:r>
    </w:p>
    <w:p w14:paraId="1823F0EB" w14:textId="77777777" w:rsidR="00AD716E" w:rsidRPr="00AD716E" w:rsidRDefault="00AD716E" w:rsidP="00AD716E">
      <w:pPr>
        <w:numPr>
          <w:ilvl w:val="0"/>
          <w:numId w:val="5"/>
        </w:numPr>
      </w:pPr>
      <w:r w:rsidRPr="00AD716E">
        <w:t>Similarity is weak because it’s heuristic</w:t>
      </w:r>
    </w:p>
    <w:p w14:paraId="35DE2124" w14:textId="77777777" w:rsidR="00AD716E" w:rsidRPr="00AD716E" w:rsidRDefault="00AD716E" w:rsidP="00AD716E">
      <w:pPr>
        <w:numPr>
          <w:ilvl w:val="0"/>
          <w:numId w:val="5"/>
        </w:numPr>
      </w:pPr>
      <w:r w:rsidRPr="00AD716E">
        <w:t xml:space="preserve">Same </w:t>
      </w:r>
      <w:proofErr w:type="gramStart"/>
      <w:r w:rsidRPr="00AD716E">
        <w:t>similarity</w:t>
      </w:r>
      <w:proofErr w:type="gramEnd"/>
      <w:r w:rsidRPr="00AD716E">
        <w:t xml:space="preserve"> values happen due to ties in token overlap scoring</w:t>
      </w:r>
    </w:p>
    <w:p w14:paraId="25AA3DA4" w14:textId="77777777" w:rsidR="00AD716E" w:rsidRPr="00AD716E" w:rsidRDefault="00AD716E" w:rsidP="00AD716E">
      <w:pPr>
        <w:numPr>
          <w:ilvl w:val="0"/>
          <w:numId w:val="5"/>
        </w:numPr>
      </w:pPr>
      <w:r w:rsidRPr="00AD716E">
        <w:t>“Why similar” is repeating because it’s rule-based</w:t>
      </w:r>
    </w:p>
    <w:p w14:paraId="0F0B9512" w14:textId="77777777" w:rsidR="00AD716E" w:rsidRPr="00AD716E" w:rsidRDefault="00AD716E" w:rsidP="00AD716E">
      <w:pPr>
        <w:rPr>
          <w:b/>
          <w:bCs/>
        </w:rPr>
      </w:pPr>
      <w:r w:rsidRPr="00AD716E">
        <w:rPr>
          <w:b/>
          <w:bCs/>
        </w:rPr>
        <w:t>Next work:</w:t>
      </w:r>
    </w:p>
    <w:p w14:paraId="4A629ADF" w14:textId="77777777" w:rsidR="00AD716E" w:rsidRPr="00AD716E" w:rsidRDefault="00AD716E" w:rsidP="00AD716E">
      <w:r w:rsidRPr="00AD716E">
        <w:rPr>
          <w:b/>
          <w:bCs/>
        </w:rPr>
        <w:t>semantic similarity + smarter why-similar generation + CPC hierarchy refinement</w:t>
      </w:r>
    </w:p>
    <w:p w14:paraId="43DC33DB" w14:textId="1D5795DB" w:rsidR="00AD716E" w:rsidRPr="00AD716E" w:rsidRDefault="00AD716E" w:rsidP="00AD716E">
      <w:r w:rsidRPr="00AD716E">
        <w:t xml:space="preserve">If you want, I’ll give you the </w:t>
      </w:r>
      <w:r w:rsidRPr="00AD716E">
        <w:rPr>
          <w:b/>
          <w:bCs/>
        </w:rPr>
        <w:t>exact upgraded code for similarity scoring (</w:t>
      </w:r>
      <w:proofErr w:type="spellStart"/>
      <w:r w:rsidRPr="00AD716E">
        <w:rPr>
          <w:b/>
          <w:bCs/>
        </w:rPr>
        <w:t>MiniLM</w:t>
      </w:r>
      <w:proofErr w:type="spellEnd"/>
      <w:r w:rsidRPr="00AD716E">
        <w:rPr>
          <w:b/>
          <w:bCs/>
        </w:rPr>
        <w:t xml:space="preserve"> embeddings) as the next </w:t>
      </w:r>
      <w:proofErr w:type="gramStart"/>
      <w:r w:rsidRPr="00AD716E">
        <w:rPr>
          <w:b/>
          <w:bCs/>
        </w:rPr>
        <w:t>step</w:t>
      </w:r>
      <w:proofErr w:type="gramEnd"/>
      <w:r w:rsidRPr="00AD716E">
        <w:rPr>
          <w:b/>
          <w:bCs/>
        </w:rPr>
        <w:t xml:space="preserve"> so your demo becomes </w:t>
      </w:r>
      <w:proofErr w:type="gramStart"/>
      <w:r w:rsidRPr="00AD716E">
        <w:rPr>
          <w:b/>
          <w:bCs/>
          <w:i/>
          <w:iCs/>
        </w:rPr>
        <w:t>actually relevant</w:t>
      </w:r>
      <w:proofErr w:type="gramEnd"/>
      <w:r w:rsidRPr="00AD716E">
        <w:rPr>
          <w:b/>
          <w:bCs/>
        </w:rPr>
        <w:t xml:space="preserve"> (farmers idea → farm patents).</w:t>
      </w:r>
    </w:p>
    <w:p w14:paraId="364D95D5" w14:textId="77777777" w:rsidR="00136E3A" w:rsidRPr="00AD716E" w:rsidRDefault="00136E3A" w:rsidP="00AD716E"/>
    <w:sectPr w:rsidR="00136E3A" w:rsidRPr="00AD7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553"/>
    <w:multiLevelType w:val="multilevel"/>
    <w:tmpl w:val="3FB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C2C48"/>
    <w:multiLevelType w:val="multilevel"/>
    <w:tmpl w:val="20F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02230"/>
    <w:multiLevelType w:val="multilevel"/>
    <w:tmpl w:val="723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40F96"/>
    <w:multiLevelType w:val="multilevel"/>
    <w:tmpl w:val="2C3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1339C"/>
    <w:multiLevelType w:val="multilevel"/>
    <w:tmpl w:val="5F7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632933">
    <w:abstractNumId w:val="2"/>
  </w:num>
  <w:num w:numId="2" w16cid:durableId="1871527568">
    <w:abstractNumId w:val="1"/>
  </w:num>
  <w:num w:numId="3" w16cid:durableId="1465655754">
    <w:abstractNumId w:val="3"/>
  </w:num>
  <w:num w:numId="4" w16cid:durableId="1629359106">
    <w:abstractNumId w:val="0"/>
  </w:num>
  <w:num w:numId="5" w16cid:durableId="654332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80"/>
    <w:rsid w:val="00136E3A"/>
    <w:rsid w:val="001A3CA4"/>
    <w:rsid w:val="007F0280"/>
    <w:rsid w:val="00AD716E"/>
    <w:rsid w:val="00BD09A6"/>
    <w:rsid w:val="00E9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7DDD"/>
  <w15:chartTrackingRefBased/>
  <w15:docId w15:val="{F78E5B26-67E2-4DAD-87CE-B886CFB7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Sathyanarayanan</dc:creator>
  <cp:keywords/>
  <dc:description/>
  <cp:lastModifiedBy>Adarsh Sathyanarayanan</cp:lastModifiedBy>
  <cp:revision>1</cp:revision>
  <dcterms:created xsi:type="dcterms:W3CDTF">2026-01-16T04:14:00Z</dcterms:created>
  <dcterms:modified xsi:type="dcterms:W3CDTF">2026-01-16T05:20:00Z</dcterms:modified>
</cp:coreProperties>
</file>