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49" w:rsidRPr="00AD2C49" w:rsidRDefault="00AD2C49" w:rsidP="00AD2C49">
      <w:pPr>
        <w:shd w:val="clear" w:color="auto" w:fill="FFFFFF"/>
        <w:spacing w:before="300" w:after="150" w:line="240" w:lineRule="auto"/>
        <w:outlineLvl w:val="0"/>
        <w:rPr>
          <w:rFonts w:ascii="Helvetica" w:eastAsia="Times New Roman" w:hAnsi="Helvetica" w:cs="Helvetica"/>
          <w:color w:val="333333"/>
          <w:kern w:val="36"/>
          <w:sz w:val="54"/>
          <w:szCs w:val="54"/>
        </w:rPr>
      </w:pPr>
      <w:r w:rsidRPr="00AD2C49">
        <w:rPr>
          <w:rFonts w:ascii="Helvetica" w:eastAsia="Times New Roman" w:hAnsi="Helvetica" w:cs="Helvetica"/>
          <w:color w:val="333333"/>
          <w:kern w:val="36"/>
          <w:sz w:val="54"/>
          <w:szCs w:val="54"/>
        </w:rPr>
        <w:t>Pattern: Monolithic Architecture</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Context</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Problem</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What’s the application’s deployment architecture?</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Forces</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There is a team of developers working on the application</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New team members must quickly become productive</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The application must be easy to understand and modify</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You want to practice continuous deployment of the application</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You must run multiple copies of the application on multiple machines in order to satisfy scalability and availability requirements</w:t>
      </w:r>
    </w:p>
    <w:p w:rsidR="00AD2C49" w:rsidRPr="00AD2C49" w:rsidRDefault="00AD2C49" w:rsidP="00AD2C4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You want to take advantage of emerging technologies (frameworks, programming languages, </w:t>
      </w:r>
      <w:proofErr w:type="spellStart"/>
      <w:r w:rsidRPr="00AD2C49">
        <w:rPr>
          <w:rFonts w:ascii="Helvetica" w:eastAsia="Times New Roman" w:hAnsi="Helvetica" w:cs="Helvetica"/>
          <w:color w:val="333333"/>
          <w:sz w:val="21"/>
          <w:szCs w:val="21"/>
        </w:rPr>
        <w:t>etc</w:t>
      </w:r>
      <w:proofErr w:type="spellEnd"/>
      <w:r w:rsidRPr="00AD2C49">
        <w:rPr>
          <w:rFonts w:ascii="Helvetica" w:eastAsia="Times New Roman" w:hAnsi="Helvetica" w:cs="Helvetica"/>
          <w:color w:val="333333"/>
          <w:sz w:val="21"/>
          <w:szCs w:val="21"/>
        </w:rPr>
        <w:t>)</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Solution</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Build an application with a monolithic architecture. For example:</w:t>
      </w:r>
    </w:p>
    <w:p w:rsidR="00AD2C49" w:rsidRPr="00AD2C49" w:rsidRDefault="00AD2C49" w:rsidP="00AD2C4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AD2C49">
        <w:rPr>
          <w:rFonts w:ascii="Helvetica" w:eastAsia="Times New Roman" w:hAnsi="Helvetica" w:cs="Helvetica"/>
          <w:color w:val="333333"/>
          <w:sz w:val="21"/>
          <w:szCs w:val="21"/>
        </w:rPr>
        <w:t>a</w:t>
      </w:r>
      <w:proofErr w:type="gramEnd"/>
      <w:r w:rsidRPr="00AD2C49">
        <w:rPr>
          <w:rFonts w:ascii="Helvetica" w:eastAsia="Times New Roman" w:hAnsi="Helvetica" w:cs="Helvetica"/>
          <w:color w:val="333333"/>
          <w:sz w:val="21"/>
          <w:szCs w:val="21"/>
        </w:rPr>
        <w:t xml:space="preserve"> single Java WAR file.</w:t>
      </w:r>
    </w:p>
    <w:p w:rsidR="00AD2C49" w:rsidRPr="00AD2C49" w:rsidRDefault="00AD2C49" w:rsidP="00AD2C4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a single directory hierarchy of Rails or </w:t>
      </w:r>
      <w:proofErr w:type="spellStart"/>
      <w:r w:rsidRPr="00AD2C49">
        <w:rPr>
          <w:rFonts w:ascii="Helvetica" w:eastAsia="Times New Roman" w:hAnsi="Helvetica" w:cs="Helvetica"/>
          <w:color w:val="333333"/>
          <w:sz w:val="21"/>
          <w:szCs w:val="21"/>
        </w:rPr>
        <w:t>NodeJS</w:t>
      </w:r>
      <w:proofErr w:type="spellEnd"/>
      <w:r w:rsidRPr="00AD2C49">
        <w:rPr>
          <w:rFonts w:ascii="Helvetica" w:eastAsia="Times New Roman" w:hAnsi="Helvetica" w:cs="Helvetica"/>
          <w:color w:val="333333"/>
          <w:sz w:val="21"/>
          <w:szCs w:val="21"/>
        </w:rPr>
        <w:t xml:space="preserve"> code</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Example</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Let’s imagine that you are building an e-commerce application that takes orders from customers, verifies inventory and available credit, and ships them. The application consists of several components including the </w:t>
      </w:r>
      <w:proofErr w:type="spellStart"/>
      <w:r w:rsidRPr="00AD2C49">
        <w:rPr>
          <w:rFonts w:ascii="Helvetica" w:eastAsia="Times New Roman" w:hAnsi="Helvetica" w:cs="Helvetica"/>
          <w:color w:val="333333"/>
          <w:sz w:val="21"/>
          <w:szCs w:val="21"/>
        </w:rPr>
        <w:t>StoreFrontUI</w:t>
      </w:r>
      <w:proofErr w:type="spellEnd"/>
      <w:r w:rsidRPr="00AD2C49">
        <w:rPr>
          <w:rFonts w:ascii="Helvetica" w:eastAsia="Times New Roman" w:hAnsi="Helvetica" w:cs="Helvetica"/>
          <w:color w:val="333333"/>
          <w:sz w:val="21"/>
          <w:szCs w:val="21"/>
        </w:rPr>
        <w:t>, which implements the user interface, along with some backend services for checking credit, maintaining inventory and shipping orders.</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The application is deployed as a single monolithic application. For example, a Java web application consists of a single WAR file that runs on a web container such as Tomcat. A Rails application consists of a single directory hierarchy deployed using either, for example, </w:t>
      </w:r>
      <w:proofErr w:type="spellStart"/>
      <w:r w:rsidRPr="00AD2C49">
        <w:rPr>
          <w:rFonts w:ascii="Helvetica" w:eastAsia="Times New Roman" w:hAnsi="Helvetica" w:cs="Helvetica"/>
          <w:color w:val="333333"/>
          <w:sz w:val="21"/>
          <w:szCs w:val="21"/>
        </w:rPr>
        <w:t>Phusion</w:t>
      </w:r>
      <w:proofErr w:type="spellEnd"/>
      <w:r w:rsidRPr="00AD2C49">
        <w:rPr>
          <w:rFonts w:ascii="Helvetica" w:eastAsia="Times New Roman" w:hAnsi="Helvetica" w:cs="Helvetica"/>
          <w:color w:val="333333"/>
          <w:sz w:val="21"/>
          <w:szCs w:val="21"/>
        </w:rPr>
        <w:t xml:space="preserve"> Passenger on </w:t>
      </w:r>
      <w:r w:rsidRPr="00AD2C49">
        <w:rPr>
          <w:rFonts w:ascii="Helvetica" w:eastAsia="Times New Roman" w:hAnsi="Helvetica" w:cs="Helvetica"/>
          <w:color w:val="333333"/>
          <w:sz w:val="21"/>
          <w:szCs w:val="21"/>
        </w:rPr>
        <w:lastRenderedPageBreak/>
        <w:t xml:space="preserve">Apache/Nginx or </w:t>
      </w:r>
      <w:proofErr w:type="spellStart"/>
      <w:r w:rsidRPr="00AD2C49">
        <w:rPr>
          <w:rFonts w:ascii="Helvetica" w:eastAsia="Times New Roman" w:hAnsi="Helvetica" w:cs="Helvetica"/>
          <w:color w:val="333333"/>
          <w:sz w:val="21"/>
          <w:szCs w:val="21"/>
        </w:rPr>
        <w:t>JRuby</w:t>
      </w:r>
      <w:proofErr w:type="spellEnd"/>
      <w:r w:rsidRPr="00AD2C49">
        <w:rPr>
          <w:rFonts w:ascii="Helvetica" w:eastAsia="Times New Roman" w:hAnsi="Helvetica" w:cs="Helvetica"/>
          <w:color w:val="333333"/>
          <w:sz w:val="21"/>
          <w:szCs w:val="21"/>
        </w:rPr>
        <w:t xml:space="preserve"> on Tomcat. You can run multiple instances of the application behind a load balancer in order to scale and improve availability.</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noProof/>
          <w:color w:val="333333"/>
          <w:sz w:val="21"/>
          <w:szCs w:val="21"/>
        </w:rPr>
        <w:drawing>
          <wp:inline distT="0" distB="0" distL="0" distR="0">
            <wp:extent cx="6408420" cy="4806315"/>
            <wp:effectExtent l="0" t="0" r="0" b="0"/>
            <wp:docPr id="1" name="Picture 1" descr="http://microservices.io/i/DecomposingApplications.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DecomposingApplications.0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4806315"/>
                    </a:xfrm>
                    <a:prstGeom prst="rect">
                      <a:avLst/>
                    </a:prstGeom>
                    <a:noFill/>
                    <a:ln>
                      <a:noFill/>
                    </a:ln>
                  </pic:spPr>
                </pic:pic>
              </a:graphicData>
            </a:graphic>
          </wp:inline>
        </w:drawing>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Resulting context</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This solution has a number of benefits:</w:t>
      </w:r>
    </w:p>
    <w:p w:rsidR="00AD2C49" w:rsidRPr="00AD2C49" w:rsidRDefault="00AD2C49" w:rsidP="00AD2C4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Simple to develop - the goal of current development tools and IDEs is to support the development of monolithic applications</w:t>
      </w:r>
    </w:p>
    <w:p w:rsidR="00AD2C49" w:rsidRPr="00AD2C49" w:rsidRDefault="00AD2C49" w:rsidP="00AD2C4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Simple to deploy - you simply need to deploy the WAR file (or directory hierarchy) on the appropriate runtime</w:t>
      </w:r>
    </w:p>
    <w:p w:rsidR="00AD2C49" w:rsidRPr="00AD2C49" w:rsidRDefault="00AD2C49" w:rsidP="00AD2C4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Simple to scale - you can scale the application by running multiple copies of the application behind a load balancer</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However, once the application becomes large and the team grows in size, this approach has a number of drawbacks that become increasingly significant:</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The large monolithic code base intimidates developers, especially ones who are new to the team. The application can be difficult to understand and modify. As a result, development typically slows down. Also, because there are not hard module boundaries, modularity </w:t>
      </w:r>
      <w:r w:rsidRPr="00AD2C49">
        <w:rPr>
          <w:rFonts w:ascii="Helvetica" w:eastAsia="Times New Roman" w:hAnsi="Helvetica" w:cs="Helvetica"/>
          <w:color w:val="333333"/>
          <w:sz w:val="21"/>
          <w:szCs w:val="21"/>
        </w:rPr>
        <w:lastRenderedPageBreak/>
        <w:t>breaks down over time. Moreover, because it can be difficult to understand how to correctly implement a change the quality of the code declines over time. It’s a downwards spiral.</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Overloaded IDE - the larger the code base the slower the IDE and the less productive developers are.</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Overloaded web container - the larger the application the longer it takes to start up. This had have a huge impact on developer productivity because of time wasted waiting for the container to start. It also impacts deployment too.</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Continuous deployment is difficult - a large monolithic application is also an obstacle to frequent deployments. In order to update one component you have to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of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Obstacle to scaling development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must coordinate their development efforts and redeployments. It is much more difficult for a team to make a change and update production.</w:t>
      </w:r>
    </w:p>
    <w:p w:rsidR="00AD2C49" w:rsidRPr="00AD2C49" w:rsidRDefault="00AD2C49" w:rsidP="00AD2C49">
      <w:pPr>
        <w:numPr>
          <w:ilvl w:val="0"/>
          <w:numId w:val="4"/>
        </w:num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 xml:space="preserve">Requires a long-term commitment to a technology stack - a monolithic architecture forces you to be married to the technology stack (and in some cases, to a particular version of that technology) you chose at the start of </w:t>
      </w:r>
      <w:proofErr w:type="gramStart"/>
      <w:r w:rsidRPr="00AD2C49">
        <w:rPr>
          <w:rFonts w:ascii="Helvetica" w:eastAsia="Times New Roman" w:hAnsi="Helvetica" w:cs="Helvetica"/>
          <w:color w:val="333333"/>
          <w:sz w:val="21"/>
          <w:szCs w:val="21"/>
        </w:rPr>
        <w:t>development .</w:t>
      </w:r>
      <w:proofErr w:type="gramEnd"/>
      <w:r w:rsidRPr="00AD2C49">
        <w:rPr>
          <w:rFonts w:ascii="Helvetica" w:eastAsia="Times New Roman" w:hAnsi="Helvetica" w:cs="Helvetica"/>
          <w:color w:val="333333"/>
          <w:sz w:val="21"/>
          <w:szCs w:val="21"/>
        </w:rPr>
        <w:t xml:space="preserve"> 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in order to adopt a newer platform framework you have to rewrite the entire application, which is a risky undertaking.</w:t>
      </w:r>
    </w:p>
    <w:p w:rsid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Related patterns</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lastRenderedPageBreak/>
        <w:t>The </w:t>
      </w:r>
      <w:proofErr w:type="spellStart"/>
      <w:r w:rsidRPr="00AD2C49">
        <w:rPr>
          <w:rFonts w:ascii="Helvetica" w:eastAsia="Times New Roman" w:hAnsi="Helvetica" w:cs="Helvetica"/>
          <w:color w:val="333333"/>
          <w:sz w:val="21"/>
          <w:szCs w:val="21"/>
        </w:rPr>
        <w:fldChar w:fldCharType="begin"/>
      </w:r>
      <w:r w:rsidRPr="00AD2C49">
        <w:rPr>
          <w:rFonts w:ascii="Helvetica" w:eastAsia="Times New Roman" w:hAnsi="Helvetica" w:cs="Helvetica"/>
          <w:color w:val="333333"/>
          <w:sz w:val="21"/>
          <w:szCs w:val="21"/>
        </w:rPr>
        <w:instrText xml:space="preserve"> HYPERLINK "http://microservices.io/patterns/microservices.html" </w:instrText>
      </w:r>
      <w:r w:rsidRPr="00AD2C49">
        <w:rPr>
          <w:rFonts w:ascii="Helvetica" w:eastAsia="Times New Roman" w:hAnsi="Helvetica" w:cs="Helvetica"/>
          <w:color w:val="333333"/>
          <w:sz w:val="21"/>
          <w:szCs w:val="21"/>
        </w:rPr>
        <w:fldChar w:fldCharType="separate"/>
      </w:r>
      <w:r w:rsidRPr="00AD2C49">
        <w:rPr>
          <w:rFonts w:ascii="Helvetica" w:eastAsia="Times New Roman" w:hAnsi="Helvetica" w:cs="Helvetica"/>
          <w:color w:val="428BCA"/>
          <w:sz w:val="21"/>
          <w:szCs w:val="21"/>
        </w:rPr>
        <w:t>microservice</w:t>
      </w:r>
      <w:proofErr w:type="spellEnd"/>
      <w:r w:rsidRPr="00AD2C49">
        <w:rPr>
          <w:rFonts w:ascii="Helvetica" w:eastAsia="Times New Roman" w:hAnsi="Helvetica" w:cs="Helvetica"/>
          <w:color w:val="428BCA"/>
          <w:sz w:val="21"/>
          <w:szCs w:val="21"/>
        </w:rPr>
        <w:t xml:space="preserve"> architecture</w:t>
      </w:r>
      <w:r w:rsidRPr="00AD2C49">
        <w:rPr>
          <w:rFonts w:ascii="Helvetica" w:eastAsia="Times New Roman" w:hAnsi="Helvetica" w:cs="Helvetica"/>
          <w:color w:val="333333"/>
          <w:sz w:val="21"/>
          <w:szCs w:val="21"/>
        </w:rPr>
        <w:fldChar w:fldCharType="end"/>
      </w:r>
      <w:r w:rsidRPr="00AD2C49">
        <w:rPr>
          <w:rFonts w:ascii="Helvetica" w:eastAsia="Times New Roman" w:hAnsi="Helvetica" w:cs="Helvetica"/>
          <w:color w:val="333333"/>
          <w:sz w:val="21"/>
          <w:szCs w:val="21"/>
        </w:rPr>
        <w:t> is an alternative pattern that addresses the limitations of the monolithic architecture.</w:t>
      </w:r>
    </w:p>
    <w:p w:rsidR="00AD2C49" w:rsidRPr="00AD2C49" w:rsidRDefault="00AD2C49" w:rsidP="00AD2C49">
      <w:pPr>
        <w:shd w:val="clear" w:color="auto" w:fill="FFFFFF"/>
        <w:spacing w:before="300" w:after="150" w:line="240" w:lineRule="auto"/>
        <w:outlineLvl w:val="1"/>
        <w:rPr>
          <w:rFonts w:ascii="Helvetica" w:eastAsia="Times New Roman" w:hAnsi="Helvetica" w:cs="Helvetica"/>
          <w:color w:val="333333"/>
          <w:sz w:val="45"/>
          <w:szCs w:val="45"/>
        </w:rPr>
      </w:pPr>
      <w:r w:rsidRPr="00AD2C49">
        <w:rPr>
          <w:rFonts w:ascii="Helvetica" w:eastAsia="Times New Roman" w:hAnsi="Helvetica" w:cs="Helvetica"/>
          <w:color w:val="333333"/>
          <w:sz w:val="45"/>
          <w:szCs w:val="45"/>
        </w:rPr>
        <w:t>Known uses</w:t>
      </w:r>
    </w:p>
    <w:p w:rsidR="00AD2C49" w:rsidRPr="00AD2C49" w:rsidRDefault="00AD2C49" w:rsidP="00AD2C49">
      <w:pPr>
        <w:shd w:val="clear" w:color="auto" w:fill="FFFFFF"/>
        <w:spacing w:after="150" w:line="240" w:lineRule="auto"/>
        <w:rPr>
          <w:rFonts w:ascii="Helvetica" w:eastAsia="Times New Roman" w:hAnsi="Helvetica" w:cs="Helvetica"/>
          <w:color w:val="333333"/>
          <w:sz w:val="21"/>
          <w:szCs w:val="21"/>
        </w:rPr>
      </w:pPr>
      <w:r w:rsidRPr="00AD2C49">
        <w:rPr>
          <w:rFonts w:ascii="Helvetica" w:eastAsia="Times New Roman" w:hAnsi="Helvetica" w:cs="Helvetica"/>
          <w:color w:val="333333"/>
          <w:sz w:val="21"/>
          <w:szCs w:val="21"/>
        </w:rPr>
        <w:t>Well known internet services such as Netflix, </w:t>
      </w:r>
      <w:hyperlink r:id="rId6" w:history="1">
        <w:r w:rsidRPr="00AD2C49">
          <w:rPr>
            <w:rFonts w:ascii="Helvetica" w:eastAsia="Times New Roman" w:hAnsi="Helvetica" w:cs="Helvetica"/>
            <w:color w:val="428BCA"/>
            <w:sz w:val="21"/>
            <w:szCs w:val="21"/>
          </w:rPr>
          <w:t>Amazon.com</w:t>
        </w:r>
      </w:hyperlink>
      <w:r w:rsidRPr="00AD2C49">
        <w:rPr>
          <w:rFonts w:ascii="Helvetica" w:eastAsia="Times New Roman" w:hAnsi="Helvetica" w:cs="Helvetica"/>
          <w:color w:val="333333"/>
          <w:sz w:val="21"/>
          <w:szCs w:val="21"/>
        </w:rPr>
        <w:t> and eBay initially had a monolithic architecture. Most web applications developed by the author had a monolithic architecture.</w:t>
      </w:r>
    </w:p>
    <w:p w:rsidR="00227A4C" w:rsidRDefault="00227A4C"/>
    <w:p w:rsidR="00AD2C49" w:rsidRDefault="00AD2C49">
      <w:bookmarkStart w:id="0" w:name="_GoBack"/>
      <w:bookmarkEnd w:id="0"/>
    </w:p>
    <w:sectPr w:rsidR="00AD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E3929"/>
    <w:multiLevelType w:val="multilevel"/>
    <w:tmpl w:val="0FF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37AFA"/>
    <w:multiLevelType w:val="multilevel"/>
    <w:tmpl w:val="442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95191"/>
    <w:multiLevelType w:val="multilevel"/>
    <w:tmpl w:val="CA9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921CF"/>
    <w:multiLevelType w:val="multilevel"/>
    <w:tmpl w:val="5D5A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49"/>
    <w:rsid w:val="00227A4C"/>
    <w:rsid w:val="00694FC7"/>
    <w:rsid w:val="00AD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23279-A626-41CF-937D-BDB08282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2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2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2C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C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2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azon.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Manjunatha</dc:creator>
  <cp:keywords/>
  <dc:description/>
  <cp:lastModifiedBy>Manjunatha, Adarsha</cp:lastModifiedBy>
  <cp:revision>1</cp:revision>
  <dcterms:created xsi:type="dcterms:W3CDTF">2018-03-24T15:21:00Z</dcterms:created>
  <dcterms:modified xsi:type="dcterms:W3CDTF">2018-03-24T16:00:00Z</dcterms:modified>
</cp:coreProperties>
</file>