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Smart Agriculture Solutions using Machine Learning on Sensor Network Data</w:t>
      </w:r>
    </w:p>
    <w:p w:rsidR="00000000" w:rsidDel="00000000" w:rsidP="00000000" w:rsidRDefault="00000000" w:rsidRPr="00000000" w14:paraId="00000002">
      <w:pPr>
        <w:jc w:val="center"/>
        <w:rPr>
          <w:rFonts w:ascii="Times New Roman" w:cs="Times New Roman" w:eastAsia="Times New Roman" w:hAnsi="Times New Roman"/>
          <w:b w:val="1"/>
          <w:color w:val="202124"/>
          <w:sz w:val="32"/>
          <w:szCs w:val="32"/>
          <w:highlight w:val="whit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202124"/>
          <w:sz w:val="32"/>
          <w:szCs w:val="32"/>
          <w:highlight w:val="white"/>
        </w:rPr>
      </w:pPr>
      <w:r w:rsidDel="00000000" w:rsidR="00000000" w:rsidRPr="00000000">
        <w:rPr>
          <w:rFonts w:ascii="Times New Roman" w:cs="Times New Roman" w:eastAsia="Times New Roman" w:hAnsi="Times New Roman"/>
          <w:color w:val="202124"/>
          <w:sz w:val="32"/>
          <w:szCs w:val="32"/>
          <w:highlight w:val="white"/>
          <w:rtl w:val="0"/>
        </w:rPr>
        <w:t xml:space="preserve">B.Tech Major Project - I Project report</w:t>
      </w:r>
    </w:p>
    <w:p w:rsidR="00000000" w:rsidDel="00000000" w:rsidP="00000000" w:rsidRDefault="00000000" w:rsidRPr="00000000" w14:paraId="00000004">
      <w:pPr>
        <w:jc w:val="cente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SUBMITTED 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 THE AWARD OF THE DEGREE </w:t>
      </w:r>
    </w:p>
    <w:p w:rsidR="00000000" w:rsidDel="00000000" w:rsidP="00000000" w:rsidRDefault="00000000" w:rsidRPr="00000000" w14:paraId="00000007">
      <w:pPr>
        <w:jc w:val="cente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OF</w:t>
      </w: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BACHELOR OF TECHNOLOGY </w:t>
      </w:r>
    </w:p>
    <w:p w:rsidR="00000000" w:rsidDel="00000000" w:rsidP="00000000" w:rsidRDefault="00000000" w:rsidRPr="00000000" w14:paraId="00000009">
      <w:pPr>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IN </w:t>
      </w:r>
    </w:p>
    <w:p w:rsidR="00000000" w:rsidDel="00000000" w:rsidP="00000000" w:rsidRDefault="00000000" w:rsidRPr="00000000" w14:paraId="0000000A">
      <w:pPr>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COMPUTER ENGINEERING </w:t>
      </w:r>
    </w:p>
    <w:p w:rsidR="00000000" w:rsidDel="00000000" w:rsidP="00000000" w:rsidRDefault="00000000" w:rsidRPr="00000000" w14:paraId="0000000B">
      <w:pPr>
        <w:ind w:right="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by</w:t>
      </w:r>
    </w:p>
    <w:p w:rsidR="00000000" w:rsidDel="00000000" w:rsidP="00000000" w:rsidRDefault="00000000" w:rsidRPr="00000000" w14:paraId="0000000C">
      <w:pPr>
        <w:ind w:right="0"/>
        <w:jc w:val="cente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0D">
      <w:pPr>
        <w:ind w:right="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Adarsh Jha</w:t>
      </w:r>
    </w:p>
    <w:p w:rsidR="00000000" w:rsidDel="00000000" w:rsidP="00000000" w:rsidRDefault="00000000" w:rsidRPr="00000000" w14:paraId="0000000E">
      <w:pPr>
        <w:ind w:right="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2K17/CO/022</w:t>
      </w:r>
    </w:p>
    <w:p w:rsidR="00000000" w:rsidDel="00000000" w:rsidP="00000000" w:rsidRDefault="00000000" w:rsidRPr="00000000" w14:paraId="0000000F">
      <w:pPr>
        <w:ind w:right="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Aditya Choudhary</w:t>
      </w:r>
    </w:p>
    <w:p w:rsidR="00000000" w:rsidDel="00000000" w:rsidP="00000000" w:rsidRDefault="00000000" w:rsidRPr="00000000" w14:paraId="00000010">
      <w:pPr>
        <w:ind w:right="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2K17/CO/024</w:t>
      </w:r>
    </w:p>
    <w:p w:rsidR="00000000" w:rsidDel="00000000" w:rsidP="00000000" w:rsidRDefault="00000000" w:rsidRPr="00000000" w14:paraId="00000011">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Under the supervision of </w:t>
      </w:r>
    </w:p>
    <w:p w:rsidR="00000000" w:rsidDel="00000000" w:rsidP="00000000" w:rsidRDefault="00000000" w:rsidRPr="00000000" w14:paraId="00000013">
      <w:pPr>
        <w:jc w:val="cente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Dr. R K Yadav</w:t>
      </w:r>
    </w:p>
    <w:p w:rsidR="00000000" w:rsidDel="00000000" w:rsidP="00000000" w:rsidRDefault="00000000" w:rsidRPr="00000000" w14:paraId="00000014">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Assistant Professor</w:t>
      </w:r>
    </w:p>
    <w:p w:rsidR="00000000" w:rsidDel="00000000" w:rsidP="00000000" w:rsidRDefault="00000000" w:rsidRPr="00000000" w14:paraId="00000015">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COE Department</w:t>
      </w:r>
    </w:p>
    <w:p w:rsidR="00000000" w:rsidDel="00000000" w:rsidP="00000000" w:rsidRDefault="00000000" w:rsidRPr="00000000" w14:paraId="00000016">
      <w:pPr>
        <w:jc w:val="cente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1495425" cy="148775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95425" cy="1487756"/>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highlight w:val="white"/>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DEPARTMENT OF COMPUTER SCIENCE AND ENGINEERING </w:t>
      </w:r>
    </w:p>
    <w:p w:rsidR="00000000" w:rsidDel="00000000" w:rsidP="00000000" w:rsidRDefault="00000000" w:rsidRPr="00000000" w14:paraId="0000001A">
      <w:pPr>
        <w:jc w:val="center"/>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DELHI TECHNOLOGICAL UNIVERSITY </w:t>
      </w:r>
    </w:p>
    <w:p w:rsidR="00000000" w:rsidDel="00000000" w:rsidP="00000000" w:rsidRDefault="00000000" w:rsidRPr="00000000" w14:paraId="0000001B">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(Formerly Delhi College of engineering) </w:t>
      </w:r>
    </w:p>
    <w:p w:rsidR="00000000" w:rsidDel="00000000" w:rsidP="00000000" w:rsidRDefault="00000000" w:rsidRPr="00000000" w14:paraId="0000001C">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highlight w:val="white"/>
          <w:rtl w:val="0"/>
        </w:rPr>
        <w:t xml:space="preserve">Bawana Road, Delhi-110042</w:t>
      </w: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1D">
      <w:pPr>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NOVEMBER, 2020</w:t>
      </w:r>
      <w:r w:rsidDel="00000000" w:rsidR="00000000" w:rsidRPr="00000000">
        <w:rPr>
          <w:rFonts w:ascii="Times New Roman" w:cs="Times New Roman" w:eastAsia="Times New Roman" w:hAnsi="Times New Roman"/>
          <w:b w:val="1"/>
          <w:color w:val="202124"/>
          <w:sz w:val="28"/>
          <w:szCs w:val="28"/>
          <w:highlight w:val="white"/>
          <w:rtl w:val="0"/>
        </w:rPr>
        <w:t xml:space="preserve">    </w:t>
      </w:r>
    </w:p>
    <w:p w:rsidR="00000000" w:rsidDel="00000000" w:rsidP="00000000" w:rsidRDefault="00000000" w:rsidRPr="00000000" w14:paraId="0000001E">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DELHI TECHNOLOGICAL UNIVERSITY</w:t>
      </w:r>
    </w:p>
    <w:p w:rsidR="00000000" w:rsidDel="00000000" w:rsidP="00000000" w:rsidRDefault="00000000" w:rsidRPr="00000000" w14:paraId="0000001F">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(Formerly Delhi College of Engineering)</w:t>
      </w:r>
    </w:p>
    <w:p w:rsidR="00000000" w:rsidDel="00000000" w:rsidP="00000000" w:rsidRDefault="00000000" w:rsidRPr="00000000" w14:paraId="00000020">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Bawana Road, Delhi-110042</w:t>
      </w:r>
    </w:p>
    <w:p w:rsidR="00000000" w:rsidDel="00000000" w:rsidP="00000000" w:rsidRDefault="00000000" w:rsidRPr="00000000" w14:paraId="00000021">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CANDIDATE’S DECLARATION</w:t>
      </w:r>
    </w:p>
    <w:p w:rsidR="00000000" w:rsidDel="00000000" w:rsidP="00000000" w:rsidRDefault="00000000" w:rsidRPr="00000000" w14:paraId="00000023">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25">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Adarsh Jha, Aditya Choudhary, Roll no – 2K17/CO/022, 2K17/CO/024 , hereby declare that the project Dissertation titled “</w:t>
      </w:r>
      <w:r w:rsidDel="00000000" w:rsidR="00000000" w:rsidRPr="00000000">
        <w:rPr>
          <w:rFonts w:ascii="Times New Roman" w:cs="Times New Roman" w:eastAsia="Times New Roman" w:hAnsi="Times New Roman"/>
          <w:b w:val="1"/>
          <w:color w:val="202124"/>
          <w:sz w:val="24"/>
          <w:szCs w:val="24"/>
          <w:highlight w:val="white"/>
          <w:rtl w:val="0"/>
        </w:rPr>
        <w:t xml:space="preserve">Smart Agriculture Solutions using Machine Learning on Sensor Network Data</w:t>
      </w:r>
      <w:r w:rsidDel="00000000" w:rsidR="00000000" w:rsidRPr="00000000">
        <w:rPr>
          <w:rFonts w:ascii="Times New Roman" w:cs="Times New Roman" w:eastAsia="Times New Roman" w:hAnsi="Times New Roman"/>
          <w:sz w:val="24"/>
          <w:szCs w:val="24"/>
          <w:highlight w:val="white"/>
          <w:rtl w:val="0"/>
        </w:rPr>
        <w:t xml:space="preserve">” which is submitted by us to the Department of Computer Science &amp; Engineering, Delhi Technological University, Delhi in partial fulfilment of the requirement for the award of the degree of Bachelor of Technology (Computer Engineering), is original and not copied from any source without proper citation. This work has not previously formed the basis for the award of any Degree, Diploma Associateship, Fellowship or other similar title or recognition.</w:t>
      </w:r>
    </w:p>
    <w:p w:rsidR="00000000" w:rsidDel="00000000" w:rsidP="00000000" w:rsidRDefault="00000000" w:rsidRPr="00000000" w14:paraId="0000002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Place: Delhi </w:t>
        <w:tab/>
        <w:tab/>
        <w:tab/>
        <w:tab/>
        <w:tab/>
        <w:tab/>
        <w:tab/>
        <w:t xml:space="preserve">     </w:t>
      </w:r>
      <w:r w:rsidDel="00000000" w:rsidR="00000000" w:rsidRPr="00000000">
        <w:rPr>
          <w:rFonts w:ascii="Times New Roman" w:cs="Times New Roman" w:eastAsia="Times New Roman" w:hAnsi="Times New Roman"/>
          <w:b w:val="1"/>
          <w:sz w:val="24"/>
          <w:szCs w:val="24"/>
          <w:highlight w:val="white"/>
          <w:rtl w:val="0"/>
        </w:rPr>
        <w:t xml:space="preserve">Adarsh Jha, Aditya Choudhary </w:t>
      </w:r>
    </w:p>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 24 November 2020</w:t>
      </w:r>
    </w:p>
    <w:p w:rsidR="00000000" w:rsidDel="00000000" w:rsidP="00000000" w:rsidRDefault="00000000" w:rsidRPr="00000000" w14:paraId="00000029">
      <w:pPr>
        <w:spacing w:line="480" w:lineRule="auto"/>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DEPARTMENT OF COMPUTER SCIENCE AND ENGINEERING</w:t>
      </w:r>
    </w:p>
    <w:p w:rsidR="00000000" w:rsidDel="00000000" w:rsidP="00000000" w:rsidRDefault="00000000" w:rsidRPr="00000000" w14:paraId="0000002B">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DELHI TECHNOLOGICAL UNIVERSITY</w:t>
      </w:r>
    </w:p>
    <w:p w:rsidR="00000000" w:rsidDel="00000000" w:rsidP="00000000" w:rsidRDefault="00000000" w:rsidRPr="00000000" w14:paraId="0000002C">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(Formerly Delhi College of Engineering)</w:t>
      </w:r>
    </w:p>
    <w:p w:rsidR="00000000" w:rsidDel="00000000" w:rsidP="00000000" w:rsidRDefault="00000000" w:rsidRPr="00000000" w14:paraId="0000002D">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Bawana Road, Delhi-110042</w:t>
      </w:r>
    </w:p>
    <w:p w:rsidR="00000000" w:rsidDel="00000000" w:rsidP="00000000" w:rsidRDefault="00000000" w:rsidRPr="00000000" w14:paraId="0000002E">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F">
      <w:pPr>
        <w:spacing w:line="48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CERTIFICATE</w:t>
      </w:r>
    </w:p>
    <w:p w:rsidR="00000000" w:rsidDel="00000000" w:rsidP="00000000" w:rsidRDefault="00000000" w:rsidRPr="00000000" w14:paraId="0000003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w:t>
      </w:r>
      <w:r w:rsidDel="00000000" w:rsidR="00000000" w:rsidRPr="00000000">
        <w:rPr>
          <w:rFonts w:ascii="Times New Roman" w:cs="Times New Roman" w:eastAsia="Times New Roman" w:hAnsi="Times New Roman"/>
          <w:sz w:val="24"/>
          <w:szCs w:val="24"/>
          <w:highlight w:val="white"/>
          <w:rtl w:val="0"/>
        </w:rPr>
        <w:t xml:space="preserve"> hereby certify that the Project Dissertation titled “</w:t>
      </w:r>
      <w:r w:rsidDel="00000000" w:rsidR="00000000" w:rsidRPr="00000000">
        <w:rPr>
          <w:rFonts w:ascii="Times New Roman" w:cs="Times New Roman" w:eastAsia="Times New Roman" w:hAnsi="Times New Roman"/>
          <w:b w:val="1"/>
          <w:color w:val="202124"/>
          <w:sz w:val="24"/>
          <w:szCs w:val="24"/>
          <w:highlight w:val="white"/>
          <w:rtl w:val="0"/>
        </w:rPr>
        <w:t xml:space="preserve">Smart Agriculture Solutions using Machine Learning on Sensor Network Data</w:t>
      </w:r>
      <w:r w:rsidDel="00000000" w:rsidR="00000000" w:rsidRPr="00000000">
        <w:rPr>
          <w:rFonts w:ascii="Times New Roman" w:cs="Times New Roman" w:eastAsia="Times New Roman" w:hAnsi="Times New Roman"/>
          <w:sz w:val="24"/>
          <w:szCs w:val="24"/>
          <w:highlight w:val="white"/>
          <w:rtl w:val="0"/>
        </w:rPr>
        <w:t xml:space="preserve">” which is submitted by Adarsh Jha, Aditya Choudhary, Roll Nos. – 2K17/CO/022, 2K17/CO/024 Department of Computer Science &amp; Engineering, Delhi Technological University, Delhi in partial fulfilment of the requirement for the award of the degree of Bachelor of Technology, is a record of the project work carried out by the students under my supervision. To the best of my knowledge this work has not been submitted in part or full for any Degree or Diploma to this University or elsewhere.</w:t>
      </w:r>
    </w:p>
    <w:p w:rsidR="00000000" w:rsidDel="00000000" w:rsidP="00000000" w:rsidRDefault="00000000" w:rsidRPr="00000000" w14:paraId="0000003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Place: Delhi</w:t>
      </w:r>
      <w:r w:rsidDel="00000000" w:rsidR="00000000" w:rsidRPr="00000000">
        <w:rPr>
          <w:rFonts w:ascii="Times New Roman" w:cs="Times New Roman" w:eastAsia="Times New Roman" w:hAnsi="Times New Roman"/>
          <w:b w:val="1"/>
          <w:sz w:val="24"/>
          <w:szCs w:val="24"/>
          <w:highlight w:val="white"/>
          <w:rtl w:val="0"/>
        </w:rPr>
        <w:tab/>
        <w:tab/>
        <w:tab/>
        <w:tab/>
        <w:tab/>
        <w:tab/>
        <w:tab/>
        <w:tab/>
        <w:tab/>
        <w:t xml:space="preserve">Dr. R K Yadav</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3">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 </w:t>
        <w:tab/>
        <w:tab/>
        <w:tab/>
        <w:tab/>
        <w:tab/>
        <w:tab/>
        <w:tab/>
        <w:tab/>
        <w:tab/>
        <w:tab/>
      </w:r>
      <w:r w:rsidDel="00000000" w:rsidR="00000000" w:rsidRPr="00000000">
        <w:rPr>
          <w:rFonts w:ascii="Times New Roman" w:cs="Times New Roman" w:eastAsia="Times New Roman" w:hAnsi="Times New Roman"/>
          <w:b w:val="1"/>
          <w:sz w:val="24"/>
          <w:szCs w:val="24"/>
          <w:highlight w:val="white"/>
          <w:rtl w:val="0"/>
        </w:rPr>
        <w:t xml:space="preserve">SUPERVISOR</w:t>
      </w:r>
    </w:p>
    <w:p w:rsidR="00000000" w:rsidDel="00000000" w:rsidP="00000000" w:rsidRDefault="00000000" w:rsidRPr="00000000" w14:paraId="00000034">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E">
      <w:pPr>
        <w:spacing w:line="480" w:lineRule="auto"/>
        <w:ind w:left="216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ACKNOWLEDGEMENT </w:t>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would like to express great appreciation to our supervisor Dr R. K. Yadav for his valuable and constructive suggestions during the planning and development of this project. His willingness to give his time so generously has been very much appreciated. We owe a special debt to our parents and friends for showing their generous love and care throughout the entire period of this time.</w:t>
      </w:r>
    </w:p>
    <w:p w:rsidR="00000000" w:rsidDel="00000000" w:rsidP="00000000" w:rsidRDefault="00000000" w:rsidRPr="00000000" w14:paraId="00000040">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48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ABSTRACT</w:t>
      </w:r>
    </w:p>
    <w:p w:rsidR="00000000" w:rsidDel="00000000" w:rsidP="00000000" w:rsidRDefault="00000000" w:rsidRPr="00000000" w14:paraId="00000052">
      <w:pPr>
        <w:spacing w:line="480" w:lineRule="auto"/>
        <w:jc w:val="both"/>
        <w:rPr>
          <w:rFonts w:ascii="Times New Roman" w:cs="Times New Roman" w:eastAsia="Times New Roman" w:hAnsi="Times New Roman"/>
          <w:color w:val="29323d"/>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step of agriculture, be it preparation of soil, adding fertilizer, irrigation, sowing and harvesting requires proper analysis of soil, water, sunlight, weather etc for better crop yield which is time consuming and costly. This project uses machine learning on data obtained from IOT sensor networks to analyse and predict various parameters for a better crop yield. This project also takes care of any missing data which may occur due to some sensors being offline.</w:t>
      </w: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missing data is predicted using various linear and non-linear regression models such as Polynomial Regression, Random Forest, Gradient Boost taking  various combinations of parameters. Water quality Index is used as a measure of  quality of water and a model consisting of various linear and non- linear regression models is used for prediction of water quality index based on parameters measured using sensor data. Model for classification of water samples based in WQI is also developed which uses various Classification techniques like SVM, Decision tree etc. The results obtained are satisfactory and can be incorporated in for saving time and cost of manual lab tests in agriculture.</w:t>
      </w:r>
    </w:p>
    <w:p w:rsidR="00000000" w:rsidDel="00000000" w:rsidP="00000000" w:rsidRDefault="00000000" w:rsidRPr="00000000" w14:paraId="00000054">
      <w:pPr>
        <w:spacing w:line="48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5">
      <w:pPr>
        <w:spacing w:line="480" w:lineRule="auto"/>
        <w:ind w:left="216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6">
      <w:pPr>
        <w:spacing w:line="480" w:lineRule="auto"/>
        <w:ind w:left="216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7">
      <w:pPr>
        <w:spacing w:line="480" w:lineRule="auto"/>
        <w:ind w:left="216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8">
      <w:pPr>
        <w:spacing w:line="480" w:lineRule="auto"/>
        <w:ind w:left="216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9">
      <w:pPr>
        <w:spacing w:line="480" w:lineRule="auto"/>
        <w:ind w:left="216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A">
      <w:pPr>
        <w:spacing w:line="480" w:lineRule="auto"/>
        <w:ind w:left="216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CONTENTS</w:t>
      </w:r>
    </w:p>
    <w:p w:rsidR="00000000" w:rsidDel="00000000" w:rsidP="00000000" w:rsidRDefault="00000000" w:rsidRPr="00000000" w14:paraId="0000005E">
      <w:pPr>
        <w:ind w:left="0" w:firstLine="0"/>
        <w:jc w:val="center"/>
        <w:rPr>
          <w:rFonts w:ascii="Times New Roman" w:cs="Times New Roman" w:eastAsia="Times New Roman" w:hAnsi="Times New Roman"/>
          <w:b w:val="1"/>
          <w:color w:val="202124"/>
          <w:sz w:val="32"/>
          <w:szCs w:val="32"/>
          <w:highlight w:val="white"/>
        </w:rPr>
      </w:pPr>
      <w:r w:rsidDel="00000000" w:rsidR="00000000" w:rsidRPr="00000000">
        <w:rPr>
          <w:rtl w:val="0"/>
        </w:rPr>
      </w:r>
    </w:p>
    <w:p w:rsidR="00000000" w:rsidDel="00000000" w:rsidP="00000000" w:rsidRDefault="00000000" w:rsidRPr="00000000" w14:paraId="0000005F">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Candidate’s Declaration</w:t>
      </w:r>
    </w:p>
    <w:p w:rsidR="00000000" w:rsidDel="00000000" w:rsidP="00000000" w:rsidRDefault="00000000" w:rsidRPr="00000000" w14:paraId="00000060">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Certificate</w:t>
      </w:r>
    </w:p>
    <w:p w:rsidR="00000000" w:rsidDel="00000000" w:rsidP="00000000" w:rsidRDefault="00000000" w:rsidRPr="00000000" w14:paraId="00000061">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Acknowledgement</w:t>
      </w:r>
    </w:p>
    <w:p w:rsidR="00000000" w:rsidDel="00000000" w:rsidP="00000000" w:rsidRDefault="00000000" w:rsidRPr="00000000" w14:paraId="00000062">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Abstract</w:t>
      </w:r>
    </w:p>
    <w:p w:rsidR="00000000" w:rsidDel="00000000" w:rsidP="00000000" w:rsidRDefault="00000000" w:rsidRPr="00000000" w14:paraId="00000063">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Contents</w:t>
      </w:r>
    </w:p>
    <w:p w:rsidR="00000000" w:rsidDel="00000000" w:rsidP="00000000" w:rsidRDefault="00000000" w:rsidRPr="00000000" w14:paraId="00000064">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List of Figures</w:t>
      </w:r>
    </w:p>
    <w:p w:rsidR="00000000" w:rsidDel="00000000" w:rsidP="00000000" w:rsidRDefault="00000000" w:rsidRPr="00000000" w14:paraId="00000065">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List of Tables</w:t>
      </w:r>
    </w:p>
    <w:p w:rsidR="00000000" w:rsidDel="00000000" w:rsidP="00000000" w:rsidRDefault="00000000" w:rsidRPr="00000000" w14:paraId="00000066">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List of Abbreviations</w:t>
      </w:r>
    </w:p>
    <w:p w:rsidR="00000000" w:rsidDel="00000000" w:rsidP="00000000" w:rsidRDefault="00000000" w:rsidRPr="00000000" w14:paraId="00000067">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CHAPTER 1  Introduction</w:t>
      </w:r>
    </w:p>
    <w:p w:rsidR="00000000" w:rsidDel="00000000" w:rsidP="00000000" w:rsidRDefault="00000000" w:rsidRPr="00000000" w14:paraId="00000068">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1.1    Overview</w:t>
      </w:r>
    </w:p>
    <w:p w:rsidR="00000000" w:rsidDel="00000000" w:rsidP="00000000" w:rsidRDefault="00000000" w:rsidRPr="00000000" w14:paraId="00000069">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1.2    Motivation</w:t>
      </w:r>
    </w:p>
    <w:p w:rsidR="00000000" w:rsidDel="00000000" w:rsidP="00000000" w:rsidRDefault="00000000" w:rsidRPr="00000000" w14:paraId="0000006A">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1.3    Objectives</w:t>
      </w:r>
    </w:p>
    <w:p w:rsidR="00000000" w:rsidDel="00000000" w:rsidP="00000000" w:rsidRDefault="00000000" w:rsidRPr="00000000" w14:paraId="0000006B">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CHAPTER 2  Related Works</w:t>
      </w:r>
    </w:p>
    <w:p w:rsidR="00000000" w:rsidDel="00000000" w:rsidP="00000000" w:rsidRDefault="00000000" w:rsidRPr="00000000" w14:paraId="0000006C">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CHAPTER 3  Literature Review</w:t>
      </w:r>
    </w:p>
    <w:p w:rsidR="00000000" w:rsidDel="00000000" w:rsidP="00000000" w:rsidRDefault="00000000" w:rsidRPr="00000000" w14:paraId="0000006D">
      <w:pPr>
        <w:spacing w:line="360" w:lineRule="auto"/>
        <w:ind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3.1    Water Quality Index </w:t>
      </w:r>
    </w:p>
    <w:p w:rsidR="00000000" w:rsidDel="00000000" w:rsidP="00000000" w:rsidRDefault="00000000" w:rsidRPr="00000000" w14:paraId="0000006E">
      <w:pPr>
        <w:spacing w:line="360" w:lineRule="auto"/>
        <w:ind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3.2    Regression Models</w:t>
      </w:r>
    </w:p>
    <w:p w:rsidR="00000000" w:rsidDel="00000000" w:rsidP="00000000" w:rsidRDefault="00000000" w:rsidRPr="00000000" w14:paraId="0000006F">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3.3    Classification Models</w:t>
        <w:tab/>
      </w: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CHAPTER 4  Proposed Work</w:t>
      </w:r>
    </w:p>
    <w:p w:rsidR="00000000" w:rsidDel="00000000" w:rsidP="00000000" w:rsidRDefault="00000000" w:rsidRPr="00000000" w14:paraId="00000071">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4.1    Datasets</w:t>
      </w:r>
    </w:p>
    <w:p w:rsidR="00000000" w:rsidDel="00000000" w:rsidP="00000000" w:rsidRDefault="00000000" w:rsidRPr="00000000" w14:paraId="00000072">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4.2    Implementation</w:t>
      </w:r>
    </w:p>
    <w:p w:rsidR="00000000" w:rsidDel="00000000" w:rsidP="00000000" w:rsidRDefault="00000000" w:rsidRPr="00000000" w14:paraId="00000073">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4.2.1 Reconstruction of missing data</w:t>
      </w:r>
    </w:p>
    <w:p w:rsidR="00000000" w:rsidDel="00000000" w:rsidP="00000000" w:rsidRDefault="00000000" w:rsidRPr="00000000" w14:paraId="00000074">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4.2.2 Calculation and Prediction of WQI</w:t>
      </w:r>
    </w:p>
    <w:p w:rsidR="00000000" w:rsidDel="00000000" w:rsidP="00000000" w:rsidRDefault="00000000" w:rsidRPr="00000000" w14:paraId="00000075">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4.2.3 Classification based on WQI</w:t>
      </w:r>
    </w:p>
    <w:p w:rsidR="00000000" w:rsidDel="00000000" w:rsidP="00000000" w:rsidRDefault="00000000" w:rsidRPr="00000000" w14:paraId="00000076">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4.3    Overall Architecture</w:t>
      </w:r>
    </w:p>
    <w:p w:rsidR="00000000" w:rsidDel="00000000" w:rsidP="00000000" w:rsidRDefault="00000000" w:rsidRPr="00000000" w14:paraId="00000077">
      <w:pPr>
        <w:spacing w:line="36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CHAPTER 5  Experiments and Results</w:t>
      </w:r>
    </w:p>
    <w:p w:rsidR="00000000" w:rsidDel="00000000" w:rsidP="00000000" w:rsidRDefault="00000000" w:rsidRPr="00000000" w14:paraId="00000078">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5.1    Experimental Setup</w:t>
      </w:r>
    </w:p>
    <w:p w:rsidR="00000000" w:rsidDel="00000000" w:rsidP="00000000" w:rsidRDefault="00000000" w:rsidRPr="00000000" w14:paraId="00000079">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5.2    Evaluation Metrics</w:t>
      </w:r>
    </w:p>
    <w:p w:rsidR="00000000" w:rsidDel="00000000" w:rsidP="00000000" w:rsidRDefault="00000000" w:rsidRPr="00000000" w14:paraId="0000007A">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5.2.1 Metrics for Regression</w:t>
      </w:r>
    </w:p>
    <w:p w:rsidR="00000000" w:rsidDel="00000000" w:rsidP="00000000" w:rsidRDefault="00000000" w:rsidRPr="00000000" w14:paraId="0000007B">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5.2.2 Metrics for Classification</w:t>
      </w:r>
    </w:p>
    <w:p w:rsidR="00000000" w:rsidDel="00000000" w:rsidP="00000000" w:rsidRDefault="00000000" w:rsidRPr="00000000" w14:paraId="0000007C">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5.2.3 Cross Validation</w:t>
      </w:r>
    </w:p>
    <w:p w:rsidR="00000000" w:rsidDel="00000000" w:rsidP="00000000" w:rsidRDefault="00000000" w:rsidRPr="00000000" w14:paraId="0000007D">
      <w:pPr>
        <w:spacing w:line="360" w:lineRule="auto"/>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5.3    Result of Experiments</w:t>
      </w:r>
    </w:p>
    <w:p w:rsidR="00000000" w:rsidDel="00000000" w:rsidP="00000000" w:rsidRDefault="00000000" w:rsidRPr="00000000" w14:paraId="0000007E">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5.3.1 Reconstruction of missing data</w:t>
      </w:r>
    </w:p>
    <w:p w:rsidR="00000000" w:rsidDel="00000000" w:rsidP="00000000" w:rsidRDefault="00000000" w:rsidRPr="00000000" w14:paraId="0000007F">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5.3.2 Prediction of WQI</w:t>
      </w:r>
    </w:p>
    <w:p w:rsidR="00000000" w:rsidDel="00000000" w:rsidP="00000000" w:rsidRDefault="00000000" w:rsidRPr="00000000" w14:paraId="00000080">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5.3.3 Classification based on WQI</w:t>
      </w:r>
    </w:p>
    <w:p w:rsidR="00000000" w:rsidDel="00000000" w:rsidP="00000000" w:rsidRDefault="00000000" w:rsidRPr="00000000" w14:paraId="00000081">
      <w:pPr>
        <w:spacing w:line="36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CHAPTER 6  Conclusion and Future Work</w:t>
      </w:r>
    </w:p>
    <w:p w:rsidR="00000000" w:rsidDel="00000000" w:rsidP="00000000" w:rsidRDefault="00000000" w:rsidRPr="00000000" w14:paraId="00000082">
      <w:pPr>
        <w:spacing w:line="36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APPENDIX A</w:t>
      </w:r>
    </w:p>
    <w:p w:rsidR="00000000" w:rsidDel="00000000" w:rsidP="00000000" w:rsidRDefault="00000000" w:rsidRPr="00000000" w14:paraId="00000083">
      <w:pPr>
        <w:spacing w:line="36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REFERENCES</w:t>
      </w:r>
    </w:p>
    <w:p w:rsidR="00000000" w:rsidDel="00000000" w:rsidP="00000000" w:rsidRDefault="00000000" w:rsidRPr="00000000" w14:paraId="00000084">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LIST OF FIGURES</w:t>
      </w:r>
    </w:p>
    <w:p w:rsidR="00000000" w:rsidDel="00000000" w:rsidP="00000000" w:rsidRDefault="00000000" w:rsidRPr="00000000" w14:paraId="00000088">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   Working of random forest regressor</w:t>
      </w:r>
    </w:p>
    <w:p w:rsidR="00000000" w:rsidDel="00000000" w:rsidP="00000000" w:rsidRDefault="00000000" w:rsidRPr="00000000" w14:paraId="0000008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   One hidden layer of MLP</w:t>
      </w:r>
    </w:p>
    <w:p w:rsidR="00000000" w:rsidDel="00000000" w:rsidP="00000000" w:rsidRDefault="00000000" w:rsidRPr="00000000" w14:paraId="0000008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   Example of an ANN</w:t>
      </w:r>
    </w:p>
    <w:p w:rsidR="00000000" w:rsidDel="00000000" w:rsidP="00000000" w:rsidRDefault="00000000" w:rsidRPr="00000000" w14:paraId="0000008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   Margins for an SVM trained with samples from two classes</w:t>
      </w:r>
    </w:p>
    <w:p w:rsidR="00000000" w:rsidDel="00000000" w:rsidP="00000000" w:rsidRDefault="00000000" w:rsidRPr="00000000" w14:paraId="0000008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   Visualization of a Random Forest</w:t>
      </w:r>
    </w:p>
    <w:p w:rsidR="00000000" w:rsidDel="00000000" w:rsidP="00000000" w:rsidRDefault="00000000" w:rsidRPr="00000000" w14:paraId="0000008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   Example of a decision tree</w:t>
      </w:r>
    </w:p>
    <w:p w:rsidR="00000000" w:rsidDel="00000000" w:rsidP="00000000" w:rsidRDefault="00000000" w:rsidRPr="00000000" w14:paraId="0000008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   Workflow for Reconstruction of Missing Data</w:t>
      </w:r>
    </w:p>
    <w:p w:rsidR="00000000" w:rsidDel="00000000" w:rsidP="00000000" w:rsidRDefault="00000000" w:rsidRPr="00000000" w14:paraId="0000009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   Workflow for Calculation and Prediction of WQI</w:t>
      </w:r>
    </w:p>
    <w:p w:rsidR="00000000" w:rsidDel="00000000" w:rsidP="00000000" w:rsidRDefault="00000000" w:rsidRPr="00000000" w14:paraId="0000009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   Workflow for Calculation and Prediction of WQI Class</w:t>
      </w:r>
    </w:p>
    <w:p w:rsidR="00000000" w:rsidDel="00000000" w:rsidP="00000000" w:rsidRDefault="00000000" w:rsidRPr="00000000" w14:paraId="0000009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4.4   Example of confusion matrix</w:t>
      </w:r>
    </w:p>
    <w:p w:rsidR="00000000" w:rsidDel="00000000" w:rsidP="00000000" w:rsidRDefault="00000000" w:rsidRPr="00000000" w14:paraId="0000009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 Comparison between actual class and predicted class for random forest classifier</w:t>
      </w:r>
    </w:p>
    <w:p w:rsidR="00000000" w:rsidDel="00000000" w:rsidP="00000000" w:rsidRDefault="00000000" w:rsidRPr="00000000" w14:paraId="0000009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LIST OF TABLES</w:t>
      </w:r>
    </w:p>
    <w:p w:rsidR="00000000" w:rsidDel="00000000" w:rsidP="00000000" w:rsidRDefault="00000000" w:rsidRPr="00000000" w14:paraId="000000A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w:t>
      </w:r>
      <w:r w:rsidDel="00000000" w:rsidR="00000000" w:rsidRPr="00000000">
        <w:rPr>
          <w:rFonts w:ascii="Times New Roman" w:cs="Times New Roman" w:eastAsia="Times New Roman" w:hAnsi="Times New Roman"/>
          <w:sz w:val="24"/>
          <w:szCs w:val="24"/>
          <w:highlight w:val="white"/>
          <w:rtl w:val="0"/>
        </w:rPr>
        <w:t xml:space="preserve">   Weights of various parameters according to WQI-NSF</w:t>
      </w:r>
    </w:p>
    <w:p w:rsidR="00000000" w:rsidDel="00000000" w:rsidP="00000000" w:rsidRDefault="00000000" w:rsidRPr="00000000" w14:paraId="000000A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   Classification of water sample based on WQI</w:t>
      </w:r>
    </w:p>
    <w:p w:rsidR="00000000" w:rsidDel="00000000" w:rsidP="00000000" w:rsidRDefault="00000000" w:rsidRPr="00000000" w14:paraId="000000A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   Water quality Dataset Parameters</w:t>
      </w:r>
    </w:p>
    <w:p w:rsidR="00000000" w:rsidDel="00000000" w:rsidP="00000000" w:rsidRDefault="00000000" w:rsidRPr="00000000" w14:paraId="000000A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   Weather and Soil Dataset Parameters</w:t>
      </w:r>
    </w:p>
    <w:p w:rsidR="00000000" w:rsidDel="00000000" w:rsidP="00000000" w:rsidRDefault="00000000" w:rsidRPr="00000000" w14:paraId="000000A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   Prediction scores for Data Reconstruction of Soil Temperature</w:t>
      </w:r>
    </w:p>
    <w:p w:rsidR="00000000" w:rsidDel="00000000" w:rsidP="00000000" w:rsidRDefault="00000000" w:rsidRPr="00000000" w14:paraId="000000A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   Five fold cross validation scores for Data Reconstruction of Soil Temperature</w:t>
      </w:r>
    </w:p>
    <w:p w:rsidR="00000000" w:rsidDel="00000000" w:rsidP="00000000" w:rsidRDefault="00000000" w:rsidRPr="00000000" w14:paraId="000000B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   Scores for prediction of Water Quality Index </w:t>
      </w:r>
    </w:p>
    <w:p w:rsidR="00000000" w:rsidDel="00000000" w:rsidP="00000000" w:rsidRDefault="00000000" w:rsidRPr="00000000" w14:paraId="000000B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   Cross Val. Scores for prediction of Water Quality Index </w:t>
      </w:r>
    </w:p>
    <w:p w:rsidR="00000000" w:rsidDel="00000000" w:rsidP="00000000" w:rsidRDefault="00000000" w:rsidRPr="00000000" w14:paraId="000000B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   Classification scores for Indian Water Quality Data</w:t>
      </w:r>
    </w:p>
    <w:p w:rsidR="00000000" w:rsidDel="00000000" w:rsidP="00000000" w:rsidRDefault="00000000" w:rsidRPr="00000000" w14:paraId="000000B3">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   Cross Val. Accuracy for WQI Class</w:t>
      </w:r>
    </w:p>
    <w:p w:rsidR="00000000" w:rsidDel="00000000" w:rsidP="00000000" w:rsidRDefault="00000000" w:rsidRPr="00000000" w14:paraId="000000B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LIST OF ABBREVIATIONS</w:t>
      </w:r>
    </w:p>
    <w:p w:rsidR="00000000" w:rsidDel="00000000" w:rsidP="00000000" w:rsidRDefault="00000000" w:rsidRPr="00000000" w14:paraId="000000C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IOT- Internet of Things</w:t>
      </w:r>
    </w:p>
    <w:p w:rsidR="00000000" w:rsidDel="00000000" w:rsidP="00000000" w:rsidRDefault="00000000" w:rsidRPr="00000000" w14:paraId="000000C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ML- Machine Learning</w:t>
      </w:r>
    </w:p>
    <w:p w:rsidR="00000000" w:rsidDel="00000000" w:rsidP="00000000" w:rsidRDefault="00000000" w:rsidRPr="00000000" w14:paraId="000000C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WSN- Wireless Sensor Networks</w:t>
      </w:r>
    </w:p>
    <w:p w:rsidR="00000000" w:rsidDel="00000000" w:rsidP="00000000" w:rsidRDefault="00000000" w:rsidRPr="00000000" w14:paraId="000000C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SVR- Support Vector Regressor</w:t>
      </w:r>
    </w:p>
    <w:p w:rsidR="00000000" w:rsidDel="00000000" w:rsidP="00000000" w:rsidRDefault="00000000" w:rsidRPr="00000000" w14:paraId="000000D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MLP- Multilayer Perceptron</w:t>
      </w:r>
    </w:p>
    <w:p w:rsidR="00000000" w:rsidDel="00000000" w:rsidP="00000000" w:rsidRDefault="00000000" w:rsidRPr="00000000" w14:paraId="000000D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WQI- Water quality Index</w:t>
      </w:r>
    </w:p>
    <w:p w:rsidR="00000000" w:rsidDel="00000000" w:rsidP="00000000" w:rsidRDefault="00000000" w:rsidRPr="00000000" w14:paraId="000000D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ANN - Artificial Neural Network</w:t>
      </w:r>
    </w:p>
    <w:p w:rsidR="00000000" w:rsidDel="00000000" w:rsidP="00000000" w:rsidRDefault="00000000" w:rsidRPr="00000000" w14:paraId="000000D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 - Support Vector Machine</w:t>
      </w:r>
    </w:p>
    <w:p w:rsidR="00000000" w:rsidDel="00000000" w:rsidP="00000000" w:rsidRDefault="00000000" w:rsidRPr="00000000" w14:paraId="000000D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MSE- Mean Squared Error</w:t>
      </w:r>
    </w:p>
    <w:p w:rsidR="00000000" w:rsidDel="00000000" w:rsidP="00000000" w:rsidRDefault="00000000" w:rsidRPr="00000000" w14:paraId="000000D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MAE- Mean Absolute Error</w:t>
      </w:r>
    </w:p>
    <w:p w:rsidR="00000000" w:rsidDel="00000000" w:rsidP="00000000" w:rsidRDefault="00000000" w:rsidRPr="00000000" w14:paraId="000000D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TP- True Positives</w:t>
      </w:r>
    </w:p>
    <w:p w:rsidR="00000000" w:rsidDel="00000000" w:rsidP="00000000" w:rsidRDefault="00000000" w:rsidRPr="00000000" w14:paraId="000000D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FP- False Positives</w:t>
      </w:r>
    </w:p>
    <w:p w:rsidR="00000000" w:rsidDel="00000000" w:rsidP="00000000" w:rsidRDefault="00000000" w:rsidRPr="00000000" w14:paraId="000000D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TN- True Negatives</w:t>
      </w:r>
    </w:p>
    <w:p w:rsidR="00000000" w:rsidDel="00000000" w:rsidP="00000000" w:rsidRDefault="00000000" w:rsidRPr="00000000" w14:paraId="000000D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FN- False Negatives</w:t>
      </w:r>
    </w:p>
    <w:p w:rsidR="00000000" w:rsidDel="00000000" w:rsidP="00000000" w:rsidRDefault="00000000" w:rsidRPr="00000000" w14:paraId="000000D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BOD- Biological Oxygen Demand</w:t>
      </w:r>
    </w:p>
    <w:p w:rsidR="00000000" w:rsidDel="00000000" w:rsidP="00000000" w:rsidRDefault="00000000" w:rsidRPr="00000000" w14:paraId="000000D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Dissolved Oxygen</w:t>
      </w:r>
    </w:p>
    <w:p w:rsidR="00000000" w:rsidDel="00000000" w:rsidP="00000000" w:rsidRDefault="00000000" w:rsidRPr="00000000" w14:paraId="000000D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 Potential Hydrogen</w:t>
      </w:r>
    </w:p>
    <w:p w:rsidR="00000000" w:rsidDel="00000000" w:rsidP="00000000" w:rsidRDefault="00000000" w:rsidRPr="00000000" w14:paraId="000000D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1 INTRODUCTION</w:t>
      </w:r>
    </w:p>
    <w:p w:rsidR="00000000" w:rsidDel="00000000" w:rsidP="00000000" w:rsidRDefault="00000000" w:rsidRPr="00000000" w14:paraId="000000F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1.1 Overview</w:t>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the economic survey of 2018[1] in India, around 50% of the workforce is involved in the agriculture sector. The contribution of the sector to the GDP is only 16% which has reduced significantly from 50% in 1950. The decline is not limited to India and is observed in the rest of the world. This low productivity depends on many factors, one of the major one is wastage of farming resources, money and time. Also, the majority of people involved in farming are from rural areas who are poor and have insufficient knowledge regarding farming practices. Each step in farming, be it preparation of soil, adding Fertilizers, irrigation or harvesting, requires proper analysis of soil nutrients, water quality, weather, sunlight etc for improving the productivity.</w:t>
      </w:r>
    </w:p>
    <w:p w:rsidR="00000000" w:rsidDel="00000000" w:rsidP="00000000" w:rsidRDefault="00000000" w:rsidRPr="00000000" w14:paraId="000000F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improvement in technology, various farming equipment have been developed aiming to increase productivity and proper utilization of resources. The use of the Internet of Things, which consists of various devices connected through a network interacting with computers to transfer data, is becoming feasible with the internet and computers getting faster and cheaper. Various sensors can be placed in a farming environment to obtain large, real-time datasets such as irrigation water(pH, TDS, various chemical concentration), soil(moisture, pH, nutrients) , weather(temperature, humidity etc). These datasets can then be analyzed and used to train machine learning models that will help in proper utilization of resources, determining which crop could be suitable for a specific environment and increasing the overall efficiency of crop production.</w:t>
      </w:r>
    </w:p>
    <w:p w:rsidR="00000000" w:rsidDel="00000000" w:rsidP="00000000" w:rsidRDefault="00000000" w:rsidRPr="00000000" w14:paraId="000000F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aims to develop models for reconstruction of data, water quality prediction and classification. Chapter 1 focuses on the overview, motivation and objectives of the project. Chapter 2 focuses on related works that are being carried out independent to this project but some references are taken from those works with proper citations. Chapter 3 gives a literature review of various techniques used to develop the project. Chapter 4 gives the description of various datasets and architecture of various models developed. Chapter 5 gives the details of the experimental environment, evaluation criteria and results obtained by our models using various graphs and tables.  </w:t>
      </w:r>
    </w:p>
    <w:p w:rsidR="00000000" w:rsidDel="00000000" w:rsidP="00000000" w:rsidRDefault="00000000" w:rsidRPr="00000000" w14:paraId="000000F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1.2 Motivation</w:t>
      </w:r>
    </w:p>
    <w:p w:rsidR="00000000" w:rsidDel="00000000" w:rsidP="00000000" w:rsidRDefault="00000000" w:rsidRPr="00000000" w14:paraId="000000F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Problem with agriculture sectors across the world is low productivity. This is because a huge percentage of people involved in agriculture are not properly skilled which leads to wastage of resources, time and money. Study of various parameters such as soil nutrition, water quality which require lab tests are expensive. Due to farmers being relatively poor, there is a need to develop methods which would find parameters cheaper than lab tests. With developments in cloud services and IOT, it is feasible to analyze data gathered from various sensors for helping in agriculture. Various AI techniques can be used on the gathered data to find out patterns that would help save time and cost of measuring parameters using expensive lab tests. </w:t>
      </w:r>
    </w:p>
    <w:p w:rsidR="00000000" w:rsidDel="00000000" w:rsidP="00000000" w:rsidRDefault="00000000" w:rsidRPr="00000000" w14:paraId="000000F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1.3 Objectives</w:t>
      </w:r>
    </w:p>
    <w:p w:rsidR="00000000" w:rsidDel="00000000" w:rsidP="00000000" w:rsidRDefault="00000000" w:rsidRPr="00000000" w14:paraId="000000F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work is focused mainly on application of machine learning on various climate and agricultural datasets gathered from various sensors and other sources. The work is divided to fulfil the following objectives:</w:t>
      </w:r>
    </w:p>
    <w:p w:rsidR="00000000" w:rsidDel="00000000" w:rsidP="00000000" w:rsidRDefault="00000000" w:rsidRPr="00000000" w14:paraId="000000FC">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gathered from various sensors can be missing due to them being offline or some failure. There needs to be a method to reconstruct those data using previously gathered time series data. Various linear and non-linear models have been used to predict the missing data in various datasets. </w:t>
      </w:r>
    </w:p>
    <w:p w:rsidR="00000000" w:rsidDel="00000000" w:rsidP="00000000" w:rsidRDefault="00000000" w:rsidRPr="00000000" w14:paraId="000000FD">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Before irrigation, it is necessary to test and evaluate the quality of water according to a set of standards so as to prevent damaging the soil and crops. There needs to be a measure of water quality based on data gathered from various sensors. Water Quality Index, defined by the world health organization is used in this work as the quality measure for irrigation water. A model is developed consisting of various regression techniques to predict the water quality Index based on parameters measured by the sensors.</w:t>
      </w:r>
      <w:r w:rsidDel="00000000" w:rsidR="00000000" w:rsidRPr="00000000">
        <w:rPr>
          <w:rtl w:val="0"/>
        </w:rPr>
      </w:r>
    </w:p>
    <w:p w:rsidR="00000000" w:rsidDel="00000000" w:rsidP="00000000" w:rsidRDefault="00000000" w:rsidRPr="00000000" w14:paraId="000000FE">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Water Sample having a low Index is not suitable for farming and a method is needed for classifying water samples. Agricultural Water Quality Classes classification Table 3.2  has been used as the classification criteria. Classification Model is developed using various classification techniques such as SVM, decision tree etc. to classify water samples using sensor data like pH, Conductivity etc.     </w:t>
      </w:r>
    </w:p>
    <w:p w:rsidR="00000000" w:rsidDel="00000000" w:rsidP="00000000" w:rsidRDefault="00000000" w:rsidRPr="00000000" w14:paraId="000000F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2 RELATED WORKS</w:t>
      </w:r>
    </w:p>
    <w:p w:rsidR="00000000" w:rsidDel="00000000" w:rsidP="00000000" w:rsidRDefault="00000000" w:rsidRPr="00000000" w14:paraId="0000010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equipment have been developed for helping in agriculture that includes modern farming tools such as mower, sprayer, seed drill etc. Also, with recent developments in IOT and cloud computing, many new and cheap sensors have come out that can help in agriculture. Also, many methods have been developed which make use of these equipment for efficient farming. Precision agriculture[2] is the process developed which involves gathering various time series, geolocation and individual data, processing and analyzing them, and making use of them for improving productivity in agriculture. Any step of agriculture where data can be gathered can come under precision agriculture. For example, in irrigation systems data  can be gathered and analyzed to find the quality of water, determining and classifying soil and fertilizing it accordingly which will help in better fertilizing. </w:t>
      </w:r>
    </w:p>
    <w:p w:rsidR="00000000" w:rsidDel="00000000" w:rsidP="00000000" w:rsidRDefault="00000000" w:rsidRPr="00000000" w14:paraId="000001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Irrigation involves watering the soil after sowing the seed for proper growth of crops. Vij. et al[3] proposes the use of wireless sensor networks for measuring various parameters such as temperature, moisture, water level, weather etc. , passes it through Support vector regression(SVR), Random Forest Regression algorithms to classify soil type and predict the amount of water required for irrigation. Janani and Jebakumar[4] measure soil, plant and water data and pass it through a MLP to estimate the irrigation amount.</w:t>
      </w:r>
    </w:p>
    <w:p w:rsidR="00000000" w:rsidDel="00000000" w:rsidP="00000000" w:rsidRDefault="00000000" w:rsidRPr="00000000" w14:paraId="000001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Irrigation, it is essential to measure the quality of water so as to prevent crops from getting damaged by polluted water. Orozco et al.[5] studied various samples of water for irrigation and developed a water quality index(WQI) measure. Lerios et al.[6] developed a method  for prediction and classification of water according to parameters such as pH, FC etc. using various classifying techniques like Naive Nayes, Decision Tree, Random Forest, Gradient Boost and MLP.</w:t>
      </w:r>
    </w:p>
    <w:p w:rsidR="00000000" w:rsidDel="00000000" w:rsidP="00000000" w:rsidRDefault="00000000" w:rsidRPr="00000000" w14:paraId="0000011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Analysis of soil gives proper insights for fertilizing and irrigation of soil. Cai Y[7] uses a combination of meteorological and soil moisture data and uses a deep learning regressor network to determine weights for soil moisture prediction. Gholap[8] measures soil parameters like pH, Electrical Conductivity to classify soil using various algorithms and implementing automated soil sample classification. Suchitra et al.[11] classifies soil nutrients on the basis of mineral contents using classification techniques known as Extreme learning machines(feedforward neural networks) using various activation functions. </w:t>
      </w:r>
    </w:p>
    <w:p w:rsidR="00000000" w:rsidDel="00000000" w:rsidP="00000000" w:rsidRDefault="00000000" w:rsidRPr="00000000" w14:paraId="0000011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Sensors and wireless networks are susceptible to failure in a few cases, due to which some percentage of data may be missing. Gad I.[9] proposes the use of a deep learning imputation model using various optimizers (SGD, Adam, Rmsprop etc]) to compute missing parameters. Balducchi[10] uses a set of decision Tree and K nearest neighbours to predict the missing values.</w:t>
      </w:r>
    </w:p>
    <w:p w:rsidR="00000000" w:rsidDel="00000000" w:rsidP="00000000" w:rsidRDefault="00000000" w:rsidRPr="00000000" w14:paraId="000001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3 LITERATURE REVIEW</w:t>
      </w:r>
    </w:p>
    <w:p w:rsidR="00000000" w:rsidDel="00000000" w:rsidP="00000000" w:rsidRDefault="00000000" w:rsidRPr="00000000" w14:paraId="0000011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 Water Quality Index</w:t>
      </w:r>
    </w:p>
    <w:p w:rsidR="00000000" w:rsidDel="00000000" w:rsidP="00000000" w:rsidRDefault="00000000" w:rsidRPr="00000000" w14:paraId="0000011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Water Quality Index(WQI), formulated by Horton[13] is a linear function which gives the quality of water. The index is calculated using a weighted sum of various parameters such as pH, temperature etc. These parameters are selected such that they are available in all of the water sources that one wants to measure from. The WQI is calculated using four steps: </w:t>
      </w:r>
    </w:p>
    <w:p w:rsidR="00000000" w:rsidDel="00000000" w:rsidP="00000000" w:rsidRDefault="00000000" w:rsidRPr="00000000" w14:paraId="0000011C">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Parameter Selection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and Weights</w:t>
      </w:r>
    </w:p>
    <w:p w:rsidR="00000000" w:rsidDel="00000000" w:rsidP="00000000" w:rsidRDefault="00000000" w:rsidRPr="00000000" w14:paraId="0000011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one of the most widely used index calculation, nine parameters are used to calculate WQI: Temperature, pH, turbidity, phosphate, Nitrate, total Solids, dissolved Oxygen(DO), biochemical Oxygen Demand(BOD) and fecal coliform. The weights for each of the parameters were obtained by the use of DELPHI technique[14] under WQI-NSF[15] as shown in table 3.1.</w:t>
      </w:r>
    </w:p>
    <w:p w:rsidR="00000000" w:rsidDel="00000000" w:rsidP="00000000" w:rsidRDefault="00000000" w:rsidRPr="00000000" w14:paraId="0000011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tl w:val="0"/>
        </w:rPr>
        <w:t xml:space="preserve">Table 3.1 Weights of various parameters according to WQI-NSF</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Weights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0.17</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Fecal coliforms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Nitrate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 phosphate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Temperature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Turbidity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 solids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0.08</w:t>
            </w:r>
          </w:p>
        </w:tc>
      </w:tr>
    </w:tbl>
    <w:p w:rsidR="00000000" w:rsidDel="00000000" w:rsidP="00000000" w:rsidRDefault="00000000" w:rsidRPr="00000000" w14:paraId="00000135">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Q-value Normalization of Various Parameters</w:t>
      </w:r>
    </w:p>
    <w:p w:rsidR="00000000" w:rsidDel="00000000" w:rsidP="00000000" w:rsidRDefault="00000000" w:rsidRPr="00000000" w14:paraId="0000013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values of various parameters are normalized to be in the range of 0-100 for easy index calculation. Table and graph for conversion of Parameter to Q-values are given in Appendix A.</w:t>
      </w:r>
    </w:p>
    <w:p w:rsidR="00000000" w:rsidDel="00000000" w:rsidP="00000000" w:rsidRDefault="00000000" w:rsidRPr="00000000" w14:paraId="00000139">
      <w:pPr>
        <w:ind w:left="1440" w:firstLine="72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Formula for Water Quality Index</w:t>
      </w:r>
    </w:p>
    <w:p w:rsidR="00000000" w:rsidDel="00000000" w:rsidP="00000000" w:rsidRDefault="00000000" w:rsidRPr="00000000" w14:paraId="000001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obtaining the weights and Q-values, WQI is calculated using the formula :</w:t>
      </w:r>
    </w:p>
    <w:p w:rsidR="00000000" w:rsidDel="00000000" w:rsidP="00000000" w:rsidRDefault="00000000" w:rsidRPr="00000000" w14:paraId="0000013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Water Quality Index</w:t>
      </w:r>
      <w:r w:rsidDel="00000000" w:rsidR="00000000" w:rsidRPr="00000000">
        <w:rPr>
          <w:rFonts w:ascii="Times New Roman" w:cs="Times New Roman" w:eastAsia="Times New Roman" w:hAnsi="Times New Roman"/>
          <w:b w:val="1"/>
          <w:sz w:val="24"/>
          <w:szCs w:val="24"/>
          <w:highlight w:val="white"/>
          <w:rtl w:val="0"/>
        </w:rPr>
        <w:t xml:space="preserve">  =</w:t>
      </w:r>
      <m:oMath>
        <m:r>
          <m:t>Σ</m:t>
        </m:r>
        <m:r>
          <w:rPr>
            <w:rFonts w:ascii="Times New Roman" w:cs="Times New Roman" w:eastAsia="Times New Roman" w:hAnsi="Times New Roman"/>
            <w:b w:val="1"/>
            <w:sz w:val="28"/>
            <w:szCs w:val="28"/>
            <w:highlight w:val="white"/>
          </w:rPr>
          <m:t xml:space="preserve">RelWi*Qi</m:t>
        </m:r>
      </m:oMath>
      <w:r w:rsidDel="00000000" w:rsidR="00000000" w:rsidRPr="00000000">
        <w:rPr>
          <w:rFonts w:ascii="Times New Roman" w:cs="Times New Roman" w:eastAsia="Times New Roman" w:hAnsi="Times New Roman"/>
          <w:b w:val="1"/>
          <w:sz w:val="28"/>
          <w:szCs w:val="28"/>
          <w:highlight w:val="white"/>
          <w:rtl w:val="0"/>
        </w:rPr>
        <w:tab/>
        <w:tab/>
        <w:tab/>
        <w:tab/>
        <w:tab/>
        <w:tab/>
      </w:r>
      <w:r w:rsidDel="00000000" w:rsidR="00000000" w:rsidRPr="00000000">
        <w:rPr>
          <w:rFonts w:ascii="Times New Roman" w:cs="Times New Roman" w:eastAsia="Times New Roman" w:hAnsi="Times New Roman"/>
          <w:b w:val="1"/>
          <w:sz w:val="24"/>
          <w:szCs w:val="24"/>
          <w:highlight w:val="white"/>
          <w:rtl w:val="0"/>
        </w:rPr>
        <w:t xml:space="preserve">-Eq(3.1)</w:t>
      </w:r>
    </w:p>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m:oMath>
        <m:r>
          <w:rPr>
            <w:rFonts w:ascii="Times New Roman" w:cs="Times New Roman" w:eastAsia="Times New Roman" w:hAnsi="Times New Roman"/>
            <w:sz w:val="24"/>
            <w:szCs w:val="24"/>
            <w:highlight w:val="white"/>
          </w:rPr>
          <m:t xml:space="preserve">RelWi</m:t>
        </m:r>
      </m:oMath>
      <w:r w:rsidDel="00000000" w:rsidR="00000000" w:rsidRPr="00000000">
        <w:rPr>
          <w:rFonts w:ascii="Times New Roman" w:cs="Times New Roman" w:eastAsia="Times New Roman" w:hAnsi="Times New Roman"/>
          <w:sz w:val="24"/>
          <w:szCs w:val="24"/>
          <w:highlight w:val="white"/>
          <w:rtl w:val="0"/>
        </w:rPr>
        <w:t xml:space="preserve"> is the relative weight of feature </w:t>
      </w:r>
      <w:r w:rsidDel="00000000" w:rsidR="00000000" w:rsidRPr="00000000">
        <w:rPr>
          <w:rFonts w:ascii="Times New Roman" w:cs="Times New Roman" w:eastAsia="Times New Roman" w:hAnsi="Times New Roman"/>
          <w:i w:val="1"/>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0"/>
        </w:rPr>
        <w:t xml:space="preserve"> obtained by dividing Each weight by total weight,</w:t>
      </w:r>
    </w:p>
    <w:p w:rsidR="00000000" w:rsidDel="00000000" w:rsidP="00000000" w:rsidRDefault="00000000" w:rsidRPr="00000000" w14:paraId="0000013F">
      <w:pP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Qi</m:t>
        </m:r>
      </m:oMath>
      <w:r w:rsidDel="00000000" w:rsidR="00000000" w:rsidRPr="00000000">
        <w:rPr>
          <w:rFonts w:ascii="Times New Roman" w:cs="Times New Roman" w:eastAsia="Times New Roman" w:hAnsi="Times New Roman"/>
          <w:sz w:val="24"/>
          <w:szCs w:val="24"/>
          <w:highlight w:val="white"/>
          <w:rtl w:val="0"/>
        </w:rPr>
        <w:t xml:space="preserve"> is the Q-value of i-th parameter</w:t>
      </w:r>
    </w:p>
    <w:p w:rsidR="00000000" w:rsidDel="00000000" w:rsidP="00000000" w:rsidRDefault="00000000" w:rsidRPr="00000000" w14:paraId="0000014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Classification based in WQI</w:t>
      </w:r>
    </w:p>
    <w:p w:rsidR="00000000" w:rsidDel="00000000" w:rsidP="00000000" w:rsidRDefault="00000000" w:rsidRPr="00000000" w14:paraId="000001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calculated WQI, the water sample can be classified for various uses. Meirels et al[23] proposed a water quality index as shown in [Table 3.2].</w:t>
      </w:r>
    </w:p>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Table 3.2 Classification of water sample based on WQI</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190"/>
        <w:gridCol w:w="3615"/>
        <w:gridCol w:w="2340"/>
        <w:tblGridChange w:id="0">
          <w:tblGrid>
            <w:gridCol w:w="1215"/>
            <w:gridCol w:w="2190"/>
            <w:gridCol w:w="3615"/>
            <w:gridCol w:w="234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WQI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Restrictions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Soil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Plant</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85–100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 restrictions (NR)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can be used for most soils with low probability of solidification and salinization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Most plants won’t be affected</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70–85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 restriction (LR)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 for soil with fine texture or moderate permeability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Avoid use in plants with salt sensitivity</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55–70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Moderate restriction (MR)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Can be used in soils with high or moderate permeability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Plants with moderate salt tolerance will be unaffected</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40–55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 restriction (HR)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Can be used on soils with high permeability without layers of compaction.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should be used to irrigate plants with moderate to high salt tolerance with special salinity control practices</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0–40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Severe restriction (SR)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 for irrigation under normal conditions should be avoided.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Avoided for all plants</w:t>
            </w:r>
          </w:p>
        </w:tc>
      </w:tr>
    </w:tbl>
    <w:p w:rsidR="00000000" w:rsidDel="00000000" w:rsidP="00000000" w:rsidRDefault="00000000" w:rsidRPr="00000000" w14:paraId="0000015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       </w:t>
      </w: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3.2 REGRESSION MODELS</w:t>
      </w:r>
    </w:p>
    <w:p w:rsidR="00000000" w:rsidDel="00000000" w:rsidP="00000000" w:rsidRDefault="00000000" w:rsidRPr="00000000" w14:paraId="00000160">
      <w:pPr>
        <w:shd w:fill="fffffe" w:val="clear"/>
        <w:spacing w:line="325.71428571428567"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Linear Regression</w:t>
      </w:r>
    </w:p>
    <w:p w:rsidR="00000000" w:rsidDel="00000000" w:rsidP="00000000" w:rsidRDefault="00000000" w:rsidRPr="00000000" w14:paraId="00000161">
      <w:pPr>
        <w:shd w:fill="fffffe"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Linear regression uses a linear approach to depict relationships between a scalar response and one or more variables[16]. This idea can be extended to predict multiple correlated dependent variables. The basic model of linear regression can be represented as:</w:t>
      </w:r>
    </w:p>
    <w:p w:rsidR="00000000" w:rsidDel="00000000" w:rsidP="00000000" w:rsidRDefault="00000000" w:rsidRPr="00000000" w14:paraId="00000162">
      <w:pPr>
        <w:shd w:fill="fffffe" w:val="clear"/>
        <w:spacing w:line="325.71428571428567"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805113" cy="297410"/>
            <wp:effectExtent b="0" l="0" r="0" t="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805113" cy="297410"/>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tl w:val="0"/>
        </w:rPr>
        <w:tab/>
        <w:tab/>
        <w:tab/>
        <w:tab/>
      </w:r>
      <w:r w:rsidDel="00000000" w:rsidR="00000000" w:rsidRPr="00000000">
        <w:rPr>
          <w:rFonts w:ascii="Times New Roman" w:cs="Times New Roman" w:eastAsia="Times New Roman" w:hAnsi="Times New Roman"/>
          <w:b w:val="1"/>
          <w:sz w:val="20"/>
          <w:szCs w:val="20"/>
          <w:highlight w:val="white"/>
          <w:rtl w:val="0"/>
        </w:rPr>
        <w:t xml:space="preserve">-Eq(3.2)</w:t>
      </w:r>
    </w:p>
    <w:p w:rsidR="00000000" w:rsidDel="00000000" w:rsidP="00000000" w:rsidRDefault="00000000" w:rsidRPr="00000000" w14:paraId="00000163">
      <w:pPr>
        <w:shd w:fill="fffffe" w:val="clear"/>
        <w:spacing w:line="325.71428571428567"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Mathematically it solves</w:t>
      </w:r>
    </w:p>
    <w:p w:rsidR="00000000" w:rsidDel="00000000" w:rsidP="00000000" w:rsidRDefault="00000000" w:rsidRPr="00000000" w14:paraId="00000164">
      <w:pPr>
        <w:shd w:fill="fffffe" w:val="clear"/>
        <w:spacing w:line="325.71428571428567"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543050" cy="409575"/>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543050" cy="4095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ab/>
        <w:tab/>
      </w:r>
      <w:r w:rsidDel="00000000" w:rsidR="00000000" w:rsidRPr="00000000">
        <w:rPr>
          <w:rFonts w:ascii="Times New Roman" w:cs="Times New Roman" w:eastAsia="Times New Roman" w:hAnsi="Times New Roman"/>
          <w:b w:val="1"/>
          <w:sz w:val="20"/>
          <w:szCs w:val="20"/>
          <w:highlight w:val="white"/>
          <w:rtl w:val="0"/>
        </w:rPr>
        <w:t xml:space="preserve">-Eq(3.3)</w:t>
      </w:r>
    </w:p>
    <w:p w:rsidR="00000000" w:rsidDel="00000000" w:rsidP="00000000" w:rsidRDefault="00000000" w:rsidRPr="00000000" w14:paraId="00000165">
      <w:pPr>
        <w:shd w:fill="fffffe" w:val="clear"/>
        <w:spacing w:line="325.71428571428567"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method is highly sensitive to the presence of outliers.</w:t>
      </w:r>
    </w:p>
    <w:p w:rsidR="00000000" w:rsidDel="00000000" w:rsidP="00000000" w:rsidRDefault="00000000" w:rsidRPr="00000000" w14:paraId="00000166">
      <w:pPr>
        <w:shd w:fill="fffffe" w:val="clear"/>
        <w:spacing w:line="325.71428571428567" w:lineRule="auto"/>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167">
      <w:pPr>
        <w:shd w:fill="fffffe" w:val="clea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Random Forest Regression</w:t>
      </w:r>
    </w:p>
    <w:p w:rsidR="00000000" w:rsidDel="00000000" w:rsidP="00000000" w:rsidRDefault="00000000" w:rsidRPr="00000000" w14:paraId="00000168">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regression uses the idea of random forests which is an ensemble learning method[17]. This method uses multiple decision trees to predict the output which in case of classification will be the output class and in case regression will be the output value. For regression the output is the mean value of the outputs. It relies on Bootstrap and Aggregation to compute results.</w:t>
      </w:r>
    </w:p>
    <w:p w:rsidR="00000000" w:rsidDel="00000000" w:rsidP="00000000" w:rsidRDefault="00000000" w:rsidRPr="00000000" w14:paraId="00000169">
      <w:pPr>
        <w:shd w:fill="fffffe" w:val="clear"/>
        <w:spacing w:line="325.7142857142856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53427" cy="2347913"/>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55342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3.1 Working of random forest regressor</w:t>
      </w:r>
    </w:p>
    <w:p w:rsidR="00000000" w:rsidDel="00000000" w:rsidP="00000000" w:rsidRDefault="00000000" w:rsidRPr="00000000" w14:paraId="0000016B">
      <w:pPr>
        <w:ind w:left="144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shd w:fill="fffffe" w:val="clea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Gradient Boosting Regressor</w:t>
      </w:r>
    </w:p>
    <w:p w:rsidR="00000000" w:rsidDel="00000000" w:rsidP="00000000" w:rsidRDefault="00000000" w:rsidRPr="00000000" w14:paraId="0000016D">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Boosting Algorithm uses weak learners and makes changes in it to construct a strong learner[18]. Gradient boosting uses decision trees as their weak learners. It uses an additive model that allows for optimization of differentiable loss function. It is quite powerful but is prone to overfitting.</w:t>
      </w:r>
    </w:p>
    <w:p w:rsidR="00000000" w:rsidDel="00000000" w:rsidP="00000000" w:rsidRDefault="00000000" w:rsidRPr="00000000" w14:paraId="0000016E">
      <w:pPr>
        <w:shd w:fill="fffffe" w:val="clea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F">
      <w:pPr>
        <w:shd w:fill="fffffe" w:val="clea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Polynomial Regression</w:t>
      </w:r>
    </w:p>
    <w:p w:rsidR="00000000" w:rsidDel="00000000" w:rsidP="00000000" w:rsidRDefault="00000000" w:rsidRPr="00000000" w14:paraId="00000170">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technique is used when the relationship between input variables and output is non linear[19]. The computation statistically is similar to the linear regression method, due to which it is also known as the special case of multiple linear regression.</w:t>
      </w:r>
    </w:p>
    <w:p w:rsidR="00000000" w:rsidDel="00000000" w:rsidP="00000000" w:rsidRDefault="00000000" w:rsidRPr="00000000" w14:paraId="00000171">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uses the given below equation:</w:t>
      </w:r>
    </w:p>
    <w:p w:rsidR="00000000" w:rsidDel="00000000" w:rsidP="00000000" w:rsidRDefault="00000000" w:rsidRPr="00000000" w14:paraId="00000172">
      <w:pPr>
        <w:shd w:fill="fffffe" w:val="clear"/>
        <w:spacing w:line="325.71428571428567"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4748213" cy="457200"/>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748213" cy="457200"/>
                    </a:xfrm>
                    <a:prstGeom prst="rect"/>
                    <a:ln/>
                  </pic:spPr>
                </pic:pic>
              </a:graphicData>
            </a:graphic>
          </wp:inline>
        </w:drawing>
      </w:r>
      <w:r w:rsidDel="00000000" w:rsidR="00000000" w:rsidRPr="00000000">
        <w:rPr>
          <w:rFonts w:ascii="Times New Roman" w:cs="Times New Roman" w:eastAsia="Times New Roman" w:hAnsi="Times New Roman"/>
          <w:b w:val="1"/>
          <w:sz w:val="21"/>
          <w:szCs w:val="21"/>
          <w:highlight w:val="white"/>
          <w:rtl w:val="0"/>
        </w:rPr>
        <w:tab/>
        <w:tab/>
      </w:r>
      <w:r w:rsidDel="00000000" w:rsidR="00000000" w:rsidRPr="00000000">
        <w:rPr>
          <w:rFonts w:ascii="Times New Roman" w:cs="Times New Roman" w:eastAsia="Times New Roman" w:hAnsi="Times New Roman"/>
          <w:b w:val="1"/>
          <w:sz w:val="20"/>
          <w:szCs w:val="20"/>
          <w:highlight w:val="white"/>
          <w:rtl w:val="0"/>
        </w:rPr>
        <w:t xml:space="preserve">-Eq(4)</w:t>
      </w:r>
      <w:r w:rsidDel="00000000" w:rsidR="00000000" w:rsidRPr="00000000">
        <w:rPr>
          <w:rtl w:val="0"/>
        </w:rPr>
      </w:r>
    </w:p>
    <w:p w:rsidR="00000000" w:rsidDel="00000000" w:rsidP="00000000" w:rsidRDefault="00000000" w:rsidRPr="00000000" w14:paraId="00000173">
      <w:pPr>
        <w:shd w:fill="fffffe" w:val="clea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MLP Regression</w:t>
      </w:r>
    </w:p>
    <w:p w:rsidR="00000000" w:rsidDel="00000000" w:rsidP="00000000" w:rsidRDefault="00000000" w:rsidRPr="00000000" w14:paraId="00000174">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MLP(Multilayer perceptron) represents a feedforward artificial neural network where each perceptron has a linear function and an activation function[20]. These perceptrons are the building blocks of the neural network.Multi-layer perceptron (MLP) is a conventional model of neural net, which is mostly used for classification, but it can be used for regression as well by not using an activation function in the perceptron.</w:t>
      </w:r>
    </w:p>
    <w:p w:rsidR="00000000" w:rsidDel="00000000" w:rsidP="00000000" w:rsidRDefault="00000000" w:rsidRPr="00000000" w14:paraId="00000175">
      <w:pPr>
        <w:shd w:fill="fffffe" w:val="clear"/>
        <w:spacing w:line="325.71428571428567" w:lineRule="auto"/>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2619375" cy="2590800"/>
            <wp:effectExtent b="0" l="0" r="0" t="0"/>
            <wp:docPr id="21" name="image17.png"/>
            <a:graphic>
              <a:graphicData uri="http://schemas.openxmlformats.org/drawingml/2006/picture">
                <pic:pic>
                  <pic:nvPicPr>
                    <pic:cNvPr id="0" name="image17.png"/>
                    <pic:cNvPicPr preferRelativeResize="0"/>
                  </pic:nvPicPr>
                  <pic:blipFill>
                    <a:blip r:embed="rId11"/>
                    <a:srcRect b="6206" l="0" r="0" t="0"/>
                    <a:stretch>
                      <a:fillRect/>
                    </a:stretch>
                  </pic:blipFill>
                  <pic:spPr>
                    <a:xfrm>
                      <a:off x="0" y="0"/>
                      <a:ext cx="2619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3.2 One hidden layer of MLP</w:t>
      </w:r>
    </w:p>
    <w:p w:rsidR="00000000" w:rsidDel="00000000" w:rsidP="00000000" w:rsidRDefault="00000000" w:rsidRPr="00000000" w14:paraId="00000177">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78">
      <w:pPr>
        <w:shd w:fill="fffffe" w:val="clea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ExtraTrees Regression</w:t>
      </w:r>
    </w:p>
    <w:p w:rsidR="00000000" w:rsidDel="00000000" w:rsidP="00000000" w:rsidRDefault="00000000" w:rsidRPr="00000000" w14:paraId="00000179">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known as extremely randomized trees, ExtraTrees is quite  similar to the random forests but differ in how the decision trees are constructed[29]. Here each tree has a random sample of features which lead to de-correlated trees. ExtraTrees is computationally faster than random forest and has low variance than the random forest algorithm.</w:t>
      </w:r>
    </w:p>
    <w:p w:rsidR="00000000" w:rsidDel="00000000" w:rsidP="00000000" w:rsidRDefault="00000000" w:rsidRPr="00000000" w14:paraId="0000017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3.3 CLASSIFICATION MODELS</w:t>
      </w:r>
    </w:p>
    <w:p w:rsidR="00000000" w:rsidDel="00000000" w:rsidP="00000000" w:rsidRDefault="00000000" w:rsidRPr="00000000" w14:paraId="0000017C">
      <w:pPr>
        <w:shd w:fill="fffffe" w:val="clea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D">
      <w:pPr>
        <w:shd w:fill="fffffe" w:val="clea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Artificial Neural Networks</w:t>
      </w:r>
    </w:p>
    <w:p w:rsidR="00000000" w:rsidDel="00000000" w:rsidP="00000000" w:rsidRDefault="00000000" w:rsidRPr="00000000" w14:paraId="0000017E">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Artificial Neural Networks are inspired by the structure of our brain where dendrites receive the message which is passed through axon[21]. In ANN, neurons are responsible for receiving the input and producing the output after applying the activation function. Each neuron has a weight which increases or decreases as the learning proceeds. Typically, neurons are aggregated into layers. These layers transform the given input, finally producing and output which gets tested with the actual output and the error gets back propagated.</w:t>
      </w:r>
    </w:p>
    <w:p w:rsidR="00000000" w:rsidDel="00000000" w:rsidP="00000000" w:rsidRDefault="00000000" w:rsidRPr="00000000" w14:paraId="0000017F">
      <w:pPr>
        <w:shd w:fill="fffffe" w:val="clear"/>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333500" cy="1616096"/>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333500" cy="161609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3.3 Example of an ANN</w:t>
      </w:r>
    </w:p>
    <w:p w:rsidR="00000000" w:rsidDel="00000000" w:rsidP="00000000" w:rsidRDefault="00000000" w:rsidRPr="00000000" w14:paraId="00000181">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shd w:fill="fffffe" w:val="clear"/>
        <w:spacing w:line="325.71428571428567"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83">
      <w:pPr>
        <w:shd w:fill="fffffe" w:val="clea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SVM</w:t>
      </w:r>
    </w:p>
    <w:p w:rsidR="00000000" w:rsidDel="00000000" w:rsidP="00000000" w:rsidRDefault="00000000" w:rsidRPr="00000000" w14:paraId="00000184">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 presents one of the most robust prediction methods. Its objective is to find a hyperplane with maximum margin separation which distinctly classifies data points[22].Maximizing the margin distance provides some reinforcement so that future data points can be classified with more confidence. It can be used for classification, regression and also for outlier detection.</w:t>
      </w:r>
    </w:p>
    <w:p w:rsidR="00000000" w:rsidDel="00000000" w:rsidP="00000000" w:rsidRDefault="00000000" w:rsidRPr="00000000" w14:paraId="00000185">
      <w:pPr>
        <w:shd w:fill="fffffe" w:val="clear"/>
        <w:spacing w:line="325.71428571428567" w:lineRule="auto"/>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2857500" cy="27813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57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3.4 Margins for an SVM trained with samples from two classes</w:t>
      </w:r>
    </w:p>
    <w:p w:rsidR="00000000" w:rsidDel="00000000" w:rsidP="00000000" w:rsidRDefault="00000000" w:rsidRPr="00000000" w14:paraId="00000187">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8">
      <w:pPr>
        <w:shd w:fill="fffffe" w:val="clear"/>
        <w:spacing w:line="325.71428571428567"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GRADIENT BOOST CLASSIFIER</w:t>
      </w:r>
    </w:p>
    <w:p w:rsidR="00000000" w:rsidDel="00000000" w:rsidP="00000000" w:rsidRDefault="00000000" w:rsidRPr="00000000" w14:paraId="00000189">
      <w:pPr>
        <w:shd w:fill="fffffe"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Boosting Algorithm uses weak learners and makes changes in it to construct a strong learner[18]. Gradient boosting uses decision trees as their weak learners. It uses an additive model that allows for optimization of differentiable loss function. It is quite powerful but is prone to overfitting.</w:t>
      </w:r>
    </w:p>
    <w:p w:rsidR="00000000" w:rsidDel="00000000" w:rsidP="00000000" w:rsidRDefault="00000000" w:rsidRPr="00000000" w14:paraId="0000018A">
      <w:pPr>
        <w:shd w:fill="fffffe" w:val="clear"/>
        <w:spacing w:line="325.71428571428567"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B">
      <w:pPr>
        <w:shd w:fill="fffffe" w:val="clea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RANDOM FOREST CLASSIFIER</w:t>
      </w:r>
    </w:p>
    <w:p w:rsidR="00000000" w:rsidDel="00000000" w:rsidP="00000000" w:rsidRDefault="00000000" w:rsidRPr="00000000" w14:paraId="0000018C">
      <w:pPr>
        <w:shd w:fill="fffffe" w:val="clear"/>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random forest classifier uses multiple decision trees as an ensemble[17]. </w:t>
      </w:r>
      <w:r w:rsidDel="00000000" w:rsidR="00000000" w:rsidRPr="00000000">
        <w:rPr>
          <w:rFonts w:ascii="Times New Roman" w:cs="Times New Roman" w:eastAsia="Times New Roman" w:hAnsi="Times New Roman"/>
          <w:color w:val="292929"/>
          <w:sz w:val="24"/>
          <w:szCs w:val="24"/>
          <w:highlight w:val="white"/>
          <w:rtl w:val="0"/>
        </w:rPr>
        <w:t xml:space="preserve">Each tree gives an output which contributes to the final result. The classifier is based on the idea that a group of classifiers outperforms a single classifier.The reason for this is that trees protect each other from their individual errors.</w:t>
      </w:r>
    </w:p>
    <w:p w:rsidR="00000000" w:rsidDel="00000000" w:rsidP="00000000" w:rsidRDefault="00000000" w:rsidRPr="00000000" w14:paraId="0000018D">
      <w:pPr>
        <w:shd w:fill="fffffe" w:val="clear"/>
        <w:spacing w:line="325.71428571428567" w:lineRule="auto"/>
        <w:jc w:val="center"/>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319588" cy="3239691"/>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19588" cy="323969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e" w:val="clear"/>
        <w:spacing w:line="325.71428571428567"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3.5</w:t>
      </w:r>
      <w:r w:rsidDel="00000000" w:rsidR="00000000" w:rsidRPr="00000000">
        <w:rPr>
          <w:rFonts w:ascii="Times New Roman" w:cs="Times New Roman" w:eastAsia="Times New Roman" w:hAnsi="Times New Roman"/>
          <w:b w:val="1"/>
          <w:sz w:val="20"/>
          <w:szCs w:val="20"/>
          <w:highlight w:val="white"/>
          <w:rtl w:val="0"/>
        </w:rPr>
        <w:t xml:space="preserve"> Visualization of a Random Forest Model </w:t>
      </w:r>
    </w:p>
    <w:p w:rsidR="00000000" w:rsidDel="00000000" w:rsidP="00000000" w:rsidRDefault="00000000" w:rsidRPr="00000000" w14:paraId="0000018F">
      <w:pPr>
        <w:shd w:fill="fffffe" w:val="clear"/>
        <w:spacing w:line="325.71428571428567"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90">
      <w:pPr>
        <w:shd w:fill="fffffe" w:val="clea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DECISION TREE</w:t>
      </w:r>
    </w:p>
    <w:p w:rsidR="00000000" w:rsidDel="00000000" w:rsidP="00000000" w:rsidRDefault="00000000" w:rsidRPr="00000000" w14:paraId="00000191">
      <w:pPr>
        <w:shd w:fill="fffffe" w:val="clear"/>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A decision tree is a flowchart like structure where nodes represent an if else condition, each branch represents the outcome and leaf nodes represent the actual class label[24]. Here, the path from root to leaf gives us the classification rule for that class. Commonly used algorithms for splitting are: Gini impurity, Chi-Square and Information Gain.</w:t>
      </w:r>
      <w:r w:rsidDel="00000000" w:rsidR="00000000" w:rsidRPr="00000000">
        <w:rPr>
          <w:rtl w:val="0"/>
        </w:rPr>
      </w:r>
    </w:p>
    <w:p w:rsidR="00000000" w:rsidDel="00000000" w:rsidP="00000000" w:rsidRDefault="00000000" w:rsidRPr="00000000" w14:paraId="00000192">
      <w:pPr>
        <w:shd w:fill="fffffe" w:val="clear"/>
        <w:spacing w:line="325.71428571428567" w:lineRule="auto"/>
        <w:jc w:val="center"/>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2438400" cy="2316077"/>
            <wp:effectExtent b="0" l="0" r="0" t="0"/>
            <wp:docPr id="9" name="image12.png"/>
            <a:graphic>
              <a:graphicData uri="http://schemas.openxmlformats.org/drawingml/2006/picture">
                <pic:pic>
                  <pic:nvPicPr>
                    <pic:cNvPr id="0" name="image12.png"/>
                    <pic:cNvPicPr preferRelativeResize="0"/>
                  </pic:nvPicPr>
                  <pic:blipFill>
                    <a:blip r:embed="rId15"/>
                    <a:srcRect b="6116" l="0" r="0" t="0"/>
                    <a:stretch>
                      <a:fillRect/>
                    </a:stretch>
                  </pic:blipFill>
                  <pic:spPr>
                    <a:xfrm>
                      <a:off x="0" y="0"/>
                      <a:ext cx="2438400" cy="231607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fffffe" w:val="clear"/>
        <w:spacing w:line="325.71428571428567" w:lineRule="auto"/>
        <w:jc w:val="center"/>
        <w:rPr>
          <w:rFonts w:ascii="Times New Roman" w:cs="Times New Roman" w:eastAsia="Times New Roman" w:hAnsi="Times New Roman"/>
          <w:b w:val="1"/>
          <w:color w:val="202122"/>
          <w:sz w:val="20"/>
          <w:szCs w:val="20"/>
          <w:highlight w:val="white"/>
        </w:rPr>
      </w:pPr>
      <w:r w:rsidDel="00000000" w:rsidR="00000000" w:rsidRPr="00000000">
        <w:rPr>
          <w:rFonts w:ascii="Times New Roman" w:cs="Times New Roman" w:eastAsia="Times New Roman" w:hAnsi="Times New Roman"/>
          <w:b w:val="1"/>
          <w:color w:val="202122"/>
          <w:sz w:val="20"/>
          <w:szCs w:val="20"/>
          <w:highlight w:val="white"/>
          <w:rtl w:val="0"/>
        </w:rPr>
        <w:t xml:space="preserve">Figure 3.6 Example of a decision tree</w:t>
      </w:r>
    </w:p>
    <w:p w:rsidR="00000000" w:rsidDel="00000000" w:rsidP="00000000" w:rsidRDefault="00000000" w:rsidRPr="00000000" w14:paraId="00000194">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4 PROPOSED WORK</w:t>
      </w:r>
    </w:p>
    <w:p w:rsidR="00000000" w:rsidDel="00000000" w:rsidP="00000000" w:rsidRDefault="00000000" w:rsidRPr="00000000" w14:paraId="00000195">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4.1 DATASETS</w:t>
      </w:r>
    </w:p>
    <w:p w:rsidR="00000000" w:rsidDel="00000000" w:rsidP="00000000" w:rsidRDefault="00000000" w:rsidRPr="00000000" w14:paraId="0000019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Indian Water Quality</w:t>
      </w:r>
    </w:p>
    <w:p w:rsidR="00000000" w:rsidDel="00000000" w:rsidP="00000000" w:rsidRDefault="00000000" w:rsidRPr="00000000" w14:paraId="0000019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 </w:t>
      </w:r>
      <w:hyperlink r:id="rId16">
        <w:r w:rsidDel="00000000" w:rsidR="00000000" w:rsidRPr="00000000">
          <w:rPr>
            <w:rFonts w:ascii="Times New Roman" w:cs="Times New Roman" w:eastAsia="Times New Roman" w:hAnsi="Times New Roman"/>
            <w:b w:val="1"/>
            <w:color w:val="1155cc"/>
            <w:sz w:val="24"/>
            <w:szCs w:val="24"/>
            <w:highlight w:val="white"/>
            <w:u w:val="single"/>
            <w:rtl w:val="0"/>
          </w:rPr>
          <w:t xml:space="preserve">National Water Quality Monitoring Programme (NWMP)</w:t>
        </w:r>
      </w:hyperlink>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gathered by various underwater sensors and lab tests by Indian Government under NWQMP from various water bodies. This dataset contains the following parameters: </w:t>
      </w:r>
    </w:p>
    <w:p w:rsidR="00000000" w:rsidDel="00000000" w:rsidP="00000000" w:rsidRDefault="00000000" w:rsidRPr="00000000" w14:paraId="0000019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 xml:space="preserve">    </w:t>
      </w:r>
    </w:p>
    <w:p w:rsidR="00000000" w:rsidDel="00000000" w:rsidP="00000000" w:rsidRDefault="00000000" w:rsidRPr="00000000" w14:paraId="0000019B">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Table 4.1 Water quality Datasets’ Parameters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Degree Celsius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 Dissolved Oxygen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mg/l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Potential Hydrogen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Electrical Conductivity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µmho/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Biological Oxygen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mg/l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 Nitrate(NO</w:t>
            </w:r>
            <w:r w:rsidDel="00000000" w:rsidR="00000000" w:rsidRPr="00000000">
              <w:rPr>
                <w:rFonts w:ascii="Times New Roman" w:cs="Times New Roman" w:eastAsia="Times New Roman" w:hAnsi="Times New Roman"/>
                <w:sz w:val="28"/>
                <w:szCs w:val="28"/>
                <w:highlight w:val="white"/>
                <w:vertAlign w:val="subscript"/>
                <w:rtl w:val="0"/>
              </w:rPr>
              <w:t xml:space="preserve">3</w:t>
            </w:r>
            <w:r w:rsidDel="00000000" w:rsidR="00000000" w:rsidRPr="00000000">
              <w:rPr>
                <w:rFonts w:ascii="Times New Roman" w:cs="Times New Roman" w:eastAsia="Times New Roman" w:hAnsi="Times New Roman"/>
                <w:sz w:val="30"/>
                <w:szCs w:val="30"/>
                <w:highlight w:val="white"/>
                <w:vertAlign w:val="superscript"/>
                <w:rtl w:val="0"/>
              </w:rPr>
              <w:t xml:space="preserve">-</w:t>
            </w:r>
            <w:r w:rsidDel="00000000" w:rsidR="00000000" w:rsidRPr="00000000">
              <w:rPr>
                <w:rFonts w:ascii="Times New Roman" w:cs="Times New Roman" w:eastAsia="Times New Roman" w:hAnsi="Times New Roman"/>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mg/l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Fecal Coliform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MPN/100ml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 Coliform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MPN/100ml</w:t>
            </w:r>
          </w:p>
        </w:tc>
      </w:tr>
    </w:tbl>
    <w:p w:rsidR="00000000" w:rsidDel="00000000" w:rsidP="00000000" w:rsidRDefault="00000000" w:rsidRPr="00000000" w14:paraId="000001B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            </w:t>
      </w:r>
    </w:p>
    <w:p w:rsidR="00000000" w:rsidDel="00000000" w:rsidP="00000000" w:rsidRDefault="00000000" w:rsidRPr="00000000" w14:paraId="000001B8">
      <w:pP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Weather and Soil Sensor Data</w:t>
      </w:r>
    </w:p>
    <w:p w:rsidR="00000000" w:rsidDel="00000000" w:rsidP="00000000" w:rsidRDefault="00000000" w:rsidRPr="00000000" w14:paraId="000001B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w:t>
      </w:r>
      <w:hyperlink r:id="rId17">
        <w:r w:rsidDel="00000000" w:rsidR="00000000" w:rsidRPr="00000000">
          <w:rPr>
            <w:rFonts w:ascii="Times New Roman" w:cs="Times New Roman" w:eastAsia="Times New Roman" w:hAnsi="Times New Roman"/>
            <w:color w:val="1155cc"/>
            <w:highlight w:val="white"/>
            <w:u w:val="single"/>
            <w:rtl w:val="0"/>
          </w:rPr>
          <w:t xml:space="preserve"> the Johnston Draw catchment, Reynolds Creek Experimental Watershed and Critical Zone Observatory</w:t>
        </w:r>
      </w:hyperlink>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Hydrometeorological data gathered from a snow to rainfall terrain containing various Weather and soil parameters as mentioned below:</w:t>
      </w:r>
    </w:p>
    <w:p w:rsidR="00000000" w:rsidDel="00000000" w:rsidP="00000000" w:rsidRDefault="00000000" w:rsidRPr="00000000" w14:paraId="000001B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total of 27093 rows after preprocessing and cleaning of data.</w:t>
      </w:r>
    </w:p>
    <w:p w:rsidR="00000000" w:rsidDel="00000000" w:rsidP="00000000" w:rsidRDefault="00000000" w:rsidRPr="00000000" w14:paraId="000001BD">
      <w:pPr>
        <w:ind w:left="1440" w:firstLine="72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BE">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Table 4.2 Weather and Soil Dataset Parameters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Air 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Degree Celsius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Relative 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Water Vapour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Dew Point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Degree Celsius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ms</w:t>
            </w:r>
            <w:r w:rsidDel="00000000" w:rsidR="00000000" w:rsidRPr="00000000">
              <w:rPr>
                <w:rFonts w:ascii="Times New Roman" w:cs="Times New Roman" w:eastAsia="Times New Roman" w:hAnsi="Times New Roman"/>
                <w:sz w:val="24"/>
                <w:szCs w:val="24"/>
                <w:highlight w:val="white"/>
                <w:vertAlign w:val="superscript"/>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Degree from North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Incoming Solar 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W m</w:t>
            </w:r>
            <w:r w:rsidDel="00000000" w:rsidR="00000000" w:rsidRPr="00000000">
              <w:rPr>
                <w:rFonts w:ascii="Times New Roman" w:cs="Times New Roman" w:eastAsia="Times New Roman" w:hAnsi="Times New Roman"/>
                <w:sz w:val="24"/>
                <w:szCs w:val="24"/>
                <w:highlight w:val="white"/>
                <w:vertAlign w:val="superscript"/>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Relative Soil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Soil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Degree Celsius</w:t>
            </w:r>
          </w:p>
        </w:tc>
      </w:tr>
    </w:tbl>
    <w:p w:rsidR="00000000" w:rsidDel="00000000" w:rsidP="00000000" w:rsidRDefault="00000000" w:rsidRPr="00000000" w14:paraId="000001D3">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4.2 Implementation</w:t>
      </w:r>
    </w:p>
    <w:p w:rsidR="00000000" w:rsidDel="00000000" w:rsidP="00000000" w:rsidRDefault="00000000" w:rsidRPr="00000000" w14:paraId="000001D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sections describe three models prepared for missing data reconstruction, water quality prediction and classification respectively.</w:t>
      </w:r>
    </w:p>
    <w:p w:rsidR="00000000" w:rsidDel="00000000" w:rsidP="00000000" w:rsidRDefault="00000000" w:rsidRPr="00000000" w14:paraId="000001D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4.2.1 Reconstruction of Missing Data</w:t>
      </w:r>
    </w:p>
    <w:p w:rsidR="00000000" w:rsidDel="00000000" w:rsidP="00000000" w:rsidRDefault="00000000" w:rsidRPr="00000000" w14:paraId="000001D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Large amount of data can be gathered from sensors which can be used to train various machine learning algorithms to find out relationships among different parameters measured. The relationships can be used to predict missing values if some of the parameters are missing. Soil and Weather quality dataset containing more than 25k rows is used to develop this model. Various regression techniques are used in our model to find relationship between different parameters, details of which are mentioned in chapter 3.2 are trained and the model with the best score is selected for determination of parameters with missing values.</w:t>
      </w:r>
    </w:p>
    <w:p w:rsidR="00000000" w:rsidDel="00000000" w:rsidP="00000000" w:rsidRDefault="00000000" w:rsidRPr="00000000" w14:paraId="000001D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workflow of the model is summarized below and shown in Figure 4.1:</w:t>
      </w:r>
    </w:p>
    <w:p w:rsidR="00000000" w:rsidDel="00000000" w:rsidP="00000000" w:rsidRDefault="00000000" w:rsidRPr="00000000" w14:paraId="000001DB">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from various sensors are gathered with parameters mentioned in Table 3.2.</w:t>
      </w:r>
    </w:p>
    <w:p w:rsidR="00000000" w:rsidDel="00000000" w:rsidP="00000000" w:rsidRDefault="00000000" w:rsidRPr="00000000" w14:paraId="000001DC">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Rows containing missing values are removed, string values(such as Profession, Subject etc) are mapped to integer values and all columns are normalized.</w:t>
      </w:r>
    </w:p>
    <w:p w:rsidR="00000000" w:rsidDel="00000000" w:rsidP="00000000" w:rsidRDefault="00000000" w:rsidRPr="00000000" w14:paraId="000001DD">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Selection: Data is split into features and labels for supervised learning. Here, Soil Temperature was selected as output feature(model can have any number of output feature less than number of input feature).</w:t>
      </w:r>
    </w:p>
    <w:p w:rsidR="00000000" w:rsidDel="00000000" w:rsidP="00000000" w:rsidRDefault="00000000" w:rsidRPr="00000000" w14:paraId="000001DE">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is split into train-test and validation with a ratio of 80% data in training and 20% in testing. </w:t>
      </w:r>
    </w:p>
    <w:p w:rsidR="00000000" w:rsidDel="00000000" w:rsidP="00000000" w:rsidRDefault="00000000" w:rsidRPr="00000000" w14:paraId="000001DF">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Regression : Linear, Polynomial, Random Forest, Extra Trees, Gradient Boost and MLP regression are trained on the training set and result is evaluated on the test set.</w:t>
      </w:r>
    </w:p>
    <w:p w:rsidR="00000000" w:rsidDel="00000000" w:rsidP="00000000" w:rsidRDefault="00000000" w:rsidRPr="00000000" w14:paraId="000001E0">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Cross-Validation and model selection: Data is split into five parts for a five fold cross validation. Algorithm with the highest R2 score and cross-validation score is saved to the cloud and will be used in future to predict missing values.</w:t>
      </w:r>
    </w:p>
    <w:p w:rsidR="00000000" w:rsidDel="00000000" w:rsidP="00000000" w:rsidRDefault="00000000" w:rsidRPr="00000000" w14:paraId="000001E1">
      <w:pPr>
        <w:jc w:val="cente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5943600" cy="6223000"/>
            <wp:effectExtent b="0" l="0" r="0" t="0"/>
            <wp:docPr id="1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Figure 4.1 Workflow for Reconstruction of Missing Data</w:t>
      </w:r>
    </w:p>
    <w:p w:rsidR="00000000" w:rsidDel="00000000" w:rsidP="00000000" w:rsidRDefault="00000000" w:rsidRPr="00000000" w14:paraId="000001E3">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4.2.2 Calculation and Prediction of WQI</w:t>
      </w:r>
    </w:p>
    <w:p w:rsidR="00000000" w:rsidDel="00000000" w:rsidP="00000000" w:rsidRDefault="00000000" w:rsidRPr="00000000" w14:paraId="000001E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Water Quality Index is a standard for measuring the Quality of water. Further information about WQI is available in section 3.1. Values of various parameters are first Q-value normalized using and WQI is calculated. Then, WQI is taken as output and other parameters such as Temperature, PH, Conductivity etc as input features. Various prediction algorithms are used to find relationships between WQI and other parameters. Model with best accuracy is saved and can be used to predict WQI.</w:t>
      </w:r>
    </w:p>
    <w:p w:rsidR="00000000" w:rsidDel="00000000" w:rsidP="00000000" w:rsidRDefault="00000000" w:rsidRPr="00000000" w14:paraId="000001E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workflow of the model is summarized below and shown in Figure 4.2:</w:t>
      </w:r>
    </w:p>
    <w:p w:rsidR="00000000" w:rsidDel="00000000" w:rsidP="00000000" w:rsidRDefault="00000000" w:rsidRPr="00000000" w14:paraId="000001E8">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from various sensors are gathered with parameters mentioned in Table 4.1.</w:t>
      </w:r>
    </w:p>
    <w:p w:rsidR="00000000" w:rsidDel="00000000" w:rsidP="00000000" w:rsidRDefault="00000000" w:rsidRPr="00000000" w14:paraId="000001E9">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Rows containing missing values are reconstructed using the model mentioned in section 4.2.1. </w:t>
      </w:r>
    </w:p>
    <w:p w:rsidR="00000000" w:rsidDel="00000000" w:rsidP="00000000" w:rsidRDefault="00000000" w:rsidRPr="00000000" w14:paraId="000001EA">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Q-Value and WQI calculation: Value of parameters calculated are normalized using Q-value normalization from [Figure 1]. Then, Q-values are used to calculate the Water Quality Index using Eq(1).</w:t>
      </w:r>
    </w:p>
    <w:p w:rsidR="00000000" w:rsidDel="00000000" w:rsidP="00000000" w:rsidRDefault="00000000" w:rsidRPr="00000000" w14:paraId="000001EB">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Selection: WQI is chosen as the output feature and Temperature, D.O , BOD, PH, Conductivity and Fecal Coliform as input features.</w:t>
      </w:r>
    </w:p>
    <w:p w:rsidR="00000000" w:rsidDel="00000000" w:rsidP="00000000" w:rsidRDefault="00000000" w:rsidRPr="00000000" w14:paraId="000001EC">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is split into train-test and validation with a ratio of 80% data in training and 20% in testing. </w:t>
      </w:r>
    </w:p>
    <w:p w:rsidR="00000000" w:rsidDel="00000000" w:rsidP="00000000" w:rsidRDefault="00000000" w:rsidRPr="00000000" w14:paraId="000001ED">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Regression : Linear, Polynomial, Random Forest, Extra Trees, Gradient Boost and MLP regression are trained on the training set and result is evaluated on the test set.</w:t>
      </w:r>
    </w:p>
    <w:p w:rsidR="00000000" w:rsidDel="00000000" w:rsidP="00000000" w:rsidRDefault="00000000" w:rsidRPr="00000000" w14:paraId="000001EE">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Cross-Validation and model selection: Data is split into five parts for a five fold cross validation. Algorithms with the highest R2 score and cross-validation score are saved to the cloud and will be used in future to predict WQI.</w:t>
      </w:r>
    </w:p>
    <w:p w:rsidR="00000000" w:rsidDel="00000000" w:rsidP="00000000" w:rsidRDefault="00000000" w:rsidRPr="00000000" w14:paraId="000001EF">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5943600" cy="8013700"/>
            <wp:effectExtent b="0" l="0" r="0" t="0"/>
            <wp:docPr id="2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8013700"/>
                    </a:xfrm>
                    <a:prstGeom prst="rect"/>
                    <a:ln/>
                  </pic:spPr>
                </pic:pic>
              </a:graphicData>
            </a:graphic>
          </wp:inline>
        </w:drawing>
      </w:r>
      <w:r w:rsidDel="00000000" w:rsidR="00000000" w:rsidRPr="00000000">
        <w:rPr>
          <w:rFonts w:ascii="Times New Roman" w:cs="Times New Roman" w:eastAsia="Times New Roman" w:hAnsi="Times New Roman"/>
          <w:b w:val="1"/>
          <w:color w:val="333333"/>
          <w:sz w:val="20"/>
          <w:szCs w:val="20"/>
          <w:highlight w:val="white"/>
          <w:rtl w:val="0"/>
        </w:rPr>
        <w:t xml:space="preserve">Figure 4.2 Workflow for Calculation and Prediction of WQI</w:t>
      </w:r>
    </w:p>
    <w:p w:rsidR="00000000" w:rsidDel="00000000" w:rsidP="00000000" w:rsidRDefault="00000000" w:rsidRPr="00000000" w14:paraId="000001F0">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4.2.3 Classification based on WQI</w:t>
      </w:r>
    </w:p>
    <w:p w:rsidR="00000000" w:rsidDel="00000000" w:rsidP="00000000" w:rsidRDefault="00000000" w:rsidRPr="00000000" w14:paraId="000001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Different soils and crops need different qualities of water for ideal farming. Various research has been done and water samples can be classified based on WQI values. WQI class is taken as output and other parameters such as Temperature, PH, Conductivity etc as input features. Various classification algorithms are used to find relationships between WQI class and other parameters. Model with best accuracy is saved and can be used to predict WQI class.</w:t>
      </w:r>
    </w:p>
    <w:p w:rsidR="00000000" w:rsidDel="00000000" w:rsidP="00000000" w:rsidRDefault="00000000" w:rsidRPr="00000000" w14:paraId="000001F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workflow of the model is summarized below and shown in Figure 4.3:</w:t>
      </w:r>
    </w:p>
    <w:p w:rsidR="00000000" w:rsidDel="00000000" w:rsidP="00000000" w:rsidRDefault="00000000" w:rsidRPr="00000000" w14:paraId="000001F4">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from various sensors are gathered with parameters mentioned in Table 4.1.</w:t>
      </w:r>
    </w:p>
    <w:p w:rsidR="00000000" w:rsidDel="00000000" w:rsidP="00000000" w:rsidRDefault="00000000" w:rsidRPr="00000000" w14:paraId="000001F5">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Rows containing missing values are reconstructed using the model mentioned in section 4.2.1. </w:t>
      </w:r>
    </w:p>
    <w:p w:rsidR="00000000" w:rsidDel="00000000" w:rsidP="00000000" w:rsidRDefault="00000000" w:rsidRPr="00000000" w14:paraId="000001F6">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Q-Value and WQI calculation: Value of parameters calculated are normalized using Q-value normalization from [Figure 1]. Then, Q-values are used to calculate the Water Quality Index using Eq(1).</w:t>
      </w:r>
    </w:p>
    <w:p w:rsidR="00000000" w:rsidDel="00000000" w:rsidP="00000000" w:rsidRDefault="00000000" w:rsidRPr="00000000" w14:paraId="000001F7">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WQI class calculation: WQI class is calculated using the ranges given in Table 3.2 and actual WQI values.</w:t>
      </w:r>
    </w:p>
    <w:p w:rsidR="00000000" w:rsidDel="00000000" w:rsidP="00000000" w:rsidRDefault="00000000" w:rsidRPr="00000000" w14:paraId="000001F8">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Selection: WQI class is chosen as the output feature and Temperature, D.O , BOD, PH, Conductivity and Fecal Coliform as input features.</w:t>
      </w:r>
    </w:p>
    <w:p w:rsidR="00000000" w:rsidDel="00000000" w:rsidP="00000000" w:rsidRDefault="00000000" w:rsidRPr="00000000" w14:paraId="000001F9">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is split into train-test and validation with a ratio of 80% data in training and 20% in testing. </w:t>
      </w:r>
    </w:p>
    <w:p w:rsidR="00000000" w:rsidDel="00000000" w:rsidP="00000000" w:rsidRDefault="00000000" w:rsidRPr="00000000" w14:paraId="000001FA">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Classification: Decision Tree, ANN, SVM, Random forest and Gradient Boost classifiers are trained on the training set and result is evaluated on the test set.</w:t>
      </w:r>
    </w:p>
    <w:p w:rsidR="00000000" w:rsidDel="00000000" w:rsidP="00000000" w:rsidRDefault="00000000" w:rsidRPr="00000000" w14:paraId="000001FB">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Cross-Validation and model selection: Data is split into five parts for a five fold cross validation. Algorithms with the highest accuracy and f measure are saved to the cloud and can be used in future to classify water samples.</w:t>
      </w:r>
    </w:p>
    <w:p w:rsidR="00000000" w:rsidDel="00000000" w:rsidP="00000000" w:rsidRDefault="00000000" w:rsidRPr="00000000" w14:paraId="000001FC">
      <w:pPr>
        <w:jc w:val="cente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5943600" cy="6997700"/>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Figure 4.3 Workflow for Calculation and Prediction of WQI Class</w:t>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4.3 Overall Architecture </w:t>
      </w:r>
    </w:p>
    <w:p w:rsidR="00000000" w:rsidDel="00000000" w:rsidP="00000000" w:rsidRDefault="00000000" w:rsidRPr="00000000" w14:paraId="0000020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developed in section 4.2 for reconstruction of data, prediction  and classification based on WQI can be incorporated into smart farming systems in the cloud. The overall architecture from gathering of data to providing results to users is shown in Figure 4.4.</w:t>
      </w:r>
    </w:p>
    <w:p w:rsidR="00000000" w:rsidDel="00000000" w:rsidP="00000000" w:rsidRDefault="00000000" w:rsidRPr="00000000" w14:paraId="0000020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4214813" cy="6121097"/>
            <wp:effectExtent b="0" l="0" r="0" t="0"/>
            <wp:docPr id="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214813" cy="6121097"/>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Figure 4.4 Overall Architecture Of the System</w:t>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5 EXPERIMENTS AND RESULTS</w:t>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section describes the setup required to execute the models, evaluation metrics for regression and classification techniques and results and evaluation of various models.</w:t>
      </w:r>
    </w:p>
    <w:p w:rsidR="00000000" w:rsidDel="00000000" w:rsidP="00000000" w:rsidRDefault="00000000" w:rsidRPr="00000000" w14:paraId="0000020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5.1 Experimental Setup</w:t>
      </w:r>
    </w:p>
    <w:p w:rsidR="00000000" w:rsidDel="00000000" w:rsidP="00000000" w:rsidRDefault="00000000" w:rsidRPr="00000000" w14:paraId="000002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proposed models were implemented in Python3 and trained using Google Colaboratory.Following are the details of experimental setup for the project:</w:t>
      </w:r>
    </w:p>
    <w:p w:rsidR="00000000" w:rsidDel="00000000" w:rsidP="00000000" w:rsidRDefault="00000000" w:rsidRPr="00000000" w14:paraId="0000020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Operating System: </w:t>
      </w:r>
      <w:r w:rsidDel="00000000" w:rsidR="00000000" w:rsidRPr="00000000">
        <w:rPr>
          <w:rFonts w:ascii="Times New Roman" w:cs="Times New Roman" w:eastAsia="Times New Roman" w:hAnsi="Times New Roman"/>
          <w:sz w:val="24"/>
          <w:szCs w:val="24"/>
          <w:highlight w:val="white"/>
          <w:rtl w:val="0"/>
        </w:rPr>
        <w:t xml:space="preserve">Any Unix or Windows NT based </w:t>
      </w:r>
    </w:p>
    <w:p w:rsidR="00000000" w:rsidDel="00000000" w:rsidP="00000000" w:rsidRDefault="00000000" w:rsidRPr="00000000" w14:paraId="000002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Programming Language: </w:t>
      </w:r>
      <w:r w:rsidDel="00000000" w:rsidR="00000000" w:rsidRPr="00000000">
        <w:rPr>
          <w:rFonts w:ascii="Times New Roman" w:cs="Times New Roman" w:eastAsia="Times New Roman" w:hAnsi="Times New Roman"/>
          <w:sz w:val="24"/>
          <w:szCs w:val="24"/>
          <w:highlight w:val="white"/>
          <w:rtl w:val="0"/>
        </w:rPr>
        <w:t xml:space="preserve">Python3</w:t>
      </w:r>
    </w:p>
    <w:p w:rsidR="00000000" w:rsidDel="00000000" w:rsidP="00000000" w:rsidRDefault="00000000" w:rsidRPr="00000000" w14:paraId="000002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Python Libraries: </w:t>
      </w:r>
      <w:r w:rsidDel="00000000" w:rsidR="00000000" w:rsidRPr="00000000">
        <w:rPr>
          <w:rFonts w:ascii="Times New Roman" w:cs="Times New Roman" w:eastAsia="Times New Roman" w:hAnsi="Times New Roman"/>
          <w:sz w:val="24"/>
          <w:szCs w:val="24"/>
          <w:highlight w:val="white"/>
          <w:rtl w:val="0"/>
        </w:rPr>
        <w:t xml:space="preserve">Pandas, Numpy, Scikit-learn, Matplotlib, Seaborn</w:t>
      </w:r>
    </w:p>
    <w:p w:rsidR="00000000" w:rsidDel="00000000" w:rsidP="00000000" w:rsidRDefault="00000000" w:rsidRPr="00000000" w14:paraId="0000021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5.2 Evaluation Metrics</w:t>
      </w:r>
    </w:p>
    <w:p w:rsidR="00000000" w:rsidDel="00000000" w:rsidP="00000000" w:rsidRDefault="00000000" w:rsidRPr="00000000" w14:paraId="0000021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section describes the evaluation metrics that are used in this work for evaluation of regression and classification algorithms.</w:t>
      </w:r>
    </w:p>
    <w:p w:rsidR="00000000" w:rsidDel="00000000" w:rsidP="00000000" w:rsidRDefault="00000000" w:rsidRPr="00000000" w14:paraId="0000021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5.2.1 Metrics for Regression</w:t>
      </w:r>
    </w:p>
    <w:p w:rsidR="00000000" w:rsidDel="00000000" w:rsidP="00000000" w:rsidRDefault="00000000" w:rsidRPr="00000000" w14:paraId="0000021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Coefficient of determination</w:t>
      </w:r>
    </w:p>
    <w:p w:rsidR="00000000" w:rsidDel="00000000" w:rsidP="00000000" w:rsidRDefault="00000000" w:rsidRPr="00000000" w14:paraId="0000021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metric is used to measure the relationship between two variables. It is also known as R squared and sometimes referred to as a goodness of fit. In simple terms, it is the ratio of explained variance to total variance. Its value is between 0 and 1 where 1 depicts perfect fit and 0 depicts that model fails to predict correct output at all.</w:t>
      </w:r>
    </w:p>
    <w:p w:rsidR="00000000" w:rsidDel="00000000" w:rsidP="00000000" w:rsidRDefault="00000000" w:rsidRPr="00000000" w14:paraId="00000219">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33513" cy="54937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433513" cy="54937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ab/>
        <w:tab/>
      </w:r>
      <w:r w:rsidDel="00000000" w:rsidR="00000000" w:rsidRPr="00000000">
        <w:rPr>
          <w:rFonts w:ascii="Times New Roman" w:cs="Times New Roman" w:eastAsia="Times New Roman" w:hAnsi="Times New Roman"/>
          <w:b w:val="1"/>
          <w:sz w:val="20"/>
          <w:szCs w:val="20"/>
          <w:highlight w:val="white"/>
          <w:rtl w:val="0"/>
        </w:rPr>
        <w:t xml:space="preserve">-Eq(5)</w:t>
      </w:r>
    </w:p>
    <w:p w:rsidR="00000000" w:rsidDel="00000000" w:rsidP="00000000" w:rsidRDefault="00000000" w:rsidRPr="00000000" w14:paraId="0000021A">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Mean square error</w:t>
      </w:r>
    </w:p>
    <w:p w:rsidR="00000000" w:rsidDel="00000000" w:rsidP="00000000" w:rsidRDefault="00000000" w:rsidRPr="00000000" w14:paraId="0000021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defined as the mean of the squared errors. It is used to measure the quality of the estimator and the closer its value to zero, the better the predictions of the model. Though it indicates the quality of the model, it doesn’t indicate whether the model is overfitting the data or not.</w:t>
      </w:r>
    </w:p>
    <w:p w:rsidR="00000000" w:rsidDel="00000000" w:rsidP="00000000" w:rsidRDefault="00000000" w:rsidRPr="00000000" w14:paraId="0000021C">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06654" cy="577304"/>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106654" cy="577304"/>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ab/>
      </w:r>
      <w:r w:rsidDel="00000000" w:rsidR="00000000" w:rsidRPr="00000000">
        <w:rPr>
          <w:rFonts w:ascii="Times New Roman" w:cs="Times New Roman" w:eastAsia="Times New Roman" w:hAnsi="Times New Roman"/>
          <w:b w:val="1"/>
          <w:sz w:val="20"/>
          <w:szCs w:val="20"/>
          <w:highlight w:val="white"/>
          <w:rtl w:val="0"/>
        </w:rPr>
        <w:t xml:space="preserve"> -Eq(6)</w:t>
      </w:r>
    </w:p>
    <w:p w:rsidR="00000000" w:rsidDel="00000000" w:rsidP="00000000" w:rsidRDefault="00000000" w:rsidRPr="00000000" w14:paraId="0000021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Mean absolute error</w:t>
      </w:r>
    </w:p>
    <w:p w:rsidR="00000000" w:rsidDel="00000000" w:rsidP="00000000" w:rsidRDefault="00000000" w:rsidRPr="00000000" w14:paraId="0000021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defined as the mean of the absolute errors. Just like the mean square error, it indicates the quality of the estimator and the closer its value to zero, the better the predictions of the model.</w:t>
      </w:r>
    </w:p>
    <w:p w:rsidR="00000000" w:rsidDel="00000000" w:rsidP="00000000" w:rsidRDefault="00000000" w:rsidRPr="00000000" w14:paraId="00000220">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92922" cy="587387"/>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92922" cy="587387"/>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 xml:space="preserve">       </w:t>
      </w:r>
      <w:r w:rsidDel="00000000" w:rsidR="00000000" w:rsidRPr="00000000">
        <w:rPr>
          <w:rFonts w:ascii="Times New Roman" w:cs="Times New Roman" w:eastAsia="Times New Roman" w:hAnsi="Times New Roman"/>
          <w:b w:val="1"/>
          <w:sz w:val="24"/>
          <w:szCs w:val="24"/>
          <w:highlight w:val="white"/>
          <w:rtl w:val="0"/>
        </w:rPr>
        <w:t xml:space="preserve">    </w:t>
        <w:tab/>
      </w:r>
      <w:r w:rsidDel="00000000" w:rsidR="00000000" w:rsidRPr="00000000">
        <w:rPr>
          <w:rFonts w:ascii="Times New Roman" w:cs="Times New Roman" w:eastAsia="Times New Roman" w:hAnsi="Times New Roman"/>
          <w:b w:val="1"/>
          <w:sz w:val="20"/>
          <w:szCs w:val="20"/>
          <w:highlight w:val="white"/>
          <w:rtl w:val="0"/>
        </w:rPr>
        <w:t xml:space="preserve">-Eq(7)</w:t>
      </w:r>
    </w:p>
    <w:p w:rsidR="00000000" w:rsidDel="00000000" w:rsidP="00000000" w:rsidRDefault="00000000" w:rsidRPr="00000000" w14:paraId="000002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further information, refer [28]</w:t>
      </w:r>
    </w:p>
    <w:p w:rsidR="00000000" w:rsidDel="00000000" w:rsidP="00000000" w:rsidRDefault="00000000" w:rsidRPr="00000000" w14:paraId="000002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5.2.2 Metrics for classification</w:t>
      </w:r>
    </w:p>
    <w:p w:rsidR="00000000" w:rsidDel="00000000" w:rsidP="00000000" w:rsidRDefault="00000000" w:rsidRPr="00000000" w14:paraId="00000224">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Accuracy</w:t>
      </w:r>
    </w:p>
    <w:p w:rsidR="00000000" w:rsidDel="00000000" w:rsidP="00000000" w:rsidRDefault="00000000" w:rsidRPr="00000000" w14:paraId="0000022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be defined as the ratio of correct predictions to the total predictions. It helps us to find out how much data is classified correctly by the given model.</w:t>
      </w:r>
    </w:p>
    <w:p w:rsidR="00000000" w:rsidDel="00000000" w:rsidP="00000000" w:rsidRDefault="00000000" w:rsidRPr="00000000" w14:paraId="00000226">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22347" cy="711268"/>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22347" cy="71126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r>
      <w:r w:rsidDel="00000000" w:rsidR="00000000" w:rsidRPr="00000000">
        <w:rPr>
          <w:rFonts w:ascii="Times New Roman" w:cs="Times New Roman" w:eastAsia="Times New Roman" w:hAnsi="Times New Roman"/>
          <w:b w:val="1"/>
          <w:sz w:val="20"/>
          <w:szCs w:val="20"/>
          <w:highlight w:val="white"/>
          <w:rtl w:val="0"/>
        </w:rPr>
        <w:t xml:space="preserve">-Eq(8)</w:t>
      </w:r>
    </w:p>
    <w:p w:rsidR="00000000" w:rsidDel="00000000" w:rsidP="00000000" w:rsidRDefault="00000000" w:rsidRPr="00000000" w14:paraId="0000022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Confusion Matrix</w:t>
      </w:r>
    </w:p>
    <w:p w:rsidR="00000000" w:rsidDel="00000000" w:rsidP="00000000" w:rsidRDefault="00000000" w:rsidRPr="00000000" w14:paraId="0000022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 square matrix in which how many values are classified to which class is depicted. This gives us the overall performance of the classification model and helps us to find what is wrong with the given model. It can be used to calculate various other metrics such as precision, recall, f-measure and accuracy.</w:t>
      </w:r>
    </w:p>
    <w:p w:rsidR="00000000" w:rsidDel="00000000" w:rsidP="00000000" w:rsidRDefault="00000000" w:rsidRPr="00000000" w14:paraId="0000022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Precision</w:t>
      </w:r>
    </w:p>
    <w:p w:rsidR="00000000" w:rsidDel="00000000" w:rsidP="00000000" w:rsidRDefault="00000000" w:rsidRPr="00000000" w14:paraId="0000022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be defined as the ratio of accurately classified values to the total positively classified values of that class. High precision indicates that a higher proportion of positively classified data was correct.</w:t>
      </w:r>
    </w:p>
    <w:p w:rsidR="00000000" w:rsidDel="00000000" w:rsidP="00000000" w:rsidRDefault="00000000" w:rsidRPr="00000000" w14:paraId="0000022D">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890713" cy="648931"/>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890713" cy="6489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ab/>
      </w:r>
      <w:r w:rsidDel="00000000" w:rsidR="00000000" w:rsidRPr="00000000">
        <w:rPr>
          <w:rFonts w:ascii="Times New Roman" w:cs="Times New Roman" w:eastAsia="Times New Roman" w:hAnsi="Times New Roman"/>
          <w:b w:val="1"/>
          <w:sz w:val="20"/>
          <w:szCs w:val="20"/>
          <w:highlight w:val="white"/>
          <w:rtl w:val="0"/>
        </w:rPr>
        <w:t xml:space="preserve">-Eq(9)</w:t>
      </w:r>
    </w:p>
    <w:p w:rsidR="00000000" w:rsidDel="00000000" w:rsidP="00000000" w:rsidRDefault="00000000" w:rsidRPr="00000000" w14:paraId="0000022E">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Recall</w:t>
      </w:r>
    </w:p>
    <w:p w:rsidR="00000000" w:rsidDel="00000000" w:rsidP="00000000" w:rsidRDefault="00000000" w:rsidRPr="00000000" w14:paraId="0000022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be defined as the ratio of accurately classified values to the actual values belonging to that class. High precision indicates that a higher proportion of actually positive classes were classified as positive.</w:t>
      </w:r>
    </w:p>
    <w:p w:rsidR="00000000" w:rsidDel="00000000" w:rsidP="00000000" w:rsidRDefault="00000000" w:rsidRPr="00000000" w14:paraId="00000230">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76363" cy="469040"/>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376363" cy="46904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 xml:space="preserve">           </w:t>
        <w:tab/>
      </w:r>
      <w:r w:rsidDel="00000000" w:rsidR="00000000" w:rsidRPr="00000000">
        <w:rPr>
          <w:rFonts w:ascii="Times New Roman" w:cs="Times New Roman" w:eastAsia="Times New Roman" w:hAnsi="Times New Roman"/>
          <w:b w:val="1"/>
          <w:sz w:val="20"/>
          <w:szCs w:val="20"/>
          <w:highlight w:val="white"/>
          <w:rtl w:val="0"/>
        </w:rPr>
        <w:t xml:space="preserve">-Eq(10)</w:t>
      </w:r>
    </w:p>
    <w:p w:rsidR="00000000" w:rsidDel="00000000" w:rsidP="00000000" w:rsidRDefault="00000000" w:rsidRPr="00000000" w14:paraId="000002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F1 Score</w:t>
      </w:r>
    </w:p>
    <w:p w:rsidR="00000000" w:rsidDel="00000000" w:rsidP="00000000" w:rsidRDefault="00000000" w:rsidRPr="00000000" w14:paraId="0000023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 metric which captures both the relevance of precision and recall, captures features of both and puts it into a single score. It can be used to rate whether the given classifier performs better or not. It is high only when both precision and recall are high.</w:t>
      </w:r>
    </w:p>
    <w:p w:rsidR="00000000" w:rsidDel="00000000" w:rsidP="00000000" w:rsidRDefault="00000000" w:rsidRPr="00000000" w14:paraId="00000234">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14688" cy="533048"/>
            <wp:effectExtent b="0" l="0" r="0" t="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214688" cy="53304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r>
      <w:r w:rsidDel="00000000" w:rsidR="00000000" w:rsidRPr="00000000">
        <w:rPr>
          <w:rFonts w:ascii="Times New Roman" w:cs="Times New Roman" w:eastAsia="Times New Roman" w:hAnsi="Times New Roman"/>
          <w:b w:val="1"/>
          <w:sz w:val="20"/>
          <w:szCs w:val="20"/>
          <w:highlight w:val="white"/>
          <w:rtl w:val="0"/>
        </w:rPr>
        <w:t xml:space="preserve">-Eq(11)</w:t>
      </w:r>
    </w:p>
    <w:p w:rsidR="00000000" w:rsidDel="00000000" w:rsidP="00000000" w:rsidRDefault="00000000" w:rsidRPr="00000000" w14:paraId="00000235">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For further information, refer [28]</w:t>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5.2.3 Cross validation</w:t>
      </w:r>
    </w:p>
    <w:p w:rsidR="00000000" w:rsidDel="00000000" w:rsidP="00000000" w:rsidRDefault="00000000" w:rsidRPr="00000000" w14:paraId="0000023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one of the techniques used for model validation which helps us estimate how our model would perform on the given dataset[26]. It helps us identify problems like overfitting and selection bias. Here the given dataset is partitioned into groups where some groups are used for training the model and remaining groups are used for testing the model.</w:t>
      </w:r>
    </w:p>
    <w:p w:rsidR="00000000" w:rsidDel="00000000" w:rsidP="00000000" w:rsidRDefault="00000000" w:rsidRPr="00000000" w14:paraId="000002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 Result of Experiments</w:t>
      </w:r>
    </w:p>
    <w:p w:rsidR="00000000" w:rsidDel="00000000" w:rsidP="00000000" w:rsidRDefault="00000000" w:rsidRPr="00000000" w14:paraId="000002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section describes the results we obtained from the models we created for reconstruction of missing data, prediction of WQI and classification based on WQI.</w:t>
      </w:r>
    </w:p>
    <w:p w:rsidR="00000000" w:rsidDel="00000000" w:rsidP="00000000" w:rsidRDefault="00000000" w:rsidRPr="00000000" w14:paraId="0000023D">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5.3.1 Reconstruction of Missing Data</w:t>
      </w:r>
    </w:p>
    <w:p w:rsidR="00000000" w:rsidDel="00000000" w:rsidP="00000000" w:rsidRDefault="00000000" w:rsidRPr="00000000" w14:paraId="0000023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experiment aims at reconstruction of missing data of faulty sensors which needs a large amount of previous data available for the given sensor. We applied our data reconstruction model which contains various prediction algorithms on Soil and Weather data described in section 4.1. Soil temperature was chosen as the label and all other parameters(soil moisture, relative humidity, wind speed, wind direction and vapour pressure) as features. The results of the experiments are shown in Table 5.1 giving various evaluation metrics like MAE, MSE and coefficient of determination. We can see from Table 5.1 that ExtraTrees Regressor gives the best result with MSE 0.727, MSE 0.601 and R2 score as 0.9905. </w:t>
      </w:r>
    </w:p>
    <w:p w:rsidR="00000000" w:rsidDel="00000000" w:rsidP="00000000" w:rsidRDefault="00000000" w:rsidRPr="00000000" w14:paraId="0000024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Table 5.1 Prediction scores for Data Reconstruction of Soil Temperature</w:t>
      </w:r>
      <w:r w:rsidDel="00000000" w:rsidR="00000000" w:rsidRPr="00000000">
        <w:rPr>
          <w:rtl w:val="0"/>
        </w:rPr>
      </w:r>
    </w:p>
    <w:tbl>
      <w:tblPr>
        <w:tblStyle w:val="Table5"/>
        <w:tblW w:w="8955.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1575"/>
        <w:gridCol w:w="1710"/>
        <w:gridCol w:w="1875"/>
        <w:tblGridChange w:id="0">
          <w:tblGrid>
            <w:gridCol w:w="3795"/>
            <w:gridCol w:w="1575"/>
            <w:gridCol w:w="1710"/>
            <w:gridCol w:w="1875"/>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1">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Method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2">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MSE</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3">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MAE</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4">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R^2 Score</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5">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Linear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11.31585</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2.70504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0.852188</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9">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Random Forest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0.94134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0.6757</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0.9877</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D">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ExtraTreesRegressor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E">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0.727</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4F">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0.60173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0">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0.9905</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1">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Gradient Boosting Regressor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3.12163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1.3595</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0.95922</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5">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Polynomial Regression(degree 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3.26492</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1.42732</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0.95735</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9">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MLP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11.4655</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2.71131</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5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0.85023</w:t>
            </w:r>
          </w:p>
        </w:tc>
      </w:tr>
    </w:tbl>
    <w:p w:rsidR="00000000" w:rsidDel="00000000" w:rsidP="00000000" w:rsidRDefault="00000000" w:rsidRPr="00000000" w14:paraId="0000025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is then divided into five parts and five-fold cross validation is applied on it whose results are shown in Table 5.2. </w:t>
      </w:r>
    </w:p>
    <w:p w:rsidR="00000000" w:rsidDel="00000000" w:rsidP="00000000" w:rsidRDefault="00000000" w:rsidRPr="00000000" w14:paraId="0000025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Table 5.2 Five fold cross validation scores for Data Reconstruction of Soil Temperature</w:t>
      </w:r>
    </w:p>
    <w:p w:rsidR="00000000" w:rsidDel="00000000" w:rsidP="00000000" w:rsidRDefault="00000000" w:rsidRPr="00000000" w14:paraId="00000263">
      <w:pPr>
        <w:rPr>
          <w:rFonts w:ascii="Times New Roman" w:cs="Times New Roman" w:eastAsia="Times New Roman" w:hAnsi="Times New Roman"/>
          <w:sz w:val="24"/>
          <w:szCs w:val="24"/>
          <w:highlight w:val="white"/>
        </w:rPr>
      </w:pPr>
      <w:r w:rsidDel="00000000" w:rsidR="00000000" w:rsidRPr="00000000">
        <w:rPr>
          <w:rtl w:val="0"/>
        </w:rPr>
      </w:r>
    </w:p>
    <w:tbl>
      <w:tblPr>
        <w:tblStyle w:val="Table6"/>
        <w:tblW w:w="897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1095"/>
        <w:gridCol w:w="1290"/>
        <w:gridCol w:w="1050"/>
        <w:gridCol w:w="1080"/>
        <w:gridCol w:w="1125"/>
        <w:tblGridChange w:id="0">
          <w:tblGrid>
            <w:gridCol w:w="3330"/>
            <w:gridCol w:w="1095"/>
            <w:gridCol w:w="1290"/>
            <w:gridCol w:w="1050"/>
            <w:gridCol w:w="1080"/>
            <w:gridCol w:w="1125"/>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4">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Method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5">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Fold 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6">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Fold 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7">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Fold 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8">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Fold 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9">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Fold 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A">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Linear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0.85524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0.85541</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0.84908</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0.84844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6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0.85592</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0">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Random Forest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0.98837</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0.98785</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0.98751</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0.98829</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0.98799</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6">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ExtraTreesRegressor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7">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0.99083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8">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0.99046</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9">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0.99039</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A">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0.99068</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B">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0.99065</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C">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Gradient Boosting Regressor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0.96011</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0.95885</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7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0.96152</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0.95931</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0.95908</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2">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Polynomial Regression(3)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0.95844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0.9548</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0.9542</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0.95446</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0.95588</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8">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MLP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0.88623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0.85932</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0.88844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0.89274</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8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0.8263</w:t>
            </w:r>
          </w:p>
        </w:tc>
      </w:tr>
    </w:tbl>
    <w:p w:rsidR="00000000" w:rsidDel="00000000" w:rsidP="00000000" w:rsidRDefault="00000000" w:rsidRPr="00000000" w14:paraId="0000028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8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5.3.2 Prediction of WQI</w:t>
      </w: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experiment aims at prediction of Water Quality Index for Indian Water Quality Dataset mentioned in 4.1. Water Quality index is taken as the label and Temperature, D.O , BOD, PH, Conductivity and Fecal Coliform are taken as features. Various linear and nonlinear regression algorithms are used to predict WQI whose MAE, MSE and R2 scores are mentioned in Table 5.3. Gradient Boosting Regressor gave the best result with MSE </w:t>
      </w:r>
      <w:r w:rsidDel="00000000" w:rsidR="00000000" w:rsidRPr="00000000">
        <w:rPr>
          <w:rFonts w:ascii="Times New Roman" w:cs="Times New Roman" w:eastAsia="Times New Roman" w:hAnsi="Times New Roman"/>
          <w:highlight w:val="white"/>
          <w:rtl w:val="0"/>
        </w:rPr>
        <w:t xml:space="preserve">8.05242, MAE 2.06262 and R2 score of 0.93297.</w:t>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tl w:val="0"/>
        </w:rPr>
        <w:t xml:space="preserve">Table 5.3 Scores for prediction of Water Quality Index</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tbl>
      <w:tblPr>
        <w:tblStyle w:val="Table7"/>
        <w:tblW w:w="930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1545"/>
        <w:gridCol w:w="1695"/>
        <w:gridCol w:w="1890"/>
        <w:tblGridChange w:id="0">
          <w:tblGrid>
            <w:gridCol w:w="4170"/>
            <w:gridCol w:w="1545"/>
            <w:gridCol w:w="1695"/>
            <w:gridCol w:w="1890"/>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3">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Method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4">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MSE</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5">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MAE</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6">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R^2 Score</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7">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Linear Regression</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42.56974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5.26115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0.56938</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B">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Random Forest Regression</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7.00893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1.60631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0.9291</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9F">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ExtraTreesRegressor</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14.39321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2.40781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0.8544</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3">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Gradient Boosting Regressor</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4">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8.05242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5">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2.06262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6">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0.93297</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7">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Polynomial Regression(for degree 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29.84263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3.80581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0.69812</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B">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MLP Regression</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36.46944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4.53955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A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0.69642</w:t>
            </w:r>
          </w:p>
        </w:tc>
      </w:tr>
    </w:tbl>
    <w:p w:rsidR="00000000" w:rsidDel="00000000" w:rsidP="00000000" w:rsidRDefault="00000000" w:rsidRPr="00000000" w14:paraId="000002A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B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is then divided into five parts and five-fold cross validation is applied on it whose results are shown in Table 5.4. </w:t>
      </w:r>
    </w:p>
    <w:p w:rsidR="00000000" w:rsidDel="00000000" w:rsidP="00000000" w:rsidRDefault="00000000" w:rsidRPr="00000000" w14:paraId="000002B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2">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5.4 Cross Val. Scores for prediction of Water Quality Index </w:t>
      </w:r>
    </w:p>
    <w:p w:rsidR="00000000" w:rsidDel="00000000" w:rsidP="00000000" w:rsidRDefault="00000000" w:rsidRPr="00000000" w14:paraId="000002B3">
      <w:pPr>
        <w:rPr>
          <w:rFonts w:ascii="Times New Roman" w:cs="Times New Roman" w:eastAsia="Times New Roman" w:hAnsi="Times New Roman"/>
          <w:b w:val="1"/>
          <w:sz w:val="24"/>
          <w:szCs w:val="24"/>
          <w:highlight w:val="white"/>
        </w:rPr>
      </w:pPr>
      <w:r w:rsidDel="00000000" w:rsidR="00000000" w:rsidRPr="00000000">
        <w:rPr>
          <w:rtl w:val="0"/>
        </w:rPr>
      </w:r>
    </w:p>
    <w:tbl>
      <w:tblPr>
        <w:tblStyle w:val="Table8"/>
        <w:tblW w:w="933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1065"/>
        <w:gridCol w:w="1050"/>
        <w:gridCol w:w="1125"/>
        <w:gridCol w:w="1230"/>
        <w:gridCol w:w="1095"/>
        <w:tblGridChange w:id="0">
          <w:tblGrid>
            <w:gridCol w:w="3765"/>
            <w:gridCol w:w="1065"/>
            <w:gridCol w:w="1050"/>
            <w:gridCol w:w="1125"/>
            <w:gridCol w:w="1230"/>
            <w:gridCol w:w="1095"/>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4">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Method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5">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Fold 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6">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Fold 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7">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Fold 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8">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Fold 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9">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Fold 5</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A">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Linear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B">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0.58808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C">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0.67945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D">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0.64195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E">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0.50281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BF">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0.66444</w:t>
            </w:r>
            <w:r w:rsidDel="00000000" w:rsidR="00000000" w:rsidRPr="00000000">
              <w:rPr>
                <w:rtl w:val="0"/>
              </w:rPr>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0">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Random Forest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1">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0.90538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2">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0.92066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3">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0.91046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4">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0.89434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5">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0.92821</w:t>
            </w:r>
            <w:r w:rsidDel="00000000" w:rsidR="00000000" w:rsidRPr="00000000">
              <w:rPr>
                <w:rtl w:val="0"/>
              </w:rPr>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6">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ExtraTreesRegressor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7">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0.86189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8">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0.90727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9">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0.87003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A">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0.83444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B">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0.90454</w:t>
            </w:r>
            <w:r w:rsidDel="00000000" w:rsidR="00000000" w:rsidRPr="00000000">
              <w:rPr>
                <w:rtl w:val="0"/>
              </w:rPr>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C">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Gradient Boosting Regressor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D">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highlight w:val="white"/>
                <w:rtl w:val="0"/>
              </w:rPr>
              <w:t xml:space="preserve">0.91411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E">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highlight w:val="white"/>
                <w:rtl w:val="0"/>
              </w:rPr>
              <w:t xml:space="preserve">0.94386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CF">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highlight w:val="white"/>
                <w:rtl w:val="0"/>
              </w:rPr>
              <w:t xml:space="preserve">0.93138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0">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highlight w:val="white"/>
                <w:rtl w:val="0"/>
              </w:rPr>
              <w:t xml:space="preserve">0.90466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1">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highlight w:val="white"/>
                <w:rtl w:val="0"/>
              </w:rPr>
              <w:t xml:space="preserve">0.93309</w:t>
            </w:r>
            <w:r w:rsidDel="00000000" w:rsidR="00000000" w:rsidRPr="00000000">
              <w:rPr>
                <w:rtl w:val="0"/>
              </w:rPr>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2">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Polynomial Regression(for degree 3)</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3">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0.71292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4">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0.82328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5">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0.73783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6">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0.55293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7">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0.74906</w:t>
            </w:r>
            <w:r w:rsidDel="00000000" w:rsidR="00000000" w:rsidRPr="00000000">
              <w:rPr>
                <w:rtl w:val="0"/>
              </w:rPr>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8">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MLP Regression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9">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0.69631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A">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0.73555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B">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0.72175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C">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0.57071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DD">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0.72612</w:t>
            </w:r>
            <w:r w:rsidDel="00000000" w:rsidR="00000000" w:rsidRPr="00000000">
              <w:rPr>
                <w:rtl w:val="0"/>
              </w:rPr>
            </w:r>
          </w:p>
        </w:tc>
      </w:tr>
    </w:tbl>
    <w:p w:rsidR="00000000" w:rsidDel="00000000" w:rsidP="00000000" w:rsidRDefault="00000000" w:rsidRPr="00000000" w14:paraId="000002DE">
      <w:pPr>
        <w:ind w:left="72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5.3.3 Classification based on WQI</w:t>
      </w:r>
    </w:p>
    <w:p w:rsidR="00000000" w:rsidDel="00000000" w:rsidP="00000000" w:rsidRDefault="00000000" w:rsidRPr="00000000" w14:paraId="000002E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experiment aims at classification of WQI according to the WHO standards existing for water quality. We applied our model which contains various prediction algorithms on Indian Water Quality Data described in section 4.1. The WQI class was chosen as label and other parameters(Temperature, D.O , BOD, PH, Conductivity and Fecal Coliform) were used as features . The results of the experiments are shown in Table 5.5 giving various evaluation metrics like precision, recall, f measure and accuracy. We can see from Table 5.5 that Random Forest Classifier gives the best result with Precision </w:t>
      </w:r>
      <w:r w:rsidDel="00000000" w:rsidR="00000000" w:rsidRPr="00000000">
        <w:rPr>
          <w:rFonts w:ascii="Times New Roman" w:cs="Times New Roman" w:eastAsia="Times New Roman" w:hAnsi="Times New Roman"/>
          <w:color w:val="212121"/>
          <w:sz w:val="24"/>
          <w:szCs w:val="24"/>
          <w:highlight w:val="white"/>
          <w:rtl w:val="0"/>
        </w:rPr>
        <w:t xml:space="preserve">0.73373</w:t>
      </w:r>
      <w:r w:rsidDel="00000000" w:rsidR="00000000" w:rsidRPr="00000000">
        <w:rPr>
          <w:rFonts w:ascii="Times New Roman" w:cs="Times New Roman" w:eastAsia="Times New Roman" w:hAnsi="Times New Roman"/>
          <w:sz w:val="24"/>
          <w:szCs w:val="24"/>
          <w:highlight w:val="white"/>
          <w:rtl w:val="0"/>
        </w:rPr>
        <w:t xml:space="preserve">, Recall </w:t>
      </w:r>
      <w:r w:rsidDel="00000000" w:rsidR="00000000" w:rsidRPr="00000000">
        <w:rPr>
          <w:rFonts w:ascii="Times New Roman" w:cs="Times New Roman" w:eastAsia="Times New Roman" w:hAnsi="Times New Roman"/>
          <w:color w:val="212121"/>
          <w:sz w:val="24"/>
          <w:szCs w:val="24"/>
          <w:highlight w:val="white"/>
          <w:rtl w:val="0"/>
        </w:rPr>
        <w:t xml:space="preserve">0.7247</w:t>
      </w:r>
      <w:r w:rsidDel="00000000" w:rsidR="00000000" w:rsidRPr="00000000">
        <w:rPr>
          <w:rFonts w:ascii="Times New Roman" w:cs="Times New Roman" w:eastAsia="Times New Roman" w:hAnsi="Times New Roman"/>
          <w:sz w:val="24"/>
          <w:szCs w:val="24"/>
          <w:highlight w:val="white"/>
          <w:rtl w:val="0"/>
        </w:rPr>
        <w:t xml:space="preserve">,  F measure </w:t>
      </w:r>
      <w:r w:rsidDel="00000000" w:rsidR="00000000" w:rsidRPr="00000000">
        <w:rPr>
          <w:rFonts w:ascii="Times New Roman" w:cs="Times New Roman" w:eastAsia="Times New Roman" w:hAnsi="Times New Roman"/>
          <w:color w:val="212121"/>
          <w:sz w:val="24"/>
          <w:szCs w:val="24"/>
          <w:highlight w:val="white"/>
          <w:rtl w:val="0"/>
        </w:rPr>
        <w:t xml:space="preserve">0.72445</w:t>
      </w:r>
      <w:r w:rsidDel="00000000" w:rsidR="00000000" w:rsidRPr="00000000">
        <w:rPr>
          <w:rFonts w:ascii="Times New Roman" w:cs="Times New Roman" w:eastAsia="Times New Roman" w:hAnsi="Times New Roman"/>
          <w:sz w:val="24"/>
          <w:szCs w:val="24"/>
          <w:highlight w:val="white"/>
          <w:rtl w:val="0"/>
        </w:rPr>
        <w:t xml:space="preserve"> and Accuracy as </w:t>
      </w:r>
      <w:r w:rsidDel="00000000" w:rsidR="00000000" w:rsidRPr="00000000">
        <w:rPr>
          <w:rFonts w:ascii="Times New Roman" w:cs="Times New Roman" w:eastAsia="Times New Roman" w:hAnsi="Times New Roman"/>
          <w:color w:val="212121"/>
          <w:sz w:val="24"/>
          <w:szCs w:val="24"/>
          <w:highlight w:val="white"/>
          <w:rtl w:val="0"/>
        </w:rPr>
        <w:t xml:space="preserve">0.92405</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E1">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2E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5.5 Classification scores for Indian Water Quality Data</w:t>
      </w:r>
    </w:p>
    <w:p w:rsidR="00000000" w:rsidDel="00000000" w:rsidP="00000000" w:rsidRDefault="00000000" w:rsidRPr="00000000" w14:paraId="000002E3">
      <w:pPr>
        <w:rPr>
          <w:rFonts w:ascii="Times New Roman" w:cs="Times New Roman" w:eastAsia="Times New Roman" w:hAnsi="Times New Roman"/>
          <w:b w:val="1"/>
          <w:sz w:val="20"/>
          <w:szCs w:val="20"/>
          <w:highlight w:val="white"/>
        </w:rPr>
      </w:pPr>
      <w:r w:rsidDel="00000000" w:rsidR="00000000" w:rsidRPr="00000000">
        <w:rPr>
          <w:rtl w:val="0"/>
        </w:rPr>
      </w:r>
    </w:p>
    <w:tbl>
      <w:tblPr>
        <w:tblStyle w:val="Table9"/>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6.5023112480735"/>
        <w:gridCol w:w="1442.2187981510015"/>
        <w:gridCol w:w="1442.2187981510015"/>
        <w:gridCol w:w="1442.2187981510015"/>
        <w:gridCol w:w="1326.8412942989216"/>
        <w:tblGridChange w:id="0">
          <w:tblGrid>
            <w:gridCol w:w="3706.5023112480735"/>
            <w:gridCol w:w="1442.2187981510015"/>
            <w:gridCol w:w="1442.2187981510015"/>
            <w:gridCol w:w="1442.2187981510015"/>
            <w:gridCol w:w="1326.8412942989216"/>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4">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Method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5">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6">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Precision</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7">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Recall</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8">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 measure</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9">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ANN</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A">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0.63291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B">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0.33629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C">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0.40237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D">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0.34677</w:t>
            </w:r>
            <w:r w:rsidDel="00000000" w:rsidR="00000000" w:rsidRPr="00000000">
              <w:rPr>
                <w:rtl w:val="0"/>
              </w:rPr>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E">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SVM</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EF">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0.83228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0">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0.63661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1">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0.60242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2">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0.61597</w:t>
            </w:r>
            <w:r w:rsidDel="00000000" w:rsidR="00000000" w:rsidRPr="00000000">
              <w:rPr>
                <w:rtl w:val="0"/>
              </w:rPr>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3">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GRADIENT BOOST CLASSIFIER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4">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0.92089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5">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0.73205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6">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0.72357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7">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0.72305</w:t>
            </w:r>
            <w:r w:rsidDel="00000000" w:rsidR="00000000" w:rsidRPr="00000000">
              <w:rPr>
                <w:rtl w:val="0"/>
              </w:rPr>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8">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RANDOM FOREST CLASSIFIER</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9">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color w:val="212121"/>
                <w:sz w:val="20"/>
                <w:szCs w:val="20"/>
                <w:highlight w:val="white"/>
                <w:rtl w:val="0"/>
              </w:rPr>
              <w:t xml:space="preserve">0.92405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A">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color w:val="212121"/>
                <w:sz w:val="20"/>
                <w:szCs w:val="20"/>
                <w:highlight w:val="white"/>
                <w:rtl w:val="0"/>
              </w:rPr>
              <w:t xml:space="preserve">0.73373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B">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color w:val="212121"/>
                <w:sz w:val="20"/>
                <w:szCs w:val="20"/>
                <w:highlight w:val="white"/>
                <w:rtl w:val="0"/>
              </w:rPr>
              <w:t xml:space="preserve">0.7247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C">
            <w:pPr>
              <w:widowControl w:val="0"/>
              <w:jc w:val="righ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color w:val="212121"/>
                <w:sz w:val="20"/>
                <w:szCs w:val="20"/>
                <w:highlight w:val="white"/>
                <w:rtl w:val="0"/>
              </w:rPr>
              <w:t xml:space="preserve">0.72445</w:t>
            </w:r>
            <w:r w:rsidDel="00000000" w:rsidR="00000000" w:rsidRPr="00000000">
              <w:rPr>
                <w:rtl w:val="0"/>
              </w:rPr>
            </w:r>
          </w:p>
        </w:tc>
      </w:tr>
      <w:tr>
        <w:trPr>
          <w:trHeight w:val="1.601562499999929"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D">
            <w:pPr>
              <w:widowControl w:val="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DECISION TREE</w:t>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E">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0.89241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2FF">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0.69453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0">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0.72275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1">
            <w:pPr>
              <w:widowControl w:val="0"/>
              <w:jc w:val="righ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0.70696</w:t>
            </w:r>
            <w:r w:rsidDel="00000000" w:rsidR="00000000" w:rsidRPr="00000000">
              <w:rPr>
                <w:rtl w:val="0"/>
              </w:rPr>
            </w:r>
          </w:p>
        </w:tc>
      </w:tr>
    </w:tbl>
    <w:p w:rsidR="00000000" w:rsidDel="00000000" w:rsidP="00000000" w:rsidRDefault="00000000" w:rsidRPr="00000000" w14:paraId="00000302">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is then divided into five parts and five-fold cross validation is applied on it whose results are shown in Table 5.6 </w:t>
      </w:r>
    </w:p>
    <w:p w:rsidR="00000000" w:rsidDel="00000000" w:rsidP="00000000" w:rsidRDefault="00000000" w:rsidRPr="00000000" w14:paraId="0000030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5.6 Cross Val. Accuracy for WQI Class</w:t>
      </w:r>
    </w:p>
    <w:p w:rsidR="00000000" w:rsidDel="00000000" w:rsidP="00000000" w:rsidRDefault="00000000" w:rsidRPr="00000000" w14:paraId="00000307">
      <w:pPr>
        <w:jc w:val="center"/>
        <w:rPr>
          <w:rFonts w:ascii="Times New Roman" w:cs="Times New Roman" w:eastAsia="Times New Roman" w:hAnsi="Times New Roman"/>
          <w:sz w:val="24"/>
          <w:szCs w:val="24"/>
          <w:highlight w:val="white"/>
        </w:rPr>
      </w:pPr>
      <w:r w:rsidDel="00000000" w:rsidR="00000000" w:rsidRPr="00000000">
        <w:rPr>
          <w:rtl w:val="0"/>
        </w:rPr>
      </w:r>
    </w:p>
    <w:tbl>
      <w:tblPr>
        <w:tblStyle w:val="Table10"/>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7.3599999999997"/>
        <w:gridCol w:w="1248"/>
        <w:gridCol w:w="1248"/>
        <w:gridCol w:w="1248"/>
        <w:gridCol w:w="1148.1599999999999"/>
        <w:gridCol w:w="1260.4799999999998"/>
        <w:tblGridChange w:id="0">
          <w:tblGrid>
            <w:gridCol w:w="3207.3599999999997"/>
            <w:gridCol w:w="1248"/>
            <w:gridCol w:w="1248"/>
            <w:gridCol w:w="1248"/>
            <w:gridCol w:w="1148.1599999999999"/>
            <w:gridCol w:w="1260.4799999999998"/>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 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 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 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 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 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0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0.57312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0.50397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0.57937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0.52778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0.60714</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0.81423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0.8373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0.79365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0.8373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0.83333</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GRADIENT BOOST CLASSIFIER</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0.86561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0.88889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0.88492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0.89286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1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0.94841</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 CLASSIFIER</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0.88142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0.90476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0.90079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0.90079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0.95238</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0.86561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0.85317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0.88492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0.87302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2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0.8373</w:t>
            </w:r>
          </w:p>
        </w:tc>
      </w:tr>
    </w:tbl>
    <w:p w:rsidR="00000000" w:rsidDel="00000000" w:rsidP="00000000" w:rsidRDefault="00000000" w:rsidRPr="00000000" w14:paraId="0000032C">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obtained the best results from Random Forest Classifier for which the comparison between the actual class of the observation and predicted class of the observation is shown in Figure 4.3.</w:t>
      </w:r>
    </w:p>
    <w:p w:rsidR="00000000" w:rsidDel="00000000" w:rsidP="00000000" w:rsidRDefault="00000000" w:rsidRPr="00000000" w14:paraId="0000032F">
      <w:pPr>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48250" cy="2586279"/>
            <wp:effectExtent b="0" l="0" r="0" t="0"/>
            <wp:docPr descr="Chart" id="1" name="image3.png"/>
            <a:graphic>
              <a:graphicData uri="http://schemas.openxmlformats.org/drawingml/2006/picture">
                <pic:pic>
                  <pic:nvPicPr>
                    <pic:cNvPr descr="Chart" id="0" name="image3.png"/>
                    <pic:cNvPicPr preferRelativeResize="0"/>
                  </pic:nvPicPr>
                  <pic:blipFill>
                    <a:blip r:embed="rId29"/>
                    <a:srcRect b="3707" l="1648" r="1373" t="15586"/>
                    <a:stretch>
                      <a:fillRect/>
                    </a:stretch>
                  </pic:blipFill>
                  <pic:spPr>
                    <a:xfrm>
                      <a:off x="0" y="0"/>
                      <a:ext cx="5048250" cy="2586279"/>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hd w:fill="fffffe" w:val="clear"/>
        <w:spacing w:line="325.71428571428567"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color w:val="202122"/>
          <w:sz w:val="20"/>
          <w:szCs w:val="20"/>
          <w:highlight w:val="white"/>
          <w:rtl w:val="0"/>
        </w:rPr>
        <w:t xml:space="preserve">Figure 5.1 Comparison between actual class and predicted class for random forest classifier</w:t>
      </w:r>
      <w:r w:rsidDel="00000000" w:rsidR="00000000" w:rsidRPr="00000000">
        <w:rPr>
          <w:rtl w:val="0"/>
        </w:rPr>
      </w:r>
    </w:p>
    <w:p w:rsidR="00000000" w:rsidDel="00000000" w:rsidP="00000000" w:rsidRDefault="00000000" w:rsidRPr="00000000" w14:paraId="00000331">
      <w:pPr>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CHAPTER 6 CONCLUSION AND FUTURE WORK</w:t>
      </w:r>
    </w:p>
    <w:p w:rsidR="00000000" w:rsidDel="00000000" w:rsidP="00000000" w:rsidRDefault="00000000" w:rsidRPr="00000000" w14:paraId="0000033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this study was to develop smart solutions for agriculture for reducing time, cost and resource utilization. This work mainly focuses on proper utilization of water for irrigation purposes. Data from various chemical sensors are gathered and WQI is obtained. A model is developed for prediction and classification of WQI using fewer number of parameters that can be obtained using cheap sensors. The classified Water Quality Data can be used in making decisions for selection of crops and soil preparation. Also, a model for prediction of missing parameter values is developed which can be used before data preprocessing for any of the sensors. Overall, satisfactory results were obtained for all of the models and these can be incorporated in any smart agricultural system that measures the parameters required by the models. </w:t>
      </w:r>
    </w:p>
    <w:p w:rsidR="00000000" w:rsidDel="00000000" w:rsidP="00000000" w:rsidRDefault="00000000" w:rsidRPr="00000000" w14:paraId="000003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future, we plan to work on other phases of agriculture such as soil preparation, crop selection,fertilizing and harvesting and developing models to analyze and assist in them. We plan to develop a mobile/web application that will provide an interface for using  functionalities developed in this project .We plan to explore other possible domains of IOT such as networking, developing softwares for hardware like raspberry PI and Arduino and automation in Farming.</w:t>
      </w:r>
    </w:p>
    <w:p w:rsidR="00000000" w:rsidDel="00000000" w:rsidP="00000000" w:rsidRDefault="00000000" w:rsidRPr="00000000" w14:paraId="0000033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APPENDIX A</w:t>
      </w:r>
    </w:p>
    <w:p w:rsidR="00000000" w:rsidDel="00000000" w:rsidP="00000000" w:rsidRDefault="00000000" w:rsidRPr="00000000" w14:paraId="0000035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Q-values are calculated according to “Fig. A.1”</w:t>
      </w:r>
    </w:p>
    <w:p w:rsidR="00000000" w:rsidDel="00000000" w:rsidP="00000000" w:rsidRDefault="00000000" w:rsidRPr="00000000" w14:paraId="0000035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84862" cy="7043728"/>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584862" cy="7043728"/>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ind w:left="1440" w:firstLine="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A.1] Q values for various parameters</w:t>
      </w: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following table can be used to obtain Q-values of Fecal coliform, BOD and Dissolved Oxygen</w:t>
      </w:r>
    </w:p>
    <w:p w:rsidR="00000000" w:rsidDel="00000000" w:rsidP="00000000" w:rsidRDefault="00000000" w:rsidRPr="00000000" w14:paraId="00000358">
      <w:pPr>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1"/>
        <w:tblW w:w="9045.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15"/>
        <w:gridCol w:w="1395"/>
        <w:gridCol w:w="1635"/>
        <w:gridCol w:w="1830"/>
        <w:tblGridChange w:id="0">
          <w:tblGrid>
            <w:gridCol w:w="1335"/>
            <w:gridCol w:w="1335"/>
            <w:gridCol w:w="1515"/>
            <w:gridCol w:w="1395"/>
            <w:gridCol w:w="1635"/>
            <w:gridCol w:w="1830"/>
          </w:tblGrid>
        </w:tblGridChange>
      </w:tblGrid>
      <w:tr>
        <w:trPr>
          <w:trHeight w:val="927.978515625"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59">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Fecal</w:t>
            </w:r>
          </w:p>
          <w:p w:rsidR="00000000" w:rsidDel="00000000" w:rsidP="00000000" w:rsidRDefault="00000000" w:rsidRPr="00000000" w14:paraId="0000035A">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Coliforms</w:t>
            </w:r>
          </w:p>
          <w:p w:rsidR="00000000" w:rsidDel="00000000" w:rsidP="00000000" w:rsidRDefault="00000000" w:rsidRPr="00000000" w14:paraId="0000035B">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(per 100 ml)</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5C">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Q-FC</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5D">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BOD</w:t>
            </w:r>
          </w:p>
          <w:p w:rsidR="00000000" w:rsidDel="00000000" w:rsidP="00000000" w:rsidRDefault="00000000" w:rsidRPr="00000000" w14:paraId="0000035E">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(mg/L)</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5F">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Q-BOD</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0">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Dissolved</w:t>
            </w:r>
          </w:p>
          <w:p w:rsidR="00000000" w:rsidDel="00000000" w:rsidP="00000000" w:rsidRDefault="00000000" w:rsidRPr="00000000" w14:paraId="00000361">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Oxygen</w:t>
            </w:r>
          </w:p>
          <w:p w:rsidR="00000000" w:rsidDel="00000000" w:rsidP="00000000" w:rsidRDefault="00000000" w:rsidRPr="00000000" w14:paraId="00000362">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(saturation)</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3">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Q-DO</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6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7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8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9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37</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44</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51</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A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57</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66</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B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81</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87</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C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91</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D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98</w:t>
            </w:r>
          </w:p>
        </w:tc>
      </w:tr>
    </w:tbl>
    <w:p w:rsidR="00000000" w:rsidDel="00000000" w:rsidP="00000000" w:rsidRDefault="00000000" w:rsidRPr="00000000" w14:paraId="000003DC">
      <w:pPr>
        <w:ind w:firstLine="72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    [Table A.1] Q-val Conversion chart for FC, BOD and DO</w:t>
      </w:r>
      <w:r w:rsidDel="00000000" w:rsidR="00000000" w:rsidRPr="00000000">
        <w:rPr>
          <w:rFonts w:ascii="Times New Roman" w:cs="Times New Roman" w:eastAsia="Times New Roman" w:hAnsi="Times New Roman"/>
          <w:color w:val="333333"/>
          <w:sz w:val="20"/>
          <w:szCs w:val="20"/>
          <w:highlight w:val="white"/>
          <w:rtl w:val="0"/>
        </w:rPr>
        <w:t xml:space="preserve"> </w:t>
      </w:r>
    </w:p>
    <w:p w:rsidR="00000000" w:rsidDel="00000000" w:rsidP="00000000" w:rsidRDefault="00000000" w:rsidRPr="00000000" w14:paraId="000003DD">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following table can be used to obtain Q-values of pH, Temperature and Nitrate.</w:t>
      </w:r>
    </w:p>
    <w:p w:rsidR="00000000" w:rsidDel="00000000" w:rsidP="00000000" w:rsidRDefault="00000000" w:rsidRPr="00000000" w14:paraId="000003DF">
      <w:pPr>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2"/>
        <w:tblW w:w="9363.488372093023"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1.1627906976744"/>
        <w:gridCol w:w="990"/>
        <w:gridCol w:w="2640"/>
        <w:gridCol w:w="1380"/>
        <w:gridCol w:w="1451.1627906976744"/>
        <w:gridCol w:w="1451.1627906976744"/>
        <w:tblGridChange w:id="0">
          <w:tblGrid>
            <w:gridCol w:w="1451.1627906976744"/>
            <w:gridCol w:w="990"/>
            <w:gridCol w:w="2640"/>
            <w:gridCol w:w="1380"/>
            <w:gridCol w:w="1451.1627906976744"/>
            <w:gridCol w:w="1451.1627906976744"/>
          </w:tblGrid>
        </w:tblGridChange>
      </w:tblGrid>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0">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pH</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1">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2">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Temp. change ( deg C )</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3">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4">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Nitrate (mg/L)</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5">
            <w:pPr>
              <w:spacing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90</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E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70</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60</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3F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58</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56</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0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53</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51</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48</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1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33</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29</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2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27</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3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21</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83</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4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27</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5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0">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1">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2">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3">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4">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7.6</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5">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6">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24</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8">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9">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A">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7.8</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B">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C">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D">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22</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E">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50</w:t>
            </w:r>
          </w:p>
        </w:tc>
        <w:tc>
          <w:tcPr>
            <w:tcBorders>
              <w:top w:color="000000" w:space="0" w:sz="8" w:val="single"/>
              <w:left w:color="000000" w:space="0" w:sz="8" w:val="single"/>
              <w:bottom w:color="000000" w:space="0" w:sz="8" w:val="single"/>
              <w:right w:color="000000" w:space="0" w:sz="8" w:val="single"/>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46F">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r>
    </w:tbl>
    <w:p w:rsidR="00000000" w:rsidDel="00000000" w:rsidP="00000000" w:rsidRDefault="00000000" w:rsidRPr="00000000" w14:paraId="00000470">
      <w:pPr>
        <w:ind w:left="7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      [Table A.2] Q-val Conversion chart for pH, Temperature and Nitrate</w:t>
      </w: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REFERENCES</w:t>
      </w:r>
    </w:p>
    <w:p w:rsidR="00000000" w:rsidDel="00000000" w:rsidP="00000000" w:rsidRDefault="00000000" w:rsidRPr="00000000" w14:paraId="0000047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India economic survey 2018</w:t>
      </w:r>
    </w:p>
    <w:p w:rsidR="00000000" w:rsidDel="00000000" w:rsidP="00000000" w:rsidRDefault="00000000" w:rsidRPr="00000000" w14:paraId="00000474">
      <w:pPr>
        <w:rPr>
          <w:rFonts w:ascii="Times New Roman" w:cs="Times New Roman" w:eastAsia="Times New Roman" w:hAnsi="Times New Roman"/>
          <w:highlight w:val="white"/>
        </w:rPr>
      </w:pPr>
      <w:hyperlink r:id="rId31">
        <w:r w:rsidDel="00000000" w:rsidR="00000000" w:rsidRPr="00000000">
          <w:rPr>
            <w:rFonts w:ascii="Times New Roman" w:cs="Times New Roman" w:eastAsia="Times New Roman" w:hAnsi="Times New Roman"/>
            <w:color w:val="1155cc"/>
            <w:highlight w:val="white"/>
            <w:u w:val="single"/>
            <w:rtl w:val="0"/>
          </w:rPr>
          <w:t xml:space="preserve">https://www.financialexpress.com/budget/india-economic-survey-2018-for-farmers-agriculture-gdp-msp/1034266/</w:t>
        </w:r>
      </w:hyperlink>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Precision Agriculture, International Society for Precision Agriculture</w:t>
      </w:r>
    </w:p>
    <w:p w:rsidR="00000000" w:rsidDel="00000000" w:rsidP="00000000" w:rsidRDefault="00000000" w:rsidRPr="00000000" w14:paraId="00000476">
      <w:pPr>
        <w:rPr>
          <w:rFonts w:ascii="Times New Roman" w:cs="Times New Roman" w:eastAsia="Times New Roman" w:hAnsi="Times New Roman"/>
          <w:highlight w:val="white"/>
        </w:rPr>
      </w:pPr>
      <w:hyperlink r:id="rId32">
        <w:r w:rsidDel="00000000" w:rsidR="00000000" w:rsidRPr="00000000">
          <w:rPr>
            <w:rFonts w:ascii="Times New Roman" w:cs="Times New Roman" w:eastAsia="Times New Roman" w:hAnsi="Times New Roman"/>
            <w:color w:val="1155cc"/>
            <w:highlight w:val="white"/>
            <w:u w:val="single"/>
            <w:rtl w:val="0"/>
          </w:rPr>
          <w:t xml:space="preserve">https://www.ispag.org/about/definition</w:t>
        </w:r>
      </w:hyperlink>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Anneketh Vij, Singh Vijendra, Abhishek Jain, Shivam Bajaj, Aashima Bassi, Arushi Sharma, IoT and Machine Learning Approaches for Automation of Farm Irrigation System, Procedia Computer Science, Volume 167, 2020, Pages 1250-1257, ISSN 1877-0509, https://doi.org/10.1016/j.procs.2020.03.440.</w:t>
      </w:r>
    </w:p>
    <w:p w:rsidR="00000000" w:rsidDel="00000000" w:rsidP="00000000" w:rsidRDefault="00000000" w:rsidRPr="00000000" w14:paraId="0000047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Janani M and Jebakumar R. A Study on Smart Irrigation Using Machine Learning. Cell &amp; Cellular Life Sciences Journal ISSN: 2578-4811, 2019, DOI:10.23880/cclsj-16000141</w:t>
      </w:r>
    </w:p>
    <w:p w:rsidR="00000000" w:rsidDel="00000000" w:rsidP="00000000" w:rsidRDefault="00000000" w:rsidRPr="00000000" w14:paraId="0000047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[5]De La Mora-Orozco C, Flores-Lopez H, Rubio-Arias H, Chavez-Duran A, Ochoa-Rivero J. Developing a Water Quality Index (WQI) for an Irrigation Dam. Int J Environ Res Public Health. 2017;14(5):439. Published 2017 Apr 29. doi:10.3390/ijerph14050439</w:t>
      </w:r>
    </w:p>
    <w:p w:rsidR="00000000" w:rsidDel="00000000" w:rsidP="00000000" w:rsidRDefault="00000000" w:rsidRPr="00000000" w14:paraId="0000047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Jefferson L. Lerios, Mia V. Villarica, Pattern Extraction of Water Quality Prediction Using Machine Learning Algorithms of Water Reservoir,International Journal of Mechanical Engineering and Robotics Research Vol. 8, No. 6</w:t>
      </w:r>
    </w:p>
    <w:p w:rsidR="00000000" w:rsidDel="00000000" w:rsidP="00000000" w:rsidRDefault="00000000" w:rsidRPr="00000000" w14:paraId="0000047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Research on soil moisture prediction model based on deep learning</w:t>
      </w:r>
    </w:p>
    <w:p w:rsidR="00000000" w:rsidDel="00000000" w:rsidP="00000000" w:rsidRDefault="00000000" w:rsidRPr="00000000" w14:paraId="0000047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Cai Y., Zheng W., Zhang X., Zhangzhong L., Xue X.</w:t>
      </w:r>
    </w:p>
    <w:p w:rsidR="00000000" w:rsidDel="00000000" w:rsidP="00000000" w:rsidRDefault="00000000" w:rsidRPr="00000000" w14:paraId="0000047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(2019)  PLoS ONE,  14  (4) , art. no. e0214508</w:t>
      </w:r>
    </w:p>
    <w:p w:rsidR="00000000" w:rsidDel="00000000" w:rsidP="00000000" w:rsidRDefault="00000000" w:rsidRPr="00000000" w14:paraId="0000047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[8]Gholap, Jay &amp; Ingole, Anurag &amp; Gohil, Jayesh &amp; Gargade, Shailesh &amp; Attar, Vahida. (2012). Soil Data Analysis Using Classification Techniques and Soil Attribute Prediction. International Journal of Computer Science Issues. 9.</w:t>
      </w:r>
    </w:p>
    <w:p w:rsidR="00000000" w:rsidDel="00000000" w:rsidP="00000000" w:rsidRDefault="00000000" w:rsidRPr="00000000" w14:paraId="0000047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 Gad, I., Hosahalli, D., Manjunatha, B.R. et al. A robust deep learning model for missing value imputation in big NCDC dataset. Iran J Comput Sci (2020). </w:t>
      </w:r>
      <w:hyperlink r:id="rId33">
        <w:r w:rsidDel="00000000" w:rsidR="00000000" w:rsidRPr="00000000">
          <w:rPr>
            <w:rFonts w:ascii="Times New Roman" w:cs="Times New Roman" w:eastAsia="Times New Roman" w:hAnsi="Times New Roman"/>
            <w:color w:val="1155cc"/>
            <w:highlight w:val="white"/>
            <w:u w:val="single"/>
            <w:rtl w:val="0"/>
          </w:rPr>
          <w:t xml:space="preserve">https://doi.org/10.1007/s42044-020-00065-z</w:t>
        </w:r>
      </w:hyperlink>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 Fabrizio Balducci, Donato Impedovo * ID and Giuseppe Pirlo Dipartimento di Informatica, Università degli studi di Bari Aldo Moro, 70125 Bari, Italy; fabrizio.balducci@uniba.it (F.B.); giuseppe.pirlo@uniba.it (G.P.)</w:t>
      </w:r>
    </w:p>
    <w:p w:rsidR="00000000" w:rsidDel="00000000" w:rsidP="00000000" w:rsidRDefault="00000000" w:rsidRPr="00000000" w14:paraId="0000048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 M.S. Suchithra, Maya L. Pai, Improving the prediction accuracy of soil nutrient classification by optimizing extreme learning machine parameters, Information Processing in Agriculture, Volume 7, Issue 1, 2020, Pages 72-82, ISSN 2214-3173, https://doi.org/10.1016/j.inpa.2019.05.003.</w:t>
      </w:r>
    </w:p>
    <w:p w:rsidR="00000000" w:rsidDel="00000000" w:rsidP="00000000" w:rsidRDefault="00000000" w:rsidRPr="00000000" w14:paraId="0000048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 Meeradevi and Monica R Mundada, Automated Control System for Crop Yield Prediction using Machine Learning Approach, International Journal of Applied Engineering Research ISSN 0973-4562 Volume 14, Number 2 (2019) pp. 480-484</w:t>
      </w:r>
    </w:p>
    <w:p w:rsidR="00000000" w:rsidDel="00000000" w:rsidP="00000000" w:rsidRDefault="00000000" w:rsidRPr="00000000" w14:paraId="0000048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[13]Horton RK. An index number system for rating water quality. Journal of Water Pollution Control Federation. 1965;37(3):300-305</w:t>
      </w:r>
    </w:p>
    <w:p w:rsidR="00000000" w:rsidDel="00000000" w:rsidP="00000000" w:rsidRDefault="00000000" w:rsidRPr="00000000" w14:paraId="0000048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[14]Grisham, Thomas. (2009). The Delphi technique: A method for testing complex and multifaceted topics. International Journal of Managing Projects in Business. 2. 10.1108/17538370910930545. </w:t>
      </w:r>
    </w:p>
    <w:p w:rsidR="00000000" w:rsidDel="00000000" w:rsidP="00000000" w:rsidRDefault="00000000" w:rsidRPr="00000000" w14:paraId="0000048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[15]Brown RM, McClelland NI, Deininger RA, Tozer RG. A water quality index—Do we dare? Water &amp; Sewage Works. 1970;117:339-343</w:t>
      </w:r>
    </w:p>
    <w:p w:rsidR="00000000" w:rsidDel="00000000" w:rsidP="00000000" w:rsidRDefault="00000000" w:rsidRPr="00000000" w14:paraId="0000048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 Francis Galton. "Regression Towards Mediocrity in Hereditary Stature," Journal of the Anthropological Institute, 15:246-263 (1886)</w:t>
      </w:r>
    </w:p>
    <w:p w:rsidR="00000000" w:rsidDel="00000000" w:rsidP="00000000" w:rsidRDefault="00000000" w:rsidRPr="00000000" w14:paraId="0000048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 A. Liaw and M. Wiener (2002). Classification and Regression by randomForest. R News 2(3), 18--22.</w:t>
      </w:r>
    </w:p>
    <w:p w:rsidR="00000000" w:rsidDel="00000000" w:rsidP="00000000" w:rsidRDefault="00000000" w:rsidRPr="00000000" w14:paraId="0000048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[18] Friedman, J. H. (February 1999). </w:t>
      </w:r>
      <w:hyperlink r:id="rId34">
        <w:r w:rsidDel="00000000" w:rsidR="00000000" w:rsidRPr="00000000">
          <w:rPr>
            <w:rFonts w:ascii="Times New Roman" w:cs="Times New Roman" w:eastAsia="Times New Roman" w:hAnsi="Times New Roman"/>
            <w:color w:val="1155cc"/>
            <w:highlight w:val="white"/>
            <w:u w:val="single"/>
            <w:rtl w:val="0"/>
          </w:rPr>
          <w:t xml:space="preserve">"Greedy Function Approximation: A Gradient Boosting Machine"</w:t>
        </w:r>
      </w:hyperlink>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 </w:t>
      </w:r>
      <w:hyperlink r:id="rId35">
        <w:r w:rsidDel="00000000" w:rsidR="00000000" w:rsidRPr="00000000">
          <w:rPr>
            <w:rFonts w:ascii="Times New Roman" w:cs="Times New Roman" w:eastAsia="Times New Roman" w:hAnsi="Times New Roman"/>
            <w:color w:val="1155cc"/>
            <w:highlight w:val="white"/>
            <w:u w:val="single"/>
            <w:rtl w:val="0"/>
          </w:rPr>
          <w:t xml:space="preserve">Gergonne, J. D.</w:t>
        </w:r>
      </w:hyperlink>
      <w:r w:rsidDel="00000000" w:rsidR="00000000" w:rsidRPr="00000000">
        <w:rPr>
          <w:rFonts w:ascii="Times New Roman" w:cs="Times New Roman" w:eastAsia="Times New Roman" w:hAnsi="Times New Roman"/>
          <w:highlight w:val="white"/>
          <w:rtl w:val="0"/>
        </w:rPr>
        <w:t xml:space="preserve"> (November 1974) [1815]. "The application of the method of least squares to the interpolation of sequences". Historia Mathematica (Translated by Ralph St. John and </w:t>
      </w:r>
      <w:hyperlink r:id="rId36">
        <w:r w:rsidDel="00000000" w:rsidR="00000000" w:rsidRPr="00000000">
          <w:rPr>
            <w:rFonts w:ascii="Times New Roman" w:cs="Times New Roman" w:eastAsia="Times New Roman" w:hAnsi="Times New Roman"/>
            <w:color w:val="1155cc"/>
            <w:highlight w:val="white"/>
            <w:u w:val="single"/>
            <w:rtl w:val="0"/>
          </w:rPr>
          <w:t xml:space="preserve">S. M. Stigler</w:t>
        </w:r>
      </w:hyperlink>
      <w:r w:rsidDel="00000000" w:rsidR="00000000" w:rsidRPr="00000000">
        <w:rPr>
          <w:rFonts w:ascii="Times New Roman" w:cs="Times New Roman" w:eastAsia="Times New Roman" w:hAnsi="Times New Roman"/>
          <w:highlight w:val="white"/>
          <w:rtl w:val="0"/>
        </w:rPr>
        <w:t xml:space="preserve"> from the 1815 French ed.). 1 (4): 439–447. </w:t>
      </w:r>
      <w:hyperlink r:id="rId37">
        <w:r w:rsidDel="00000000" w:rsidR="00000000" w:rsidRPr="00000000">
          <w:rPr>
            <w:rFonts w:ascii="Times New Roman" w:cs="Times New Roman" w:eastAsia="Times New Roman" w:hAnsi="Times New Roman"/>
            <w:color w:val="1155cc"/>
            <w:highlight w:val="white"/>
            <w:u w:val="single"/>
            <w:rtl w:val="0"/>
          </w:rPr>
          <w:t xml:space="preserve">doi</w:t>
        </w:r>
      </w:hyperlink>
      <w:r w:rsidDel="00000000" w:rsidR="00000000" w:rsidRPr="00000000">
        <w:rPr>
          <w:rFonts w:ascii="Times New Roman" w:cs="Times New Roman" w:eastAsia="Times New Roman" w:hAnsi="Times New Roman"/>
          <w:highlight w:val="white"/>
          <w:rtl w:val="0"/>
        </w:rPr>
        <w:t xml:space="preserve">:</w:t>
      </w:r>
      <w:hyperlink r:id="rId38">
        <w:r w:rsidDel="00000000" w:rsidR="00000000" w:rsidRPr="00000000">
          <w:rPr>
            <w:rFonts w:ascii="Times New Roman" w:cs="Times New Roman" w:eastAsia="Times New Roman" w:hAnsi="Times New Roman"/>
            <w:color w:val="1155cc"/>
            <w:highlight w:val="white"/>
            <w:u w:val="single"/>
            <w:rtl w:val="0"/>
          </w:rPr>
          <w:t xml:space="preserve">10.1016/0315-0860(74)90034-2</w:t>
        </w:r>
      </w:hyperlink>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 Günther, F.; Fritsch, S. Neuralnet: Training of neural networks. R J. 2010, 2, 30–38. </w:t>
      </w:r>
    </w:p>
    <w:p w:rsidR="00000000" w:rsidDel="00000000" w:rsidP="00000000" w:rsidRDefault="00000000" w:rsidRPr="00000000" w14:paraId="0000048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Daniel G.G. (2013) Artificial Neural Network. In: Runehov A.L.C., Oviedo L. (eds) Encyclopedia of Sciences and Religions. Springer, Dordrecht. </w:t>
      </w:r>
      <w:hyperlink r:id="rId39">
        <w:r w:rsidDel="00000000" w:rsidR="00000000" w:rsidRPr="00000000">
          <w:rPr>
            <w:rFonts w:ascii="Times New Roman" w:cs="Times New Roman" w:eastAsia="Times New Roman" w:hAnsi="Times New Roman"/>
            <w:color w:val="1155cc"/>
            <w:highlight w:val="white"/>
            <w:u w:val="single"/>
            <w:rtl w:val="0"/>
          </w:rPr>
          <w:t xml:space="preserve">https://doi.org/10.1007/978-1-4020-8265-8_200980</w:t>
        </w:r>
      </w:hyperlink>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 Cortes, C., &amp; Vapnik, V. (1995). Support-vector networks. Machine Learning, 20(3), 273–297.</w:t>
      </w:r>
    </w:p>
    <w:p w:rsidR="00000000" w:rsidDel="00000000" w:rsidP="00000000" w:rsidRDefault="00000000" w:rsidRPr="00000000" w14:paraId="0000048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[23] Meireles ACM, Andrade EM, Chaves LCG, Frischkorn H, Crisostomo LA. A new proposal of the classification of irrigation water. Revista Ciência Agronômica. 2010;41(3):349-357. DOI: 10.1590/S1806-66902010000300005</w:t>
      </w:r>
    </w:p>
    <w:p w:rsidR="00000000" w:rsidDel="00000000" w:rsidP="00000000" w:rsidRDefault="00000000" w:rsidRPr="00000000" w14:paraId="0000048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 Fürnkranz J. (2011) Decision Tree. In: Sammut C., Webb G.I. (eds) Encyclopedia of Machine Learning. Springer, Boston, MA. </w:t>
      </w:r>
      <w:hyperlink r:id="rId40">
        <w:r w:rsidDel="00000000" w:rsidR="00000000" w:rsidRPr="00000000">
          <w:rPr>
            <w:rFonts w:ascii="Times New Roman" w:cs="Times New Roman" w:eastAsia="Times New Roman" w:hAnsi="Times New Roman"/>
            <w:color w:val="1155cc"/>
            <w:highlight w:val="white"/>
            <w:u w:val="single"/>
            <w:rtl w:val="0"/>
          </w:rPr>
          <w:t xml:space="preserve">https://doi.org/10.1007/978-0-387-30164-8_204</w:t>
        </w:r>
      </w:hyperlink>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[26] Refaeilzadeh P., Tang L., Liu H. (2009) Cross-Validation. In: LIU L., ÖZSU M.T. (eds) Encyclopedia of Database Systems. Springer, Boston, MA. </w:t>
      </w:r>
      <w:hyperlink r:id="rId41">
        <w:r w:rsidDel="00000000" w:rsidR="00000000" w:rsidRPr="00000000">
          <w:rPr>
            <w:rFonts w:ascii="Times New Roman" w:cs="Times New Roman" w:eastAsia="Times New Roman" w:hAnsi="Times New Roman"/>
            <w:color w:val="1155cc"/>
            <w:highlight w:val="white"/>
            <w:u w:val="single"/>
            <w:rtl w:val="0"/>
          </w:rPr>
          <w:t xml:space="preserve">https://doi.org/10.1007/978-0-387-39940-9_565</w:t>
        </w:r>
      </w:hyperlink>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[27] Divyanshu Mishra .(2019, Dec. 7) Regression: An Explanation of Regression Metrics And What Can Go Wrong [Online].Available:https://towardsdatascience.com/regression-an-explanation-of-regression-metrics-and-what-can-go-wrong-a39a9793d914#:~:text=Root%20Mean%20Squared%20Error%3A%20RMSE,value%20predicted%20by%20the%20model.&amp;text=The%20MAE%20is%20more%20robust,errors%20as%20extremely%20as%20mse.</w:t>
      </w:r>
    </w:p>
    <w:p w:rsidR="00000000" w:rsidDel="00000000" w:rsidP="00000000" w:rsidRDefault="00000000" w:rsidRPr="00000000" w14:paraId="0000049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 Harikrishnan N B. (2019, Dec. 19). Confusion Matrix, Accuracy, Precision, Recall, F1 Score [Online]. Available:</w:t>
      </w:r>
      <w:hyperlink r:id="rId42">
        <w:r w:rsidDel="00000000" w:rsidR="00000000" w:rsidRPr="00000000">
          <w:rPr>
            <w:rFonts w:ascii="Times New Roman" w:cs="Times New Roman" w:eastAsia="Times New Roman" w:hAnsi="Times New Roman"/>
            <w:color w:val="1155cc"/>
            <w:highlight w:val="white"/>
            <w:u w:val="single"/>
            <w:rtl w:val="0"/>
          </w:rPr>
          <w:t xml:space="preserve">https://medium.com/analytics-vidhya/confusion-matrix-accuracy-precision-recall-f1-score-ade299cf63cd</w:t>
        </w:r>
      </w:hyperlink>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[29] Simm J, de Abril I and Sugiyama M (2014). Tree-Based Ensemble Multi-Task Learning Method for Classification and Regression, volume 97 number 6. </w:t>
      </w:r>
      <w:hyperlink r:id="rId43">
        <w:r w:rsidDel="00000000" w:rsidR="00000000" w:rsidRPr="00000000">
          <w:rPr>
            <w:rFonts w:ascii="Times New Roman" w:cs="Times New Roman" w:eastAsia="Times New Roman" w:hAnsi="Times New Roman"/>
            <w:color w:val="1155cc"/>
            <w:highlight w:val="white"/>
            <w:u w:val="single"/>
            <w:rtl w:val="0"/>
          </w:rPr>
          <w:t xml:space="preserve">http://CRAN.R-project.org/package=extraTrees</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49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7/978-0-387-30164-8_204" TargetMode="External"/><Relationship Id="rId20" Type="http://schemas.openxmlformats.org/officeDocument/2006/relationships/image" Target="media/image20.png"/><Relationship Id="rId42" Type="http://schemas.openxmlformats.org/officeDocument/2006/relationships/hyperlink" Target="https://medium.com/analytics-vidhya/confusion-matrix-accuracy-precision-recall-f1-score-ade299cf63cd" TargetMode="External"/><Relationship Id="rId41" Type="http://schemas.openxmlformats.org/officeDocument/2006/relationships/hyperlink" Target="https://doi.org/10.1007/978-0-387-39940-9_565" TargetMode="External"/><Relationship Id="rId22" Type="http://schemas.openxmlformats.org/officeDocument/2006/relationships/image" Target="media/image5.png"/><Relationship Id="rId21" Type="http://schemas.openxmlformats.org/officeDocument/2006/relationships/image" Target="media/image21.png"/><Relationship Id="rId43" Type="http://schemas.openxmlformats.org/officeDocument/2006/relationships/hyperlink" Target="http://cran.r-project.org/package=extraTrees" TargetMode="External"/><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8.png"/><Relationship Id="rId31" Type="http://schemas.openxmlformats.org/officeDocument/2006/relationships/hyperlink" Target="https://www.financialexpress.com/budget/india-economic-survey-2018-for-farmers-agriculture-gdp-msp/1034266/" TargetMode="External"/><Relationship Id="rId30" Type="http://schemas.openxmlformats.org/officeDocument/2006/relationships/image" Target="media/image16.png"/><Relationship Id="rId11" Type="http://schemas.openxmlformats.org/officeDocument/2006/relationships/image" Target="media/image17.png"/><Relationship Id="rId33" Type="http://schemas.openxmlformats.org/officeDocument/2006/relationships/hyperlink" Target="https://doi.org/10.1007/s42044-020-00065-z" TargetMode="External"/><Relationship Id="rId10" Type="http://schemas.openxmlformats.org/officeDocument/2006/relationships/image" Target="media/image19.png"/><Relationship Id="rId32" Type="http://schemas.openxmlformats.org/officeDocument/2006/relationships/hyperlink" Target="https://www.ispag.org/about/definition" TargetMode="External"/><Relationship Id="rId13" Type="http://schemas.openxmlformats.org/officeDocument/2006/relationships/image" Target="media/image4.png"/><Relationship Id="rId35" Type="http://schemas.openxmlformats.org/officeDocument/2006/relationships/hyperlink" Target="https://en.wikipedia.org/wiki/Joseph_Diaz_Gergonne" TargetMode="External"/><Relationship Id="rId12" Type="http://schemas.openxmlformats.org/officeDocument/2006/relationships/image" Target="media/image2.png"/><Relationship Id="rId34" Type="http://schemas.openxmlformats.org/officeDocument/2006/relationships/hyperlink" Target="https://statweb.stanford.edu/~jhf/ftp/trebst.pdf" TargetMode="External"/><Relationship Id="rId15" Type="http://schemas.openxmlformats.org/officeDocument/2006/relationships/image" Target="media/image12.png"/><Relationship Id="rId37" Type="http://schemas.openxmlformats.org/officeDocument/2006/relationships/hyperlink" Target="https://en.wikipedia.org/wiki/Doi_(identifier)" TargetMode="External"/><Relationship Id="rId14" Type="http://schemas.openxmlformats.org/officeDocument/2006/relationships/image" Target="media/image6.png"/><Relationship Id="rId36" Type="http://schemas.openxmlformats.org/officeDocument/2006/relationships/hyperlink" Target="https://en.wikipedia.org/wiki/Stephen_M._Stigler" TargetMode="External"/><Relationship Id="rId17" Type="http://schemas.openxmlformats.org/officeDocument/2006/relationships/hyperlink" Target="https://agris.fao.org/agris-search/search.do?recordID=US2019X00237" TargetMode="External"/><Relationship Id="rId39" Type="http://schemas.openxmlformats.org/officeDocument/2006/relationships/hyperlink" Target="https://doi.org/10.1007/978-1-4020-8265-8_200980" TargetMode="External"/><Relationship Id="rId16" Type="http://schemas.openxmlformats.org/officeDocument/2006/relationships/hyperlink" Target="http://www.cpcbenvis.nic.in/water_quality_data.html" TargetMode="External"/><Relationship Id="rId38" Type="http://schemas.openxmlformats.org/officeDocument/2006/relationships/hyperlink" Target="https://doi.org/10.1016%2F0315-0860%2874%2990034-2" TargetMode="External"/><Relationship Id="rId19" Type="http://schemas.openxmlformats.org/officeDocument/2006/relationships/image" Target="media/image2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