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b w:val="1"/>
          <w:sz w:val="24"/>
          <w:szCs w:val="24"/>
          <w:highlight w:val="white"/>
          <w:u w:val="single"/>
        </w:rPr>
      </w:pPr>
      <w:r w:rsidDel="00000000" w:rsidR="00000000" w:rsidRPr="00000000">
        <w:rPr>
          <w:rFonts w:ascii="Roboto" w:cs="Roboto" w:eastAsia="Roboto" w:hAnsi="Roboto"/>
          <w:b w:val="1"/>
          <w:sz w:val="24"/>
          <w:szCs w:val="24"/>
          <w:highlight w:val="white"/>
          <w:u w:val="single"/>
          <w:rtl w:val="0"/>
        </w:rPr>
        <w:t xml:space="preserve">COVER PAGE AND TITLE PAGE</w:t>
      </w:r>
    </w:p>
    <w:p w:rsidR="00000000" w:rsidDel="00000000" w:rsidP="00000000" w:rsidRDefault="00000000" w:rsidRPr="00000000" w14:paraId="00000002">
      <w:pPr>
        <w:rPr>
          <w:rFonts w:ascii="Roboto" w:cs="Roboto" w:eastAsia="Roboto" w:hAnsi="Roboto"/>
          <w:b w:val="1"/>
          <w:sz w:val="24"/>
          <w:szCs w:val="24"/>
          <w:highlight w:val="white"/>
          <w:u w:val="single"/>
        </w:rPr>
      </w:pPr>
      <w:r w:rsidDel="00000000" w:rsidR="00000000" w:rsidRPr="00000000">
        <w:rPr>
          <w:rFonts w:ascii="Roboto" w:cs="Roboto" w:eastAsia="Roboto" w:hAnsi="Roboto"/>
          <w:b w:val="1"/>
          <w:sz w:val="24"/>
          <w:szCs w:val="24"/>
          <w:highlight w:val="white"/>
          <w:u w:val="single"/>
          <w:rtl w:val="0"/>
        </w:rPr>
        <w:t xml:space="preserve">DECLARATION</w:t>
      </w:r>
    </w:p>
    <w:p w:rsidR="00000000" w:rsidDel="00000000" w:rsidP="00000000" w:rsidRDefault="00000000" w:rsidRPr="00000000" w14:paraId="00000003">
      <w:pPr>
        <w:rPr>
          <w:rFonts w:ascii="Roboto" w:cs="Roboto" w:eastAsia="Roboto" w:hAnsi="Roboto"/>
          <w:b w:val="1"/>
          <w:sz w:val="24"/>
          <w:szCs w:val="24"/>
          <w:highlight w:val="white"/>
          <w:u w:val="single"/>
        </w:rPr>
      </w:pPr>
      <w:r w:rsidDel="00000000" w:rsidR="00000000" w:rsidRPr="00000000">
        <w:rPr>
          <w:rFonts w:ascii="Roboto" w:cs="Roboto" w:eastAsia="Roboto" w:hAnsi="Roboto"/>
          <w:b w:val="1"/>
          <w:sz w:val="24"/>
          <w:szCs w:val="24"/>
          <w:highlight w:val="white"/>
          <w:u w:val="single"/>
          <w:rtl w:val="0"/>
        </w:rPr>
        <w:t xml:space="preserve">CERTIFICATE</w:t>
      </w:r>
    </w:p>
    <w:p w:rsidR="00000000" w:rsidDel="00000000" w:rsidP="00000000" w:rsidRDefault="00000000" w:rsidRPr="00000000" w14:paraId="00000004">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ABSTRACT-POORA NAHI HUA</w:t>
      </w:r>
    </w:p>
    <w:p w:rsidR="00000000" w:rsidDel="00000000" w:rsidP="00000000" w:rsidRDefault="00000000" w:rsidRPr="00000000" w14:paraId="00000005">
      <w:pPr>
        <w:rPr>
          <w:rFonts w:ascii="Roboto" w:cs="Roboto" w:eastAsia="Roboto" w:hAnsi="Roboto"/>
          <w:b w:val="1"/>
          <w:sz w:val="24"/>
          <w:szCs w:val="24"/>
          <w:highlight w:val="white"/>
          <w:u w:val="single"/>
        </w:rPr>
      </w:pPr>
      <w:r w:rsidDel="00000000" w:rsidR="00000000" w:rsidRPr="00000000">
        <w:rPr>
          <w:rFonts w:ascii="Roboto" w:cs="Roboto" w:eastAsia="Roboto" w:hAnsi="Roboto"/>
          <w:b w:val="1"/>
          <w:sz w:val="24"/>
          <w:szCs w:val="24"/>
          <w:highlight w:val="white"/>
          <w:u w:val="single"/>
          <w:rtl w:val="0"/>
        </w:rPr>
        <w:t xml:space="preserve">ACKNOWLEDGEMENT</w:t>
      </w:r>
    </w:p>
    <w:p w:rsidR="00000000" w:rsidDel="00000000" w:rsidP="00000000" w:rsidRDefault="00000000" w:rsidRPr="00000000" w14:paraId="00000006">
      <w:pPr>
        <w:rPr>
          <w:rFonts w:ascii="Roboto" w:cs="Roboto" w:eastAsia="Roboto" w:hAnsi="Roboto"/>
          <w:b w:val="1"/>
          <w:sz w:val="30"/>
          <w:szCs w:val="30"/>
          <w:highlight w:val="white"/>
        </w:rPr>
      </w:pPr>
      <w:r w:rsidDel="00000000" w:rsidR="00000000" w:rsidRPr="00000000">
        <w:rPr>
          <w:rFonts w:ascii="Roboto" w:cs="Roboto" w:eastAsia="Roboto" w:hAnsi="Roboto"/>
          <w:b w:val="1"/>
          <w:sz w:val="30"/>
          <w:szCs w:val="30"/>
          <w:highlight w:val="white"/>
          <w:rtl w:val="0"/>
        </w:rPr>
        <w:t xml:space="preserve">INDEX</w:t>
      </w:r>
    </w:p>
    <w:p w:rsidR="00000000" w:rsidDel="00000000" w:rsidP="00000000" w:rsidRDefault="00000000" w:rsidRPr="00000000" w14:paraId="00000007">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LIST OF FIGURES</w:t>
      </w:r>
    </w:p>
    <w:p w:rsidR="00000000" w:rsidDel="00000000" w:rsidP="00000000" w:rsidRDefault="00000000" w:rsidRPr="00000000" w14:paraId="00000008">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LIST OF TABLES</w:t>
      </w:r>
    </w:p>
    <w:p w:rsidR="00000000" w:rsidDel="00000000" w:rsidP="00000000" w:rsidRDefault="00000000" w:rsidRPr="00000000" w14:paraId="00000009">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LIST OF SYMBOLS ABBREVATIONS AND NOMENCLATURE</w:t>
      </w:r>
    </w:p>
    <w:p w:rsidR="00000000" w:rsidDel="00000000" w:rsidP="00000000" w:rsidRDefault="00000000" w:rsidRPr="00000000" w14:paraId="0000000A">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CHAPTERS</w:t>
      </w:r>
    </w:p>
    <w:p w:rsidR="00000000" w:rsidDel="00000000" w:rsidP="00000000" w:rsidRDefault="00000000" w:rsidRPr="00000000" w14:paraId="0000000B">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CH1-Introduction-mention what we did in what chapter and Objectives</w:t>
      </w:r>
    </w:p>
    <w:p w:rsidR="00000000" w:rsidDel="00000000" w:rsidP="00000000" w:rsidRDefault="00000000" w:rsidRPr="00000000" w14:paraId="0000000C">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CH2-Related Studies</w:t>
      </w:r>
    </w:p>
    <w:p w:rsidR="00000000" w:rsidDel="00000000" w:rsidP="00000000" w:rsidRDefault="00000000" w:rsidRPr="00000000" w14:paraId="0000000D">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Chapter 3 - DESCRIPTION </w:t>
      </w:r>
    </w:p>
    <w:p w:rsidR="00000000" w:rsidDel="00000000" w:rsidP="00000000" w:rsidRDefault="00000000" w:rsidRPr="00000000" w14:paraId="0000000E">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3.1 Definitions</w:t>
      </w:r>
    </w:p>
    <w:p w:rsidR="00000000" w:rsidDel="00000000" w:rsidP="00000000" w:rsidRDefault="00000000" w:rsidRPr="00000000" w14:paraId="0000000F">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3.2- Design of Model</w:t>
      </w:r>
    </w:p>
    <w:p w:rsidR="00000000" w:rsidDel="00000000" w:rsidP="00000000" w:rsidRDefault="00000000" w:rsidRPr="00000000" w14:paraId="00000010">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CH4-Experiments and evaluation metrics</w:t>
      </w:r>
    </w:p>
    <w:p w:rsidR="00000000" w:rsidDel="00000000" w:rsidP="00000000" w:rsidRDefault="00000000" w:rsidRPr="00000000" w14:paraId="00000011">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Datasets</w:t>
      </w:r>
    </w:p>
    <w:p w:rsidR="00000000" w:rsidDel="00000000" w:rsidP="00000000" w:rsidRDefault="00000000" w:rsidRPr="00000000" w14:paraId="00000012">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Environment</w:t>
      </w:r>
    </w:p>
    <w:p w:rsidR="00000000" w:rsidDel="00000000" w:rsidP="00000000" w:rsidRDefault="00000000" w:rsidRPr="00000000" w14:paraId="00000013">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Algorithm</w:t>
      </w:r>
    </w:p>
    <w:p w:rsidR="00000000" w:rsidDel="00000000" w:rsidP="00000000" w:rsidRDefault="00000000" w:rsidRPr="00000000" w14:paraId="00000014">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CH5-Performance results</w:t>
      </w:r>
    </w:p>
    <w:p w:rsidR="00000000" w:rsidDel="00000000" w:rsidP="00000000" w:rsidRDefault="00000000" w:rsidRPr="00000000" w14:paraId="00000015">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APPENDICES</w:t>
      </w:r>
    </w:p>
    <w:p w:rsidR="00000000" w:rsidDel="00000000" w:rsidP="00000000" w:rsidRDefault="00000000" w:rsidRPr="00000000" w14:paraId="00000016">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REFERENCES</w:t>
      </w:r>
    </w:p>
    <w:p w:rsidR="00000000" w:rsidDel="00000000" w:rsidP="00000000" w:rsidRDefault="00000000" w:rsidRPr="00000000" w14:paraId="00000017">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18">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19">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1A">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Smart Agriculture Solutions using Machine Learning on Sensor Network Data</w:t>
      </w:r>
    </w:p>
    <w:p w:rsidR="00000000" w:rsidDel="00000000" w:rsidP="00000000" w:rsidRDefault="00000000" w:rsidRPr="00000000" w14:paraId="0000001B">
      <w:pPr>
        <w:rPr>
          <w:rFonts w:ascii="Roboto" w:cs="Roboto" w:eastAsia="Roboto" w:hAnsi="Roboto"/>
          <w:b w:val="1"/>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1C">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1 Introduction 1</w:t>
      </w:r>
    </w:p>
    <w:p w:rsidR="00000000" w:rsidDel="00000000" w:rsidP="00000000" w:rsidRDefault="00000000" w:rsidRPr="00000000" w14:paraId="0000001D">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1.1 Overview . . . . . . . . . . . . . . . . . . . . . . . . . . . . . . . . . . . . 1</w:t>
      </w:r>
    </w:p>
    <w:p w:rsidR="00000000" w:rsidDel="00000000" w:rsidP="00000000" w:rsidRDefault="00000000" w:rsidRPr="00000000" w14:paraId="0000001E">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1.2 Motivation . . . . . . . . . . . . . . . . . . . . . . . . . . . . . . . . . . . 3</w:t>
      </w:r>
    </w:p>
    <w:p w:rsidR="00000000" w:rsidDel="00000000" w:rsidP="00000000" w:rsidRDefault="00000000" w:rsidRPr="00000000" w14:paraId="0000001F">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1.3 Problem Statement . . . . . . . . . . . . . . . . . . . . . . . . . . . . . . 5</w:t>
      </w:r>
    </w:p>
    <w:p w:rsidR="00000000" w:rsidDel="00000000" w:rsidP="00000000" w:rsidRDefault="00000000" w:rsidRPr="00000000" w14:paraId="00000020">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1">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2 Related Work </w:t>
      </w:r>
    </w:p>
    <w:p w:rsidR="00000000" w:rsidDel="00000000" w:rsidP="00000000" w:rsidRDefault="00000000" w:rsidRPr="00000000" w14:paraId="00000022">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3">
      <w:pPr>
        <w:rPr/>
      </w:pPr>
      <w:r w:rsidDel="00000000" w:rsidR="00000000" w:rsidRPr="00000000">
        <w:rPr>
          <w:rFonts w:ascii="Roboto" w:cs="Roboto" w:eastAsia="Roboto" w:hAnsi="Roboto"/>
          <w:sz w:val="24"/>
          <w:szCs w:val="24"/>
          <w:highlight w:val="white"/>
          <w:rtl w:val="0"/>
        </w:rPr>
        <w:t xml:space="preserve">3 Literature Review </w:t>
      </w:r>
      <w:r w:rsidDel="00000000" w:rsidR="00000000" w:rsidRPr="00000000">
        <w:rPr>
          <w:rtl w:val="0"/>
        </w:rPr>
      </w:r>
    </w:p>
    <w:p w:rsidR="00000000" w:rsidDel="00000000" w:rsidP="00000000" w:rsidRDefault="00000000" w:rsidRPr="00000000" w14:paraId="00000024">
      <w:pPr>
        <w:ind w:firstLine="720"/>
        <w:rPr/>
      </w:pPr>
      <w:r w:rsidDel="00000000" w:rsidR="00000000" w:rsidRPr="00000000">
        <w:rPr>
          <w:rtl w:val="0"/>
        </w:rPr>
        <w:t xml:space="preserve">WQI standard of WHO and Formula Derivation</w:t>
      </w:r>
    </w:p>
    <w:p w:rsidR="00000000" w:rsidDel="00000000" w:rsidP="00000000" w:rsidRDefault="00000000" w:rsidRPr="00000000" w14:paraId="00000025">
      <w:pPr>
        <w:ind w:firstLine="720"/>
        <w:rPr/>
      </w:pPr>
      <w:r w:rsidDel="00000000" w:rsidR="00000000" w:rsidRPr="00000000">
        <w:rPr>
          <w:rtl w:val="0"/>
        </w:rPr>
        <w:tab/>
        <w:t xml:space="preserve">Q value Normalization</w:t>
      </w:r>
    </w:p>
    <w:p w:rsidR="00000000" w:rsidDel="00000000" w:rsidP="00000000" w:rsidRDefault="00000000" w:rsidRPr="00000000" w14:paraId="00000026">
      <w:pPr>
        <w:ind w:left="720" w:firstLine="0"/>
        <w:rPr/>
      </w:pPr>
      <w:r w:rsidDel="00000000" w:rsidR="00000000" w:rsidRPr="00000000">
        <w:rPr>
          <w:rtl w:val="0"/>
        </w:rPr>
        <w:t xml:space="preserve">Regression Algos</w:t>
      </w:r>
    </w:p>
    <w:p w:rsidR="00000000" w:rsidDel="00000000" w:rsidP="00000000" w:rsidRDefault="00000000" w:rsidRPr="00000000" w14:paraId="00000027">
      <w:pPr>
        <w:ind w:left="720" w:firstLine="0"/>
        <w:rPr/>
      </w:pPr>
      <w:r w:rsidDel="00000000" w:rsidR="00000000" w:rsidRPr="00000000">
        <w:rPr>
          <w:rtl w:val="0"/>
        </w:rPr>
        <w:tab/>
        <w:t xml:space="preserve">Mention Evaluation Metrics</w:t>
      </w:r>
    </w:p>
    <w:p w:rsidR="00000000" w:rsidDel="00000000" w:rsidP="00000000" w:rsidRDefault="00000000" w:rsidRPr="00000000" w14:paraId="00000028">
      <w:pPr>
        <w:ind w:left="720" w:firstLine="0"/>
        <w:rPr/>
      </w:pPr>
      <w:r w:rsidDel="00000000" w:rsidR="00000000" w:rsidRPr="00000000">
        <w:rPr>
          <w:rtl w:val="0"/>
        </w:rPr>
        <w:t xml:space="preserve">Classification Algos</w:t>
      </w:r>
    </w:p>
    <w:p w:rsidR="00000000" w:rsidDel="00000000" w:rsidP="00000000" w:rsidRDefault="00000000" w:rsidRPr="00000000" w14:paraId="00000029">
      <w:pPr>
        <w:ind w:left="720" w:firstLine="0"/>
        <w:rPr/>
      </w:pPr>
      <w:r w:rsidDel="00000000" w:rsidR="00000000" w:rsidRPr="00000000">
        <w:rPr>
          <w:rtl w:val="0"/>
        </w:rPr>
        <w:tab/>
        <w:t xml:space="preserve">Evaluation Metrics</w:t>
      </w:r>
    </w:p>
    <w:p w:rsidR="00000000" w:rsidDel="00000000" w:rsidP="00000000" w:rsidRDefault="00000000" w:rsidRPr="00000000" w14:paraId="0000002A">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B">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4 Proposed Work </w:t>
      </w:r>
    </w:p>
    <w:p w:rsidR="00000000" w:rsidDel="00000000" w:rsidP="00000000" w:rsidRDefault="00000000" w:rsidRPr="00000000" w14:paraId="0000002C">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ab/>
        <w:t xml:space="preserve">4.1 Present Manual Workflow</w:t>
      </w:r>
    </w:p>
    <w:p w:rsidR="00000000" w:rsidDel="00000000" w:rsidP="00000000" w:rsidRDefault="00000000" w:rsidRPr="00000000" w14:paraId="0000002D">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ab/>
        <w:t xml:space="preserve">4.1.1 FLOWCHART</w:t>
      </w:r>
    </w:p>
    <w:p w:rsidR="00000000" w:rsidDel="00000000" w:rsidP="00000000" w:rsidRDefault="00000000" w:rsidRPr="00000000" w14:paraId="0000002E">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ab/>
        <w:t xml:space="preserve">4.1.2 Limitations</w:t>
      </w:r>
    </w:p>
    <w:p w:rsidR="00000000" w:rsidDel="00000000" w:rsidP="00000000" w:rsidRDefault="00000000" w:rsidRPr="00000000" w14:paraId="0000002F">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ab/>
        <w:t xml:space="preserve">(GATHER SAMPLES FROM VARIOUS SOURCES-&gt;TEST IN LAB-&gt;RESULTS COSTLY and Time Consuming)</w:t>
      </w:r>
    </w:p>
    <w:p w:rsidR="00000000" w:rsidDel="00000000" w:rsidP="00000000" w:rsidRDefault="00000000" w:rsidRPr="00000000" w14:paraId="00000030">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4.2 Proposed Workflow of the system</w:t>
      </w:r>
    </w:p>
    <w:p w:rsidR="00000000" w:rsidDel="00000000" w:rsidP="00000000" w:rsidRDefault="00000000" w:rsidRPr="00000000" w14:paraId="00000031">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ab/>
        <w:t xml:space="preserve">4.2.1 Datasets Used</w:t>
      </w:r>
    </w:p>
    <w:p w:rsidR="00000000" w:rsidDel="00000000" w:rsidP="00000000" w:rsidRDefault="00000000" w:rsidRPr="00000000" w14:paraId="00000032">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ab/>
        <w:t xml:space="preserve">4.2.2 Architecture</w:t>
      </w:r>
    </w:p>
    <w:p w:rsidR="00000000" w:rsidDel="00000000" w:rsidP="00000000" w:rsidRDefault="00000000" w:rsidRPr="00000000" w14:paraId="00000033">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ab/>
        <w:t xml:space="preserve">4.2.3 Reconstruction of Missing Data of Sensors</w:t>
      </w:r>
    </w:p>
    <w:p w:rsidR="00000000" w:rsidDel="00000000" w:rsidP="00000000" w:rsidRDefault="00000000" w:rsidRPr="00000000" w14:paraId="00000034">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ab/>
        <w:t xml:space="preserve">4.2.4 WQI prediction and Classification</w:t>
      </w:r>
    </w:p>
    <w:p w:rsidR="00000000" w:rsidDel="00000000" w:rsidP="00000000" w:rsidRDefault="00000000" w:rsidRPr="00000000" w14:paraId="00000035">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ab/>
        <w:t xml:space="preserve">4.2.5 ____________________</w:t>
      </w:r>
    </w:p>
    <w:p w:rsidR="00000000" w:rsidDel="00000000" w:rsidP="00000000" w:rsidRDefault="00000000" w:rsidRPr="00000000" w14:paraId="00000036">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ab/>
        <w:t xml:space="preserve">4.2.5 Algorithm and Architecture</w:t>
      </w:r>
    </w:p>
    <w:p w:rsidR="00000000" w:rsidDel="00000000" w:rsidP="00000000" w:rsidRDefault="00000000" w:rsidRPr="00000000" w14:paraId="00000037">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8">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5 Experiments and Evaluation Metrics 26</w:t>
      </w:r>
    </w:p>
    <w:p w:rsidR="00000000" w:rsidDel="00000000" w:rsidP="00000000" w:rsidRDefault="00000000" w:rsidRPr="00000000" w14:paraId="00000039">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5.1 Experimental Environment . . . . . . . . . . . . . . . . . . . . . . . . . . 26</w:t>
      </w:r>
    </w:p>
    <w:p w:rsidR="00000000" w:rsidDel="00000000" w:rsidP="00000000" w:rsidRDefault="00000000" w:rsidRPr="00000000" w14:paraId="0000003A">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ab/>
      </w:r>
    </w:p>
    <w:p w:rsidR="00000000" w:rsidDel="00000000" w:rsidP="00000000" w:rsidRDefault="00000000" w:rsidRPr="00000000" w14:paraId="0000003B">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6 Conclusion and Future Work </w:t>
      </w:r>
    </w:p>
    <w:p w:rsidR="00000000" w:rsidDel="00000000" w:rsidP="00000000" w:rsidRDefault="00000000" w:rsidRPr="00000000" w14:paraId="0000003C">
      <w:pPr>
        <w:rPr>
          <w:rFonts w:ascii="Roboto" w:cs="Roboto" w:eastAsia="Roboto" w:hAnsi="Roboto"/>
          <w:b w:val="1"/>
          <w:sz w:val="32"/>
          <w:szCs w:val="32"/>
          <w:highlight w:val="white"/>
        </w:rPr>
      </w:pPr>
      <w:r w:rsidDel="00000000" w:rsidR="00000000" w:rsidRPr="00000000">
        <w:rPr>
          <w:rtl w:val="0"/>
        </w:rPr>
      </w:r>
    </w:p>
    <w:p w:rsidR="00000000" w:rsidDel="00000000" w:rsidP="00000000" w:rsidRDefault="00000000" w:rsidRPr="00000000" w14:paraId="0000003D">
      <w:pPr>
        <w:rPr>
          <w:rFonts w:ascii="Roboto" w:cs="Roboto" w:eastAsia="Roboto" w:hAnsi="Roboto"/>
          <w:b w:val="1"/>
          <w:sz w:val="32"/>
          <w:szCs w:val="32"/>
          <w:highlight w:val="white"/>
        </w:rPr>
      </w:pPr>
      <w:r w:rsidDel="00000000" w:rsidR="00000000" w:rsidRPr="00000000">
        <w:rPr>
          <w:rtl w:val="0"/>
        </w:rPr>
      </w:r>
    </w:p>
    <w:p w:rsidR="00000000" w:rsidDel="00000000" w:rsidP="00000000" w:rsidRDefault="00000000" w:rsidRPr="00000000" w14:paraId="0000003E">
      <w:pPr>
        <w:rPr>
          <w:rFonts w:ascii="Roboto" w:cs="Roboto" w:eastAsia="Roboto" w:hAnsi="Roboto"/>
          <w:b w:val="1"/>
          <w:sz w:val="32"/>
          <w:szCs w:val="32"/>
          <w:highlight w:val="white"/>
        </w:rPr>
      </w:pPr>
      <w:r w:rsidDel="00000000" w:rsidR="00000000" w:rsidRPr="00000000">
        <w:rPr>
          <w:rtl w:val="0"/>
        </w:rPr>
      </w:r>
    </w:p>
    <w:p w:rsidR="00000000" w:rsidDel="00000000" w:rsidP="00000000" w:rsidRDefault="00000000" w:rsidRPr="00000000" w14:paraId="0000003F">
      <w:pPr>
        <w:rPr>
          <w:rFonts w:ascii="Roboto" w:cs="Roboto" w:eastAsia="Roboto" w:hAnsi="Roboto"/>
          <w:b w:val="1"/>
          <w:sz w:val="32"/>
          <w:szCs w:val="32"/>
          <w:highlight w:val="white"/>
        </w:rPr>
      </w:pPr>
      <w:r w:rsidDel="00000000" w:rsidR="00000000" w:rsidRPr="00000000">
        <w:rPr>
          <w:rtl w:val="0"/>
        </w:rPr>
      </w:r>
    </w:p>
    <w:p w:rsidR="00000000" w:rsidDel="00000000" w:rsidP="00000000" w:rsidRDefault="00000000" w:rsidRPr="00000000" w14:paraId="00000040">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41">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LIST OF SYMBOLS ABBREVATIONS AND NOMENCLATURE</w:t>
      </w:r>
    </w:p>
    <w:p w:rsidR="00000000" w:rsidDel="00000000" w:rsidP="00000000" w:rsidRDefault="00000000" w:rsidRPr="00000000" w14:paraId="00000042">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43">
      <w:pPr>
        <w:ind w:left="0" w:firstLine="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IOT-Internet of Things</w:t>
      </w:r>
    </w:p>
    <w:p w:rsidR="00000000" w:rsidDel="00000000" w:rsidP="00000000" w:rsidRDefault="00000000" w:rsidRPr="00000000" w14:paraId="00000044">
      <w:pPr>
        <w:ind w:left="0" w:firstLine="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ML-Machine Learning</w:t>
      </w:r>
    </w:p>
    <w:p w:rsidR="00000000" w:rsidDel="00000000" w:rsidP="00000000" w:rsidRDefault="00000000" w:rsidRPr="00000000" w14:paraId="00000045">
      <w:pPr>
        <w:ind w:left="0" w:firstLine="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WSN- Wireless Sensor Networks</w:t>
      </w:r>
    </w:p>
    <w:p w:rsidR="00000000" w:rsidDel="00000000" w:rsidP="00000000" w:rsidRDefault="00000000" w:rsidRPr="00000000" w14:paraId="00000046">
      <w:pPr>
        <w:ind w:left="0" w:firstLine="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SVR-Support Vector Regressor</w:t>
      </w:r>
    </w:p>
    <w:p w:rsidR="00000000" w:rsidDel="00000000" w:rsidP="00000000" w:rsidRDefault="00000000" w:rsidRPr="00000000" w14:paraId="00000047">
      <w:pPr>
        <w:ind w:left="0" w:firstLine="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MLP-Multilayer Perceptron</w:t>
      </w:r>
    </w:p>
    <w:p w:rsidR="00000000" w:rsidDel="00000000" w:rsidP="00000000" w:rsidRDefault="00000000" w:rsidRPr="00000000" w14:paraId="00000048">
      <w:pPr>
        <w:ind w:left="0" w:firstLine="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WQI-Water quality Index</w:t>
      </w:r>
    </w:p>
    <w:p w:rsidR="00000000" w:rsidDel="00000000" w:rsidP="00000000" w:rsidRDefault="00000000" w:rsidRPr="00000000" w14:paraId="00000049">
      <w:pPr>
        <w:ind w:left="0" w:firstLine="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ANN - Artificial Neural Network</w:t>
      </w:r>
    </w:p>
    <w:p w:rsidR="00000000" w:rsidDel="00000000" w:rsidP="00000000" w:rsidRDefault="00000000" w:rsidRPr="00000000" w14:paraId="0000004A">
      <w:pPr>
        <w:ind w:left="0" w:firstLine="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SVM - Support Vector Machine</w:t>
      </w:r>
    </w:p>
    <w:p w:rsidR="00000000" w:rsidDel="00000000" w:rsidP="00000000" w:rsidRDefault="00000000" w:rsidRPr="00000000" w14:paraId="0000004B">
      <w:pPr>
        <w:ind w:left="2880" w:firstLine="720"/>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4C">
      <w:pPr>
        <w:ind w:left="2880" w:firstLine="720"/>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4D">
      <w:pPr>
        <w:ind w:left="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LIST OF TABLES</w:t>
      </w:r>
    </w:p>
    <w:p w:rsidR="00000000" w:rsidDel="00000000" w:rsidP="00000000" w:rsidRDefault="00000000" w:rsidRPr="00000000" w14:paraId="0000004E">
      <w:pPr>
        <w:rPr>
          <w:sz w:val="24"/>
          <w:szCs w:val="24"/>
          <w:highlight w:val="white"/>
        </w:rPr>
      </w:pPr>
      <w:r w:rsidDel="00000000" w:rsidR="00000000" w:rsidRPr="00000000">
        <w:rPr>
          <w:sz w:val="24"/>
          <w:szCs w:val="24"/>
          <w:highlight w:val="white"/>
          <w:rtl w:val="0"/>
        </w:rPr>
        <w:t xml:space="preserve">[Table 1] Weights of various parameters according to WQI-NSF</w:t>
      </w:r>
    </w:p>
    <w:p w:rsidR="00000000" w:rsidDel="00000000" w:rsidP="00000000" w:rsidRDefault="00000000" w:rsidRPr="00000000" w14:paraId="0000004F">
      <w:pPr>
        <w:rPr>
          <w:sz w:val="24"/>
          <w:szCs w:val="24"/>
          <w:highlight w:val="white"/>
        </w:rPr>
      </w:pPr>
      <w:r w:rsidDel="00000000" w:rsidR="00000000" w:rsidRPr="00000000">
        <w:rPr>
          <w:sz w:val="24"/>
          <w:szCs w:val="24"/>
          <w:highlight w:val="white"/>
          <w:rtl w:val="0"/>
        </w:rPr>
        <w:t xml:space="preserve">[Table 2] Classification of water sample based on WQI</w:t>
      </w:r>
    </w:p>
    <w:p w:rsidR="00000000" w:rsidDel="00000000" w:rsidP="00000000" w:rsidRDefault="00000000" w:rsidRPr="00000000" w14:paraId="00000050">
      <w:pPr>
        <w:rPr>
          <w:sz w:val="24"/>
          <w:szCs w:val="24"/>
          <w:highlight w:val="white"/>
        </w:rPr>
      </w:pPr>
      <w:r w:rsidDel="00000000" w:rsidR="00000000" w:rsidRPr="00000000">
        <w:rPr>
          <w:sz w:val="24"/>
          <w:szCs w:val="24"/>
          <w:highlight w:val="white"/>
          <w:rtl w:val="0"/>
        </w:rPr>
        <w:t xml:space="preserve">[Table 3] Parameters measured by environment sensor</w:t>
      </w:r>
    </w:p>
    <w:p w:rsidR="00000000" w:rsidDel="00000000" w:rsidP="00000000" w:rsidRDefault="00000000" w:rsidRPr="00000000" w14:paraId="00000051">
      <w:pPr>
        <w:rPr>
          <w:sz w:val="24"/>
          <w:szCs w:val="24"/>
          <w:highlight w:val="white"/>
        </w:rPr>
      </w:pPr>
      <w:r w:rsidDel="00000000" w:rsidR="00000000" w:rsidRPr="00000000">
        <w:rPr>
          <w:sz w:val="24"/>
          <w:szCs w:val="24"/>
          <w:highlight w:val="white"/>
          <w:rtl w:val="0"/>
        </w:rPr>
        <w:t xml:space="preserve">[Table 4] Water quality Datasets’ Parameters</w:t>
      </w:r>
    </w:p>
    <w:p w:rsidR="00000000" w:rsidDel="00000000" w:rsidP="00000000" w:rsidRDefault="00000000" w:rsidRPr="00000000" w14:paraId="00000052">
      <w:pPr>
        <w:ind w:left="0" w:firstLine="0"/>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53">
      <w:pPr>
        <w:ind w:left="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LIST OF FIGURES</w:t>
      </w:r>
    </w:p>
    <w:p w:rsidR="00000000" w:rsidDel="00000000" w:rsidP="00000000" w:rsidRDefault="00000000" w:rsidRPr="00000000" w14:paraId="00000054">
      <w:pPr>
        <w:ind w:left="0" w:firstLine="0"/>
        <w:rPr>
          <w:rFonts w:ascii="Roboto" w:cs="Roboto" w:eastAsia="Roboto" w:hAnsi="Roboto"/>
          <w:b w:val="1"/>
          <w:sz w:val="24"/>
          <w:szCs w:val="24"/>
          <w:highlight w:val="white"/>
        </w:rPr>
      </w:pPr>
      <w:r w:rsidDel="00000000" w:rsidR="00000000" w:rsidRPr="00000000">
        <w:rPr>
          <w:sz w:val="24"/>
          <w:szCs w:val="24"/>
          <w:highlight w:val="white"/>
          <w:rtl w:val="0"/>
        </w:rPr>
        <w:t xml:space="preserve">[Figure 1] Q values for various parameters</w:t>
      </w:r>
      <w:r w:rsidDel="00000000" w:rsidR="00000000" w:rsidRPr="00000000">
        <w:rPr>
          <w:rtl w:val="0"/>
        </w:rPr>
      </w:r>
    </w:p>
    <w:p w:rsidR="00000000" w:rsidDel="00000000" w:rsidP="00000000" w:rsidRDefault="00000000" w:rsidRPr="00000000" w14:paraId="00000055">
      <w:pPr>
        <w:ind w:left="0" w:firstLine="0"/>
        <w:rPr>
          <w:rFonts w:ascii="Roboto" w:cs="Roboto" w:eastAsia="Roboto" w:hAnsi="Roboto"/>
          <w:b w:val="1"/>
          <w:sz w:val="24"/>
          <w:szCs w:val="24"/>
          <w:highlight w:val="white"/>
        </w:rPr>
      </w:pPr>
      <w:r w:rsidDel="00000000" w:rsidR="00000000" w:rsidRPr="00000000">
        <w:rPr>
          <w:sz w:val="24"/>
          <w:szCs w:val="24"/>
          <w:highlight w:val="white"/>
          <w:rtl w:val="0"/>
        </w:rPr>
        <w:t xml:space="preserve">[Figure 2] Working of random forest regressor</w:t>
      </w:r>
      <w:r w:rsidDel="00000000" w:rsidR="00000000" w:rsidRPr="00000000">
        <w:rPr>
          <w:rtl w:val="0"/>
        </w:rPr>
      </w:r>
    </w:p>
    <w:p w:rsidR="00000000" w:rsidDel="00000000" w:rsidP="00000000" w:rsidRDefault="00000000" w:rsidRPr="00000000" w14:paraId="00000056">
      <w:pPr>
        <w:jc w:val="left"/>
        <w:rPr>
          <w:rFonts w:ascii="Roboto" w:cs="Roboto" w:eastAsia="Roboto" w:hAnsi="Roboto"/>
          <w:b w:val="1"/>
          <w:sz w:val="24"/>
          <w:szCs w:val="24"/>
          <w:highlight w:val="white"/>
        </w:rPr>
      </w:pPr>
      <w:r w:rsidDel="00000000" w:rsidR="00000000" w:rsidRPr="00000000">
        <w:rPr>
          <w:sz w:val="24"/>
          <w:szCs w:val="24"/>
          <w:highlight w:val="white"/>
          <w:rtl w:val="0"/>
        </w:rPr>
        <w:t xml:space="preserve">[Figure 3] One hidden layer of MLP</w:t>
      </w:r>
      <w:r w:rsidDel="00000000" w:rsidR="00000000" w:rsidRPr="00000000">
        <w:rPr>
          <w:rtl w:val="0"/>
        </w:rPr>
      </w:r>
    </w:p>
    <w:p w:rsidR="00000000" w:rsidDel="00000000" w:rsidP="00000000" w:rsidRDefault="00000000" w:rsidRPr="00000000" w14:paraId="00000057">
      <w:pPr>
        <w:jc w:val="left"/>
        <w:rPr>
          <w:rFonts w:ascii="Roboto" w:cs="Roboto" w:eastAsia="Roboto" w:hAnsi="Roboto"/>
          <w:b w:val="1"/>
          <w:sz w:val="24"/>
          <w:szCs w:val="24"/>
          <w:highlight w:val="white"/>
        </w:rPr>
      </w:pPr>
      <w:r w:rsidDel="00000000" w:rsidR="00000000" w:rsidRPr="00000000">
        <w:rPr>
          <w:sz w:val="24"/>
          <w:szCs w:val="24"/>
          <w:highlight w:val="white"/>
          <w:rtl w:val="0"/>
        </w:rPr>
        <w:t xml:space="preserve">[Figure 4] Example of an ANN</w:t>
      </w:r>
      <w:r w:rsidDel="00000000" w:rsidR="00000000" w:rsidRPr="00000000">
        <w:rPr>
          <w:rtl w:val="0"/>
        </w:rPr>
      </w:r>
    </w:p>
    <w:p w:rsidR="00000000" w:rsidDel="00000000" w:rsidP="00000000" w:rsidRDefault="00000000" w:rsidRPr="00000000" w14:paraId="00000058">
      <w:pPr>
        <w:ind w:left="0" w:firstLine="0"/>
        <w:rPr>
          <w:sz w:val="24"/>
          <w:szCs w:val="24"/>
        </w:rPr>
      </w:pPr>
      <w:r w:rsidDel="00000000" w:rsidR="00000000" w:rsidRPr="00000000">
        <w:rPr>
          <w:sz w:val="24"/>
          <w:szCs w:val="24"/>
          <w:rtl w:val="0"/>
        </w:rPr>
        <w:t xml:space="preserve">[Figure 5] Margins for an SVM trained with samples from two classes</w:t>
      </w:r>
    </w:p>
    <w:p w:rsidR="00000000" w:rsidDel="00000000" w:rsidP="00000000" w:rsidRDefault="00000000" w:rsidRPr="00000000" w14:paraId="00000059">
      <w:pPr>
        <w:shd w:fill="fffffe" w:val="clear"/>
        <w:spacing w:line="325.71428571428567" w:lineRule="auto"/>
        <w:jc w:val="left"/>
        <w:rPr>
          <w:sz w:val="24"/>
          <w:szCs w:val="24"/>
          <w:highlight w:val="white"/>
        </w:rPr>
      </w:pPr>
      <w:r w:rsidDel="00000000" w:rsidR="00000000" w:rsidRPr="00000000">
        <w:rPr>
          <w:sz w:val="24"/>
          <w:szCs w:val="24"/>
          <w:rtl w:val="0"/>
        </w:rPr>
        <w:t xml:space="preserve">[Figure 6] </w:t>
      </w:r>
      <w:r w:rsidDel="00000000" w:rsidR="00000000" w:rsidRPr="00000000">
        <w:rPr>
          <w:sz w:val="24"/>
          <w:szCs w:val="24"/>
          <w:highlight w:val="white"/>
          <w:rtl w:val="0"/>
        </w:rPr>
        <w:t xml:space="preserve">Visualization of a Random Forest</w:t>
      </w:r>
    </w:p>
    <w:p w:rsidR="00000000" w:rsidDel="00000000" w:rsidP="00000000" w:rsidRDefault="00000000" w:rsidRPr="00000000" w14:paraId="0000005A">
      <w:pPr>
        <w:shd w:fill="fffffe" w:val="clear"/>
        <w:spacing w:line="325.71428571428567" w:lineRule="auto"/>
        <w:rPr>
          <w:sz w:val="24"/>
          <w:szCs w:val="24"/>
          <w:highlight w:val="white"/>
        </w:rPr>
      </w:pPr>
      <w:r w:rsidDel="00000000" w:rsidR="00000000" w:rsidRPr="00000000">
        <w:rPr>
          <w:sz w:val="24"/>
          <w:szCs w:val="24"/>
          <w:highlight w:val="white"/>
          <w:rtl w:val="0"/>
        </w:rPr>
        <w:t xml:space="preserve">[Figure 7] Example of a decision tree</w:t>
      </w:r>
      <w:r w:rsidDel="00000000" w:rsidR="00000000" w:rsidRPr="00000000">
        <w:rPr>
          <w:rtl w:val="0"/>
        </w:rPr>
      </w:r>
    </w:p>
    <w:p w:rsidR="00000000" w:rsidDel="00000000" w:rsidP="00000000" w:rsidRDefault="00000000" w:rsidRPr="00000000" w14:paraId="0000005B">
      <w:pPr>
        <w:ind w:left="0" w:firstLine="0"/>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5C">
      <w:pPr>
        <w:ind w:left="2880" w:firstLine="720"/>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5D">
      <w:pPr>
        <w:ind w:left="2880" w:firstLine="720"/>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5E">
      <w:pPr>
        <w:ind w:left="2880" w:firstLine="720"/>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5F">
      <w:pPr>
        <w:ind w:left="2880" w:firstLine="720"/>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60">
      <w:pPr>
        <w:ind w:left="2880" w:firstLine="720"/>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61">
      <w:pPr>
        <w:ind w:left="2880" w:firstLine="720"/>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62">
      <w:pPr>
        <w:ind w:left="2880" w:firstLine="720"/>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63">
      <w:pPr>
        <w:ind w:left="0" w:firstLine="0"/>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64">
      <w:pPr>
        <w:ind w:left="0" w:firstLine="0"/>
        <w:rPr>
          <w:rFonts w:ascii="Roboto" w:cs="Roboto" w:eastAsia="Roboto" w:hAnsi="Roboto"/>
          <w:b w:val="1"/>
          <w:sz w:val="32"/>
          <w:szCs w:val="32"/>
          <w:highlight w:val="white"/>
        </w:rPr>
      </w:pPr>
      <w:r w:rsidDel="00000000" w:rsidR="00000000" w:rsidRPr="00000000">
        <w:rPr>
          <w:rFonts w:ascii="Roboto" w:cs="Roboto" w:eastAsia="Roboto" w:hAnsi="Roboto"/>
          <w:b w:val="1"/>
          <w:sz w:val="32"/>
          <w:szCs w:val="32"/>
          <w:highlight w:val="white"/>
          <w:rtl w:val="0"/>
        </w:rPr>
        <w:t xml:space="preserve">CHAPTER 1 Introduction</w:t>
      </w:r>
    </w:p>
    <w:p w:rsidR="00000000" w:rsidDel="00000000" w:rsidP="00000000" w:rsidRDefault="00000000" w:rsidRPr="00000000" w14:paraId="00000065">
      <w:pPr>
        <w:rPr>
          <w:rFonts w:ascii="Roboto" w:cs="Roboto" w:eastAsia="Roboto" w:hAnsi="Roboto"/>
          <w:sz w:val="24"/>
          <w:szCs w:val="24"/>
          <w:highlight w:val="white"/>
        </w:rPr>
      </w:pPr>
      <w:r w:rsidDel="00000000" w:rsidR="00000000" w:rsidRPr="00000000">
        <w:rPr>
          <w:rFonts w:ascii="Roboto" w:cs="Roboto" w:eastAsia="Roboto" w:hAnsi="Roboto"/>
          <w:b w:val="1"/>
          <w:sz w:val="28"/>
          <w:szCs w:val="28"/>
          <w:highlight w:val="white"/>
          <w:rtl w:val="0"/>
        </w:rPr>
        <w:t xml:space="preserve">1.1 Overview</w:t>
      </w:r>
      <w:r w:rsidDel="00000000" w:rsidR="00000000" w:rsidRPr="00000000">
        <w:rPr>
          <w:rtl w:val="0"/>
        </w:rPr>
      </w:r>
    </w:p>
    <w:p w:rsidR="00000000" w:rsidDel="00000000" w:rsidP="00000000" w:rsidRDefault="00000000" w:rsidRPr="00000000" w14:paraId="00000066">
      <w:pPr>
        <w:spacing w:line="276"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According to the economic survey of 2018[1] in India, around 50% of the workforce is involved in the agriculture sector. The contribution of the sector to the GDP is only 16% which has reduced significantly from 50% in 1950. The decline is not limited to India and is observed in the rest of the world. This low productivity depends on many factors, one of the major one is wastage of farming resources, money and time. Also, the majority of people involved in farming are from rural areas who are poor and have insufficient knowledge regarding farming practices. Each step in farming, be it preparation of soil, adding Fertilizers, irrigation or harvesting, requires proper analysis of soil nutrients, water quality, weather, sunlight etc for improving the productivity.</w:t>
      </w:r>
    </w:p>
    <w:p w:rsidR="00000000" w:rsidDel="00000000" w:rsidP="00000000" w:rsidRDefault="00000000" w:rsidRPr="00000000" w14:paraId="00000067">
      <w:pPr>
        <w:spacing w:line="276" w:lineRule="auto"/>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8">
      <w:pPr>
        <w:spacing w:line="276"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With improvement in technology, various farming equipment have been developed aiming to increase productivity and proper utilization of resources. The use of the Internet of Things, which consists of various devices connected through a network interacting with computers to transfer data, is becoming feasible with the internet and computers getting faster and cheaper. Various sensors can be placed in a farming environment to obtain large, real-time datasets such as irrigation water(pH, TDS, various chemical concentration), soil(moisture, pH, nutrients) , weather(temperature, humidity etc). These datasets can then be analyzed and used to train machine learning models that will help in proper utilization of resources, determining which crop could be suitable for a specific environment and increasing the overall efficiency of crop production.</w:t>
      </w:r>
    </w:p>
    <w:p w:rsidR="00000000" w:rsidDel="00000000" w:rsidP="00000000" w:rsidRDefault="00000000" w:rsidRPr="00000000" w14:paraId="00000069">
      <w:pPr>
        <w:spacing w:line="276" w:lineRule="auto"/>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A">
      <w:pPr>
        <w:spacing w:line="276"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Due to Soil and underwater sensors like moisture, pH, temperature, light, being cheaper, this work focuses on using soil, water and climate(obtained from public sources) to train various machine learning algorithms for helping in increased agricultural productivity. Chapter 2 focuses on related works that are being carried out independent to this project but some references are taken from those works with proper citations.</w:t>
      </w:r>
    </w:p>
    <w:p w:rsidR="00000000" w:rsidDel="00000000" w:rsidP="00000000" w:rsidRDefault="00000000" w:rsidRPr="00000000" w14:paraId="0000006B">
      <w:pPr>
        <w:spacing w:line="276" w:lineRule="auto"/>
        <w:ind w:left="0" w:firstLine="0"/>
        <w:rPr>
          <w:rFonts w:ascii="Roboto" w:cs="Roboto" w:eastAsia="Roboto" w:hAnsi="Roboto"/>
          <w:b w:val="1"/>
          <w:sz w:val="28"/>
          <w:szCs w:val="28"/>
          <w:highlight w:val="white"/>
        </w:rPr>
      </w:pPr>
      <w:r w:rsidDel="00000000" w:rsidR="00000000" w:rsidRPr="00000000">
        <w:rPr>
          <w:rFonts w:ascii="Roboto" w:cs="Roboto" w:eastAsia="Roboto" w:hAnsi="Roboto"/>
          <w:sz w:val="24"/>
          <w:szCs w:val="24"/>
          <w:highlight w:val="white"/>
          <w:rtl w:val="0"/>
        </w:rPr>
        <w:tab/>
      </w:r>
      <w:r w:rsidDel="00000000" w:rsidR="00000000" w:rsidRPr="00000000">
        <w:rPr>
          <w:rFonts w:ascii="Roboto" w:cs="Roboto" w:eastAsia="Roboto" w:hAnsi="Roboto"/>
          <w:b w:val="1"/>
          <w:sz w:val="28"/>
          <w:szCs w:val="28"/>
          <w:highlight w:val="white"/>
          <w:rtl w:val="0"/>
        </w:rPr>
        <w:t xml:space="preserve">OBJECTIVES</w:t>
      </w:r>
    </w:p>
    <w:p w:rsidR="00000000" w:rsidDel="00000000" w:rsidP="00000000" w:rsidRDefault="00000000" w:rsidRPr="00000000" w14:paraId="0000006C">
      <w:pPr>
        <w:spacing w:line="276" w:lineRule="auto"/>
        <w:ind w:left="0" w:firstLine="0"/>
        <w:rPr>
          <w:b w:val="1"/>
          <w:sz w:val="24"/>
          <w:szCs w:val="24"/>
          <w:highlight w:val="white"/>
        </w:rPr>
      </w:pPr>
      <w:r w:rsidDel="00000000" w:rsidR="00000000" w:rsidRPr="00000000">
        <w:rPr>
          <w:b w:val="1"/>
          <w:sz w:val="24"/>
          <w:szCs w:val="24"/>
          <w:highlight w:val="white"/>
          <w:rtl w:val="0"/>
        </w:rPr>
        <w:t xml:space="preserve">To be CTD.</w:t>
      </w:r>
    </w:p>
    <w:p w:rsidR="00000000" w:rsidDel="00000000" w:rsidP="00000000" w:rsidRDefault="00000000" w:rsidRPr="00000000" w14:paraId="0000006D">
      <w:pPr>
        <w:spacing w:line="276" w:lineRule="auto"/>
        <w:rPr>
          <w:b w:val="1"/>
          <w:sz w:val="24"/>
          <w:szCs w:val="24"/>
          <w:highlight w:val="white"/>
        </w:rPr>
      </w:pPr>
      <w:r w:rsidDel="00000000" w:rsidR="00000000" w:rsidRPr="00000000">
        <w:rPr>
          <w:rtl w:val="0"/>
        </w:rPr>
      </w:r>
    </w:p>
    <w:p w:rsidR="00000000" w:rsidDel="00000000" w:rsidP="00000000" w:rsidRDefault="00000000" w:rsidRPr="00000000" w14:paraId="0000006E">
      <w:pPr>
        <w:spacing w:line="276" w:lineRule="auto"/>
        <w:rPr>
          <w:b w:val="1"/>
          <w:sz w:val="24"/>
          <w:szCs w:val="24"/>
          <w:highlight w:val="white"/>
        </w:rPr>
      </w:pPr>
      <w:r w:rsidDel="00000000" w:rsidR="00000000" w:rsidRPr="00000000">
        <w:rPr>
          <w:rtl w:val="0"/>
        </w:rPr>
      </w:r>
    </w:p>
    <w:p w:rsidR="00000000" w:rsidDel="00000000" w:rsidP="00000000" w:rsidRDefault="00000000" w:rsidRPr="00000000" w14:paraId="0000006F">
      <w:pPr>
        <w:spacing w:line="276" w:lineRule="auto"/>
        <w:rPr>
          <w:b w:val="1"/>
          <w:sz w:val="24"/>
          <w:szCs w:val="24"/>
          <w:highlight w:val="white"/>
        </w:rPr>
      </w:pPr>
      <w:r w:rsidDel="00000000" w:rsidR="00000000" w:rsidRPr="00000000">
        <w:rPr>
          <w:rtl w:val="0"/>
        </w:rPr>
      </w:r>
    </w:p>
    <w:p w:rsidR="00000000" w:rsidDel="00000000" w:rsidP="00000000" w:rsidRDefault="00000000" w:rsidRPr="00000000" w14:paraId="00000070">
      <w:pPr>
        <w:spacing w:line="276" w:lineRule="auto"/>
        <w:rPr>
          <w:b w:val="1"/>
          <w:sz w:val="24"/>
          <w:szCs w:val="24"/>
          <w:highlight w:val="white"/>
        </w:rPr>
      </w:pPr>
      <w:r w:rsidDel="00000000" w:rsidR="00000000" w:rsidRPr="00000000">
        <w:rPr>
          <w:rtl w:val="0"/>
        </w:rPr>
      </w:r>
    </w:p>
    <w:p w:rsidR="00000000" w:rsidDel="00000000" w:rsidP="00000000" w:rsidRDefault="00000000" w:rsidRPr="00000000" w14:paraId="00000071">
      <w:pPr>
        <w:spacing w:line="276" w:lineRule="auto"/>
        <w:rPr>
          <w:b w:val="1"/>
          <w:sz w:val="24"/>
          <w:szCs w:val="24"/>
          <w:highlight w:val="white"/>
        </w:rPr>
      </w:pPr>
      <w:r w:rsidDel="00000000" w:rsidR="00000000" w:rsidRPr="00000000">
        <w:rPr>
          <w:rtl w:val="0"/>
        </w:rPr>
      </w:r>
    </w:p>
    <w:p w:rsidR="00000000" w:rsidDel="00000000" w:rsidP="00000000" w:rsidRDefault="00000000" w:rsidRPr="00000000" w14:paraId="00000072">
      <w:pPr>
        <w:spacing w:line="276" w:lineRule="auto"/>
        <w:rPr>
          <w:b w:val="1"/>
          <w:sz w:val="24"/>
          <w:szCs w:val="24"/>
          <w:highlight w:val="white"/>
        </w:rPr>
      </w:pPr>
      <w:r w:rsidDel="00000000" w:rsidR="00000000" w:rsidRPr="00000000">
        <w:rPr>
          <w:rtl w:val="0"/>
        </w:rPr>
      </w:r>
    </w:p>
    <w:p w:rsidR="00000000" w:rsidDel="00000000" w:rsidP="00000000" w:rsidRDefault="00000000" w:rsidRPr="00000000" w14:paraId="00000073">
      <w:pPr>
        <w:spacing w:line="276" w:lineRule="auto"/>
        <w:rPr>
          <w:b w:val="1"/>
          <w:sz w:val="24"/>
          <w:szCs w:val="24"/>
          <w:highlight w:val="white"/>
        </w:rPr>
      </w:pPr>
      <w:r w:rsidDel="00000000" w:rsidR="00000000" w:rsidRPr="00000000">
        <w:rPr>
          <w:rtl w:val="0"/>
        </w:rPr>
      </w:r>
    </w:p>
    <w:p w:rsidR="00000000" w:rsidDel="00000000" w:rsidP="00000000" w:rsidRDefault="00000000" w:rsidRPr="00000000" w14:paraId="00000074">
      <w:pPr>
        <w:spacing w:line="276" w:lineRule="auto"/>
        <w:rPr>
          <w:b w:val="1"/>
          <w:sz w:val="24"/>
          <w:szCs w:val="24"/>
          <w:highlight w:val="white"/>
        </w:rPr>
      </w:pPr>
      <w:r w:rsidDel="00000000" w:rsidR="00000000" w:rsidRPr="00000000">
        <w:rPr>
          <w:rtl w:val="0"/>
        </w:rPr>
      </w:r>
    </w:p>
    <w:p w:rsidR="00000000" w:rsidDel="00000000" w:rsidP="00000000" w:rsidRDefault="00000000" w:rsidRPr="00000000" w14:paraId="00000075">
      <w:pPr>
        <w:spacing w:line="276" w:lineRule="auto"/>
        <w:rPr>
          <w:b w:val="1"/>
          <w:sz w:val="24"/>
          <w:szCs w:val="24"/>
          <w:highlight w:val="white"/>
        </w:rPr>
      </w:pPr>
      <w:r w:rsidDel="00000000" w:rsidR="00000000" w:rsidRPr="00000000">
        <w:rPr>
          <w:rtl w:val="0"/>
        </w:rPr>
      </w:r>
    </w:p>
    <w:p w:rsidR="00000000" w:rsidDel="00000000" w:rsidP="00000000" w:rsidRDefault="00000000" w:rsidRPr="00000000" w14:paraId="00000076">
      <w:pPr>
        <w:spacing w:line="276" w:lineRule="auto"/>
        <w:rPr>
          <w:b w:val="1"/>
          <w:sz w:val="32"/>
          <w:szCs w:val="32"/>
          <w:highlight w:val="white"/>
        </w:rPr>
      </w:pPr>
      <w:r w:rsidDel="00000000" w:rsidR="00000000" w:rsidRPr="00000000">
        <w:rPr>
          <w:b w:val="1"/>
          <w:sz w:val="32"/>
          <w:szCs w:val="32"/>
          <w:highlight w:val="white"/>
          <w:rtl w:val="0"/>
        </w:rPr>
        <w:t xml:space="preserve">Chapter 2 RELATED WORKS</w:t>
      </w:r>
    </w:p>
    <w:p w:rsidR="00000000" w:rsidDel="00000000" w:rsidP="00000000" w:rsidRDefault="00000000" w:rsidRPr="00000000" w14:paraId="00000077">
      <w:pPr>
        <w:spacing w:line="276" w:lineRule="auto"/>
        <w:rPr>
          <w:b w:val="1"/>
          <w:sz w:val="24"/>
          <w:szCs w:val="24"/>
          <w:highlight w:val="white"/>
        </w:rPr>
      </w:pPr>
      <w:r w:rsidDel="00000000" w:rsidR="00000000" w:rsidRPr="00000000">
        <w:rPr>
          <w:rtl w:val="0"/>
        </w:rPr>
      </w:r>
    </w:p>
    <w:p w:rsidR="00000000" w:rsidDel="00000000" w:rsidP="00000000" w:rsidRDefault="00000000" w:rsidRPr="00000000" w14:paraId="00000078">
      <w:pPr>
        <w:spacing w:line="276"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Many equipment have been developed for helping in agriculture that includes modern farming tools such as mower, sprayer, seed drill etc. Also, with recent developments in IOT and cloud computing, many new and cheap sensors have come out that can help in agriculture. Also, many methods have been developed which make use of these equipment for efficient farming. Precision agriculture[2] is the process developed which involves gathering various time series, geolocation and individual data, processing and analyzing them, and making use of them for improving productivity in agriculture. Any step of agriculture where data can be gathered can come under precision agriculture. For example, in irrigation systems data  can be gathered and analyzed to find the quality of water, determining and classifying soil and fertilizing it accordingly which will help in better fertilizing. </w:t>
      </w:r>
    </w:p>
    <w:p w:rsidR="00000000" w:rsidDel="00000000" w:rsidP="00000000" w:rsidRDefault="00000000" w:rsidRPr="00000000" w14:paraId="00000079">
      <w:pPr>
        <w:spacing w:line="276" w:lineRule="auto"/>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A">
      <w:pPr>
        <w:spacing w:line="276"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Irrigation involves watering the soil after sowing the seed for proper growth of crops. Vij. et al[3] proposes the use of wireless sensor networks for measuring various parameters such as temperature, moisture, water level, weather etc. , passes it through Support vector regression(SVR), Random Forest Regression algorithms to classify soil type and predict the amount of water required for irrigation. Janani and Jebakumar[4] measure soil, plant and water data and pass it through a MLP to estimate the irrigation amount.</w:t>
      </w:r>
    </w:p>
    <w:p w:rsidR="00000000" w:rsidDel="00000000" w:rsidP="00000000" w:rsidRDefault="00000000" w:rsidRPr="00000000" w14:paraId="0000007B">
      <w:pPr>
        <w:spacing w:line="276" w:lineRule="auto"/>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C">
      <w:pPr>
        <w:spacing w:line="276"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Before Irrigation, it is essential to measure the quality of water so as to prevent crops from getting damaged by polluted water. Orozco et al.[5] studied various samples of water for irrigation and developed a water quality index(WQI) measure. Lerios et al.[6] developed a method  for prediction and classification of water according to parameters such as pH, FC etc. using various classifying techniques like Naive Nayes, Decision Tree, Random Forest, Gradient Boost and MLP.</w:t>
      </w:r>
    </w:p>
    <w:p w:rsidR="00000000" w:rsidDel="00000000" w:rsidP="00000000" w:rsidRDefault="00000000" w:rsidRPr="00000000" w14:paraId="0000007D">
      <w:pPr>
        <w:spacing w:line="276" w:lineRule="auto"/>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E">
      <w:pPr>
        <w:spacing w:line="276"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Analysis of soil gives proper insights for fertilizing and irrigation of soil. Cai Y[7] uses a combination of meteorological and soil moisture data and uses a deep learning regressor network to determine weights for soil moisture prediction. Gholap[8] measures soil parameters like pH, Electrical Conductivity to classify soil using various algorithms and implementing automated soil sample classification. Suchitra et al.[11] classifies soil nutrients on the basis of mineral contents using classification techniques known as Extreme learning machines(feedforward neural networks) using various activation functions. </w:t>
      </w:r>
    </w:p>
    <w:p w:rsidR="00000000" w:rsidDel="00000000" w:rsidP="00000000" w:rsidRDefault="00000000" w:rsidRPr="00000000" w14:paraId="0000007F">
      <w:pPr>
        <w:spacing w:line="276" w:lineRule="auto"/>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0">
      <w:pPr>
        <w:spacing w:line="276"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Sensors and wireless networks are susceptible to failure in a few cases, due to which some percentage of data may be missing. Gad I.[9] proposes the use of a deep learning imputation model using various optimizers (SGD, Adam, Rmsprop etc]) to compute missing parameters. Balducchi[10] uses a set of decision Tree and K nearest neighbours to predict the missing values.</w:t>
      </w:r>
    </w:p>
    <w:p w:rsidR="00000000" w:rsidDel="00000000" w:rsidP="00000000" w:rsidRDefault="00000000" w:rsidRPr="00000000" w14:paraId="00000081">
      <w:pPr>
        <w:spacing w:line="276" w:lineRule="auto"/>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2">
      <w:pPr>
        <w:spacing w:line="276"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data gathered from farming sensors are also used in prediction of crop yield.  Meeradevi[12] designed a system of WSN to gather various soil and irrigation equipment data along with time series data of crop yield, using that data to train a regression model to find relationships between various parameters and crop yield which would help in future prediction of crop yield.</w:t>
      </w:r>
    </w:p>
    <w:p w:rsidR="00000000" w:rsidDel="00000000" w:rsidP="00000000" w:rsidRDefault="00000000" w:rsidRPr="00000000" w14:paraId="00000083">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4">
      <w:pPr>
        <w:rPr>
          <w:b w:val="1"/>
          <w:sz w:val="24"/>
          <w:szCs w:val="24"/>
          <w:highlight w:val="white"/>
        </w:rPr>
      </w:pPr>
      <w:r w:rsidDel="00000000" w:rsidR="00000000" w:rsidRPr="00000000">
        <w:rPr>
          <w:rtl w:val="0"/>
        </w:rPr>
      </w:r>
    </w:p>
    <w:p w:rsidR="00000000" w:rsidDel="00000000" w:rsidP="00000000" w:rsidRDefault="00000000" w:rsidRPr="00000000" w14:paraId="00000085">
      <w:pPr>
        <w:rPr>
          <w:b w:val="1"/>
          <w:sz w:val="28"/>
          <w:szCs w:val="28"/>
          <w:highlight w:val="white"/>
        </w:rPr>
      </w:pPr>
      <w:r w:rsidDel="00000000" w:rsidR="00000000" w:rsidRPr="00000000">
        <w:rPr>
          <w:rtl w:val="0"/>
        </w:rPr>
      </w:r>
    </w:p>
    <w:p w:rsidR="00000000" w:rsidDel="00000000" w:rsidP="00000000" w:rsidRDefault="00000000" w:rsidRPr="00000000" w14:paraId="00000086">
      <w:pPr>
        <w:rPr>
          <w:b w:val="1"/>
          <w:sz w:val="28"/>
          <w:szCs w:val="28"/>
          <w:highlight w:val="white"/>
        </w:rPr>
      </w:pPr>
      <w:r w:rsidDel="00000000" w:rsidR="00000000" w:rsidRPr="00000000">
        <w:rPr>
          <w:rtl w:val="0"/>
        </w:rPr>
      </w:r>
    </w:p>
    <w:p w:rsidR="00000000" w:rsidDel="00000000" w:rsidP="00000000" w:rsidRDefault="00000000" w:rsidRPr="00000000" w14:paraId="00000087">
      <w:pPr>
        <w:rPr>
          <w:b w:val="1"/>
          <w:sz w:val="28"/>
          <w:szCs w:val="28"/>
          <w:highlight w:val="white"/>
        </w:rPr>
      </w:pPr>
      <w:r w:rsidDel="00000000" w:rsidR="00000000" w:rsidRPr="00000000">
        <w:rPr>
          <w:rtl w:val="0"/>
        </w:rPr>
      </w:r>
    </w:p>
    <w:p w:rsidR="00000000" w:rsidDel="00000000" w:rsidP="00000000" w:rsidRDefault="00000000" w:rsidRPr="00000000" w14:paraId="00000088">
      <w:pPr>
        <w:rPr>
          <w:b w:val="1"/>
          <w:sz w:val="28"/>
          <w:szCs w:val="28"/>
          <w:highlight w:val="white"/>
        </w:rPr>
      </w:pPr>
      <w:r w:rsidDel="00000000" w:rsidR="00000000" w:rsidRPr="00000000">
        <w:rPr>
          <w:rtl w:val="0"/>
        </w:rPr>
      </w:r>
    </w:p>
    <w:p w:rsidR="00000000" w:rsidDel="00000000" w:rsidP="00000000" w:rsidRDefault="00000000" w:rsidRPr="00000000" w14:paraId="00000089">
      <w:pPr>
        <w:rPr>
          <w:b w:val="1"/>
          <w:sz w:val="28"/>
          <w:szCs w:val="28"/>
          <w:highlight w:val="white"/>
        </w:rPr>
      </w:pPr>
      <w:r w:rsidDel="00000000" w:rsidR="00000000" w:rsidRPr="00000000">
        <w:rPr>
          <w:rtl w:val="0"/>
        </w:rPr>
      </w:r>
    </w:p>
    <w:p w:rsidR="00000000" w:rsidDel="00000000" w:rsidP="00000000" w:rsidRDefault="00000000" w:rsidRPr="00000000" w14:paraId="0000008A">
      <w:pPr>
        <w:rPr>
          <w:b w:val="1"/>
          <w:sz w:val="28"/>
          <w:szCs w:val="28"/>
          <w:highlight w:val="white"/>
        </w:rPr>
      </w:pPr>
      <w:r w:rsidDel="00000000" w:rsidR="00000000" w:rsidRPr="00000000">
        <w:rPr>
          <w:rtl w:val="0"/>
        </w:rPr>
      </w:r>
    </w:p>
    <w:p w:rsidR="00000000" w:rsidDel="00000000" w:rsidP="00000000" w:rsidRDefault="00000000" w:rsidRPr="00000000" w14:paraId="0000008B">
      <w:pPr>
        <w:rPr>
          <w:b w:val="1"/>
          <w:sz w:val="28"/>
          <w:szCs w:val="28"/>
          <w:highlight w:val="white"/>
        </w:rPr>
      </w:pPr>
      <w:r w:rsidDel="00000000" w:rsidR="00000000" w:rsidRPr="00000000">
        <w:rPr>
          <w:rtl w:val="0"/>
        </w:rPr>
      </w:r>
    </w:p>
    <w:p w:rsidR="00000000" w:rsidDel="00000000" w:rsidP="00000000" w:rsidRDefault="00000000" w:rsidRPr="00000000" w14:paraId="0000008C">
      <w:pPr>
        <w:rPr>
          <w:b w:val="1"/>
          <w:sz w:val="28"/>
          <w:szCs w:val="28"/>
          <w:highlight w:val="white"/>
        </w:rPr>
      </w:pPr>
      <w:r w:rsidDel="00000000" w:rsidR="00000000" w:rsidRPr="00000000">
        <w:rPr>
          <w:rtl w:val="0"/>
        </w:rPr>
      </w:r>
    </w:p>
    <w:p w:rsidR="00000000" w:rsidDel="00000000" w:rsidP="00000000" w:rsidRDefault="00000000" w:rsidRPr="00000000" w14:paraId="0000008D">
      <w:pPr>
        <w:rPr>
          <w:b w:val="1"/>
          <w:sz w:val="28"/>
          <w:szCs w:val="28"/>
          <w:highlight w:val="white"/>
        </w:rPr>
      </w:pPr>
      <w:r w:rsidDel="00000000" w:rsidR="00000000" w:rsidRPr="00000000">
        <w:rPr>
          <w:rtl w:val="0"/>
        </w:rPr>
      </w:r>
    </w:p>
    <w:p w:rsidR="00000000" w:rsidDel="00000000" w:rsidP="00000000" w:rsidRDefault="00000000" w:rsidRPr="00000000" w14:paraId="0000008E">
      <w:pPr>
        <w:rPr>
          <w:b w:val="1"/>
          <w:sz w:val="28"/>
          <w:szCs w:val="28"/>
          <w:highlight w:val="white"/>
        </w:rPr>
      </w:pPr>
      <w:r w:rsidDel="00000000" w:rsidR="00000000" w:rsidRPr="00000000">
        <w:rPr>
          <w:rtl w:val="0"/>
        </w:rPr>
      </w:r>
    </w:p>
    <w:p w:rsidR="00000000" w:rsidDel="00000000" w:rsidP="00000000" w:rsidRDefault="00000000" w:rsidRPr="00000000" w14:paraId="0000008F">
      <w:pPr>
        <w:rPr>
          <w:b w:val="1"/>
          <w:sz w:val="28"/>
          <w:szCs w:val="28"/>
          <w:highlight w:val="white"/>
        </w:rPr>
      </w:pPr>
      <w:r w:rsidDel="00000000" w:rsidR="00000000" w:rsidRPr="00000000">
        <w:rPr>
          <w:rtl w:val="0"/>
        </w:rPr>
      </w:r>
    </w:p>
    <w:p w:rsidR="00000000" w:rsidDel="00000000" w:rsidP="00000000" w:rsidRDefault="00000000" w:rsidRPr="00000000" w14:paraId="00000090">
      <w:pPr>
        <w:rPr>
          <w:b w:val="1"/>
          <w:sz w:val="28"/>
          <w:szCs w:val="28"/>
          <w:highlight w:val="white"/>
        </w:rPr>
      </w:pPr>
      <w:r w:rsidDel="00000000" w:rsidR="00000000" w:rsidRPr="00000000">
        <w:rPr>
          <w:rtl w:val="0"/>
        </w:rPr>
      </w:r>
    </w:p>
    <w:p w:rsidR="00000000" w:rsidDel="00000000" w:rsidP="00000000" w:rsidRDefault="00000000" w:rsidRPr="00000000" w14:paraId="00000091">
      <w:pPr>
        <w:rPr>
          <w:b w:val="1"/>
          <w:sz w:val="28"/>
          <w:szCs w:val="28"/>
          <w:highlight w:val="white"/>
        </w:rPr>
      </w:pPr>
      <w:r w:rsidDel="00000000" w:rsidR="00000000" w:rsidRPr="00000000">
        <w:rPr>
          <w:rtl w:val="0"/>
        </w:rPr>
      </w:r>
    </w:p>
    <w:p w:rsidR="00000000" w:rsidDel="00000000" w:rsidP="00000000" w:rsidRDefault="00000000" w:rsidRPr="00000000" w14:paraId="00000092">
      <w:pPr>
        <w:rPr>
          <w:b w:val="1"/>
          <w:sz w:val="28"/>
          <w:szCs w:val="28"/>
          <w:highlight w:val="white"/>
        </w:rPr>
      </w:pPr>
      <w:r w:rsidDel="00000000" w:rsidR="00000000" w:rsidRPr="00000000">
        <w:rPr>
          <w:rtl w:val="0"/>
        </w:rPr>
      </w:r>
    </w:p>
    <w:p w:rsidR="00000000" w:rsidDel="00000000" w:rsidP="00000000" w:rsidRDefault="00000000" w:rsidRPr="00000000" w14:paraId="00000093">
      <w:pPr>
        <w:rPr>
          <w:b w:val="1"/>
          <w:sz w:val="28"/>
          <w:szCs w:val="28"/>
          <w:highlight w:val="white"/>
        </w:rPr>
      </w:pPr>
      <w:r w:rsidDel="00000000" w:rsidR="00000000" w:rsidRPr="00000000">
        <w:rPr>
          <w:rtl w:val="0"/>
        </w:rPr>
      </w:r>
    </w:p>
    <w:p w:rsidR="00000000" w:rsidDel="00000000" w:rsidP="00000000" w:rsidRDefault="00000000" w:rsidRPr="00000000" w14:paraId="00000094">
      <w:pPr>
        <w:rPr>
          <w:b w:val="1"/>
          <w:sz w:val="28"/>
          <w:szCs w:val="28"/>
          <w:highlight w:val="white"/>
        </w:rPr>
      </w:pPr>
      <w:r w:rsidDel="00000000" w:rsidR="00000000" w:rsidRPr="00000000">
        <w:rPr>
          <w:rtl w:val="0"/>
        </w:rPr>
      </w:r>
    </w:p>
    <w:p w:rsidR="00000000" w:rsidDel="00000000" w:rsidP="00000000" w:rsidRDefault="00000000" w:rsidRPr="00000000" w14:paraId="00000095">
      <w:pPr>
        <w:rPr>
          <w:b w:val="1"/>
          <w:sz w:val="28"/>
          <w:szCs w:val="28"/>
          <w:highlight w:val="white"/>
        </w:rPr>
      </w:pPr>
      <w:r w:rsidDel="00000000" w:rsidR="00000000" w:rsidRPr="00000000">
        <w:rPr>
          <w:rtl w:val="0"/>
        </w:rPr>
      </w:r>
    </w:p>
    <w:p w:rsidR="00000000" w:rsidDel="00000000" w:rsidP="00000000" w:rsidRDefault="00000000" w:rsidRPr="00000000" w14:paraId="00000096">
      <w:pPr>
        <w:rPr>
          <w:b w:val="1"/>
          <w:sz w:val="28"/>
          <w:szCs w:val="28"/>
          <w:highlight w:val="white"/>
        </w:rPr>
      </w:pPr>
      <w:r w:rsidDel="00000000" w:rsidR="00000000" w:rsidRPr="00000000">
        <w:rPr>
          <w:rtl w:val="0"/>
        </w:rPr>
      </w:r>
    </w:p>
    <w:p w:rsidR="00000000" w:rsidDel="00000000" w:rsidP="00000000" w:rsidRDefault="00000000" w:rsidRPr="00000000" w14:paraId="00000097">
      <w:pPr>
        <w:rPr>
          <w:b w:val="1"/>
          <w:sz w:val="28"/>
          <w:szCs w:val="28"/>
          <w:highlight w:val="white"/>
        </w:rPr>
      </w:pPr>
      <w:r w:rsidDel="00000000" w:rsidR="00000000" w:rsidRPr="00000000">
        <w:rPr>
          <w:rtl w:val="0"/>
        </w:rPr>
      </w:r>
    </w:p>
    <w:p w:rsidR="00000000" w:rsidDel="00000000" w:rsidP="00000000" w:rsidRDefault="00000000" w:rsidRPr="00000000" w14:paraId="00000098">
      <w:pPr>
        <w:rPr>
          <w:b w:val="1"/>
          <w:sz w:val="28"/>
          <w:szCs w:val="28"/>
          <w:highlight w:val="white"/>
        </w:rPr>
      </w:pPr>
      <w:r w:rsidDel="00000000" w:rsidR="00000000" w:rsidRPr="00000000">
        <w:rPr>
          <w:rtl w:val="0"/>
        </w:rPr>
      </w:r>
    </w:p>
    <w:p w:rsidR="00000000" w:rsidDel="00000000" w:rsidP="00000000" w:rsidRDefault="00000000" w:rsidRPr="00000000" w14:paraId="00000099">
      <w:pPr>
        <w:rPr>
          <w:b w:val="1"/>
          <w:sz w:val="28"/>
          <w:szCs w:val="28"/>
          <w:highlight w:val="white"/>
        </w:rPr>
      </w:pPr>
      <w:r w:rsidDel="00000000" w:rsidR="00000000" w:rsidRPr="00000000">
        <w:rPr>
          <w:rtl w:val="0"/>
        </w:rPr>
      </w:r>
    </w:p>
    <w:p w:rsidR="00000000" w:rsidDel="00000000" w:rsidP="00000000" w:rsidRDefault="00000000" w:rsidRPr="00000000" w14:paraId="0000009A">
      <w:pPr>
        <w:rPr>
          <w:b w:val="1"/>
          <w:sz w:val="28"/>
          <w:szCs w:val="28"/>
          <w:highlight w:val="white"/>
        </w:rPr>
      </w:pPr>
      <w:r w:rsidDel="00000000" w:rsidR="00000000" w:rsidRPr="00000000">
        <w:rPr>
          <w:rtl w:val="0"/>
        </w:rPr>
      </w:r>
    </w:p>
    <w:p w:rsidR="00000000" w:rsidDel="00000000" w:rsidP="00000000" w:rsidRDefault="00000000" w:rsidRPr="00000000" w14:paraId="0000009B">
      <w:pPr>
        <w:rPr>
          <w:b w:val="1"/>
          <w:sz w:val="28"/>
          <w:szCs w:val="28"/>
          <w:highlight w:val="white"/>
        </w:rPr>
      </w:pPr>
      <w:r w:rsidDel="00000000" w:rsidR="00000000" w:rsidRPr="00000000">
        <w:rPr>
          <w:rtl w:val="0"/>
        </w:rPr>
      </w:r>
    </w:p>
    <w:p w:rsidR="00000000" w:rsidDel="00000000" w:rsidP="00000000" w:rsidRDefault="00000000" w:rsidRPr="00000000" w14:paraId="0000009C">
      <w:pPr>
        <w:rPr>
          <w:b w:val="1"/>
          <w:sz w:val="32"/>
          <w:szCs w:val="32"/>
          <w:highlight w:val="white"/>
        </w:rPr>
      </w:pPr>
      <w:r w:rsidDel="00000000" w:rsidR="00000000" w:rsidRPr="00000000">
        <w:rPr>
          <w:b w:val="1"/>
          <w:sz w:val="32"/>
          <w:szCs w:val="32"/>
          <w:highlight w:val="white"/>
          <w:rtl w:val="0"/>
        </w:rPr>
        <w:t xml:space="preserve">CHAPTER 3 LITERATURE REVIEW</w:t>
      </w:r>
    </w:p>
    <w:p w:rsidR="00000000" w:rsidDel="00000000" w:rsidP="00000000" w:rsidRDefault="00000000" w:rsidRPr="00000000" w14:paraId="0000009D">
      <w:pPr>
        <w:rPr>
          <w:b w:val="1"/>
          <w:sz w:val="24"/>
          <w:szCs w:val="24"/>
          <w:highlight w:val="white"/>
        </w:rPr>
      </w:pPr>
      <w:r w:rsidDel="00000000" w:rsidR="00000000" w:rsidRPr="00000000">
        <w:rPr>
          <w:rtl w:val="0"/>
        </w:rPr>
      </w:r>
    </w:p>
    <w:p w:rsidR="00000000" w:rsidDel="00000000" w:rsidP="00000000" w:rsidRDefault="00000000" w:rsidRPr="00000000" w14:paraId="0000009E">
      <w:pPr>
        <w:rPr>
          <w:b w:val="1"/>
          <w:sz w:val="28"/>
          <w:szCs w:val="28"/>
          <w:highlight w:val="white"/>
        </w:rPr>
      </w:pPr>
      <w:r w:rsidDel="00000000" w:rsidR="00000000" w:rsidRPr="00000000">
        <w:rPr>
          <w:b w:val="1"/>
          <w:sz w:val="28"/>
          <w:szCs w:val="28"/>
          <w:highlight w:val="white"/>
          <w:rtl w:val="0"/>
        </w:rPr>
        <w:t xml:space="preserve">Water Quality Index</w:t>
      </w:r>
    </w:p>
    <w:p w:rsidR="00000000" w:rsidDel="00000000" w:rsidP="00000000" w:rsidRDefault="00000000" w:rsidRPr="00000000" w14:paraId="0000009F">
      <w:pPr>
        <w:rPr>
          <w:sz w:val="24"/>
          <w:szCs w:val="24"/>
          <w:highlight w:val="white"/>
        </w:rPr>
      </w:pPr>
      <w:r w:rsidDel="00000000" w:rsidR="00000000" w:rsidRPr="00000000">
        <w:rPr>
          <w:rtl w:val="0"/>
        </w:rPr>
      </w:r>
    </w:p>
    <w:p w:rsidR="00000000" w:rsidDel="00000000" w:rsidP="00000000" w:rsidRDefault="00000000" w:rsidRPr="00000000" w14:paraId="000000A0">
      <w:pPr>
        <w:rPr>
          <w:sz w:val="24"/>
          <w:szCs w:val="24"/>
          <w:highlight w:val="white"/>
        </w:rPr>
      </w:pPr>
      <w:r w:rsidDel="00000000" w:rsidR="00000000" w:rsidRPr="00000000">
        <w:rPr>
          <w:sz w:val="24"/>
          <w:szCs w:val="24"/>
          <w:highlight w:val="white"/>
          <w:rtl w:val="0"/>
        </w:rPr>
        <w:t xml:space="preserve">The Water Quality Index(WQI), formulated by Horton[13] is a linear function which gives the quality of water. The index is calculated using a weighted sum of various parameters such as pH, temperature etc. These parameters are selected such that they are available in all of the water sources that one wants to measure from. The WQI is calculated using four steps: </w:t>
      </w:r>
    </w:p>
    <w:p w:rsidR="00000000" w:rsidDel="00000000" w:rsidP="00000000" w:rsidRDefault="00000000" w:rsidRPr="00000000" w14:paraId="000000A1">
      <w:pPr>
        <w:rPr>
          <w:b w:val="1"/>
          <w:sz w:val="24"/>
          <w:szCs w:val="24"/>
          <w:highlight w:val="white"/>
        </w:rPr>
      </w:pPr>
      <w:r w:rsidDel="00000000" w:rsidR="00000000" w:rsidRPr="00000000">
        <w:rPr>
          <w:rtl w:val="0"/>
        </w:rPr>
      </w:r>
    </w:p>
    <w:p w:rsidR="00000000" w:rsidDel="00000000" w:rsidP="00000000" w:rsidRDefault="00000000" w:rsidRPr="00000000" w14:paraId="000000A2">
      <w:pPr>
        <w:rPr>
          <w:b w:val="1"/>
          <w:sz w:val="24"/>
          <w:szCs w:val="24"/>
          <w:highlight w:val="white"/>
        </w:rPr>
      </w:pPr>
      <w:r w:rsidDel="00000000" w:rsidR="00000000" w:rsidRPr="00000000">
        <w:rPr>
          <w:b w:val="1"/>
          <w:sz w:val="24"/>
          <w:szCs w:val="24"/>
          <w:highlight w:val="white"/>
          <w:rtl w:val="0"/>
        </w:rPr>
        <w:t xml:space="preserve">Parameter Selection</w:t>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and Weights</w:t>
      </w:r>
    </w:p>
    <w:p w:rsidR="00000000" w:rsidDel="00000000" w:rsidP="00000000" w:rsidRDefault="00000000" w:rsidRPr="00000000" w14:paraId="000000A3">
      <w:pPr>
        <w:rPr>
          <w:sz w:val="24"/>
          <w:szCs w:val="24"/>
          <w:highlight w:val="white"/>
        </w:rPr>
      </w:pPr>
      <w:r w:rsidDel="00000000" w:rsidR="00000000" w:rsidRPr="00000000">
        <w:rPr>
          <w:sz w:val="24"/>
          <w:szCs w:val="24"/>
          <w:highlight w:val="white"/>
          <w:rtl w:val="0"/>
        </w:rPr>
        <w:t xml:space="preserve">According to one of the most widely used index calculation, nine parameters are used to calculate WQI: Temperature, pH, turbidity, phosphate, Nitrate, total Solids, dissolved Oxygen(DO), biochemical Oxygen Demand(BOD) and fecal coliform. The weights for each of the parameters were obtained by the use of DELPHI technique[14] under WQI-NSF[15] as shown in table 1. </w:t>
      </w:r>
    </w:p>
    <w:p w:rsidR="00000000" w:rsidDel="00000000" w:rsidP="00000000" w:rsidRDefault="00000000" w:rsidRPr="00000000" w14:paraId="000000A4">
      <w:pPr>
        <w:rPr>
          <w:sz w:val="24"/>
          <w:szCs w:val="24"/>
          <w:highlight w:val="whit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Weights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A7">
            <w:pPr>
              <w:spacing w:line="240" w:lineRule="auto"/>
              <w:rPr/>
            </w:pPr>
            <w:r w:rsidDel="00000000" w:rsidR="00000000" w:rsidRPr="00000000">
              <w:rPr>
                <w:rtl w:val="0"/>
              </w:rPr>
              <w:t xml:space="preserve">DO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A8">
            <w:pPr>
              <w:spacing w:line="240" w:lineRule="auto"/>
              <w:rPr/>
            </w:pPr>
            <w:r w:rsidDel="00000000" w:rsidR="00000000" w:rsidRPr="00000000">
              <w:rPr>
                <w:rtl w:val="0"/>
              </w:rPr>
              <w:t xml:space="preserve">0.17</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A9">
            <w:pPr>
              <w:spacing w:line="240" w:lineRule="auto"/>
              <w:rPr/>
            </w:pPr>
            <w:r w:rsidDel="00000000" w:rsidR="00000000" w:rsidRPr="00000000">
              <w:rPr>
                <w:rtl w:val="0"/>
              </w:rPr>
              <w:t xml:space="preserve">Fecal coliforms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AA">
            <w:pPr>
              <w:spacing w:line="240" w:lineRule="auto"/>
              <w:rPr/>
            </w:pPr>
            <w:r w:rsidDel="00000000" w:rsidR="00000000" w:rsidRPr="00000000">
              <w:rPr>
                <w:rtl w:val="0"/>
              </w:rPr>
              <w:t xml:space="preserve">0.15</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AB">
            <w:pPr>
              <w:spacing w:line="240" w:lineRule="auto"/>
              <w:rPr/>
            </w:pPr>
            <w:r w:rsidDel="00000000" w:rsidR="00000000" w:rsidRPr="00000000">
              <w:rPr>
                <w:rtl w:val="0"/>
              </w:rPr>
              <w:t xml:space="preserve">pH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AC">
            <w:pPr>
              <w:spacing w:line="240" w:lineRule="auto"/>
              <w:rPr/>
            </w:pPr>
            <w:r w:rsidDel="00000000" w:rsidR="00000000" w:rsidRPr="00000000">
              <w:rPr>
                <w:rtl w:val="0"/>
              </w:rPr>
              <w:t xml:space="preserve">0.12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AD">
            <w:pPr>
              <w:spacing w:line="240" w:lineRule="auto"/>
              <w:rPr/>
            </w:pPr>
            <w:r w:rsidDel="00000000" w:rsidR="00000000" w:rsidRPr="00000000">
              <w:rPr>
                <w:rtl w:val="0"/>
              </w:rPr>
              <w:t xml:space="preserve">BOD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AE">
            <w:pPr>
              <w:spacing w:line="240" w:lineRule="auto"/>
              <w:rPr/>
            </w:pPr>
            <w:r w:rsidDel="00000000" w:rsidR="00000000" w:rsidRPr="00000000">
              <w:rPr>
                <w:rtl w:val="0"/>
              </w:rPr>
              <w:t xml:space="preserve">0.10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AF">
            <w:pPr>
              <w:spacing w:line="240" w:lineRule="auto"/>
              <w:rPr/>
            </w:pPr>
            <w:r w:rsidDel="00000000" w:rsidR="00000000" w:rsidRPr="00000000">
              <w:rPr>
                <w:rtl w:val="0"/>
              </w:rPr>
              <w:t xml:space="preserve">Nitrate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B0">
            <w:pPr>
              <w:spacing w:line="240" w:lineRule="auto"/>
              <w:rPr/>
            </w:pPr>
            <w:r w:rsidDel="00000000" w:rsidR="00000000" w:rsidRPr="00000000">
              <w:rPr>
                <w:rtl w:val="0"/>
              </w:rPr>
              <w:t xml:space="preserve">0.10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B1">
            <w:pPr>
              <w:spacing w:line="240" w:lineRule="auto"/>
              <w:rPr/>
            </w:pPr>
            <w:r w:rsidDel="00000000" w:rsidR="00000000" w:rsidRPr="00000000">
              <w:rPr>
                <w:rtl w:val="0"/>
              </w:rPr>
              <w:t xml:space="preserve">Total phosphate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B2">
            <w:pPr>
              <w:spacing w:line="240" w:lineRule="auto"/>
              <w:rPr/>
            </w:pPr>
            <w:r w:rsidDel="00000000" w:rsidR="00000000" w:rsidRPr="00000000">
              <w:rPr>
                <w:rtl w:val="0"/>
              </w:rPr>
              <w:t xml:space="preserve">0.10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B3">
            <w:pPr>
              <w:spacing w:line="240" w:lineRule="auto"/>
              <w:rPr/>
            </w:pPr>
            <w:r w:rsidDel="00000000" w:rsidR="00000000" w:rsidRPr="00000000">
              <w:rPr>
                <w:rtl w:val="0"/>
              </w:rPr>
              <w:t xml:space="preserve">Temperature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B4">
            <w:pPr>
              <w:spacing w:line="240" w:lineRule="auto"/>
              <w:rPr/>
            </w:pPr>
            <w:r w:rsidDel="00000000" w:rsidR="00000000" w:rsidRPr="00000000">
              <w:rPr>
                <w:rtl w:val="0"/>
              </w:rPr>
              <w:t xml:space="preserve">0.10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B5">
            <w:pPr>
              <w:spacing w:line="240" w:lineRule="auto"/>
              <w:rPr/>
            </w:pPr>
            <w:r w:rsidDel="00000000" w:rsidR="00000000" w:rsidRPr="00000000">
              <w:rPr>
                <w:rtl w:val="0"/>
              </w:rPr>
              <w:t xml:space="preserve">Turbidity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B6">
            <w:pPr>
              <w:spacing w:line="240" w:lineRule="auto"/>
              <w:rPr/>
            </w:pPr>
            <w:r w:rsidDel="00000000" w:rsidR="00000000" w:rsidRPr="00000000">
              <w:rPr>
                <w:rtl w:val="0"/>
              </w:rPr>
              <w:t xml:space="preserve">0.08</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B7">
            <w:pPr>
              <w:spacing w:line="240" w:lineRule="auto"/>
              <w:rPr/>
            </w:pPr>
            <w:r w:rsidDel="00000000" w:rsidR="00000000" w:rsidRPr="00000000">
              <w:rPr>
                <w:rtl w:val="0"/>
              </w:rPr>
              <w:t xml:space="preserve">Total solids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B8">
            <w:pPr>
              <w:spacing w:line="240" w:lineRule="auto"/>
              <w:rPr/>
            </w:pPr>
            <w:r w:rsidDel="00000000" w:rsidR="00000000" w:rsidRPr="00000000">
              <w:rPr>
                <w:rtl w:val="0"/>
              </w:rPr>
              <w:t xml:space="preserve">0.08</w:t>
            </w:r>
          </w:p>
        </w:tc>
      </w:tr>
    </w:tbl>
    <w:p w:rsidR="00000000" w:rsidDel="00000000" w:rsidP="00000000" w:rsidRDefault="00000000" w:rsidRPr="00000000" w14:paraId="000000B9">
      <w:pPr>
        <w:rPr>
          <w:b w:val="1"/>
          <w:sz w:val="20"/>
          <w:szCs w:val="20"/>
          <w:highlight w:val="white"/>
        </w:rPr>
      </w:pPr>
      <w:r w:rsidDel="00000000" w:rsidR="00000000" w:rsidRPr="00000000">
        <w:rPr>
          <w:sz w:val="24"/>
          <w:szCs w:val="24"/>
          <w:highlight w:val="white"/>
          <w:rtl w:val="0"/>
        </w:rPr>
        <w:t xml:space="preserve"> </w:t>
        <w:tab/>
        <w:tab/>
      </w:r>
      <w:r w:rsidDel="00000000" w:rsidR="00000000" w:rsidRPr="00000000">
        <w:rPr>
          <w:b w:val="1"/>
          <w:sz w:val="20"/>
          <w:szCs w:val="20"/>
          <w:highlight w:val="white"/>
          <w:rtl w:val="0"/>
        </w:rPr>
        <w:t xml:space="preserve">[Table 1] Weights of various parameters according to WQI-NSF</w:t>
      </w:r>
      <w:r w:rsidDel="00000000" w:rsidR="00000000" w:rsidRPr="00000000">
        <w:rPr>
          <w:rtl w:val="0"/>
        </w:rPr>
      </w:r>
    </w:p>
    <w:p w:rsidR="00000000" w:rsidDel="00000000" w:rsidP="00000000" w:rsidRDefault="00000000" w:rsidRPr="00000000" w14:paraId="000000BA">
      <w:pPr>
        <w:rPr>
          <w:b w:val="1"/>
          <w:sz w:val="28"/>
          <w:szCs w:val="28"/>
          <w:highlight w:val="white"/>
        </w:rPr>
      </w:pPr>
      <w:r w:rsidDel="00000000" w:rsidR="00000000" w:rsidRPr="00000000">
        <w:rPr>
          <w:rtl w:val="0"/>
        </w:rPr>
      </w:r>
    </w:p>
    <w:p w:rsidR="00000000" w:rsidDel="00000000" w:rsidP="00000000" w:rsidRDefault="00000000" w:rsidRPr="00000000" w14:paraId="000000BB">
      <w:pPr>
        <w:rPr>
          <w:b w:val="1"/>
          <w:sz w:val="24"/>
          <w:szCs w:val="24"/>
          <w:highlight w:val="white"/>
        </w:rPr>
      </w:pPr>
      <w:r w:rsidDel="00000000" w:rsidR="00000000" w:rsidRPr="00000000">
        <w:rPr>
          <w:rtl w:val="0"/>
        </w:rPr>
      </w:r>
    </w:p>
    <w:p w:rsidR="00000000" w:rsidDel="00000000" w:rsidP="00000000" w:rsidRDefault="00000000" w:rsidRPr="00000000" w14:paraId="000000BC">
      <w:pPr>
        <w:rPr>
          <w:b w:val="1"/>
          <w:sz w:val="24"/>
          <w:szCs w:val="24"/>
          <w:highlight w:val="white"/>
        </w:rPr>
      </w:pPr>
      <w:r w:rsidDel="00000000" w:rsidR="00000000" w:rsidRPr="00000000">
        <w:rPr>
          <w:b w:val="1"/>
          <w:sz w:val="24"/>
          <w:szCs w:val="24"/>
          <w:highlight w:val="white"/>
          <w:rtl w:val="0"/>
        </w:rPr>
        <w:t xml:space="preserve">Q-value Normalization of Various Parameters</w:t>
      </w:r>
    </w:p>
    <w:p w:rsidR="00000000" w:rsidDel="00000000" w:rsidP="00000000" w:rsidRDefault="00000000" w:rsidRPr="00000000" w14:paraId="000000BD">
      <w:pPr>
        <w:rPr>
          <w:sz w:val="24"/>
          <w:szCs w:val="24"/>
          <w:highlight w:val="white"/>
        </w:rPr>
      </w:pPr>
      <w:r w:rsidDel="00000000" w:rsidR="00000000" w:rsidRPr="00000000">
        <w:rPr>
          <w:sz w:val="24"/>
          <w:szCs w:val="24"/>
          <w:highlight w:val="white"/>
          <w:rtl w:val="0"/>
        </w:rPr>
        <w:t xml:space="preserve">The values of various parameters are normalized to be in the range of 0-100 for easy index calculation. The Q-values are calculated according to figure [1] .</w:t>
      </w:r>
    </w:p>
    <w:p w:rsidR="00000000" w:rsidDel="00000000" w:rsidP="00000000" w:rsidRDefault="00000000" w:rsidRPr="00000000" w14:paraId="000000BE">
      <w:pPr>
        <w:rPr>
          <w:sz w:val="24"/>
          <w:szCs w:val="24"/>
          <w:highlight w:val="white"/>
        </w:rPr>
      </w:pPr>
      <w:r w:rsidDel="00000000" w:rsidR="00000000" w:rsidRPr="00000000">
        <w:rPr>
          <w:sz w:val="24"/>
          <w:szCs w:val="24"/>
          <w:highlight w:val="white"/>
        </w:rPr>
        <w:drawing>
          <wp:inline distB="114300" distT="114300" distL="114300" distR="114300">
            <wp:extent cx="5584862" cy="7043728"/>
            <wp:effectExtent b="0" l="0" r="0" t="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584862" cy="704372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1440" w:firstLine="720"/>
        <w:rPr>
          <w:b w:val="1"/>
          <w:sz w:val="20"/>
          <w:szCs w:val="20"/>
          <w:highlight w:val="white"/>
        </w:rPr>
      </w:pPr>
      <w:r w:rsidDel="00000000" w:rsidR="00000000" w:rsidRPr="00000000">
        <w:rPr>
          <w:b w:val="1"/>
          <w:sz w:val="20"/>
          <w:szCs w:val="20"/>
          <w:highlight w:val="white"/>
          <w:rtl w:val="0"/>
        </w:rPr>
        <w:t xml:space="preserve">[Figure 1] Q values for various parameters</w:t>
      </w:r>
    </w:p>
    <w:p w:rsidR="00000000" w:rsidDel="00000000" w:rsidP="00000000" w:rsidRDefault="00000000" w:rsidRPr="00000000" w14:paraId="000000C0">
      <w:pPr>
        <w:rPr>
          <w:b w:val="1"/>
          <w:sz w:val="28"/>
          <w:szCs w:val="28"/>
          <w:highlight w:val="white"/>
        </w:rPr>
      </w:pPr>
      <w:r w:rsidDel="00000000" w:rsidR="00000000" w:rsidRPr="00000000">
        <w:rPr>
          <w:rtl w:val="0"/>
        </w:rPr>
      </w:r>
    </w:p>
    <w:p w:rsidR="00000000" w:rsidDel="00000000" w:rsidP="00000000" w:rsidRDefault="00000000" w:rsidRPr="00000000" w14:paraId="000000C1">
      <w:pPr>
        <w:rPr>
          <w:b w:val="1"/>
          <w:sz w:val="24"/>
          <w:szCs w:val="24"/>
          <w:highlight w:val="white"/>
        </w:rPr>
      </w:pPr>
      <w:r w:rsidDel="00000000" w:rsidR="00000000" w:rsidRPr="00000000">
        <w:rPr>
          <w:b w:val="1"/>
          <w:sz w:val="24"/>
          <w:szCs w:val="24"/>
          <w:highlight w:val="white"/>
          <w:rtl w:val="0"/>
        </w:rPr>
        <w:t xml:space="preserve">Formula for Water Quality Index</w:t>
      </w:r>
    </w:p>
    <w:p w:rsidR="00000000" w:rsidDel="00000000" w:rsidP="00000000" w:rsidRDefault="00000000" w:rsidRPr="00000000" w14:paraId="000000C2">
      <w:pPr>
        <w:rPr>
          <w:sz w:val="24"/>
          <w:szCs w:val="24"/>
          <w:highlight w:val="white"/>
        </w:rPr>
      </w:pPr>
      <w:r w:rsidDel="00000000" w:rsidR="00000000" w:rsidRPr="00000000">
        <w:rPr>
          <w:sz w:val="24"/>
          <w:szCs w:val="24"/>
          <w:highlight w:val="white"/>
          <w:rtl w:val="0"/>
        </w:rPr>
        <w:t xml:space="preserve">After obtaining the weights and Q-values, WQI is calculated using the formula :</w:t>
      </w:r>
    </w:p>
    <w:p w:rsidR="00000000" w:rsidDel="00000000" w:rsidP="00000000" w:rsidRDefault="00000000" w:rsidRPr="00000000" w14:paraId="000000C3">
      <w:pPr>
        <w:rPr>
          <w:sz w:val="28"/>
          <w:szCs w:val="28"/>
          <w:highlight w:val="white"/>
        </w:rPr>
      </w:pPr>
      <w:r w:rsidDel="00000000" w:rsidR="00000000" w:rsidRPr="00000000">
        <w:rPr>
          <w:i w:val="1"/>
          <w:sz w:val="24"/>
          <w:szCs w:val="24"/>
          <w:highlight w:val="white"/>
          <w:rtl w:val="0"/>
        </w:rPr>
        <w:t xml:space="preserve">Water Quality Index</w:t>
      </w:r>
      <w:r w:rsidDel="00000000" w:rsidR="00000000" w:rsidRPr="00000000">
        <w:rPr>
          <w:b w:val="1"/>
          <w:sz w:val="24"/>
          <w:szCs w:val="24"/>
          <w:highlight w:val="white"/>
          <w:rtl w:val="0"/>
        </w:rPr>
        <w:t xml:space="preserve">  =</w:t>
      </w:r>
      <m:oMath>
        <m:r>
          <m:t>Σ</m:t>
        </m:r>
        <m:r>
          <w:rPr>
            <w:sz w:val="28"/>
            <w:szCs w:val="28"/>
            <w:highlight w:val="white"/>
          </w:rPr>
          <m:t xml:space="preserve">RelWi*Qi</m:t>
        </m:r>
      </m:oMath>
      <w:r w:rsidDel="00000000" w:rsidR="00000000" w:rsidRPr="00000000">
        <w:rPr>
          <w:rtl w:val="0"/>
        </w:rPr>
      </w:r>
    </w:p>
    <w:p w:rsidR="00000000" w:rsidDel="00000000" w:rsidP="00000000" w:rsidRDefault="00000000" w:rsidRPr="00000000" w14:paraId="000000C4">
      <w:pPr>
        <w:rPr>
          <w:sz w:val="24"/>
          <w:szCs w:val="24"/>
          <w:highlight w:val="white"/>
        </w:rPr>
      </w:pPr>
      <w:r w:rsidDel="00000000" w:rsidR="00000000" w:rsidRPr="00000000">
        <w:rPr>
          <w:sz w:val="24"/>
          <w:szCs w:val="24"/>
          <w:highlight w:val="white"/>
          <w:rtl w:val="0"/>
        </w:rPr>
        <w:t xml:space="preserve">Where, </w:t>
      </w:r>
      <m:oMath>
        <m:r>
          <w:rPr>
            <w:rFonts w:ascii="Comfortaa" w:cs="Comfortaa" w:eastAsia="Comfortaa" w:hAnsi="Comfortaa"/>
            <w:sz w:val="24"/>
            <w:szCs w:val="24"/>
            <w:highlight w:val="white"/>
          </w:rPr>
          <m:t xml:space="preserve">RelWi</m:t>
        </m:r>
      </m:oMath>
      <w:r w:rsidDel="00000000" w:rsidR="00000000" w:rsidRPr="00000000">
        <w:rPr>
          <w:sz w:val="24"/>
          <w:szCs w:val="24"/>
          <w:highlight w:val="white"/>
          <w:rtl w:val="0"/>
        </w:rPr>
        <w:t xml:space="preserve"> is the relative weight of feature </w:t>
      </w:r>
      <w:r w:rsidDel="00000000" w:rsidR="00000000" w:rsidRPr="00000000">
        <w:rPr>
          <w:i w:val="1"/>
          <w:sz w:val="24"/>
          <w:szCs w:val="24"/>
          <w:highlight w:val="white"/>
          <w:rtl w:val="0"/>
        </w:rPr>
        <w:t xml:space="preserve">‘i’</w:t>
      </w:r>
      <w:r w:rsidDel="00000000" w:rsidR="00000000" w:rsidRPr="00000000">
        <w:rPr>
          <w:sz w:val="24"/>
          <w:szCs w:val="24"/>
          <w:highlight w:val="white"/>
          <w:rtl w:val="0"/>
        </w:rPr>
        <w:t xml:space="preserve"> obtained by dividing Each weight by total weight,</w:t>
      </w:r>
    </w:p>
    <w:p w:rsidR="00000000" w:rsidDel="00000000" w:rsidP="00000000" w:rsidRDefault="00000000" w:rsidRPr="00000000" w14:paraId="000000C5">
      <w:pPr>
        <w:rPr>
          <w:sz w:val="24"/>
          <w:szCs w:val="24"/>
          <w:highlight w:val="white"/>
        </w:rPr>
      </w:pPr>
      <m:oMath>
        <m:r>
          <w:rPr>
            <w:sz w:val="24"/>
            <w:szCs w:val="24"/>
            <w:highlight w:val="white"/>
          </w:rPr>
          <m:t xml:space="preserve">Qi</m:t>
        </m:r>
      </m:oMath>
      <w:r w:rsidDel="00000000" w:rsidR="00000000" w:rsidRPr="00000000">
        <w:rPr>
          <w:sz w:val="24"/>
          <w:szCs w:val="24"/>
          <w:highlight w:val="white"/>
          <w:rtl w:val="0"/>
        </w:rPr>
        <w:t xml:space="preserve"> is the Q-value of i-th parameter</w:t>
      </w:r>
    </w:p>
    <w:p w:rsidR="00000000" w:rsidDel="00000000" w:rsidP="00000000" w:rsidRDefault="00000000" w:rsidRPr="00000000" w14:paraId="000000C6">
      <w:pPr>
        <w:rPr>
          <w:sz w:val="28"/>
          <w:szCs w:val="28"/>
          <w:highlight w:val="white"/>
        </w:rPr>
      </w:pPr>
      <w:r w:rsidDel="00000000" w:rsidR="00000000" w:rsidRPr="00000000">
        <w:rPr>
          <w:rtl w:val="0"/>
        </w:rPr>
      </w:r>
    </w:p>
    <w:p w:rsidR="00000000" w:rsidDel="00000000" w:rsidP="00000000" w:rsidRDefault="00000000" w:rsidRPr="00000000" w14:paraId="000000C7">
      <w:pPr>
        <w:rPr>
          <w:b w:val="1"/>
          <w:sz w:val="24"/>
          <w:szCs w:val="24"/>
          <w:highlight w:val="white"/>
        </w:rPr>
      </w:pPr>
      <w:r w:rsidDel="00000000" w:rsidR="00000000" w:rsidRPr="00000000">
        <w:rPr>
          <w:b w:val="1"/>
          <w:sz w:val="24"/>
          <w:szCs w:val="24"/>
          <w:highlight w:val="white"/>
          <w:rtl w:val="0"/>
        </w:rPr>
        <w:t xml:space="preserve">Classification based in WQI</w:t>
      </w:r>
    </w:p>
    <w:p w:rsidR="00000000" w:rsidDel="00000000" w:rsidP="00000000" w:rsidRDefault="00000000" w:rsidRPr="00000000" w14:paraId="000000C8">
      <w:pPr>
        <w:rPr>
          <w:sz w:val="24"/>
          <w:szCs w:val="24"/>
          <w:highlight w:val="white"/>
        </w:rPr>
      </w:pPr>
      <w:r w:rsidDel="00000000" w:rsidR="00000000" w:rsidRPr="00000000">
        <w:rPr>
          <w:sz w:val="24"/>
          <w:szCs w:val="24"/>
          <w:highlight w:val="white"/>
          <w:rtl w:val="0"/>
        </w:rPr>
        <w:t xml:space="preserve">Based on calculated WQI, the water sample can be classified for various uses. Meirels et al[23] proposed a water quality index as shown in [Table 2].</w:t>
      </w:r>
    </w:p>
    <w:p w:rsidR="00000000" w:rsidDel="00000000" w:rsidP="00000000" w:rsidRDefault="00000000" w:rsidRPr="00000000" w14:paraId="000000C9">
      <w:pPr>
        <w:rPr>
          <w:sz w:val="24"/>
          <w:szCs w:val="24"/>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2190"/>
        <w:gridCol w:w="3615"/>
        <w:gridCol w:w="2340"/>
        <w:tblGridChange w:id="0">
          <w:tblGrid>
            <w:gridCol w:w="1215"/>
            <w:gridCol w:w="2190"/>
            <w:gridCol w:w="3615"/>
            <w:gridCol w:w="2340"/>
          </w:tblGrid>
        </w:tblGridChange>
      </w:tblGrid>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A">
            <w:pPr>
              <w:spacing w:line="240" w:lineRule="auto"/>
              <w:rPr/>
            </w:pPr>
            <w:r w:rsidDel="00000000" w:rsidR="00000000" w:rsidRPr="00000000">
              <w:rPr>
                <w:rtl w:val="0"/>
              </w:rPr>
              <w:t xml:space="preserve">WQI</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B">
            <w:pPr>
              <w:spacing w:line="240" w:lineRule="auto"/>
              <w:rPr/>
            </w:pPr>
            <w:r w:rsidDel="00000000" w:rsidR="00000000" w:rsidRPr="00000000">
              <w:rPr>
                <w:rtl w:val="0"/>
              </w:rPr>
              <w:t xml:space="preserve">Restrictions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C">
            <w:pPr>
              <w:spacing w:line="240" w:lineRule="auto"/>
              <w:rPr/>
            </w:pPr>
            <w:r w:rsidDel="00000000" w:rsidR="00000000" w:rsidRPr="00000000">
              <w:rPr>
                <w:rtl w:val="0"/>
              </w:rPr>
              <w:t xml:space="preserve">Soil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D">
            <w:pPr>
              <w:spacing w:line="240" w:lineRule="auto"/>
              <w:rPr/>
            </w:pPr>
            <w:r w:rsidDel="00000000" w:rsidR="00000000" w:rsidRPr="00000000">
              <w:rPr>
                <w:rtl w:val="0"/>
              </w:rPr>
              <w:t xml:space="preserve">Plant</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E">
            <w:pPr>
              <w:spacing w:line="240" w:lineRule="auto"/>
              <w:rPr/>
            </w:pPr>
            <w:r w:rsidDel="00000000" w:rsidR="00000000" w:rsidRPr="00000000">
              <w:rPr>
                <w:rtl w:val="0"/>
              </w:rPr>
              <w:t xml:space="preserve">85–100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F">
            <w:pPr>
              <w:spacing w:line="240" w:lineRule="auto"/>
              <w:rPr/>
            </w:pPr>
            <w:r w:rsidDel="00000000" w:rsidR="00000000" w:rsidRPr="00000000">
              <w:rPr>
                <w:rtl w:val="0"/>
              </w:rPr>
              <w:t xml:space="preserve">No restrictions (NR)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0">
            <w:pPr>
              <w:spacing w:line="240" w:lineRule="auto"/>
              <w:rPr/>
            </w:pPr>
            <w:r w:rsidDel="00000000" w:rsidR="00000000" w:rsidRPr="00000000">
              <w:rPr>
                <w:rtl w:val="0"/>
              </w:rPr>
              <w:t xml:space="preserve">It can be used for most soils with low probability of solidification and salinization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1">
            <w:pPr>
              <w:spacing w:line="240" w:lineRule="auto"/>
              <w:rPr/>
            </w:pPr>
            <w:r w:rsidDel="00000000" w:rsidR="00000000" w:rsidRPr="00000000">
              <w:rPr>
                <w:rtl w:val="0"/>
              </w:rPr>
              <w:t xml:space="preserve">Most plants won’t be affected</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2">
            <w:pPr>
              <w:spacing w:line="240" w:lineRule="auto"/>
              <w:rPr/>
            </w:pPr>
            <w:r w:rsidDel="00000000" w:rsidR="00000000" w:rsidRPr="00000000">
              <w:rPr>
                <w:rtl w:val="0"/>
              </w:rPr>
              <w:t xml:space="preserve">70–85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3">
            <w:pPr>
              <w:spacing w:line="240" w:lineRule="auto"/>
              <w:rPr/>
            </w:pPr>
            <w:r w:rsidDel="00000000" w:rsidR="00000000" w:rsidRPr="00000000">
              <w:rPr>
                <w:rtl w:val="0"/>
              </w:rPr>
              <w:t xml:space="preserve">Low restriction (LR)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4">
            <w:pPr>
              <w:spacing w:line="240" w:lineRule="auto"/>
              <w:rPr/>
            </w:pPr>
            <w:r w:rsidDel="00000000" w:rsidR="00000000" w:rsidRPr="00000000">
              <w:rPr>
                <w:rtl w:val="0"/>
              </w:rPr>
              <w:t xml:space="preserve">Use for soil with fine texture or moderate permeability</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5">
            <w:pPr>
              <w:spacing w:line="240" w:lineRule="auto"/>
              <w:rPr/>
            </w:pPr>
            <w:r w:rsidDel="00000000" w:rsidR="00000000" w:rsidRPr="00000000">
              <w:rPr>
                <w:rtl w:val="0"/>
              </w:rPr>
              <w:t xml:space="preserve">Avoid use in plants with salt sensitivity</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6">
            <w:pPr>
              <w:spacing w:line="240" w:lineRule="auto"/>
              <w:rPr/>
            </w:pPr>
            <w:r w:rsidDel="00000000" w:rsidR="00000000" w:rsidRPr="00000000">
              <w:rPr>
                <w:rtl w:val="0"/>
              </w:rPr>
              <w:t xml:space="preserve">55–70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7">
            <w:pPr>
              <w:spacing w:line="240" w:lineRule="auto"/>
              <w:rPr/>
            </w:pPr>
            <w:r w:rsidDel="00000000" w:rsidR="00000000" w:rsidRPr="00000000">
              <w:rPr>
                <w:rtl w:val="0"/>
              </w:rPr>
              <w:t xml:space="preserve">Moderate restriction (MR)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8">
            <w:pPr>
              <w:spacing w:line="240" w:lineRule="auto"/>
              <w:rPr/>
            </w:pPr>
            <w:r w:rsidDel="00000000" w:rsidR="00000000" w:rsidRPr="00000000">
              <w:rPr>
                <w:rtl w:val="0"/>
              </w:rPr>
              <w:t xml:space="preserve">Can be used in soils with high or moderate permeability</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9">
            <w:pPr>
              <w:spacing w:line="240" w:lineRule="auto"/>
              <w:rPr/>
            </w:pPr>
            <w:r w:rsidDel="00000000" w:rsidR="00000000" w:rsidRPr="00000000">
              <w:rPr>
                <w:rtl w:val="0"/>
              </w:rPr>
              <w:t xml:space="preserve">Plants with moderate salt tolerance will be unaffected</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A">
            <w:pPr>
              <w:spacing w:line="240" w:lineRule="auto"/>
              <w:rPr/>
            </w:pPr>
            <w:r w:rsidDel="00000000" w:rsidR="00000000" w:rsidRPr="00000000">
              <w:rPr>
                <w:rtl w:val="0"/>
              </w:rPr>
              <w:t xml:space="preserve">40–55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B">
            <w:pPr>
              <w:spacing w:line="240" w:lineRule="auto"/>
              <w:rPr/>
            </w:pPr>
            <w:r w:rsidDel="00000000" w:rsidR="00000000" w:rsidRPr="00000000">
              <w:rPr>
                <w:rtl w:val="0"/>
              </w:rPr>
              <w:t xml:space="preserve">High restriction (HR)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C">
            <w:pPr>
              <w:spacing w:line="240" w:lineRule="auto"/>
              <w:rPr/>
            </w:pPr>
            <w:r w:rsidDel="00000000" w:rsidR="00000000" w:rsidRPr="00000000">
              <w:rPr>
                <w:rtl w:val="0"/>
              </w:rPr>
              <w:t xml:space="preserve">Can be used on soils with high permeability without layers of compaction.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D">
            <w:pPr>
              <w:spacing w:line="240" w:lineRule="auto"/>
              <w:rPr/>
            </w:pPr>
            <w:r w:rsidDel="00000000" w:rsidR="00000000" w:rsidRPr="00000000">
              <w:rPr>
                <w:rtl w:val="0"/>
              </w:rPr>
              <w:t xml:space="preserve">It should be used to irrigate plants with moderate to high salt tolerance with special salinity control practices</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E">
            <w:pPr>
              <w:spacing w:line="240" w:lineRule="auto"/>
              <w:rPr/>
            </w:pPr>
            <w:r w:rsidDel="00000000" w:rsidR="00000000" w:rsidRPr="00000000">
              <w:rPr>
                <w:rtl w:val="0"/>
              </w:rPr>
              <w:t xml:space="preserve">0–40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F">
            <w:pPr>
              <w:spacing w:line="240" w:lineRule="auto"/>
              <w:rPr/>
            </w:pPr>
            <w:r w:rsidDel="00000000" w:rsidR="00000000" w:rsidRPr="00000000">
              <w:rPr>
                <w:rtl w:val="0"/>
              </w:rPr>
              <w:t xml:space="preserve">Severe restriction (SR)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0">
            <w:pPr>
              <w:spacing w:line="240" w:lineRule="auto"/>
              <w:rPr/>
            </w:pPr>
            <w:r w:rsidDel="00000000" w:rsidR="00000000" w:rsidRPr="00000000">
              <w:rPr>
                <w:rtl w:val="0"/>
              </w:rPr>
              <w:t xml:space="preserve">Use for irrigation under normal conditions should be avoided.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1">
            <w:pPr>
              <w:spacing w:line="240" w:lineRule="auto"/>
              <w:rPr/>
            </w:pPr>
            <w:r w:rsidDel="00000000" w:rsidR="00000000" w:rsidRPr="00000000">
              <w:rPr>
                <w:rtl w:val="0"/>
              </w:rPr>
              <w:t xml:space="preserve">Avoided for all plants</w:t>
            </w:r>
          </w:p>
        </w:tc>
      </w:tr>
    </w:tbl>
    <w:p w:rsidR="00000000" w:rsidDel="00000000" w:rsidP="00000000" w:rsidRDefault="00000000" w:rsidRPr="00000000" w14:paraId="000000E2">
      <w:pPr>
        <w:rPr>
          <w:b w:val="1"/>
          <w:sz w:val="20"/>
          <w:szCs w:val="20"/>
          <w:highlight w:val="white"/>
        </w:rPr>
      </w:pPr>
      <w:r w:rsidDel="00000000" w:rsidR="00000000" w:rsidRPr="00000000">
        <w:rPr>
          <w:sz w:val="24"/>
          <w:szCs w:val="24"/>
          <w:highlight w:val="white"/>
          <w:rtl w:val="0"/>
        </w:rPr>
        <w:tab/>
        <w:tab/>
        <w:t xml:space="preserve">    </w:t>
      </w:r>
      <w:r w:rsidDel="00000000" w:rsidR="00000000" w:rsidRPr="00000000">
        <w:rPr>
          <w:b w:val="1"/>
          <w:sz w:val="20"/>
          <w:szCs w:val="20"/>
          <w:highlight w:val="white"/>
          <w:rtl w:val="0"/>
        </w:rPr>
        <w:t xml:space="preserve">[Table 2] Classification of water sample based on WQI</w:t>
      </w:r>
    </w:p>
    <w:p w:rsidR="00000000" w:rsidDel="00000000" w:rsidP="00000000" w:rsidRDefault="00000000" w:rsidRPr="00000000" w14:paraId="000000E3">
      <w:pPr>
        <w:rPr>
          <w:b w:val="1"/>
          <w:sz w:val="24"/>
          <w:szCs w:val="24"/>
          <w:highlight w:val="white"/>
        </w:rPr>
      </w:pPr>
      <w:r w:rsidDel="00000000" w:rsidR="00000000" w:rsidRPr="00000000">
        <w:rPr>
          <w:rtl w:val="0"/>
        </w:rPr>
      </w:r>
    </w:p>
    <w:p w:rsidR="00000000" w:rsidDel="00000000" w:rsidP="00000000" w:rsidRDefault="00000000" w:rsidRPr="00000000" w14:paraId="000000E4">
      <w:pPr>
        <w:rPr>
          <w:b w:val="1"/>
          <w:sz w:val="24"/>
          <w:szCs w:val="24"/>
          <w:highlight w:val="white"/>
        </w:rPr>
      </w:pPr>
      <w:r w:rsidDel="00000000" w:rsidR="00000000" w:rsidRPr="00000000">
        <w:rPr>
          <w:rtl w:val="0"/>
        </w:rPr>
      </w:r>
    </w:p>
    <w:p w:rsidR="00000000" w:rsidDel="00000000" w:rsidP="00000000" w:rsidRDefault="00000000" w:rsidRPr="00000000" w14:paraId="000000E5">
      <w:pPr>
        <w:rPr>
          <w:b w:val="1"/>
          <w:sz w:val="28"/>
          <w:szCs w:val="28"/>
          <w:highlight w:val="white"/>
        </w:rPr>
      </w:pPr>
      <w:r w:rsidDel="00000000" w:rsidR="00000000" w:rsidRPr="00000000">
        <w:rPr>
          <w:b w:val="1"/>
          <w:sz w:val="28"/>
          <w:szCs w:val="28"/>
          <w:highlight w:val="white"/>
          <w:rtl w:val="0"/>
        </w:rPr>
        <w:t xml:space="preserve">REGRESSION</w:t>
      </w:r>
    </w:p>
    <w:p w:rsidR="00000000" w:rsidDel="00000000" w:rsidP="00000000" w:rsidRDefault="00000000" w:rsidRPr="00000000" w14:paraId="000000E6">
      <w:pPr>
        <w:shd w:fill="fffffe" w:val="clear"/>
        <w:spacing w:line="325.71428571428567" w:lineRule="auto"/>
        <w:rPr>
          <w:b w:val="1"/>
          <w:sz w:val="24"/>
          <w:szCs w:val="24"/>
          <w:highlight w:val="white"/>
        </w:rPr>
      </w:pPr>
      <w:r w:rsidDel="00000000" w:rsidR="00000000" w:rsidRPr="00000000">
        <w:rPr>
          <w:b w:val="1"/>
          <w:sz w:val="24"/>
          <w:szCs w:val="24"/>
          <w:highlight w:val="white"/>
          <w:rtl w:val="0"/>
        </w:rPr>
        <w:t xml:space="preserve">Linear Regression</w:t>
      </w:r>
    </w:p>
    <w:p w:rsidR="00000000" w:rsidDel="00000000" w:rsidP="00000000" w:rsidRDefault="00000000" w:rsidRPr="00000000" w14:paraId="000000E7">
      <w:pPr>
        <w:shd w:fill="fffffe" w:val="clear"/>
        <w:spacing w:line="325.71428571428567" w:lineRule="auto"/>
        <w:rPr>
          <w:sz w:val="24"/>
          <w:szCs w:val="24"/>
          <w:highlight w:val="white"/>
        </w:rPr>
      </w:pPr>
      <w:r w:rsidDel="00000000" w:rsidR="00000000" w:rsidRPr="00000000">
        <w:rPr>
          <w:sz w:val="24"/>
          <w:szCs w:val="24"/>
          <w:highlight w:val="white"/>
          <w:rtl w:val="0"/>
        </w:rPr>
        <w:t xml:space="preserve">Linear regression uses a linear approach to depict relationships between a scalar response and one or more variables</w:t>
      </w:r>
      <w:r w:rsidDel="00000000" w:rsidR="00000000" w:rsidRPr="00000000">
        <w:rPr>
          <w:sz w:val="24"/>
          <w:szCs w:val="24"/>
          <w:highlight w:val="white"/>
          <w:rtl w:val="0"/>
        </w:rPr>
        <w:t xml:space="preserve">[16]</w:t>
      </w:r>
      <w:r w:rsidDel="00000000" w:rsidR="00000000" w:rsidRPr="00000000">
        <w:rPr>
          <w:sz w:val="24"/>
          <w:szCs w:val="24"/>
          <w:highlight w:val="white"/>
          <w:rtl w:val="0"/>
        </w:rPr>
        <w:t xml:space="preserve">. This idea can be extended to predict multiple correlated dependent variables. The basic model of linear regression can be represented as:</w:t>
      </w:r>
    </w:p>
    <w:p w:rsidR="00000000" w:rsidDel="00000000" w:rsidP="00000000" w:rsidRDefault="00000000" w:rsidRPr="00000000" w14:paraId="000000E8">
      <w:pPr>
        <w:shd w:fill="fffffe" w:val="clear"/>
        <w:spacing w:line="325.71428571428567" w:lineRule="auto"/>
        <w:rPr>
          <w:sz w:val="21"/>
          <w:szCs w:val="21"/>
          <w:highlight w:val="white"/>
        </w:rPr>
      </w:pPr>
      <w:r w:rsidDel="00000000" w:rsidR="00000000" w:rsidRPr="00000000">
        <w:rPr>
          <w:sz w:val="21"/>
          <w:szCs w:val="21"/>
          <w:highlight w:val="white"/>
        </w:rPr>
        <w:drawing>
          <wp:inline distB="114300" distT="114300" distL="114300" distR="114300">
            <wp:extent cx="3952875" cy="419100"/>
            <wp:effectExtent b="0" l="0" r="0" t="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9528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hd w:fill="fffffe" w:val="clear"/>
        <w:spacing w:line="325.71428571428567" w:lineRule="auto"/>
        <w:rPr>
          <w:sz w:val="24"/>
          <w:szCs w:val="24"/>
          <w:highlight w:val="white"/>
        </w:rPr>
      </w:pPr>
      <w:r w:rsidDel="00000000" w:rsidR="00000000" w:rsidRPr="00000000">
        <w:rPr>
          <w:sz w:val="24"/>
          <w:szCs w:val="24"/>
          <w:highlight w:val="white"/>
          <w:rtl w:val="0"/>
        </w:rPr>
        <w:t xml:space="preserve">Mathematically it solves</w:t>
      </w:r>
    </w:p>
    <w:p w:rsidR="00000000" w:rsidDel="00000000" w:rsidP="00000000" w:rsidRDefault="00000000" w:rsidRPr="00000000" w14:paraId="000000EA">
      <w:pPr>
        <w:shd w:fill="fffffe" w:val="clear"/>
        <w:spacing w:line="325.71428571428567" w:lineRule="auto"/>
        <w:rPr>
          <w:sz w:val="24"/>
          <w:szCs w:val="24"/>
          <w:highlight w:val="white"/>
        </w:rPr>
      </w:pPr>
      <w:r w:rsidDel="00000000" w:rsidR="00000000" w:rsidRPr="00000000">
        <w:rPr>
          <w:sz w:val="24"/>
          <w:szCs w:val="24"/>
          <w:highlight w:val="white"/>
        </w:rPr>
        <w:drawing>
          <wp:inline distB="114300" distT="114300" distL="114300" distR="114300">
            <wp:extent cx="1543050" cy="409575"/>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5430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hd w:fill="fffffe" w:val="clear"/>
        <w:spacing w:line="325.71428571428567" w:lineRule="auto"/>
        <w:rPr>
          <w:sz w:val="24"/>
          <w:szCs w:val="24"/>
          <w:highlight w:val="white"/>
        </w:rPr>
      </w:pPr>
      <w:r w:rsidDel="00000000" w:rsidR="00000000" w:rsidRPr="00000000">
        <w:rPr>
          <w:sz w:val="24"/>
          <w:szCs w:val="24"/>
          <w:highlight w:val="white"/>
          <w:rtl w:val="0"/>
        </w:rPr>
        <w:t xml:space="preserve">This method is highly sensitive to the presence of outliers.</w:t>
      </w:r>
    </w:p>
    <w:p w:rsidR="00000000" w:rsidDel="00000000" w:rsidP="00000000" w:rsidRDefault="00000000" w:rsidRPr="00000000" w14:paraId="000000EC">
      <w:pPr>
        <w:shd w:fill="fffffe"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ED">
      <w:pPr>
        <w:shd w:fill="fffffe" w:val="clear"/>
        <w:spacing w:line="276" w:lineRule="auto"/>
        <w:rPr>
          <w:b w:val="1"/>
          <w:sz w:val="24"/>
          <w:szCs w:val="24"/>
          <w:highlight w:val="white"/>
        </w:rPr>
      </w:pPr>
      <w:r w:rsidDel="00000000" w:rsidR="00000000" w:rsidRPr="00000000">
        <w:rPr>
          <w:b w:val="1"/>
          <w:sz w:val="24"/>
          <w:szCs w:val="24"/>
          <w:highlight w:val="white"/>
          <w:rtl w:val="0"/>
        </w:rPr>
        <w:t xml:space="preserve">Random Forest Regression</w:t>
      </w:r>
      <w:r w:rsidDel="00000000" w:rsidR="00000000" w:rsidRPr="00000000">
        <w:rPr>
          <w:rtl w:val="0"/>
        </w:rPr>
      </w:r>
    </w:p>
    <w:p w:rsidR="00000000" w:rsidDel="00000000" w:rsidP="00000000" w:rsidRDefault="00000000" w:rsidRPr="00000000" w14:paraId="000000EE">
      <w:pPr>
        <w:shd w:fill="fffffe" w:val="clear"/>
        <w:spacing w:line="276" w:lineRule="auto"/>
        <w:rPr>
          <w:sz w:val="24"/>
          <w:szCs w:val="24"/>
          <w:highlight w:val="white"/>
        </w:rPr>
      </w:pPr>
      <w:r w:rsidDel="00000000" w:rsidR="00000000" w:rsidRPr="00000000">
        <w:rPr>
          <w:sz w:val="24"/>
          <w:szCs w:val="24"/>
          <w:highlight w:val="white"/>
          <w:rtl w:val="0"/>
        </w:rPr>
        <w:t xml:space="preserve">Random forest regression uses the idea of random forests which is an ensemble learning method</w:t>
      </w:r>
      <w:r w:rsidDel="00000000" w:rsidR="00000000" w:rsidRPr="00000000">
        <w:rPr>
          <w:sz w:val="24"/>
          <w:szCs w:val="24"/>
          <w:highlight w:val="white"/>
          <w:rtl w:val="0"/>
        </w:rPr>
        <w:t xml:space="preserve">[17]</w:t>
      </w:r>
      <w:r w:rsidDel="00000000" w:rsidR="00000000" w:rsidRPr="00000000">
        <w:rPr>
          <w:sz w:val="24"/>
          <w:szCs w:val="24"/>
          <w:highlight w:val="white"/>
          <w:rtl w:val="0"/>
        </w:rPr>
        <w:t xml:space="preserve">. This method uses multiple decision trees to predict the output which in case of classification will be the output class and in case regression will be the output value. For regression the output is the mean value of the outputs. It relies on Bootstrap and Aggregation to compute results.</w:t>
      </w:r>
    </w:p>
    <w:p w:rsidR="00000000" w:rsidDel="00000000" w:rsidP="00000000" w:rsidRDefault="00000000" w:rsidRPr="00000000" w14:paraId="000000EF">
      <w:pPr>
        <w:shd w:fill="fffffe" w:val="clear"/>
        <w:spacing w:line="325.71428571428567" w:lineRule="auto"/>
        <w:jc w:val="center"/>
        <w:rPr>
          <w:sz w:val="24"/>
          <w:szCs w:val="24"/>
          <w:highlight w:val="white"/>
        </w:rPr>
      </w:pPr>
      <w:r w:rsidDel="00000000" w:rsidR="00000000" w:rsidRPr="00000000">
        <w:rPr>
          <w:sz w:val="24"/>
          <w:szCs w:val="24"/>
          <w:highlight w:val="white"/>
        </w:rPr>
        <w:drawing>
          <wp:inline distB="114300" distT="114300" distL="114300" distR="114300">
            <wp:extent cx="3553427" cy="2347913"/>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553427"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1440" w:firstLine="720"/>
        <w:rPr>
          <w:b w:val="1"/>
          <w:sz w:val="20"/>
          <w:szCs w:val="20"/>
          <w:highlight w:val="white"/>
        </w:rPr>
      </w:pPr>
      <w:r w:rsidDel="00000000" w:rsidR="00000000" w:rsidRPr="00000000">
        <w:rPr>
          <w:b w:val="1"/>
          <w:sz w:val="20"/>
          <w:szCs w:val="20"/>
          <w:highlight w:val="white"/>
          <w:rtl w:val="0"/>
        </w:rPr>
        <w:t xml:space="preserve">[Figure 2] Working of random forest regressor</w:t>
      </w:r>
    </w:p>
    <w:p w:rsidR="00000000" w:rsidDel="00000000" w:rsidP="00000000" w:rsidRDefault="00000000" w:rsidRPr="00000000" w14:paraId="000000F1">
      <w:pPr>
        <w:ind w:left="1440" w:firstLine="720"/>
        <w:rPr>
          <w:sz w:val="24"/>
          <w:szCs w:val="24"/>
          <w:highlight w:val="white"/>
        </w:rPr>
      </w:pPr>
      <w:r w:rsidDel="00000000" w:rsidR="00000000" w:rsidRPr="00000000">
        <w:rPr>
          <w:rtl w:val="0"/>
        </w:rPr>
      </w:r>
    </w:p>
    <w:p w:rsidR="00000000" w:rsidDel="00000000" w:rsidP="00000000" w:rsidRDefault="00000000" w:rsidRPr="00000000" w14:paraId="000000F2">
      <w:pPr>
        <w:shd w:fill="fffffe" w:val="clear"/>
        <w:spacing w:line="276" w:lineRule="auto"/>
        <w:rPr>
          <w:b w:val="1"/>
          <w:sz w:val="24"/>
          <w:szCs w:val="24"/>
          <w:highlight w:val="white"/>
        </w:rPr>
      </w:pPr>
      <w:r w:rsidDel="00000000" w:rsidR="00000000" w:rsidRPr="00000000">
        <w:rPr>
          <w:b w:val="1"/>
          <w:sz w:val="24"/>
          <w:szCs w:val="24"/>
          <w:highlight w:val="white"/>
          <w:rtl w:val="0"/>
        </w:rPr>
        <w:t xml:space="preserve">Gradient Boosting Regressor</w:t>
      </w:r>
      <w:r w:rsidDel="00000000" w:rsidR="00000000" w:rsidRPr="00000000">
        <w:rPr>
          <w:rtl w:val="0"/>
        </w:rPr>
      </w:r>
    </w:p>
    <w:p w:rsidR="00000000" w:rsidDel="00000000" w:rsidP="00000000" w:rsidRDefault="00000000" w:rsidRPr="00000000" w14:paraId="000000F3">
      <w:pPr>
        <w:shd w:fill="fffffe" w:val="clear"/>
        <w:spacing w:line="276" w:lineRule="auto"/>
        <w:rPr>
          <w:sz w:val="24"/>
          <w:szCs w:val="24"/>
          <w:highlight w:val="white"/>
        </w:rPr>
      </w:pPr>
      <w:r w:rsidDel="00000000" w:rsidR="00000000" w:rsidRPr="00000000">
        <w:rPr>
          <w:sz w:val="24"/>
          <w:szCs w:val="24"/>
          <w:highlight w:val="white"/>
          <w:rtl w:val="0"/>
        </w:rPr>
        <w:t xml:space="preserve">Gradient Boosting Algorithm uses weak learners and makes changes in it to construct a strong learner</w:t>
      </w:r>
      <w:r w:rsidDel="00000000" w:rsidR="00000000" w:rsidRPr="00000000">
        <w:rPr>
          <w:sz w:val="24"/>
          <w:szCs w:val="24"/>
          <w:highlight w:val="white"/>
          <w:rtl w:val="0"/>
        </w:rPr>
        <w:t xml:space="preserve">[18]</w:t>
      </w:r>
      <w:r w:rsidDel="00000000" w:rsidR="00000000" w:rsidRPr="00000000">
        <w:rPr>
          <w:sz w:val="24"/>
          <w:szCs w:val="24"/>
          <w:highlight w:val="white"/>
          <w:rtl w:val="0"/>
        </w:rPr>
        <w:t xml:space="preserve">. Gradient boosting uses decision trees as their weak learners. Regression trees are used for the weak learners, and these regression trees output real values. It uses an additive model that allows for optimization of differentiable loss function. It is quite powerful but is prone to overfitting.</w:t>
      </w:r>
    </w:p>
    <w:p w:rsidR="00000000" w:rsidDel="00000000" w:rsidP="00000000" w:rsidRDefault="00000000" w:rsidRPr="00000000" w14:paraId="000000F4">
      <w:pPr>
        <w:shd w:fill="fffffe" w:val="clear"/>
        <w:spacing w:line="276" w:lineRule="auto"/>
        <w:rPr>
          <w:b w:val="1"/>
          <w:sz w:val="24"/>
          <w:szCs w:val="24"/>
          <w:highlight w:val="white"/>
        </w:rPr>
      </w:pPr>
      <w:r w:rsidDel="00000000" w:rsidR="00000000" w:rsidRPr="00000000">
        <w:rPr>
          <w:rtl w:val="0"/>
        </w:rPr>
      </w:r>
    </w:p>
    <w:p w:rsidR="00000000" w:rsidDel="00000000" w:rsidP="00000000" w:rsidRDefault="00000000" w:rsidRPr="00000000" w14:paraId="000000F5">
      <w:pPr>
        <w:shd w:fill="fffffe" w:val="clear"/>
        <w:spacing w:line="276" w:lineRule="auto"/>
        <w:rPr>
          <w:b w:val="1"/>
          <w:sz w:val="24"/>
          <w:szCs w:val="24"/>
          <w:highlight w:val="white"/>
        </w:rPr>
      </w:pPr>
      <w:r w:rsidDel="00000000" w:rsidR="00000000" w:rsidRPr="00000000">
        <w:rPr>
          <w:b w:val="1"/>
          <w:sz w:val="24"/>
          <w:szCs w:val="24"/>
          <w:highlight w:val="white"/>
          <w:rtl w:val="0"/>
        </w:rPr>
        <w:t xml:space="preserve">Polynomial Regression</w:t>
      </w:r>
    </w:p>
    <w:p w:rsidR="00000000" w:rsidDel="00000000" w:rsidP="00000000" w:rsidRDefault="00000000" w:rsidRPr="00000000" w14:paraId="000000F6">
      <w:pPr>
        <w:shd w:fill="fffffe" w:val="clear"/>
        <w:spacing w:line="276" w:lineRule="auto"/>
        <w:rPr>
          <w:sz w:val="24"/>
          <w:szCs w:val="24"/>
          <w:highlight w:val="white"/>
        </w:rPr>
      </w:pPr>
      <w:r w:rsidDel="00000000" w:rsidR="00000000" w:rsidRPr="00000000">
        <w:rPr>
          <w:sz w:val="24"/>
          <w:szCs w:val="24"/>
          <w:highlight w:val="white"/>
          <w:rtl w:val="0"/>
        </w:rPr>
        <w:t xml:space="preserve">This technique is used when the relationship between input variables and output is non linear[19]. The computation statistically is similar to the linear regression method, due to which it is also known as the special case of multiple linear regression.</w:t>
      </w:r>
    </w:p>
    <w:p w:rsidR="00000000" w:rsidDel="00000000" w:rsidP="00000000" w:rsidRDefault="00000000" w:rsidRPr="00000000" w14:paraId="000000F7">
      <w:pPr>
        <w:shd w:fill="fffffe" w:val="clear"/>
        <w:spacing w:line="276" w:lineRule="auto"/>
        <w:rPr>
          <w:sz w:val="24"/>
          <w:szCs w:val="24"/>
          <w:highlight w:val="white"/>
        </w:rPr>
      </w:pPr>
      <w:r w:rsidDel="00000000" w:rsidR="00000000" w:rsidRPr="00000000">
        <w:rPr>
          <w:sz w:val="24"/>
          <w:szCs w:val="24"/>
          <w:highlight w:val="white"/>
          <w:rtl w:val="0"/>
        </w:rPr>
        <w:t xml:space="preserve">It uses the given below equation:</w:t>
      </w:r>
    </w:p>
    <w:p w:rsidR="00000000" w:rsidDel="00000000" w:rsidP="00000000" w:rsidRDefault="00000000" w:rsidRPr="00000000" w14:paraId="000000F8">
      <w:pPr>
        <w:shd w:fill="fffffe"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Pr>
        <w:drawing>
          <wp:inline distB="114300" distT="114300" distL="114300" distR="114300">
            <wp:extent cx="5029200" cy="4572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29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hd w:fill="fffffe" w:val="clear"/>
        <w:spacing w:line="325.71428571428567" w:lineRule="auto"/>
        <w:rPr>
          <w:b w:val="1"/>
          <w:sz w:val="24"/>
          <w:szCs w:val="24"/>
          <w:highlight w:val="white"/>
        </w:rPr>
      </w:pPr>
      <w:r w:rsidDel="00000000" w:rsidR="00000000" w:rsidRPr="00000000">
        <w:rPr>
          <w:rtl w:val="0"/>
        </w:rPr>
      </w:r>
    </w:p>
    <w:p w:rsidR="00000000" w:rsidDel="00000000" w:rsidP="00000000" w:rsidRDefault="00000000" w:rsidRPr="00000000" w14:paraId="000000FA">
      <w:pPr>
        <w:shd w:fill="fffffe" w:val="clear"/>
        <w:spacing w:line="276" w:lineRule="auto"/>
        <w:rPr>
          <w:b w:val="1"/>
          <w:sz w:val="24"/>
          <w:szCs w:val="24"/>
          <w:highlight w:val="white"/>
        </w:rPr>
      </w:pPr>
      <w:r w:rsidDel="00000000" w:rsidR="00000000" w:rsidRPr="00000000">
        <w:rPr>
          <w:b w:val="1"/>
          <w:sz w:val="24"/>
          <w:szCs w:val="24"/>
          <w:highlight w:val="white"/>
          <w:rtl w:val="0"/>
        </w:rPr>
        <w:t xml:space="preserve">MLP Regression</w:t>
      </w:r>
    </w:p>
    <w:p w:rsidR="00000000" w:rsidDel="00000000" w:rsidP="00000000" w:rsidRDefault="00000000" w:rsidRPr="00000000" w14:paraId="000000FB">
      <w:pPr>
        <w:shd w:fill="fffffe" w:val="clear"/>
        <w:spacing w:line="276" w:lineRule="auto"/>
        <w:rPr>
          <w:sz w:val="24"/>
          <w:szCs w:val="24"/>
          <w:highlight w:val="white"/>
        </w:rPr>
      </w:pPr>
      <w:r w:rsidDel="00000000" w:rsidR="00000000" w:rsidRPr="00000000">
        <w:rPr>
          <w:sz w:val="24"/>
          <w:szCs w:val="24"/>
          <w:highlight w:val="white"/>
          <w:rtl w:val="0"/>
        </w:rPr>
        <w:t xml:space="preserve">MLP(Multilayer perceptron) represents a feedforward artificial neural network where each perceptron has a linear function and an activation function[20]. These perceptrons are the building blocks of the neural network.Multi-layer perceptron (MLP) is a conventional model of neural net, which is mostly used for classification, but it can be used for regression as well by not using an activation function in the perceptron.</w:t>
      </w:r>
    </w:p>
    <w:p w:rsidR="00000000" w:rsidDel="00000000" w:rsidP="00000000" w:rsidRDefault="00000000" w:rsidRPr="00000000" w14:paraId="000000FC">
      <w:pPr>
        <w:shd w:fill="fffffe" w:val="clear"/>
        <w:spacing w:line="325.71428571428567" w:lineRule="auto"/>
        <w:jc w:val="center"/>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Pr>
        <w:drawing>
          <wp:inline distB="114300" distT="114300" distL="114300" distR="114300">
            <wp:extent cx="2619375" cy="2590800"/>
            <wp:effectExtent b="0" l="0" r="0" t="0"/>
            <wp:docPr id="5" name="image6.png"/>
            <a:graphic>
              <a:graphicData uri="http://schemas.openxmlformats.org/drawingml/2006/picture">
                <pic:pic>
                  <pic:nvPicPr>
                    <pic:cNvPr id="0" name="image6.png"/>
                    <pic:cNvPicPr preferRelativeResize="0"/>
                  </pic:nvPicPr>
                  <pic:blipFill>
                    <a:blip r:embed="rId11"/>
                    <a:srcRect b="6206" l="0" r="0" t="0"/>
                    <a:stretch>
                      <a:fillRect/>
                    </a:stretch>
                  </pic:blipFill>
                  <pic:spPr>
                    <a:xfrm>
                      <a:off x="0" y="0"/>
                      <a:ext cx="26193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0" w:firstLine="0"/>
        <w:jc w:val="center"/>
        <w:rPr>
          <w:rFonts w:ascii="Courier New" w:cs="Courier New" w:eastAsia="Courier New" w:hAnsi="Courier New"/>
          <w:b w:val="1"/>
          <w:sz w:val="20"/>
          <w:szCs w:val="20"/>
          <w:highlight w:val="white"/>
        </w:rPr>
      </w:pPr>
      <w:r w:rsidDel="00000000" w:rsidR="00000000" w:rsidRPr="00000000">
        <w:rPr>
          <w:b w:val="1"/>
          <w:sz w:val="20"/>
          <w:szCs w:val="20"/>
          <w:highlight w:val="white"/>
          <w:rtl w:val="0"/>
        </w:rPr>
        <w:t xml:space="preserve">[Figure 3] One hidden layer of MLP</w:t>
      </w:r>
      <w:r w:rsidDel="00000000" w:rsidR="00000000" w:rsidRPr="00000000">
        <w:rPr>
          <w:rtl w:val="0"/>
        </w:rPr>
      </w:r>
    </w:p>
    <w:p w:rsidR="00000000" w:rsidDel="00000000" w:rsidP="00000000" w:rsidRDefault="00000000" w:rsidRPr="00000000" w14:paraId="000000FE">
      <w:pPr>
        <w:rPr>
          <w:b w:val="1"/>
          <w:sz w:val="28"/>
          <w:szCs w:val="28"/>
          <w:highlight w:val="white"/>
        </w:rPr>
      </w:pPr>
      <w:r w:rsidDel="00000000" w:rsidR="00000000" w:rsidRPr="00000000">
        <w:rPr>
          <w:rtl w:val="0"/>
        </w:rPr>
      </w:r>
    </w:p>
    <w:p w:rsidR="00000000" w:rsidDel="00000000" w:rsidP="00000000" w:rsidRDefault="00000000" w:rsidRPr="00000000" w14:paraId="000000FF">
      <w:pPr>
        <w:rPr>
          <w:b w:val="1"/>
          <w:sz w:val="24"/>
          <w:szCs w:val="24"/>
          <w:highlight w:val="white"/>
        </w:rPr>
      </w:pPr>
      <w:r w:rsidDel="00000000" w:rsidR="00000000" w:rsidRPr="00000000">
        <w:rPr>
          <w:rtl w:val="0"/>
        </w:rPr>
      </w:r>
    </w:p>
    <w:p w:rsidR="00000000" w:rsidDel="00000000" w:rsidP="00000000" w:rsidRDefault="00000000" w:rsidRPr="00000000" w14:paraId="00000100">
      <w:pPr>
        <w:spacing w:line="240" w:lineRule="auto"/>
        <w:rPr>
          <w:b w:val="1"/>
          <w:sz w:val="28"/>
          <w:szCs w:val="28"/>
          <w:highlight w:val="white"/>
        </w:rPr>
      </w:pPr>
      <w:r w:rsidDel="00000000" w:rsidR="00000000" w:rsidRPr="00000000">
        <w:rPr>
          <w:b w:val="1"/>
          <w:sz w:val="28"/>
          <w:szCs w:val="28"/>
          <w:highlight w:val="white"/>
          <w:rtl w:val="0"/>
        </w:rPr>
        <w:t xml:space="preserve">CLASSIFICATION</w:t>
      </w:r>
    </w:p>
    <w:p w:rsidR="00000000" w:rsidDel="00000000" w:rsidP="00000000" w:rsidRDefault="00000000" w:rsidRPr="00000000" w14:paraId="00000101">
      <w:pPr>
        <w:shd w:fill="fffffe" w:val="clear"/>
        <w:spacing w:line="276" w:lineRule="auto"/>
        <w:rPr>
          <w:rFonts w:ascii="Courier New" w:cs="Courier New" w:eastAsia="Courier New" w:hAnsi="Courier New"/>
          <w:b w:val="1"/>
          <w:sz w:val="25"/>
          <w:szCs w:val="25"/>
          <w:highlight w:val="white"/>
        </w:rPr>
      </w:pPr>
      <w:r w:rsidDel="00000000" w:rsidR="00000000" w:rsidRPr="00000000">
        <w:rPr>
          <w:b w:val="1"/>
          <w:sz w:val="25"/>
          <w:szCs w:val="25"/>
          <w:highlight w:val="white"/>
          <w:rtl w:val="0"/>
        </w:rPr>
        <w:t xml:space="preserve">ANN</w:t>
      </w:r>
      <w:r w:rsidDel="00000000" w:rsidR="00000000" w:rsidRPr="00000000">
        <w:rPr>
          <w:rtl w:val="0"/>
        </w:rPr>
      </w:r>
    </w:p>
    <w:p w:rsidR="00000000" w:rsidDel="00000000" w:rsidP="00000000" w:rsidRDefault="00000000" w:rsidRPr="00000000" w14:paraId="00000102">
      <w:pPr>
        <w:shd w:fill="fffffe" w:val="clear"/>
        <w:spacing w:line="276" w:lineRule="auto"/>
        <w:rPr>
          <w:sz w:val="24"/>
          <w:szCs w:val="24"/>
          <w:highlight w:val="white"/>
        </w:rPr>
      </w:pPr>
      <w:r w:rsidDel="00000000" w:rsidR="00000000" w:rsidRPr="00000000">
        <w:rPr>
          <w:sz w:val="24"/>
          <w:szCs w:val="24"/>
          <w:highlight w:val="white"/>
          <w:rtl w:val="0"/>
        </w:rPr>
        <w:t xml:space="preserve">Artificial Neural Networks are inspired by the structure of our brain where dendrites receive the message which is passed through axon[21]. In ANN, neurons are responsible for receiving the input and producing the output after applying the activation function. Each neuron has a weight which increases or decreases as the learning proceeds. </w:t>
      </w:r>
      <w:r w:rsidDel="00000000" w:rsidR="00000000" w:rsidRPr="00000000">
        <w:rPr>
          <w:sz w:val="24"/>
          <w:szCs w:val="24"/>
          <w:highlight w:val="white"/>
          <w:rtl w:val="0"/>
        </w:rPr>
        <w:t xml:space="preserve">Typically, neurons are aggregated into layers. Different layers may perform different transformations on their inputs. Signals travel from the first layer (the input layer), to the last layer (the output layer), possibly after traversing the layers multiple times.</w:t>
      </w:r>
    </w:p>
    <w:p w:rsidR="00000000" w:rsidDel="00000000" w:rsidP="00000000" w:rsidRDefault="00000000" w:rsidRPr="00000000" w14:paraId="00000103">
      <w:pPr>
        <w:shd w:fill="fffffe" w:val="clear"/>
        <w:spacing w:line="325.71428571428567" w:lineRule="auto"/>
        <w:jc w:val="center"/>
        <w:rPr>
          <w:sz w:val="21"/>
          <w:szCs w:val="21"/>
          <w:highlight w:val="white"/>
        </w:rPr>
      </w:pPr>
      <w:r w:rsidDel="00000000" w:rsidR="00000000" w:rsidRPr="00000000">
        <w:rPr>
          <w:sz w:val="21"/>
          <w:szCs w:val="21"/>
          <w:highlight w:val="white"/>
        </w:rPr>
        <w:drawing>
          <wp:inline distB="114300" distT="114300" distL="114300" distR="114300">
            <wp:extent cx="1871648" cy="2252663"/>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871648"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center"/>
        <w:rPr>
          <w:b w:val="1"/>
          <w:sz w:val="20"/>
          <w:szCs w:val="20"/>
          <w:highlight w:val="white"/>
        </w:rPr>
      </w:pPr>
      <w:r w:rsidDel="00000000" w:rsidR="00000000" w:rsidRPr="00000000">
        <w:rPr>
          <w:b w:val="1"/>
          <w:sz w:val="20"/>
          <w:szCs w:val="20"/>
          <w:highlight w:val="white"/>
          <w:rtl w:val="0"/>
        </w:rPr>
        <w:t xml:space="preserve">[Figure 4] Example of an ANN</w:t>
      </w:r>
    </w:p>
    <w:p w:rsidR="00000000" w:rsidDel="00000000" w:rsidP="00000000" w:rsidRDefault="00000000" w:rsidRPr="00000000" w14:paraId="00000105">
      <w:pPr>
        <w:jc w:val="center"/>
        <w:rPr>
          <w:sz w:val="24"/>
          <w:szCs w:val="24"/>
          <w:highlight w:val="white"/>
        </w:rPr>
      </w:pPr>
      <w:r w:rsidDel="00000000" w:rsidR="00000000" w:rsidRPr="00000000">
        <w:rPr>
          <w:rtl w:val="0"/>
        </w:rPr>
      </w:r>
    </w:p>
    <w:p w:rsidR="00000000" w:rsidDel="00000000" w:rsidP="00000000" w:rsidRDefault="00000000" w:rsidRPr="00000000" w14:paraId="00000106">
      <w:pPr>
        <w:shd w:fill="fffffe" w:val="clear"/>
        <w:spacing w:line="325.71428571428567" w:lineRule="auto"/>
        <w:rPr>
          <w:sz w:val="21"/>
          <w:szCs w:val="21"/>
          <w:highlight w:val="white"/>
        </w:rPr>
      </w:pPr>
      <w:r w:rsidDel="00000000" w:rsidR="00000000" w:rsidRPr="00000000">
        <w:rPr>
          <w:rtl w:val="0"/>
        </w:rPr>
      </w:r>
    </w:p>
    <w:p w:rsidR="00000000" w:rsidDel="00000000" w:rsidP="00000000" w:rsidRDefault="00000000" w:rsidRPr="00000000" w14:paraId="00000107">
      <w:pPr>
        <w:shd w:fill="fffffe" w:val="clear"/>
        <w:spacing w:line="276" w:lineRule="auto"/>
        <w:rPr>
          <w:b w:val="1"/>
          <w:sz w:val="24"/>
          <w:szCs w:val="24"/>
          <w:highlight w:val="white"/>
        </w:rPr>
      </w:pPr>
      <w:r w:rsidDel="00000000" w:rsidR="00000000" w:rsidRPr="00000000">
        <w:rPr>
          <w:b w:val="1"/>
          <w:sz w:val="24"/>
          <w:szCs w:val="24"/>
          <w:highlight w:val="white"/>
          <w:rtl w:val="0"/>
        </w:rPr>
        <w:t xml:space="preserve">SVM</w:t>
      </w:r>
    </w:p>
    <w:p w:rsidR="00000000" w:rsidDel="00000000" w:rsidP="00000000" w:rsidRDefault="00000000" w:rsidRPr="00000000" w14:paraId="00000108">
      <w:pPr>
        <w:shd w:fill="fffffe" w:val="clear"/>
        <w:spacing w:line="276" w:lineRule="auto"/>
        <w:rPr>
          <w:sz w:val="24"/>
          <w:szCs w:val="24"/>
          <w:highlight w:val="white"/>
        </w:rPr>
      </w:pPr>
      <w:r w:rsidDel="00000000" w:rsidR="00000000" w:rsidRPr="00000000">
        <w:rPr>
          <w:sz w:val="24"/>
          <w:szCs w:val="24"/>
          <w:highlight w:val="white"/>
          <w:rtl w:val="0"/>
        </w:rPr>
        <w:t xml:space="preserve">SVM </w:t>
      </w:r>
      <w:r w:rsidDel="00000000" w:rsidR="00000000" w:rsidRPr="00000000">
        <w:rPr>
          <w:sz w:val="24"/>
          <w:szCs w:val="24"/>
          <w:highlight w:val="white"/>
          <w:rtl w:val="0"/>
        </w:rPr>
        <w:t xml:space="preserve">presents one of the most robust prediction methods. Its objective is to find a hyperplane with maximum margin separation which distinctly classifies data points</w:t>
      </w:r>
      <w:r w:rsidDel="00000000" w:rsidR="00000000" w:rsidRPr="00000000">
        <w:rPr>
          <w:sz w:val="24"/>
          <w:szCs w:val="24"/>
          <w:highlight w:val="white"/>
          <w:rtl w:val="0"/>
        </w:rPr>
        <w:t xml:space="preserve">[22]</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Maximizing the margin distance provides some reinforcement so that future data points can be classified with more confidence. It can be used for classification, regression and also for outlier detection.</w:t>
      </w:r>
      <w:r w:rsidDel="00000000" w:rsidR="00000000" w:rsidRPr="00000000">
        <w:rPr>
          <w:rtl w:val="0"/>
        </w:rPr>
      </w:r>
    </w:p>
    <w:p w:rsidR="00000000" w:rsidDel="00000000" w:rsidP="00000000" w:rsidRDefault="00000000" w:rsidRPr="00000000" w14:paraId="00000109">
      <w:pPr>
        <w:shd w:fill="fffffe" w:val="clear"/>
        <w:spacing w:line="325.71428571428567" w:lineRule="auto"/>
        <w:jc w:val="center"/>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Pr>
        <w:drawing>
          <wp:inline distB="114300" distT="114300" distL="114300" distR="114300">
            <wp:extent cx="2857500" cy="27813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8575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0" w:firstLine="0"/>
        <w:jc w:val="center"/>
        <w:rPr>
          <w:b w:val="1"/>
          <w:sz w:val="20"/>
          <w:szCs w:val="20"/>
        </w:rPr>
      </w:pPr>
      <w:r w:rsidDel="00000000" w:rsidR="00000000" w:rsidRPr="00000000">
        <w:rPr>
          <w:b w:val="1"/>
          <w:sz w:val="20"/>
          <w:szCs w:val="20"/>
          <w:rtl w:val="0"/>
        </w:rPr>
        <w:t xml:space="preserve">[Figure 5] Margins for an SVM trained with samples from two classes</w:t>
      </w:r>
    </w:p>
    <w:p w:rsidR="00000000" w:rsidDel="00000000" w:rsidP="00000000" w:rsidRDefault="00000000" w:rsidRPr="00000000" w14:paraId="0000010B">
      <w:pPr>
        <w:ind w:left="0" w:firstLine="0"/>
        <w:jc w:val="center"/>
        <w:rPr>
          <w:b w:val="1"/>
          <w:sz w:val="20"/>
          <w:szCs w:val="20"/>
        </w:rPr>
      </w:pPr>
      <w:r w:rsidDel="00000000" w:rsidR="00000000" w:rsidRPr="00000000">
        <w:rPr>
          <w:rtl w:val="0"/>
        </w:rPr>
      </w:r>
    </w:p>
    <w:p w:rsidR="00000000" w:rsidDel="00000000" w:rsidP="00000000" w:rsidRDefault="00000000" w:rsidRPr="00000000" w14:paraId="0000010C">
      <w:pPr>
        <w:ind w:left="0" w:firstLine="0"/>
        <w:jc w:val="center"/>
        <w:rPr>
          <w:b w:val="1"/>
          <w:sz w:val="20"/>
          <w:szCs w:val="20"/>
        </w:rPr>
      </w:pPr>
      <w:r w:rsidDel="00000000" w:rsidR="00000000" w:rsidRPr="00000000">
        <w:rPr>
          <w:rtl w:val="0"/>
        </w:rPr>
      </w:r>
    </w:p>
    <w:p w:rsidR="00000000" w:rsidDel="00000000" w:rsidP="00000000" w:rsidRDefault="00000000" w:rsidRPr="00000000" w14:paraId="0000010D">
      <w:pPr>
        <w:ind w:left="0" w:firstLine="0"/>
        <w:jc w:val="center"/>
        <w:rPr>
          <w:b w:val="1"/>
          <w:sz w:val="20"/>
          <w:szCs w:val="20"/>
        </w:rPr>
      </w:pPr>
      <w:r w:rsidDel="00000000" w:rsidR="00000000" w:rsidRPr="00000000">
        <w:rPr>
          <w:rtl w:val="0"/>
        </w:rPr>
      </w:r>
    </w:p>
    <w:p w:rsidR="00000000" w:rsidDel="00000000" w:rsidP="00000000" w:rsidRDefault="00000000" w:rsidRPr="00000000" w14:paraId="0000010E">
      <w:pPr>
        <w:ind w:firstLine="720"/>
        <w:rPr/>
      </w:pPr>
      <w:r w:rsidDel="00000000" w:rsidR="00000000" w:rsidRPr="00000000">
        <w:rPr>
          <w:rtl w:val="0"/>
        </w:rPr>
      </w:r>
    </w:p>
    <w:p w:rsidR="00000000" w:rsidDel="00000000" w:rsidP="00000000" w:rsidRDefault="00000000" w:rsidRPr="00000000" w14:paraId="0000010F">
      <w:pPr>
        <w:shd w:fill="fffffe" w:val="clear"/>
        <w:spacing w:line="325.71428571428567" w:lineRule="auto"/>
        <w:rPr>
          <w:b w:val="1"/>
          <w:sz w:val="24"/>
          <w:szCs w:val="24"/>
          <w:highlight w:val="white"/>
        </w:rPr>
      </w:pPr>
      <w:r w:rsidDel="00000000" w:rsidR="00000000" w:rsidRPr="00000000">
        <w:rPr>
          <w:b w:val="1"/>
          <w:sz w:val="24"/>
          <w:szCs w:val="24"/>
          <w:highlight w:val="white"/>
          <w:rtl w:val="0"/>
        </w:rPr>
        <w:t xml:space="preserve">GRADIENT BOOST CLASSIFIER</w:t>
      </w:r>
    </w:p>
    <w:p w:rsidR="00000000" w:rsidDel="00000000" w:rsidP="00000000" w:rsidRDefault="00000000" w:rsidRPr="00000000" w14:paraId="00000110">
      <w:pPr>
        <w:shd w:fill="fffffe" w:val="clear"/>
        <w:spacing w:line="276" w:lineRule="auto"/>
        <w:rPr>
          <w:sz w:val="24"/>
          <w:szCs w:val="24"/>
          <w:highlight w:val="white"/>
        </w:rPr>
      </w:pPr>
      <w:r w:rsidDel="00000000" w:rsidR="00000000" w:rsidRPr="00000000">
        <w:rPr>
          <w:sz w:val="24"/>
          <w:szCs w:val="24"/>
          <w:highlight w:val="white"/>
          <w:rtl w:val="0"/>
        </w:rPr>
        <w:t xml:space="preserve">Gradient Boosting Algorithm uses weak learners and makes changes in it to construct a strong learner[18]. Gradient boosting uses decision trees as their weak learners. It uses an additive model that allows for optimization of differentiable loss function. It is quite powerful but is prone to overfitting.</w:t>
      </w:r>
    </w:p>
    <w:p w:rsidR="00000000" w:rsidDel="00000000" w:rsidP="00000000" w:rsidRDefault="00000000" w:rsidRPr="00000000" w14:paraId="00000111">
      <w:pPr>
        <w:shd w:fill="fffffe" w:val="clear"/>
        <w:spacing w:line="325.71428571428567" w:lineRule="auto"/>
        <w:rPr>
          <w:highlight w:val="white"/>
        </w:rPr>
      </w:pPr>
      <w:r w:rsidDel="00000000" w:rsidR="00000000" w:rsidRPr="00000000">
        <w:rPr>
          <w:rtl w:val="0"/>
        </w:rPr>
      </w:r>
    </w:p>
    <w:p w:rsidR="00000000" w:rsidDel="00000000" w:rsidP="00000000" w:rsidRDefault="00000000" w:rsidRPr="00000000" w14:paraId="00000112">
      <w:pPr>
        <w:shd w:fill="fffffe" w:val="clear"/>
        <w:spacing w:line="276" w:lineRule="auto"/>
        <w:rPr>
          <w:b w:val="1"/>
          <w:sz w:val="24"/>
          <w:szCs w:val="24"/>
          <w:highlight w:val="white"/>
        </w:rPr>
      </w:pPr>
      <w:r w:rsidDel="00000000" w:rsidR="00000000" w:rsidRPr="00000000">
        <w:rPr>
          <w:b w:val="1"/>
          <w:sz w:val="24"/>
          <w:szCs w:val="24"/>
          <w:highlight w:val="white"/>
          <w:rtl w:val="0"/>
        </w:rPr>
        <w:t xml:space="preserve">RANDOM FOREST CLASSIFIER</w:t>
      </w:r>
    </w:p>
    <w:p w:rsidR="00000000" w:rsidDel="00000000" w:rsidP="00000000" w:rsidRDefault="00000000" w:rsidRPr="00000000" w14:paraId="00000113">
      <w:pPr>
        <w:shd w:fill="fffffe" w:val="clear"/>
        <w:spacing w:line="276" w:lineRule="auto"/>
        <w:rPr>
          <w:color w:val="292929"/>
          <w:sz w:val="24"/>
          <w:szCs w:val="24"/>
          <w:highlight w:val="white"/>
        </w:rPr>
      </w:pPr>
      <w:r w:rsidDel="00000000" w:rsidR="00000000" w:rsidRPr="00000000">
        <w:rPr>
          <w:sz w:val="24"/>
          <w:szCs w:val="24"/>
          <w:highlight w:val="white"/>
          <w:rtl w:val="0"/>
        </w:rPr>
        <w:t xml:space="preserve">The random forest classifier uses multiple decision trees as an ensemble[17]. </w:t>
      </w:r>
      <w:r w:rsidDel="00000000" w:rsidR="00000000" w:rsidRPr="00000000">
        <w:rPr>
          <w:color w:val="292929"/>
          <w:sz w:val="24"/>
          <w:szCs w:val="24"/>
          <w:highlight w:val="white"/>
          <w:rtl w:val="0"/>
        </w:rPr>
        <w:t xml:space="preserve">Each individual tree in the random forest spits out a class prediction and the class with the most votes becomes our model’s prediction. The classifier is based on the idea that a group of classifiers outperforms a single classifier.The reason for this is that trees protect each other from their individual errors.</w:t>
      </w:r>
    </w:p>
    <w:p w:rsidR="00000000" w:rsidDel="00000000" w:rsidP="00000000" w:rsidRDefault="00000000" w:rsidRPr="00000000" w14:paraId="00000114">
      <w:pPr>
        <w:shd w:fill="fffffe" w:val="clear"/>
        <w:spacing w:line="325.71428571428567" w:lineRule="auto"/>
        <w:jc w:val="center"/>
        <w:rPr>
          <w:color w:val="292929"/>
          <w:highlight w:val="white"/>
        </w:rPr>
      </w:pPr>
      <w:r w:rsidDel="00000000" w:rsidR="00000000" w:rsidRPr="00000000">
        <w:rPr>
          <w:highlight w:val="white"/>
        </w:rPr>
        <w:drawing>
          <wp:inline distB="114300" distT="114300" distL="114300" distR="114300">
            <wp:extent cx="4319588" cy="3239691"/>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319588" cy="3239691"/>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hd w:fill="fffffe" w:val="clear"/>
        <w:spacing w:line="325.71428571428567" w:lineRule="auto"/>
        <w:jc w:val="center"/>
        <w:rPr>
          <w:b w:val="1"/>
          <w:sz w:val="20"/>
          <w:szCs w:val="20"/>
          <w:highlight w:val="white"/>
        </w:rPr>
      </w:pPr>
      <w:r w:rsidDel="00000000" w:rsidR="00000000" w:rsidRPr="00000000">
        <w:rPr>
          <w:b w:val="1"/>
          <w:sz w:val="20"/>
          <w:szCs w:val="20"/>
          <w:rtl w:val="0"/>
        </w:rPr>
        <w:t xml:space="preserve">[Figure 6] </w:t>
      </w:r>
      <w:r w:rsidDel="00000000" w:rsidR="00000000" w:rsidRPr="00000000">
        <w:rPr>
          <w:b w:val="1"/>
          <w:sz w:val="20"/>
          <w:szCs w:val="20"/>
          <w:highlight w:val="white"/>
          <w:rtl w:val="0"/>
        </w:rPr>
        <w:t xml:space="preserve">Visualization of a Random Forest Model </w:t>
      </w:r>
    </w:p>
    <w:p w:rsidR="00000000" w:rsidDel="00000000" w:rsidP="00000000" w:rsidRDefault="00000000" w:rsidRPr="00000000" w14:paraId="00000116">
      <w:pPr>
        <w:shd w:fill="fffffe" w:val="clear"/>
        <w:spacing w:line="325.71428571428567" w:lineRule="auto"/>
        <w:rPr>
          <w:highlight w:val="white"/>
        </w:rPr>
      </w:pPr>
      <w:r w:rsidDel="00000000" w:rsidR="00000000" w:rsidRPr="00000000">
        <w:rPr>
          <w:rtl w:val="0"/>
        </w:rPr>
      </w:r>
    </w:p>
    <w:p w:rsidR="00000000" w:rsidDel="00000000" w:rsidP="00000000" w:rsidRDefault="00000000" w:rsidRPr="00000000" w14:paraId="00000117">
      <w:pPr>
        <w:shd w:fill="fffffe" w:val="clear"/>
        <w:spacing w:line="276" w:lineRule="auto"/>
        <w:rPr>
          <w:b w:val="1"/>
          <w:sz w:val="24"/>
          <w:szCs w:val="24"/>
          <w:highlight w:val="white"/>
        </w:rPr>
      </w:pPr>
      <w:r w:rsidDel="00000000" w:rsidR="00000000" w:rsidRPr="00000000">
        <w:rPr>
          <w:b w:val="1"/>
          <w:sz w:val="24"/>
          <w:szCs w:val="24"/>
          <w:highlight w:val="white"/>
          <w:rtl w:val="0"/>
        </w:rPr>
        <w:t xml:space="preserve">DECISION TREE</w:t>
      </w:r>
    </w:p>
    <w:p w:rsidR="00000000" w:rsidDel="00000000" w:rsidP="00000000" w:rsidRDefault="00000000" w:rsidRPr="00000000" w14:paraId="00000118">
      <w:pPr>
        <w:shd w:fill="fffffe" w:val="clear"/>
        <w:spacing w:line="276" w:lineRule="auto"/>
        <w:rPr>
          <w:b w:val="1"/>
          <w:color w:val="333333"/>
          <w:sz w:val="26"/>
          <w:szCs w:val="26"/>
          <w:highlight w:val="white"/>
        </w:rPr>
      </w:pPr>
      <w:r w:rsidDel="00000000" w:rsidR="00000000" w:rsidRPr="00000000">
        <w:rPr>
          <w:sz w:val="24"/>
          <w:szCs w:val="24"/>
          <w:highlight w:val="white"/>
          <w:rtl w:val="0"/>
        </w:rPr>
        <w:t xml:space="preserve">A decision tree is a flowchart like structure where nodes represent an if else condition, each branch represents the outcome and leaf nodes represent the actual class label[24]. Here, the path from root to leaf gives us the classification rule for that class. Commonly used algorithms for splitting are: </w:t>
      </w:r>
      <w:r w:rsidDel="00000000" w:rsidR="00000000" w:rsidRPr="00000000">
        <w:rPr>
          <w:sz w:val="24"/>
          <w:szCs w:val="24"/>
          <w:highlight w:val="white"/>
          <w:rtl w:val="0"/>
        </w:rPr>
        <w:t xml:space="preserve">Gini impurity, Chi-Square and Information Gain.</w:t>
      </w:r>
      <w:r w:rsidDel="00000000" w:rsidR="00000000" w:rsidRPr="00000000">
        <w:rPr>
          <w:rtl w:val="0"/>
        </w:rPr>
      </w:r>
    </w:p>
    <w:p w:rsidR="00000000" w:rsidDel="00000000" w:rsidP="00000000" w:rsidRDefault="00000000" w:rsidRPr="00000000" w14:paraId="00000119">
      <w:pPr>
        <w:shd w:fill="fffffe" w:val="clear"/>
        <w:spacing w:line="325.71428571428567" w:lineRule="auto"/>
        <w:jc w:val="center"/>
        <w:rPr>
          <w:color w:val="202122"/>
          <w:sz w:val="21"/>
          <w:szCs w:val="21"/>
          <w:highlight w:val="white"/>
        </w:rPr>
      </w:pPr>
      <w:r w:rsidDel="00000000" w:rsidR="00000000" w:rsidRPr="00000000">
        <w:rPr>
          <w:color w:val="202122"/>
          <w:sz w:val="21"/>
          <w:szCs w:val="21"/>
          <w:highlight w:val="white"/>
        </w:rPr>
        <w:drawing>
          <wp:inline distB="114300" distT="114300" distL="114300" distR="114300">
            <wp:extent cx="2441824" cy="2466552"/>
            <wp:effectExtent b="0" l="0" r="0" t="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441824" cy="2466552"/>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hd w:fill="fffffe" w:val="clear"/>
        <w:spacing w:line="325.71428571428567" w:lineRule="auto"/>
        <w:jc w:val="center"/>
        <w:rPr>
          <w:b w:val="1"/>
          <w:color w:val="202122"/>
          <w:sz w:val="20"/>
          <w:szCs w:val="20"/>
          <w:highlight w:val="white"/>
        </w:rPr>
      </w:pPr>
      <w:r w:rsidDel="00000000" w:rsidR="00000000" w:rsidRPr="00000000">
        <w:rPr>
          <w:b w:val="1"/>
          <w:color w:val="202122"/>
          <w:sz w:val="20"/>
          <w:szCs w:val="20"/>
          <w:highlight w:val="white"/>
          <w:rtl w:val="0"/>
        </w:rPr>
        <w:t xml:space="preserve">[Figure 7] Example of a decision tree</w:t>
      </w:r>
    </w:p>
    <w:p w:rsidR="00000000" w:rsidDel="00000000" w:rsidP="00000000" w:rsidRDefault="00000000" w:rsidRPr="00000000" w14:paraId="0000011B">
      <w:pPr>
        <w:rPr>
          <w:b w:val="1"/>
          <w:sz w:val="24"/>
          <w:szCs w:val="24"/>
          <w:highlight w:val="white"/>
        </w:rPr>
      </w:pPr>
      <w:r w:rsidDel="00000000" w:rsidR="00000000" w:rsidRPr="00000000">
        <w:rPr>
          <w:rtl w:val="0"/>
        </w:rPr>
      </w:r>
    </w:p>
    <w:p w:rsidR="00000000" w:rsidDel="00000000" w:rsidP="00000000" w:rsidRDefault="00000000" w:rsidRPr="00000000" w14:paraId="0000011C">
      <w:pPr>
        <w:rPr>
          <w:b w:val="1"/>
          <w:sz w:val="28"/>
          <w:szCs w:val="28"/>
          <w:highlight w:val="white"/>
        </w:rPr>
      </w:pPr>
      <w:r w:rsidDel="00000000" w:rsidR="00000000" w:rsidRPr="00000000">
        <w:rPr>
          <w:b w:val="1"/>
          <w:sz w:val="28"/>
          <w:szCs w:val="28"/>
          <w:highlight w:val="white"/>
          <w:rtl w:val="0"/>
        </w:rPr>
        <w:t xml:space="preserve">DATASETS(Change Headings)</w:t>
      </w:r>
    </w:p>
    <w:p w:rsidR="00000000" w:rsidDel="00000000" w:rsidP="00000000" w:rsidRDefault="00000000" w:rsidRPr="00000000" w14:paraId="0000011D">
      <w:pPr>
        <w:rPr>
          <w:sz w:val="24"/>
          <w:szCs w:val="24"/>
          <w:highlight w:val="white"/>
        </w:rPr>
      </w:pPr>
      <w:r w:rsidDel="00000000" w:rsidR="00000000" w:rsidRPr="00000000">
        <w:rPr>
          <w:rtl w:val="0"/>
        </w:rPr>
      </w:r>
    </w:p>
    <w:p w:rsidR="00000000" w:rsidDel="00000000" w:rsidP="00000000" w:rsidRDefault="00000000" w:rsidRPr="00000000" w14:paraId="0000011E">
      <w:pPr>
        <w:rPr>
          <w:b w:val="1"/>
          <w:sz w:val="26"/>
          <w:szCs w:val="26"/>
          <w:highlight w:val="white"/>
        </w:rPr>
      </w:pPr>
      <w:r w:rsidDel="00000000" w:rsidR="00000000" w:rsidRPr="00000000">
        <w:rPr>
          <w:b w:val="1"/>
          <w:sz w:val="26"/>
          <w:szCs w:val="26"/>
          <w:highlight w:val="white"/>
          <w:rtl w:val="0"/>
        </w:rPr>
        <w:t xml:space="preserve">Environment Data</w:t>
      </w:r>
    </w:p>
    <w:p w:rsidR="00000000" w:rsidDel="00000000" w:rsidP="00000000" w:rsidRDefault="00000000" w:rsidRPr="00000000" w14:paraId="0000011F">
      <w:pPr>
        <w:rPr>
          <w:sz w:val="24"/>
          <w:szCs w:val="24"/>
          <w:highlight w:val="white"/>
        </w:rPr>
      </w:pPr>
      <w:r w:rsidDel="00000000" w:rsidR="00000000" w:rsidRPr="00000000">
        <w:rPr>
          <w:b w:val="1"/>
          <w:sz w:val="24"/>
          <w:szCs w:val="24"/>
          <w:highlight w:val="white"/>
          <w:rtl w:val="0"/>
        </w:rPr>
        <w:t xml:space="preserve">Source</w:t>
      </w:r>
      <w:r w:rsidDel="00000000" w:rsidR="00000000" w:rsidRPr="00000000">
        <w:rPr>
          <w:sz w:val="24"/>
          <w:szCs w:val="24"/>
          <w:highlight w:val="white"/>
          <w:rtl w:val="0"/>
        </w:rPr>
        <w:t xml:space="preserve">:</w:t>
      </w:r>
      <w:hyperlink r:id="rId16">
        <w:r w:rsidDel="00000000" w:rsidR="00000000" w:rsidRPr="00000000">
          <w:rPr>
            <w:color w:val="1155cc"/>
            <w:sz w:val="24"/>
            <w:szCs w:val="24"/>
            <w:highlight w:val="white"/>
            <w:u w:val="single"/>
            <w:rtl w:val="0"/>
          </w:rPr>
          <w:t xml:space="preserve">Environmental Sensor Telemetry Data</w:t>
        </w:r>
      </w:hyperlink>
      <w:r w:rsidDel="00000000" w:rsidR="00000000" w:rsidRPr="00000000">
        <w:rPr>
          <w:rtl w:val="0"/>
        </w:rPr>
      </w:r>
    </w:p>
    <w:p w:rsidR="00000000" w:rsidDel="00000000" w:rsidP="00000000" w:rsidRDefault="00000000" w:rsidRPr="00000000" w14:paraId="00000120">
      <w:pPr>
        <w:rPr>
          <w:sz w:val="24"/>
          <w:szCs w:val="24"/>
          <w:highlight w:val="white"/>
        </w:rPr>
      </w:pPr>
      <w:r w:rsidDel="00000000" w:rsidR="00000000" w:rsidRPr="00000000">
        <w:rPr>
          <w:sz w:val="24"/>
          <w:szCs w:val="24"/>
          <w:highlight w:val="white"/>
          <w:rtl w:val="0"/>
        </w:rPr>
        <w:t xml:space="preserve">The data is generated by three identical sensor networks. Each of the sensor sets are placed under different environmental conditions:</w:t>
      </w:r>
    </w:p>
    <w:p w:rsidR="00000000" w:rsidDel="00000000" w:rsidP="00000000" w:rsidRDefault="00000000" w:rsidRPr="00000000" w14:paraId="00000121">
      <w:pPr>
        <w:numPr>
          <w:ilvl w:val="0"/>
          <w:numId w:val="1"/>
        </w:numPr>
        <w:ind w:left="720" w:hanging="360"/>
        <w:rPr>
          <w:sz w:val="24"/>
          <w:szCs w:val="24"/>
          <w:highlight w:val="white"/>
          <w:u w:val="none"/>
        </w:rPr>
      </w:pPr>
      <w:r w:rsidDel="00000000" w:rsidR="00000000" w:rsidRPr="00000000">
        <w:rPr>
          <w:sz w:val="24"/>
          <w:szCs w:val="24"/>
          <w:highlight w:val="white"/>
          <w:rtl w:val="0"/>
        </w:rPr>
        <w:t xml:space="preserve">Network 1- cooler and humid </w:t>
      </w:r>
    </w:p>
    <w:p w:rsidR="00000000" w:rsidDel="00000000" w:rsidP="00000000" w:rsidRDefault="00000000" w:rsidRPr="00000000" w14:paraId="00000122">
      <w:pPr>
        <w:numPr>
          <w:ilvl w:val="0"/>
          <w:numId w:val="1"/>
        </w:numPr>
        <w:ind w:left="720" w:hanging="360"/>
        <w:rPr>
          <w:sz w:val="24"/>
          <w:szCs w:val="24"/>
          <w:highlight w:val="white"/>
          <w:u w:val="none"/>
        </w:rPr>
      </w:pPr>
      <w:r w:rsidDel="00000000" w:rsidR="00000000" w:rsidRPr="00000000">
        <w:rPr>
          <w:sz w:val="24"/>
          <w:szCs w:val="24"/>
          <w:highlight w:val="white"/>
          <w:rtl w:val="0"/>
        </w:rPr>
        <w:t xml:space="preserve">Network 2- highly variable temperature and humidity</w:t>
      </w:r>
    </w:p>
    <w:p w:rsidR="00000000" w:rsidDel="00000000" w:rsidP="00000000" w:rsidRDefault="00000000" w:rsidRPr="00000000" w14:paraId="00000123">
      <w:pPr>
        <w:numPr>
          <w:ilvl w:val="0"/>
          <w:numId w:val="1"/>
        </w:numPr>
        <w:ind w:left="720" w:hanging="360"/>
        <w:rPr>
          <w:sz w:val="24"/>
          <w:szCs w:val="24"/>
          <w:highlight w:val="white"/>
          <w:u w:val="none"/>
        </w:rPr>
      </w:pPr>
      <w:r w:rsidDel="00000000" w:rsidR="00000000" w:rsidRPr="00000000">
        <w:rPr>
          <w:sz w:val="24"/>
          <w:szCs w:val="24"/>
          <w:highlight w:val="white"/>
          <w:rtl w:val="0"/>
        </w:rPr>
        <w:t xml:space="preserve">Network 3- warmer and dryer</w:t>
      </w:r>
    </w:p>
    <w:p w:rsidR="00000000" w:rsidDel="00000000" w:rsidP="00000000" w:rsidRDefault="00000000" w:rsidRPr="00000000" w14:paraId="00000124">
      <w:pPr>
        <w:rPr>
          <w:sz w:val="24"/>
          <w:szCs w:val="24"/>
          <w:highlight w:val="white"/>
        </w:rPr>
      </w:pPr>
      <w:r w:rsidDel="00000000" w:rsidR="00000000" w:rsidRPr="00000000">
        <w:rPr>
          <w:sz w:val="24"/>
          <w:szCs w:val="24"/>
          <w:highlight w:val="white"/>
          <w:rtl w:val="0"/>
        </w:rPr>
        <w:t xml:space="preserve">The following are the parameters measured by the sensor networks:</w:t>
      </w:r>
    </w:p>
    <w:p w:rsidR="00000000" w:rsidDel="00000000" w:rsidP="00000000" w:rsidRDefault="00000000" w:rsidRPr="00000000" w14:paraId="00000125">
      <w:pPr>
        <w:rPr>
          <w:rFonts w:ascii="Roboto Mono" w:cs="Roboto Mono" w:eastAsia="Roboto Mono" w:hAnsi="Roboto Mono"/>
          <w:sz w:val="21"/>
          <w:szCs w:val="21"/>
          <w:shd w:fill="f4f4f4" w:val="clea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line="240" w:lineRule="auto"/>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line="240" w:lineRule="auto"/>
              <w:rPr>
                <w:b w:val="1"/>
              </w:rPr>
            </w:pPr>
            <w:r w:rsidDel="00000000" w:rsidR="00000000" w:rsidRPr="00000000">
              <w:rPr>
                <w:b w:val="1"/>
                <w:rtl w:val="0"/>
              </w:rPr>
              <w:t xml:space="preserve">Units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line="240" w:lineRule="auto"/>
              <w:rPr/>
            </w:pPr>
            <w:r w:rsidDel="00000000" w:rsidR="00000000" w:rsidRPr="00000000">
              <w:rPr>
                <w:rtl w:val="0"/>
              </w:rPr>
              <w:t xml:space="preserve">deviceID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line="240" w:lineRule="auto"/>
              <w:rPr/>
            </w:pPr>
            <w:r w:rsidDel="00000000" w:rsidR="00000000" w:rsidRPr="00000000">
              <w:rPr>
                <w:rtl w:val="0"/>
              </w:rPr>
              <w:t xml:space="preserve">Unique device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line="240" w:lineRule="auto"/>
              <w:rPr/>
            </w:pPr>
            <w:r w:rsidDel="00000000" w:rsidR="00000000" w:rsidRPr="00000000">
              <w:rPr>
                <w:rtl w:val="0"/>
              </w:rPr>
              <w:t xml:space="preserve">string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line="240" w:lineRule="auto"/>
              <w:rPr/>
            </w:pPr>
            <w:r w:rsidDel="00000000" w:rsidR="00000000" w:rsidRPr="00000000">
              <w:rPr>
                <w:rtl w:val="0"/>
              </w:rPr>
              <w:t xml:space="preserve">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line="240" w:lineRule="auto"/>
              <w:rPr/>
            </w:pPr>
            <w:r w:rsidDel="00000000" w:rsidR="00000000" w:rsidRPr="00000000">
              <w:rPr>
                <w:rtl w:val="0"/>
              </w:rPr>
              <w:t xml:space="preserve">Carbon Monoxide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line="240" w:lineRule="auto"/>
              <w:rPr/>
            </w:pPr>
            <w:r w:rsidDel="00000000" w:rsidR="00000000" w:rsidRPr="00000000">
              <w:rPr>
                <w:rtl w:val="0"/>
              </w:rPr>
              <w:t xml:space="preserve">ppm(%)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line="240" w:lineRule="auto"/>
              <w:rPr/>
            </w:pPr>
            <w:r w:rsidDel="00000000" w:rsidR="00000000" w:rsidRPr="00000000">
              <w:rPr>
                <w:rtl w:val="0"/>
              </w:rPr>
              <w:t xml:space="preserve">humidity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line="240" w:lineRule="auto"/>
              <w:rPr/>
            </w:pPr>
            <w:r w:rsidDel="00000000" w:rsidR="00000000" w:rsidRPr="00000000">
              <w:rPr>
                <w:rtl w:val="0"/>
              </w:rPr>
              <w:t xml:space="preserve">humidity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line="240" w:lineRule="auto"/>
              <w:rPr/>
            </w:pPr>
            <w:r w:rsidDel="00000000" w:rsidR="00000000" w:rsidRPr="00000000">
              <w:rPr>
                <w:rtl w:val="0"/>
              </w:rPr>
              <w:t xml:space="preserve">percentage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line="240" w:lineRule="auto"/>
              <w:rPr/>
            </w:pPr>
            <w:r w:rsidDel="00000000" w:rsidR="00000000" w:rsidRPr="00000000">
              <w:rPr>
                <w:rtl w:val="0"/>
              </w:rPr>
              <w:t xml:space="preserve">temp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line="240" w:lineRule="auto"/>
              <w:rPr/>
            </w:pPr>
            <w:r w:rsidDel="00000000" w:rsidR="00000000" w:rsidRPr="00000000">
              <w:rPr>
                <w:rtl w:val="0"/>
              </w:rPr>
              <w:t xml:space="preserve">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line="240" w:lineRule="auto"/>
              <w:rPr/>
            </w:pPr>
            <w:r w:rsidDel="00000000" w:rsidR="00000000" w:rsidRPr="00000000">
              <w:rPr>
                <w:rtl w:val="0"/>
              </w:rPr>
              <w:t xml:space="preserve">Celsius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line="240" w:lineRule="auto"/>
              <w:rPr/>
            </w:pPr>
            <w:r w:rsidDel="00000000" w:rsidR="00000000" w:rsidRPr="00000000">
              <w:rPr>
                <w:rtl w:val="0"/>
              </w:rPr>
              <w:t xml:space="preserve">smoke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line="240" w:lineRule="auto"/>
              <w:rPr/>
            </w:pPr>
            <w:r w:rsidDel="00000000" w:rsidR="00000000" w:rsidRPr="00000000">
              <w:rPr>
                <w:rtl w:val="0"/>
              </w:rPr>
              <w:t xml:space="preserve">smoke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line="240" w:lineRule="auto"/>
              <w:rPr/>
            </w:pPr>
            <w:r w:rsidDel="00000000" w:rsidR="00000000" w:rsidRPr="00000000">
              <w:rPr>
                <w:rtl w:val="0"/>
              </w:rPr>
              <w:t xml:space="preserve">ppm(%)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line="240" w:lineRule="auto"/>
              <w:rPr/>
            </w:pPr>
            <w:r w:rsidDel="00000000" w:rsidR="00000000" w:rsidRPr="00000000">
              <w:rPr>
                <w:rtl w:val="0"/>
              </w:rPr>
              <w:t xml:space="preserve">lpg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line="240" w:lineRule="auto"/>
              <w:rPr/>
            </w:pPr>
            <w:r w:rsidDel="00000000" w:rsidR="00000000" w:rsidRPr="00000000">
              <w:rPr>
                <w:rtl w:val="0"/>
              </w:rPr>
              <w:t xml:space="preserve">Liquid Petroleum 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spacing w:line="240" w:lineRule="auto"/>
              <w:rPr/>
            </w:pPr>
            <w:r w:rsidDel="00000000" w:rsidR="00000000" w:rsidRPr="00000000">
              <w:rPr>
                <w:rtl w:val="0"/>
              </w:rPr>
              <w:t xml:space="preserve">ppm(%)</w:t>
            </w:r>
          </w:p>
        </w:tc>
      </w:tr>
    </w:tbl>
    <w:p w:rsidR="00000000" w:rsidDel="00000000" w:rsidP="00000000" w:rsidRDefault="00000000" w:rsidRPr="00000000" w14:paraId="0000013B">
      <w:pPr>
        <w:rPr>
          <w:b w:val="1"/>
          <w:sz w:val="20"/>
          <w:szCs w:val="20"/>
          <w:highlight w:val="white"/>
        </w:rPr>
      </w:pPr>
      <w:r w:rsidDel="00000000" w:rsidR="00000000" w:rsidRPr="00000000">
        <w:rPr>
          <w:sz w:val="24"/>
          <w:szCs w:val="24"/>
          <w:highlight w:val="white"/>
          <w:rtl w:val="0"/>
        </w:rPr>
        <w:tab/>
        <w:tab/>
        <w:t xml:space="preserve">    </w:t>
      </w:r>
      <w:r w:rsidDel="00000000" w:rsidR="00000000" w:rsidRPr="00000000">
        <w:rPr>
          <w:b w:val="1"/>
          <w:sz w:val="20"/>
          <w:szCs w:val="20"/>
          <w:highlight w:val="white"/>
          <w:rtl w:val="0"/>
        </w:rPr>
        <w:t xml:space="preserve">[Table 3] Parameters measured by environment sensor</w:t>
      </w:r>
      <w:r w:rsidDel="00000000" w:rsidR="00000000" w:rsidRPr="00000000">
        <w:rPr>
          <w:rtl w:val="0"/>
        </w:rPr>
      </w:r>
    </w:p>
    <w:p w:rsidR="00000000" w:rsidDel="00000000" w:rsidP="00000000" w:rsidRDefault="00000000" w:rsidRPr="00000000" w14:paraId="0000013C">
      <w:pPr>
        <w:rPr>
          <w:sz w:val="24"/>
          <w:szCs w:val="24"/>
          <w:highlight w:val="white"/>
        </w:rPr>
      </w:pPr>
      <w:r w:rsidDel="00000000" w:rsidR="00000000" w:rsidRPr="00000000">
        <w:rPr>
          <w:rtl w:val="0"/>
        </w:rPr>
      </w:r>
    </w:p>
    <w:p w:rsidR="00000000" w:rsidDel="00000000" w:rsidP="00000000" w:rsidRDefault="00000000" w:rsidRPr="00000000" w14:paraId="0000013D">
      <w:pPr>
        <w:rPr>
          <w:b w:val="1"/>
          <w:sz w:val="26"/>
          <w:szCs w:val="26"/>
          <w:highlight w:val="white"/>
        </w:rPr>
      </w:pPr>
      <w:r w:rsidDel="00000000" w:rsidR="00000000" w:rsidRPr="00000000">
        <w:rPr>
          <w:b w:val="1"/>
          <w:sz w:val="26"/>
          <w:szCs w:val="26"/>
          <w:highlight w:val="white"/>
          <w:rtl w:val="0"/>
        </w:rPr>
        <w:t xml:space="preserve">Indian Water Quality</w:t>
      </w:r>
    </w:p>
    <w:p w:rsidR="00000000" w:rsidDel="00000000" w:rsidP="00000000" w:rsidRDefault="00000000" w:rsidRPr="00000000" w14:paraId="0000013E">
      <w:pPr>
        <w:rPr>
          <w:sz w:val="24"/>
          <w:szCs w:val="24"/>
          <w:highlight w:val="white"/>
        </w:rPr>
      </w:pPr>
      <w:r w:rsidDel="00000000" w:rsidR="00000000" w:rsidRPr="00000000">
        <w:rPr>
          <w:b w:val="1"/>
          <w:sz w:val="24"/>
          <w:szCs w:val="24"/>
          <w:highlight w:val="white"/>
          <w:rtl w:val="0"/>
        </w:rPr>
        <w:t xml:space="preserve">Source: </w:t>
      </w:r>
      <w:hyperlink r:id="rId17">
        <w:r w:rsidDel="00000000" w:rsidR="00000000" w:rsidRPr="00000000">
          <w:rPr>
            <w:b w:val="1"/>
            <w:color w:val="1155cc"/>
            <w:sz w:val="24"/>
            <w:szCs w:val="24"/>
            <w:highlight w:val="white"/>
            <w:u w:val="single"/>
            <w:rtl w:val="0"/>
          </w:rPr>
          <w:t xml:space="preserve">National Water Quality Monitoring Programme (NWMP)</w:t>
        </w:r>
      </w:hyperlink>
      <w:r w:rsidDel="00000000" w:rsidR="00000000" w:rsidRPr="00000000">
        <w:rPr>
          <w:rtl w:val="0"/>
        </w:rPr>
      </w:r>
    </w:p>
    <w:p w:rsidR="00000000" w:rsidDel="00000000" w:rsidP="00000000" w:rsidRDefault="00000000" w:rsidRPr="00000000" w14:paraId="0000013F">
      <w:pPr>
        <w:rPr>
          <w:rFonts w:ascii="Roboto Mono" w:cs="Roboto Mono" w:eastAsia="Roboto Mono" w:hAnsi="Roboto Mono"/>
          <w:sz w:val="21"/>
          <w:szCs w:val="21"/>
          <w:shd w:fill="f4f4f4" w:val="clear"/>
        </w:rPr>
      </w:pPr>
      <w:r w:rsidDel="00000000" w:rsidR="00000000" w:rsidRPr="00000000">
        <w:rPr>
          <w:sz w:val="24"/>
          <w:szCs w:val="24"/>
          <w:highlight w:val="white"/>
          <w:rtl w:val="0"/>
        </w:rPr>
        <w:t xml:space="preserve">Data gathered by various underwater sensors and lab tests by Indian Government under NWQMP from various water bodies. This dataset contains the following parameters: </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line="240" w:lineRule="auto"/>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line="240" w:lineRule="auto"/>
              <w:rPr>
                <w:b w:val="1"/>
              </w:rPr>
            </w:pPr>
            <w:r w:rsidDel="00000000" w:rsidR="00000000" w:rsidRPr="00000000">
              <w:rPr>
                <w:b w:val="1"/>
                <w:rtl w:val="0"/>
              </w:rPr>
              <w:t xml:space="preserve">Units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line="240" w:lineRule="auto"/>
              <w:rPr/>
            </w:pPr>
            <w:r w:rsidDel="00000000" w:rsidR="00000000" w:rsidRPr="00000000">
              <w:rPr>
                <w:rtl w:val="0"/>
              </w:rPr>
              <w:t xml:space="preserve">Temp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line="240" w:lineRule="auto"/>
              <w:rPr/>
            </w:pPr>
            <w:r w:rsidDel="00000000" w:rsidR="00000000" w:rsidRPr="00000000">
              <w:rPr>
                <w:rtl w:val="0"/>
              </w:rPr>
              <w:t xml:space="preserve">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line="240" w:lineRule="auto"/>
              <w:rPr/>
            </w:pPr>
            <w:r w:rsidDel="00000000" w:rsidR="00000000" w:rsidRPr="00000000">
              <w:rPr>
                <w:rtl w:val="0"/>
              </w:rPr>
              <w:t xml:space="preserve">Degree Celsius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spacing w:line="240" w:lineRule="auto"/>
              <w:rPr/>
            </w:pPr>
            <w:r w:rsidDel="00000000" w:rsidR="00000000" w:rsidRPr="00000000">
              <w:rPr>
                <w:rtl w:val="0"/>
              </w:rPr>
              <w:t xml:space="preserv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line="240" w:lineRule="auto"/>
              <w:rPr/>
            </w:pPr>
            <w:r w:rsidDel="00000000" w:rsidR="00000000" w:rsidRPr="00000000">
              <w:rPr>
                <w:rtl w:val="0"/>
              </w:rPr>
              <w:t xml:space="preserve">Total Dissolved Oxygen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line="240" w:lineRule="auto"/>
              <w:rPr/>
            </w:pPr>
            <w:r w:rsidDel="00000000" w:rsidR="00000000" w:rsidRPr="00000000">
              <w:rPr>
                <w:rtl w:val="0"/>
              </w:rPr>
              <w:t xml:space="preserve">mg/l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line="240" w:lineRule="auto"/>
              <w:rPr/>
            </w:pPr>
            <w:r w:rsidDel="00000000" w:rsidR="00000000" w:rsidRPr="00000000">
              <w:rPr>
                <w:rtl w:val="0"/>
              </w:rPr>
              <w:t xml:space="preserve">PH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line="240" w:lineRule="auto"/>
              <w:rPr/>
            </w:pPr>
            <w:r w:rsidDel="00000000" w:rsidR="00000000" w:rsidRPr="00000000">
              <w:rPr>
                <w:rtl w:val="0"/>
              </w:rPr>
              <w:t xml:space="preserve">Potential Hydrogen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line="240" w:lineRule="auto"/>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line="240" w:lineRule="auto"/>
              <w:rPr/>
            </w:pPr>
            <w:r w:rsidDel="00000000" w:rsidR="00000000" w:rsidRPr="00000000">
              <w:rPr>
                <w:rtl w:val="0"/>
              </w:rPr>
              <w:t xml:space="preserve">Conductivity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line="240" w:lineRule="auto"/>
              <w:rPr/>
            </w:pPr>
            <w:r w:rsidDel="00000000" w:rsidR="00000000" w:rsidRPr="00000000">
              <w:rPr>
                <w:rtl w:val="0"/>
              </w:rPr>
              <w:t xml:space="preserve">Electrical Conductivity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line="240" w:lineRule="auto"/>
              <w:rPr/>
            </w:pPr>
            <w:r w:rsidDel="00000000" w:rsidR="00000000" w:rsidRPr="00000000">
              <w:rPr>
                <w:rtl w:val="0"/>
              </w:rPr>
              <w:t xml:space="preserve">µmho/ Cm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line="240" w:lineRule="auto"/>
              <w:rPr/>
            </w:pPr>
            <w:r w:rsidDel="00000000" w:rsidR="00000000" w:rsidRPr="00000000">
              <w:rPr>
                <w:rtl w:val="0"/>
              </w:rPr>
              <w:t xml:space="preserve">B.O.D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line="240" w:lineRule="auto"/>
              <w:rPr/>
            </w:pPr>
            <w:r w:rsidDel="00000000" w:rsidR="00000000" w:rsidRPr="00000000">
              <w:rPr>
                <w:rtl w:val="0"/>
              </w:rPr>
              <w:t xml:space="preserve">Biological Oxygen Demand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line="240" w:lineRule="auto"/>
              <w:rPr/>
            </w:pPr>
            <w:r w:rsidDel="00000000" w:rsidR="00000000" w:rsidRPr="00000000">
              <w:rPr>
                <w:rtl w:val="0"/>
              </w:rPr>
              <w:t xml:space="preserve">mg/l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line="240" w:lineRule="auto"/>
              <w:rPr/>
            </w:pPr>
            <w:r w:rsidDel="00000000" w:rsidR="00000000" w:rsidRPr="00000000">
              <w:rPr>
                <w:rtl w:val="0"/>
              </w:rPr>
              <w:t xml:space="preserve">Nitrate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line="240" w:lineRule="auto"/>
              <w:rPr/>
            </w:pPr>
            <w:r w:rsidDel="00000000" w:rsidR="00000000" w:rsidRPr="00000000">
              <w:rPr>
                <w:rtl w:val="0"/>
              </w:rPr>
              <w:t xml:space="preserve">Total Nitrate(NO</w:t>
            </w:r>
            <w:r w:rsidDel="00000000" w:rsidR="00000000" w:rsidRPr="00000000">
              <w:rPr>
                <w:sz w:val="28"/>
                <w:szCs w:val="28"/>
                <w:vertAlign w:val="subscript"/>
                <w:rtl w:val="0"/>
              </w:rPr>
              <w:t xml:space="preserve">3</w:t>
            </w:r>
            <w:r w:rsidDel="00000000" w:rsidR="00000000" w:rsidRPr="00000000">
              <w:rPr>
                <w:sz w:val="30"/>
                <w:szCs w:val="30"/>
                <w:vertAlign w:val="superscript"/>
                <w:rtl w:val="0"/>
              </w:rPr>
              <w:t xml:space="preserve">-</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line="240" w:lineRule="auto"/>
              <w:rPr/>
            </w:pPr>
            <w:r w:rsidDel="00000000" w:rsidR="00000000" w:rsidRPr="00000000">
              <w:rPr>
                <w:rtl w:val="0"/>
              </w:rPr>
              <w:t xml:space="preserve">mg/l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line="240" w:lineRule="auto"/>
              <w:rPr/>
            </w:pPr>
            <w:r w:rsidDel="00000000" w:rsidR="00000000" w:rsidRPr="00000000">
              <w:rPr>
                <w:rtl w:val="0"/>
              </w:rPr>
              <w:t xml:space="preserve">FC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line="240" w:lineRule="auto"/>
              <w:rPr/>
            </w:pPr>
            <w:r w:rsidDel="00000000" w:rsidR="00000000" w:rsidRPr="00000000">
              <w:rPr>
                <w:rtl w:val="0"/>
              </w:rPr>
              <w:t xml:space="preserve">Fecal Coliform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line="240" w:lineRule="auto"/>
              <w:rPr/>
            </w:pPr>
            <w:r w:rsidDel="00000000" w:rsidR="00000000" w:rsidRPr="00000000">
              <w:rPr>
                <w:rtl w:val="0"/>
              </w:rPr>
              <w:t xml:space="preserve">MPN/100ml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spacing w:line="240" w:lineRule="auto"/>
              <w:rPr/>
            </w:pPr>
            <w:r w:rsidDel="00000000" w:rsidR="00000000" w:rsidRPr="00000000">
              <w:rPr>
                <w:rtl w:val="0"/>
              </w:rPr>
              <w:t xml:space="preserv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line="240" w:lineRule="auto"/>
              <w:rPr/>
            </w:pPr>
            <w:r w:rsidDel="00000000" w:rsidR="00000000" w:rsidRPr="00000000">
              <w:rPr>
                <w:rtl w:val="0"/>
              </w:rPr>
              <w:t xml:space="preserve">Total Coliform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line="240" w:lineRule="auto"/>
              <w:rPr/>
            </w:pPr>
            <w:r w:rsidDel="00000000" w:rsidR="00000000" w:rsidRPr="00000000">
              <w:rPr>
                <w:rtl w:val="0"/>
              </w:rPr>
              <w:t xml:space="preserve">MPN/100ml</w:t>
            </w:r>
          </w:p>
        </w:tc>
      </w:tr>
    </w:tbl>
    <w:p w:rsidR="00000000" w:rsidDel="00000000" w:rsidP="00000000" w:rsidRDefault="00000000" w:rsidRPr="00000000" w14:paraId="0000015B">
      <w:pPr>
        <w:rPr>
          <w:b w:val="1"/>
          <w:sz w:val="20"/>
          <w:szCs w:val="20"/>
          <w:highlight w:val="white"/>
        </w:rPr>
      </w:pPr>
      <w:r w:rsidDel="00000000" w:rsidR="00000000" w:rsidRPr="00000000">
        <w:rPr>
          <w:sz w:val="24"/>
          <w:szCs w:val="24"/>
          <w:highlight w:val="white"/>
          <w:rtl w:val="0"/>
        </w:rPr>
        <w:tab/>
        <w:tab/>
        <w:t xml:space="preserve">             </w:t>
      </w:r>
      <w:r w:rsidDel="00000000" w:rsidR="00000000" w:rsidRPr="00000000">
        <w:rPr>
          <w:b w:val="1"/>
          <w:sz w:val="20"/>
          <w:szCs w:val="20"/>
          <w:highlight w:val="white"/>
          <w:rtl w:val="0"/>
        </w:rPr>
        <w:t xml:space="preserve">[Table 4] Water quality Datasets’ Parameters</w:t>
      </w:r>
      <w:r w:rsidDel="00000000" w:rsidR="00000000" w:rsidRPr="00000000">
        <w:rPr>
          <w:rtl w:val="0"/>
        </w:rPr>
      </w:r>
    </w:p>
    <w:p w:rsidR="00000000" w:rsidDel="00000000" w:rsidP="00000000" w:rsidRDefault="00000000" w:rsidRPr="00000000" w14:paraId="0000015C">
      <w:pPr>
        <w:rPr>
          <w:sz w:val="24"/>
          <w:szCs w:val="24"/>
          <w:highlight w:val="white"/>
        </w:rPr>
      </w:pPr>
      <w:r w:rsidDel="00000000" w:rsidR="00000000" w:rsidRPr="00000000">
        <w:rPr>
          <w:rtl w:val="0"/>
        </w:rPr>
      </w:r>
    </w:p>
    <w:p w:rsidR="00000000" w:rsidDel="00000000" w:rsidP="00000000" w:rsidRDefault="00000000" w:rsidRPr="00000000" w14:paraId="0000015D">
      <w:pPr>
        <w:rPr>
          <w:sz w:val="24"/>
          <w:szCs w:val="24"/>
          <w:highlight w:val="white"/>
        </w:rPr>
      </w:pPr>
      <w:r w:rsidDel="00000000" w:rsidR="00000000" w:rsidRPr="00000000">
        <w:rPr>
          <w:rtl w:val="0"/>
        </w:rPr>
      </w:r>
    </w:p>
    <w:p w:rsidR="00000000" w:rsidDel="00000000" w:rsidP="00000000" w:rsidRDefault="00000000" w:rsidRPr="00000000" w14:paraId="0000015E">
      <w:pPr>
        <w:rPr>
          <w:b w:val="1"/>
          <w:sz w:val="24"/>
          <w:szCs w:val="24"/>
          <w:highlight w:val="white"/>
        </w:rPr>
      </w:pPr>
      <w:r w:rsidDel="00000000" w:rsidR="00000000" w:rsidRPr="00000000">
        <w:rPr>
          <w:b w:val="1"/>
          <w:sz w:val="24"/>
          <w:szCs w:val="24"/>
          <w:highlight w:val="white"/>
          <w:rtl w:val="0"/>
        </w:rPr>
        <w:t xml:space="preserve">Prediction Of Missing Data</w:t>
      </w:r>
    </w:p>
    <w:p w:rsidR="00000000" w:rsidDel="00000000" w:rsidP="00000000" w:rsidRDefault="00000000" w:rsidRPr="00000000" w14:paraId="0000015F">
      <w:pPr>
        <w:rPr>
          <w:sz w:val="24"/>
          <w:szCs w:val="24"/>
          <w:highlight w:val="white"/>
        </w:rPr>
      </w:pPr>
      <w:r w:rsidDel="00000000" w:rsidR="00000000" w:rsidRPr="00000000">
        <w:rPr>
          <w:sz w:val="24"/>
          <w:szCs w:val="24"/>
          <w:highlight w:val="white"/>
          <w:rtl w:val="0"/>
        </w:rPr>
        <w:t xml:space="preserve">Data Kya hai</w:t>
      </w:r>
    </w:p>
    <w:p w:rsidR="00000000" w:rsidDel="00000000" w:rsidP="00000000" w:rsidRDefault="00000000" w:rsidRPr="00000000" w14:paraId="00000160">
      <w:pPr>
        <w:rPr>
          <w:sz w:val="24"/>
          <w:szCs w:val="24"/>
          <w:highlight w:val="white"/>
        </w:rPr>
      </w:pPr>
      <w:r w:rsidDel="00000000" w:rsidR="00000000" w:rsidRPr="00000000">
        <w:rPr>
          <w:sz w:val="24"/>
          <w:szCs w:val="24"/>
          <w:highlight w:val="white"/>
          <w:rtl w:val="0"/>
        </w:rPr>
        <w:t xml:space="preserve">Miss kaise Ho sakta hai</w:t>
      </w:r>
    </w:p>
    <w:p w:rsidR="00000000" w:rsidDel="00000000" w:rsidP="00000000" w:rsidRDefault="00000000" w:rsidRPr="00000000" w14:paraId="00000161">
      <w:pPr>
        <w:rPr>
          <w:sz w:val="24"/>
          <w:szCs w:val="24"/>
          <w:highlight w:val="white"/>
        </w:rPr>
      </w:pPr>
      <w:r w:rsidDel="00000000" w:rsidR="00000000" w:rsidRPr="00000000">
        <w:rPr>
          <w:sz w:val="24"/>
          <w:szCs w:val="24"/>
          <w:highlight w:val="white"/>
          <w:rtl w:val="0"/>
        </w:rPr>
        <w:t xml:space="preserve">Humne kaise use kiya</w:t>
      </w:r>
    </w:p>
    <w:p w:rsidR="00000000" w:rsidDel="00000000" w:rsidP="00000000" w:rsidRDefault="00000000" w:rsidRPr="00000000" w14:paraId="00000162">
      <w:pPr>
        <w:rPr>
          <w:sz w:val="24"/>
          <w:szCs w:val="24"/>
          <w:highlight w:val="white"/>
        </w:rPr>
      </w:pPr>
      <w:r w:rsidDel="00000000" w:rsidR="00000000" w:rsidRPr="00000000">
        <w:rPr>
          <w:rtl w:val="0"/>
        </w:rPr>
      </w:r>
    </w:p>
    <w:p w:rsidR="00000000" w:rsidDel="00000000" w:rsidP="00000000" w:rsidRDefault="00000000" w:rsidRPr="00000000" w14:paraId="00000163">
      <w:pPr>
        <w:rPr>
          <w:b w:val="1"/>
          <w:sz w:val="24"/>
          <w:szCs w:val="24"/>
          <w:highlight w:val="white"/>
        </w:rPr>
      </w:pPr>
      <w:r w:rsidDel="00000000" w:rsidR="00000000" w:rsidRPr="00000000">
        <w:rPr>
          <w:rtl w:val="0"/>
        </w:rPr>
      </w:r>
    </w:p>
    <w:p w:rsidR="00000000" w:rsidDel="00000000" w:rsidP="00000000" w:rsidRDefault="00000000" w:rsidRPr="00000000" w14:paraId="00000164">
      <w:pPr>
        <w:rPr>
          <w:b w:val="1"/>
          <w:sz w:val="24"/>
          <w:szCs w:val="24"/>
          <w:highlight w:val="white"/>
        </w:rPr>
      </w:pPr>
      <w:r w:rsidDel="00000000" w:rsidR="00000000" w:rsidRPr="00000000">
        <w:rPr>
          <w:rtl w:val="0"/>
        </w:rPr>
      </w:r>
    </w:p>
    <w:p w:rsidR="00000000" w:rsidDel="00000000" w:rsidP="00000000" w:rsidRDefault="00000000" w:rsidRPr="00000000" w14:paraId="00000165">
      <w:pPr>
        <w:rPr>
          <w:b w:val="1"/>
          <w:sz w:val="24"/>
          <w:szCs w:val="24"/>
          <w:highlight w:val="white"/>
        </w:rPr>
      </w:pPr>
      <w:r w:rsidDel="00000000" w:rsidR="00000000" w:rsidRPr="00000000">
        <w:rPr>
          <w:rtl w:val="0"/>
        </w:rPr>
      </w:r>
    </w:p>
    <w:p w:rsidR="00000000" w:rsidDel="00000000" w:rsidP="00000000" w:rsidRDefault="00000000" w:rsidRPr="00000000" w14:paraId="00000166">
      <w:pPr>
        <w:rPr>
          <w:b w:val="1"/>
          <w:sz w:val="24"/>
          <w:szCs w:val="24"/>
          <w:highlight w:val="white"/>
        </w:rPr>
      </w:pPr>
      <w:r w:rsidDel="00000000" w:rsidR="00000000" w:rsidRPr="00000000">
        <w:rPr>
          <w:rtl w:val="0"/>
        </w:rPr>
      </w:r>
    </w:p>
    <w:p w:rsidR="00000000" w:rsidDel="00000000" w:rsidP="00000000" w:rsidRDefault="00000000" w:rsidRPr="00000000" w14:paraId="00000167">
      <w:pPr>
        <w:rPr>
          <w:b w:val="1"/>
          <w:sz w:val="24"/>
          <w:szCs w:val="24"/>
          <w:highlight w:val="white"/>
        </w:rPr>
      </w:pPr>
      <w:r w:rsidDel="00000000" w:rsidR="00000000" w:rsidRPr="00000000">
        <w:rPr>
          <w:rtl w:val="0"/>
        </w:rPr>
      </w:r>
    </w:p>
    <w:p w:rsidR="00000000" w:rsidDel="00000000" w:rsidP="00000000" w:rsidRDefault="00000000" w:rsidRPr="00000000" w14:paraId="00000168">
      <w:pPr>
        <w:rPr>
          <w:b w:val="1"/>
          <w:sz w:val="24"/>
          <w:szCs w:val="24"/>
          <w:highlight w:val="white"/>
        </w:rPr>
      </w:pPr>
      <w:r w:rsidDel="00000000" w:rsidR="00000000" w:rsidRPr="00000000">
        <w:rPr>
          <w:rtl w:val="0"/>
        </w:rPr>
      </w:r>
    </w:p>
    <w:p w:rsidR="00000000" w:rsidDel="00000000" w:rsidP="00000000" w:rsidRDefault="00000000" w:rsidRPr="00000000" w14:paraId="00000169">
      <w:pPr>
        <w:rPr>
          <w:b w:val="1"/>
          <w:sz w:val="24"/>
          <w:szCs w:val="24"/>
          <w:highlight w:val="white"/>
        </w:rPr>
      </w:pPr>
      <w:r w:rsidDel="00000000" w:rsidR="00000000" w:rsidRPr="00000000">
        <w:rPr>
          <w:rtl w:val="0"/>
        </w:rPr>
      </w:r>
    </w:p>
    <w:p w:rsidR="00000000" w:rsidDel="00000000" w:rsidP="00000000" w:rsidRDefault="00000000" w:rsidRPr="00000000" w14:paraId="0000016A">
      <w:pPr>
        <w:rPr>
          <w:b w:val="1"/>
          <w:sz w:val="24"/>
          <w:szCs w:val="24"/>
          <w:highlight w:val="white"/>
        </w:rPr>
      </w:pPr>
      <w:r w:rsidDel="00000000" w:rsidR="00000000" w:rsidRPr="00000000">
        <w:rPr>
          <w:rtl w:val="0"/>
        </w:rPr>
      </w:r>
    </w:p>
    <w:p w:rsidR="00000000" w:rsidDel="00000000" w:rsidP="00000000" w:rsidRDefault="00000000" w:rsidRPr="00000000" w14:paraId="0000016B">
      <w:pPr>
        <w:rPr>
          <w:b w:val="1"/>
          <w:sz w:val="24"/>
          <w:szCs w:val="24"/>
          <w:highlight w:val="white"/>
        </w:rPr>
      </w:pPr>
      <w:r w:rsidDel="00000000" w:rsidR="00000000" w:rsidRPr="00000000">
        <w:rPr>
          <w:rtl w:val="0"/>
        </w:rPr>
      </w:r>
    </w:p>
    <w:p w:rsidR="00000000" w:rsidDel="00000000" w:rsidP="00000000" w:rsidRDefault="00000000" w:rsidRPr="00000000" w14:paraId="0000016C">
      <w:pPr>
        <w:rPr>
          <w:b w:val="1"/>
          <w:sz w:val="24"/>
          <w:szCs w:val="24"/>
          <w:highlight w:val="white"/>
        </w:rPr>
      </w:pPr>
      <w:r w:rsidDel="00000000" w:rsidR="00000000" w:rsidRPr="00000000">
        <w:rPr>
          <w:rtl w:val="0"/>
        </w:rPr>
      </w:r>
    </w:p>
    <w:p w:rsidR="00000000" w:rsidDel="00000000" w:rsidP="00000000" w:rsidRDefault="00000000" w:rsidRPr="00000000" w14:paraId="0000016D">
      <w:pPr>
        <w:rPr>
          <w:b w:val="1"/>
          <w:sz w:val="24"/>
          <w:szCs w:val="24"/>
          <w:highlight w:val="white"/>
        </w:rPr>
      </w:pPr>
      <w:r w:rsidDel="00000000" w:rsidR="00000000" w:rsidRPr="00000000">
        <w:rPr>
          <w:rtl w:val="0"/>
        </w:rPr>
      </w:r>
    </w:p>
    <w:p w:rsidR="00000000" w:rsidDel="00000000" w:rsidP="00000000" w:rsidRDefault="00000000" w:rsidRPr="00000000" w14:paraId="0000016E">
      <w:pPr>
        <w:rPr>
          <w:b w:val="1"/>
          <w:sz w:val="24"/>
          <w:szCs w:val="24"/>
          <w:highlight w:val="white"/>
        </w:rPr>
      </w:pPr>
      <w:r w:rsidDel="00000000" w:rsidR="00000000" w:rsidRPr="00000000">
        <w:rPr>
          <w:rtl w:val="0"/>
        </w:rPr>
      </w:r>
    </w:p>
    <w:p w:rsidR="00000000" w:rsidDel="00000000" w:rsidP="00000000" w:rsidRDefault="00000000" w:rsidRPr="00000000" w14:paraId="0000016F">
      <w:pPr>
        <w:rPr>
          <w:b w:val="1"/>
          <w:sz w:val="24"/>
          <w:szCs w:val="24"/>
          <w:highlight w:val="white"/>
        </w:rPr>
      </w:pPr>
      <w:r w:rsidDel="00000000" w:rsidR="00000000" w:rsidRPr="00000000">
        <w:rPr>
          <w:rtl w:val="0"/>
        </w:rPr>
      </w:r>
    </w:p>
    <w:p w:rsidR="00000000" w:rsidDel="00000000" w:rsidP="00000000" w:rsidRDefault="00000000" w:rsidRPr="00000000" w14:paraId="00000170">
      <w:pPr>
        <w:rPr>
          <w:b w:val="1"/>
          <w:sz w:val="24"/>
          <w:szCs w:val="24"/>
          <w:highlight w:val="white"/>
        </w:rPr>
      </w:pPr>
      <w:r w:rsidDel="00000000" w:rsidR="00000000" w:rsidRPr="00000000">
        <w:rPr>
          <w:rtl w:val="0"/>
        </w:rPr>
      </w:r>
    </w:p>
    <w:p w:rsidR="00000000" w:rsidDel="00000000" w:rsidP="00000000" w:rsidRDefault="00000000" w:rsidRPr="00000000" w14:paraId="00000171">
      <w:pPr>
        <w:rPr>
          <w:b w:val="1"/>
          <w:sz w:val="24"/>
          <w:szCs w:val="24"/>
          <w:highlight w:val="white"/>
        </w:rPr>
      </w:pPr>
      <w:r w:rsidDel="00000000" w:rsidR="00000000" w:rsidRPr="00000000">
        <w:rPr>
          <w:rtl w:val="0"/>
        </w:rPr>
      </w:r>
    </w:p>
    <w:p w:rsidR="00000000" w:rsidDel="00000000" w:rsidP="00000000" w:rsidRDefault="00000000" w:rsidRPr="00000000" w14:paraId="00000172">
      <w:pPr>
        <w:rPr>
          <w:b w:val="1"/>
          <w:sz w:val="24"/>
          <w:szCs w:val="24"/>
          <w:highlight w:val="white"/>
        </w:rPr>
      </w:pPr>
      <w:r w:rsidDel="00000000" w:rsidR="00000000" w:rsidRPr="00000000">
        <w:rPr>
          <w:rtl w:val="0"/>
        </w:rPr>
      </w:r>
    </w:p>
    <w:p w:rsidR="00000000" w:rsidDel="00000000" w:rsidP="00000000" w:rsidRDefault="00000000" w:rsidRPr="00000000" w14:paraId="00000173">
      <w:pPr>
        <w:rPr>
          <w:b w:val="1"/>
          <w:sz w:val="24"/>
          <w:szCs w:val="24"/>
          <w:highlight w:val="white"/>
        </w:rPr>
      </w:pPr>
      <w:r w:rsidDel="00000000" w:rsidR="00000000" w:rsidRPr="00000000">
        <w:rPr>
          <w:rtl w:val="0"/>
        </w:rPr>
      </w:r>
    </w:p>
    <w:p w:rsidR="00000000" w:rsidDel="00000000" w:rsidP="00000000" w:rsidRDefault="00000000" w:rsidRPr="00000000" w14:paraId="00000174">
      <w:pPr>
        <w:rPr>
          <w:b w:val="1"/>
          <w:sz w:val="24"/>
          <w:szCs w:val="24"/>
          <w:highlight w:val="white"/>
        </w:rPr>
      </w:pPr>
      <w:r w:rsidDel="00000000" w:rsidR="00000000" w:rsidRPr="00000000">
        <w:rPr>
          <w:rtl w:val="0"/>
        </w:rPr>
      </w:r>
    </w:p>
    <w:p w:rsidR="00000000" w:rsidDel="00000000" w:rsidP="00000000" w:rsidRDefault="00000000" w:rsidRPr="00000000" w14:paraId="00000175">
      <w:pPr>
        <w:rPr>
          <w:b w:val="1"/>
          <w:sz w:val="24"/>
          <w:szCs w:val="24"/>
          <w:highlight w:val="white"/>
        </w:rPr>
      </w:pPr>
      <w:r w:rsidDel="00000000" w:rsidR="00000000" w:rsidRPr="00000000">
        <w:rPr>
          <w:rtl w:val="0"/>
        </w:rPr>
      </w:r>
    </w:p>
    <w:p w:rsidR="00000000" w:rsidDel="00000000" w:rsidP="00000000" w:rsidRDefault="00000000" w:rsidRPr="00000000" w14:paraId="00000176">
      <w:pPr>
        <w:rPr>
          <w:b w:val="1"/>
          <w:sz w:val="24"/>
          <w:szCs w:val="24"/>
          <w:highlight w:val="white"/>
        </w:rPr>
      </w:pPr>
      <w:r w:rsidDel="00000000" w:rsidR="00000000" w:rsidRPr="00000000">
        <w:rPr>
          <w:rtl w:val="0"/>
        </w:rPr>
      </w:r>
    </w:p>
    <w:p w:rsidR="00000000" w:rsidDel="00000000" w:rsidP="00000000" w:rsidRDefault="00000000" w:rsidRPr="00000000" w14:paraId="00000177">
      <w:pPr>
        <w:rPr>
          <w:b w:val="1"/>
          <w:sz w:val="24"/>
          <w:szCs w:val="24"/>
          <w:highlight w:val="white"/>
        </w:rPr>
      </w:pPr>
      <w:r w:rsidDel="00000000" w:rsidR="00000000" w:rsidRPr="00000000">
        <w:rPr>
          <w:rtl w:val="0"/>
        </w:rPr>
      </w:r>
    </w:p>
    <w:p w:rsidR="00000000" w:rsidDel="00000000" w:rsidP="00000000" w:rsidRDefault="00000000" w:rsidRPr="00000000" w14:paraId="00000178">
      <w:pPr>
        <w:rPr>
          <w:b w:val="1"/>
          <w:sz w:val="24"/>
          <w:szCs w:val="24"/>
          <w:highlight w:val="white"/>
        </w:rPr>
      </w:pPr>
      <w:r w:rsidDel="00000000" w:rsidR="00000000" w:rsidRPr="00000000">
        <w:rPr>
          <w:rtl w:val="0"/>
        </w:rPr>
      </w:r>
    </w:p>
    <w:p w:rsidR="00000000" w:rsidDel="00000000" w:rsidP="00000000" w:rsidRDefault="00000000" w:rsidRPr="00000000" w14:paraId="00000179">
      <w:pPr>
        <w:rPr>
          <w:b w:val="1"/>
          <w:sz w:val="24"/>
          <w:szCs w:val="24"/>
          <w:highlight w:val="white"/>
        </w:rPr>
      </w:pPr>
      <w:r w:rsidDel="00000000" w:rsidR="00000000" w:rsidRPr="00000000">
        <w:rPr>
          <w:rtl w:val="0"/>
        </w:rPr>
      </w:r>
    </w:p>
    <w:p w:rsidR="00000000" w:rsidDel="00000000" w:rsidP="00000000" w:rsidRDefault="00000000" w:rsidRPr="00000000" w14:paraId="0000017A">
      <w:pPr>
        <w:rPr>
          <w:b w:val="1"/>
          <w:sz w:val="24"/>
          <w:szCs w:val="24"/>
          <w:highlight w:val="white"/>
        </w:rPr>
      </w:pPr>
      <w:r w:rsidDel="00000000" w:rsidR="00000000" w:rsidRPr="00000000">
        <w:rPr>
          <w:rtl w:val="0"/>
        </w:rPr>
      </w:r>
    </w:p>
    <w:p w:rsidR="00000000" w:rsidDel="00000000" w:rsidP="00000000" w:rsidRDefault="00000000" w:rsidRPr="00000000" w14:paraId="0000017B">
      <w:pPr>
        <w:rPr>
          <w:b w:val="1"/>
          <w:sz w:val="24"/>
          <w:szCs w:val="24"/>
          <w:highlight w:val="white"/>
        </w:rPr>
      </w:pPr>
      <w:r w:rsidDel="00000000" w:rsidR="00000000" w:rsidRPr="00000000">
        <w:rPr>
          <w:rtl w:val="0"/>
        </w:rPr>
      </w:r>
    </w:p>
    <w:p w:rsidR="00000000" w:rsidDel="00000000" w:rsidP="00000000" w:rsidRDefault="00000000" w:rsidRPr="00000000" w14:paraId="0000017C">
      <w:pPr>
        <w:rPr>
          <w:b w:val="1"/>
          <w:sz w:val="24"/>
          <w:szCs w:val="24"/>
          <w:highlight w:val="white"/>
        </w:rPr>
      </w:pPr>
      <w:r w:rsidDel="00000000" w:rsidR="00000000" w:rsidRPr="00000000">
        <w:rPr>
          <w:rtl w:val="0"/>
        </w:rPr>
      </w:r>
    </w:p>
    <w:p w:rsidR="00000000" w:rsidDel="00000000" w:rsidP="00000000" w:rsidRDefault="00000000" w:rsidRPr="00000000" w14:paraId="0000017D">
      <w:pPr>
        <w:rPr>
          <w:b w:val="1"/>
          <w:sz w:val="24"/>
          <w:szCs w:val="24"/>
          <w:highlight w:val="white"/>
        </w:rPr>
      </w:pPr>
      <w:r w:rsidDel="00000000" w:rsidR="00000000" w:rsidRPr="00000000">
        <w:rPr>
          <w:rtl w:val="0"/>
        </w:rPr>
      </w:r>
    </w:p>
    <w:p w:rsidR="00000000" w:rsidDel="00000000" w:rsidP="00000000" w:rsidRDefault="00000000" w:rsidRPr="00000000" w14:paraId="0000017E">
      <w:pPr>
        <w:rPr>
          <w:b w:val="1"/>
          <w:sz w:val="24"/>
          <w:szCs w:val="24"/>
          <w:highlight w:val="white"/>
        </w:rPr>
      </w:pPr>
      <w:r w:rsidDel="00000000" w:rsidR="00000000" w:rsidRPr="00000000">
        <w:rPr>
          <w:rtl w:val="0"/>
        </w:rPr>
      </w:r>
    </w:p>
    <w:p w:rsidR="00000000" w:rsidDel="00000000" w:rsidP="00000000" w:rsidRDefault="00000000" w:rsidRPr="00000000" w14:paraId="0000017F">
      <w:pPr>
        <w:rPr>
          <w:b w:val="1"/>
          <w:sz w:val="24"/>
          <w:szCs w:val="24"/>
          <w:highlight w:val="white"/>
        </w:rPr>
      </w:pPr>
      <w:r w:rsidDel="00000000" w:rsidR="00000000" w:rsidRPr="00000000">
        <w:rPr>
          <w:rtl w:val="0"/>
        </w:rPr>
      </w:r>
    </w:p>
    <w:p w:rsidR="00000000" w:rsidDel="00000000" w:rsidP="00000000" w:rsidRDefault="00000000" w:rsidRPr="00000000" w14:paraId="00000180">
      <w:pPr>
        <w:rPr>
          <w:b w:val="1"/>
          <w:sz w:val="24"/>
          <w:szCs w:val="24"/>
          <w:highlight w:val="white"/>
        </w:rPr>
      </w:pPr>
      <w:r w:rsidDel="00000000" w:rsidR="00000000" w:rsidRPr="00000000">
        <w:rPr>
          <w:rtl w:val="0"/>
        </w:rPr>
      </w:r>
    </w:p>
    <w:p w:rsidR="00000000" w:rsidDel="00000000" w:rsidP="00000000" w:rsidRDefault="00000000" w:rsidRPr="00000000" w14:paraId="00000181">
      <w:pPr>
        <w:rPr>
          <w:b w:val="1"/>
          <w:sz w:val="24"/>
          <w:szCs w:val="24"/>
          <w:highlight w:val="white"/>
        </w:rPr>
      </w:pPr>
      <w:r w:rsidDel="00000000" w:rsidR="00000000" w:rsidRPr="00000000">
        <w:rPr>
          <w:rtl w:val="0"/>
        </w:rPr>
      </w:r>
    </w:p>
    <w:p w:rsidR="00000000" w:rsidDel="00000000" w:rsidP="00000000" w:rsidRDefault="00000000" w:rsidRPr="00000000" w14:paraId="00000182">
      <w:pPr>
        <w:rPr>
          <w:b w:val="1"/>
          <w:sz w:val="24"/>
          <w:szCs w:val="24"/>
          <w:highlight w:val="white"/>
        </w:rPr>
      </w:pPr>
      <w:r w:rsidDel="00000000" w:rsidR="00000000" w:rsidRPr="00000000">
        <w:rPr>
          <w:rtl w:val="0"/>
        </w:rPr>
      </w:r>
    </w:p>
    <w:p w:rsidR="00000000" w:rsidDel="00000000" w:rsidP="00000000" w:rsidRDefault="00000000" w:rsidRPr="00000000" w14:paraId="00000183">
      <w:pPr>
        <w:rPr>
          <w:b w:val="1"/>
          <w:sz w:val="24"/>
          <w:szCs w:val="24"/>
          <w:highlight w:val="white"/>
        </w:rPr>
      </w:pPr>
      <w:r w:rsidDel="00000000" w:rsidR="00000000" w:rsidRPr="00000000">
        <w:rPr>
          <w:rtl w:val="0"/>
        </w:rPr>
      </w:r>
    </w:p>
    <w:p w:rsidR="00000000" w:rsidDel="00000000" w:rsidP="00000000" w:rsidRDefault="00000000" w:rsidRPr="00000000" w14:paraId="00000184">
      <w:pPr>
        <w:rPr>
          <w:b w:val="1"/>
          <w:sz w:val="24"/>
          <w:szCs w:val="24"/>
          <w:highlight w:val="white"/>
        </w:rPr>
      </w:pPr>
      <w:r w:rsidDel="00000000" w:rsidR="00000000" w:rsidRPr="00000000">
        <w:rPr>
          <w:rtl w:val="0"/>
        </w:rPr>
      </w:r>
    </w:p>
    <w:p w:rsidR="00000000" w:rsidDel="00000000" w:rsidP="00000000" w:rsidRDefault="00000000" w:rsidRPr="00000000" w14:paraId="00000185">
      <w:pPr>
        <w:rPr>
          <w:b w:val="1"/>
          <w:sz w:val="24"/>
          <w:szCs w:val="24"/>
          <w:highlight w:val="white"/>
        </w:rPr>
      </w:pPr>
      <w:r w:rsidDel="00000000" w:rsidR="00000000" w:rsidRPr="00000000">
        <w:rPr>
          <w:rtl w:val="0"/>
        </w:rPr>
      </w:r>
    </w:p>
    <w:p w:rsidR="00000000" w:rsidDel="00000000" w:rsidP="00000000" w:rsidRDefault="00000000" w:rsidRPr="00000000" w14:paraId="00000186">
      <w:pPr>
        <w:rPr>
          <w:b w:val="1"/>
          <w:sz w:val="24"/>
          <w:szCs w:val="24"/>
          <w:highlight w:val="white"/>
        </w:rPr>
      </w:pPr>
      <w:r w:rsidDel="00000000" w:rsidR="00000000" w:rsidRPr="00000000">
        <w:rPr>
          <w:rtl w:val="0"/>
        </w:rPr>
      </w:r>
    </w:p>
    <w:p w:rsidR="00000000" w:rsidDel="00000000" w:rsidP="00000000" w:rsidRDefault="00000000" w:rsidRPr="00000000" w14:paraId="00000187">
      <w:pPr>
        <w:rPr>
          <w:b w:val="1"/>
          <w:sz w:val="24"/>
          <w:szCs w:val="24"/>
          <w:highlight w:val="white"/>
        </w:rPr>
      </w:pPr>
      <w:r w:rsidDel="00000000" w:rsidR="00000000" w:rsidRPr="00000000">
        <w:rPr>
          <w:rtl w:val="0"/>
        </w:rPr>
      </w:r>
    </w:p>
    <w:p w:rsidR="00000000" w:rsidDel="00000000" w:rsidP="00000000" w:rsidRDefault="00000000" w:rsidRPr="00000000" w14:paraId="00000188">
      <w:pPr>
        <w:rPr>
          <w:b w:val="1"/>
          <w:sz w:val="24"/>
          <w:szCs w:val="24"/>
          <w:highlight w:val="white"/>
        </w:rPr>
      </w:pPr>
      <w:r w:rsidDel="00000000" w:rsidR="00000000" w:rsidRPr="00000000">
        <w:rPr>
          <w:rtl w:val="0"/>
        </w:rPr>
      </w:r>
    </w:p>
    <w:p w:rsidR="00000000" w:rsidDel="00000000" w:rsidP="00000000" w:rsidRDefault="00000000" w:rsidRPr="00000000" w14:paraId="00000189">
      <w:pPr>
        <w:rPr>
          <w:b w:val="1"/>
          <w:sz w:val="24"/>
          <w:szCs w:val="24"/>
          <w:highlight w:val="white"/>
        </w:rPr>
      </w:pPr>
      <w:r w:rsidDel="00000000" w:rsidR="00000000" w:rsidRPr="00000000">
        <w:rPr>
          <w:rtl w:val="0"/>
        </w:rPr>
      </w:r>
    </w:p>
    <w:p w:rsidR="00000000" w:rsidDel="00000000" w:rsidP="00000000" w:rsidRDefault="00000000" w:rsidRPr="00000000" w14:paraId="0000018A">
      <w:pPr>
        <w:rPr>
          <w:b w:val="1"/>
          <w:sz w:val="24"/>
          <w:szCs w:val="24"/>
          <w:highlight w:val="white"/>
        </w:rPr>
      </w:pPr>
      <w:r w:rsidDel="00000000" w:rsidR="00000000" w:rsidRPr="00000000">
        <w:rPr>
          <w:rtl w:val="0"/>
        </w:rPr>
      </w:r>
    </w:p>
    <w:p w:rsidR="00000000" w:rsidDel="00000000" w:rsidP="00000000" w:rsidRDefault="00000000" w:rsidRPr="00000000" w14:paraId="0000018B">
      <w:pPr>
        <w:rPr>
          <w:b w:val="1"/>
          <w:sz w:val="24"/>
          <w:szCs w:val="24"/>
          <w:highlight w:val="white"/>
        </w:rPr>
      </w:pPr>
      <w:r w:rsidDel="00000000" w:rsidR="00000000" w:rsidRPr="00000000">
        <w:rPr>
          <w:rtl w:val="0"/>
        </w:rPr>
      </w:r>
    </w:p>
    <w:p w:rsidR="00000000" w:rsidDel="00000000" w:rsidP="00000000" w:rsidRDefault="00000000" w:rsidRPr="00000000" w14:paraId="0000018C">
      <w:pPr>
        <w:rPr>
          <w:b w:val="1"/>
          <w:sz w:val="24"/>
          <w:szCs w:val="24"/>
          <w:highlight w:val="white"/>
        </w:rPr>
      </w:pPr>
      <w:r w:rsidDel="00000000" w:rsidR="00000000" w:rsidRPr="00000000">
        <w:rPr>
          <w:rtl w:val="0"/>
        </w:rPr>
      </w:r>
    </w:p>
    <w:p w:rsidR="00000000" w:rsidDel="00000000" w:rsidP="00000000" w:rsidRDefault="00000000" w:rsidRPr="00000000" w14:paraId="0000018D">
      <w:pPr>
        <w:rPr>
          <w:b w:val="1"/>
          <w:sz w:val="24"/>
          <w:szCs w:val="24"/>
          <w:highlight w:val="white"/>
        </w:rPr>
      </w:pPr>
      <w:r w:rsidDel="00000000" w:rsidR="00000000" w:rsidRPr="00000000">
        <w:rPr>
          <w:b w:val="1"/>
          <w:sz w:val="24"/>
          <w:szCs w:val="24"/>
          <w:highlight w:val="white"/>
          <w:rtl w:val="0"/>
        </w:rPr>
        <w:t xml:space="preserve">REFERENCES</w:t>
      </w:r>
    </w:p>
    <w:p w:rsidR="00000000" w:rsidDel="00000000" w:rsidP="00000000" w:rsidRDefault="00000000" w:rsidRPr="00000000" w14:paraId="0000018E">
      <w:pPr>
        <w:rPr>
          <w:rFonts w:ascii="Roboto" w:cs="Roboto" w:eastAsia="Roboto" w:hAnsi="Roboto"/>
        </w:rPr>
      </w:pPr>
      <w:r w:rsidDel="00000000" w:rsidR="00000000" w:rsidRPr="00000000">
        <w:rPr>
          <w:rFonts w:ascii="Roboto" w:cs="Roboto" w:eastAsia="Roboto" w:hAnsi="Roboto"/>
          <w:highlight w:val="white"/>
          <w:rtl w:val="0"/>
        </w:rPr>
        <w:t xml:space="preserve">[1] </w:t>
      </w:r>
      <w:r w:rsidDel="00000000" w:rsidR="00000000" w:rsidRPr="00000000">
        <w:rPr>
          <w:rFonts w:ascii="Roboto" w:cs="Roboto" w:eastAsia="Roboto" w:hAnsi="Roboto"/>
          <w:rtl w:val="0"/>
        </w:rPr>
        <w:t xml:space="preserve">India economic survey 2018</w:t>
      </w:r>
    </w:p>
    <w:p w:rsidR="00000000" w:rsidDel="00000000" w:rsidP="00000000" w:rsidRDefault="00000000" w:rsidRPr="00000000" w14:paraId="0000018F">
      <w:pPr>
        <w:rPr>
          <w:rFonts w:ascii="Roboto" w:cs="Roboto" w:eastAsia="Roboto" w:hAnsi="Roboto"/>
        </w:rPr>
      </w:pPr>
      <w:hyperlink r:id="rId18">
        <w:r w:rsidDel="00000000" w:rsidR="00000000" w:rsidRPr="00000000">
          <w:rPr>
            <w:rFonts w:ascii="Roboto" w:cs="Roboto" w:eastAsia="Roboto" w:hAnsi="Roboto"/>
            <w:u w:val="single"/>
            <w:rtl w:val="0"/>
          </w:rPr>
          <w:t xml:space="preserve">https://www.financialexpress.com/budget/india-economic-survey-2018-for-farmers-agriculture-gdp-msp/1034266/</w:t>
        </w:r>
      </w:hyperlink>
      <w:r w:rsidDel="00000000" w:rsidR="00000000" w:rsidRPr="00000000">
        <w:rPr>
          <w:rtl w:val="0"/>
        </w:rPr>
      </w:r>
    </w:p>
    <w:p w:rsidR="00000000" w:rsidDel="00000000" w:rsidP="00000000" w:rsidRDefault="00000000" w:rsidRPr="00000000" w14:paraId="00000190">
      <w:pPr>
        <w:rPr>
          <w:rFonts w:ascii="Roboto" w:cs="Roboto" w:eastAsia="Roboto" w:hAnsi="Roboto"/>
          <w:highlight w:val="white"/>
        </w:rPr>
      </w:pPr>
      <w:r w:rsidDel="00000000" w:rsidR="00000000" w:rsidRPr="00000000">
        <w:rPr>
          <w:rFonts w:ascii="Roboto" w:cs="Roboto" w:eastAsia="Roboto" w:hAnsi="Roboto"/>
          <w:rtl w:val="0"/>
        </w:rPr>
        <w:t xml:space="preserve">[2] Precision Agriculture, </w:t>
      </w:r>
      <w:r w:rsidDel="00000000" w:rsidR="00000000" w:rsidRPr="00000000">
        <w:rPr>
          <w:rFonts w:ascii="Roboto" w:cs="Roboto" w:eastAsia="Roboto" w:hAnsi="Roboto"/>
          <w:highlight w:val="white"/>
          <w:rtl w:val="0"/>
        </w:rPr>
        <w:t xml:space="preserve">International Society for Precision Agriculture</w:t>
      </w:r>
    </w:p>
    <w:p w:rsidR="00000000" w:rsidDel="00000000" w:rsidP="00000000" w:rsidRDefault="00000000" w:rsidRPr="00000000" w14:paraId="00000191">
      <w:pPr>
        <w:rPr>
          <w:rFonts w:ascii="Roboto" w:cs="Roboto" w:eastAsia="Roboto" w:hAnsi="Roboto"/>
          <w:highlight w:val="white"/>
        </w:rPr>
      </w:pPr>
      <w:hyperlink r:id="rId19">
        <w:r w:rsidDel="00000000" w:rsidR="00000000" w:rsidRPr="00000000">
          <w:rPr>
            <w:rFonts w:ascii="Roboto" w:cs="Roboto" w:eastAsia="Roboto" w:hAnsi="Roboto"/>
            <w:highlight w:val="white"/>
            <w:u w:val="single"/>
            <w:rtl w:val="0"/>
          </w:rPr>
          <w:t xml:space="preserve">https://www.ispag.org/about/definition</w:t>
        </w:r>
      </w:hyperlink>
      <w:r w:rsidDel="00000000" w:rsidR="00000000" w:rsidRPr="00000000">
        <w:rPr>
          <w:rtl w:val="0"/>
        </w:rPr>
      </w:r>
    </w:p>
    <w:p w:rsidR="00000000" w:rsidDel="00000000" w:rsidP="00000000" w:rsidRDefault="00000000" w:rsidRPr="00000000" w14:paraId="00000192">
      <w:pPr>
        <w:rPr>
          <w:rFonts w:ascii="Roboto" w:cs="Roboto" w:eastAsia="Roboto" w:hAnsi="Roboto"/>
          <w:highlight w:val="white"/>
        </w:rPr>
      </w:pPr>
      <w:r w:rsidDel="00000000" w:rsidR="00000000" w:rsidRPr="00000000">
        <w:rPr>
          <w:rFonts w:ascii="Roboto" w:cs="Roboto" w:eastAsia="Roboto" w:hAnsi="Roboto"/>
          <w:highlight w:val="white"/>
          <w:rtl w:val="0"/>
        </w:rPr>
        <w:t xml:space="preserve">[3] Anneketh Vij, Singh Vijendra, Abhishek Jain, Shivam Bajaj, Aashima Bassi, Arushi Sharma, IoT and Machine Learning Approaches for Automation of Farm Irrigation System, Procedia Computer Science, Volume 167, 2020, Pages 1250-1257, ISSN 1877-0509, https://doi.org/10.1016/j.procs.2020.03.440.</w:t>
      </w:r>
    </w:p>
    <w:p w:rsidR="00000000" w:rsidDel="00000000" w:rsidP="00000000" w:rsidRDefault="00000000" w:rsidRPr="00000000" w14:paraId="00000193">
      <w:pPr>
        <w:rPr>
          <w:rFonts w:ascii="Roboto" w:cs="Roboto" w:eastAsia="Roboto" w:hAnsi="Roboto"/>
          <w:highlight w:val="white"/>
        </w:rPr>
      </w:pPr>
      <w:r w:rsidDel="00000000" w:rsidR="00000000" w:rsidRPr="00000000">
        <w:rPr>
          <w:rFonts w:ascii="Roboto" w:cs="Roboto" w:eastAsia="Roboto" w:hAnsi="Roboto"/>
          <w:highlight w:val="white"/>
          <w:rtl w:val="0"/>
        </w:rPr>
        <w:t xml:space="preserve">[4] Janani M and Jebakumar R. A Study on Smart Irrigation Using Machine Learning. Cell &amp; Cellular Life Sciences Journal ISSN: 2578-4811, 2019, DOI:10.23880/cclsj-16000141</w:t>
      </w:r>
    </w:p>
    <w:p w:rsidR="00000000" w:rsidDel="00000000" w:rsidP="00000000" w:rsidRDefault="00000000" w:rsidRPr="00000000" w14:paraId="00000194">
      <w:pPr>
        <w:rPr>
          <w:rFonts w:ascii="Roboto" w:cs="Roboto" w:eastAsia="Roboto" w:hAnsi="Roboto"/>
          <w:highlight w:val="white"/>
        </w:rPr>
      </w:pPr>
      <w:r w:rsidDel="00000000" w:rsidR="00000000" w:rsidRPr="00000000">
        <w:rPr>
          <w:rFonts w:ascii="Roboto" w:cs="Roboto" w:eastAsia="Roboto" w:hAnsi="Roboto"/>
          <w:highlight w:val="white"/>
          <w:rtl w:val="0"/>
        </w:rPr>
        <w:t xml:space="preserve">[5]</w:t>
      </w:r>
      <w:r w:rsidDel="00000000" w:rsidR="00000000" w:rsidRPr="00000000">
        <w:rPr>
          <w:rFonts w:ascii="Roboto" w:cs="Roboto" w:eastAsia="Roboto" w:hAnsi="Roboto"/>
          <w:highlight w:val="white"/>
          <w:rtl w:val="0"/>
        </w:rPr>
        <w:t xml:space="preserve">De La Mora-Orozco C, Flores-Lopez H, Rubio-Arias H, Chavez-Duran A, Ochoa-Rivero J. Developing a Water Quality Index (WQI) for an Irrigation Dam. </w:t>
      </w:r>
      <w:r w:rsidDel="00000000" w:rsidR="00000000" w:rsidRPr="00000000">
        <w:rPr>
          <w:rFonts w:ascii="Roboto" w:cs="Roboto" w:eastAsia="Roboto" w:hAnsi="Roboto"/>
          <w:i w:val="1"/>
          <w:highlight w:val="white"/>
          <w:rtl w:val="0"/>
        </w:rPr>
        <w:t xml:space="preserve">Int J Environ Res Public Health</w:t>
      </w:r>
      <w:r w:rsidDel="00000000" w:rsidR="00000000" w:rsidRPr="00000000">
        <w:rPr>
          <w:rFonts w:ascii="Roboto" w:cs="Roboto" w:eastAsia="Roboto" w:hAnsi="Roboto"/>
          <w:highlight w:val="white"/>
          <w:rtl w:val="0"/>
        </w:rPr>
        <w:t xml:space="preserve">. 2017;14(5):439. Published 2017 Apr 29. doi:10.3390/ijerph14050439</w:t>
      </w:r>
    </w:p>
    <w:p w:rsidR="00000000" w:rsidDel="00000000" w:rsidP="00000000" w:rsidRDefault="00000000" w:rsidRPr="00000000" w14:paraId="00000195">
      <w:pPr>
        <w:rPr>
          <w:rFonts w:ascii="Roboto" w:cs="Roboto" w:eastAsia="Roboto" w:hAnsi="Roboto"/>
          <w:highlight w:val="white"/>
        </w:rPr>
      </w:pPr>
      <w:r w:rsidDel="00000000" w:rsidR="00000000" w:rsidRPr="00000000">
        <w:rPr>
          <w:rFonts w:ascii="Roboto" w:cs="Roboto" w:eastAsia="Roboto" w:hAnsi="Roboto"/>
          <w:highlight w:val="white"/>
          <w:rtl w:val="0"/>
        </w:rPr>
        <w:t xml:space="preserve">[6] Jefferson L. Lerios, Mia V. Villarica, Pattern Extraction of Water Quality Prediction Using Machine Learning Algorithms of Water Reservoir,International Journal of Mechanical Engineering and Robotics Research Vol. 8, No. 6</w:t>
      </w:r>
    </w:p>
    <w:p w:rsidR="00000000" w:rsidDel="00000000" w:rsidP="00000000" w:rsidRDefault="00000000" w:rsidRPr="00000000" w14:paraId="00000196">
      <w:pPr>
        <w:rPr>
          <w:rFonts w:ascii="Roboto" w:cs="Roboto" w:eastAsia="Roboto" w:hAnsi="Roboto"/>
          <w:highlight w:val="white"/>
        </w:rPr>
      </w:pPr>
      <w:r w:rsidDel="00000000" w:rsidR="00000000" w:rsidRPr="00000000">
        <w:rPr>
          <w:rFonts w:ascii="Roboto" w:cs="Roboto" w:eastAsia="Roboto" w:hAnsi="Roboto"/>
          <w:highlight w:val="white"/>
          <w:rtl w:val="0"/>
        </w:rPr>
        <w:t xml:space="preserve">[7] </w:t>
      </w:r>
      <w:r w:rsidDel="00000000" w:rsidR="00000000" w:rsidRPr="00000000">
        <w:rPr>
          <w:rFonts w:ascii="Roboto" w:cs="Roboto" w:eastAsia="Roboto" w:hAnsi="Roboto"/>
          <w:highlight w:val="white"/>
          <w:rtl w:val="0"/>
        </w:rPr>
        <w:t xml:space="preserve">Research on soil moisture prediction model based on deep learning</w:t>
      </w:r>
    </w:p>
    <w:p w:rsidR="00000000" w:rsidDel="00000000" w:rsidP="00000000" w:rsidRDefault="00000000" w:rsidRPr="00000000" w14:paraId="00000197">
      <w:pPr>
        <w:rPr>
          <w:rFonts w:ascii="Roboto" w:cs="Roboto" w:eastAsia="Roboto" w:hAnsi="Roboto"/>
          <w:highlight w:val="white"/>
        </w:rPr>
      </w:pPr>
      <w:r w:rsidDel="00000000" w:rsidR="00000000" w:rsidRPr="00000000">
        <w:rPr>
          <w:rFonts w:ascii="Roboto" w:cs="Roboto" w:eastAsia="Roboto" w:hAnsi="Roboto"/>
          <w:highlight w:val="white"/>
          <w:rtl w:val="0"/>
        </w:rPr>
        <w:t xml:space="preserve">Cai Y.</w:t>
      </w:r>
      <w:r w:rsidDel="00000000" w:rsidR="00000000" w:rsidRPr="00000000">
        <w:rPr>
          <w:rFonts w:ascii="Roboto" w:cs="Roboto" w:eastAsia="Roboto" w:hAnsi="Roboto"/>
          <w:highlight w:val="white"/>
          <w:rtl w:val="0"/>
        </w:rPr>
        <w:t xml:space="preserve">, </w:t>
      </w:r>
      <w:r w:rsidDel="00000000" w:rsidR="00000000" w:rsidRPr="00000000">
        <w:rPr>
          <w:rFonts w:ascii="Roboto" w:cs="Roboto" w:eastAsia="Roboto" w:hAnsi="Roboto"/>
          <w:highlight w:val="white"/>
          <w:rtl w:val="0"/>
        </w:rPr>
        <w:t xml:space="preserve">Zheng W.</w:t>
      </w:r>
      <w:r w:rsidDel="00000000" w:rsidR="00000000" w:rsidRPr="00000000">
        <w:rPr>
          <w:rFonts w:ascii="Roboto" w:cs="Roboto" w:eastAsia="Roboto" w:hAnsi="Roboto"/>
          <w:highlight w:val="white"/>
          <w:rtl w:val="0"/>
        </w:rPr>
        <w:t xml:space="preserve">, </w:t>
      </w:r>
      <w:r w:rsidDel="00000000" w:rsidR="00000000" w:rsidRPr="00000000">
        <w:rPr>
          <w:rFonts w:ascii="Roboto" w:cs="Roboto" w:eastAsia="Roboto" w:hAnsi="Roboto"/>
          <w:highlight w:val="white"/>
          <w:rtl w:val="0"/>
        </w:rPr>
        <w:t xml:space="preserve">Zhang X.</w:t>
      </w:r>
      <w:r w:rsidDel="00000000" w:rsidR="00000000" w:rsidRPr="00000000">
        <w:rPr>
          <w:rFonts w:ascii="Roboto" w:cs="Roboto" w:eastAsia="Roboto" w:hAnsi="Roboto"/>
          <w:highlight w:val="white"/>
          <w:rtl w:val="0"/>
        </w:rPr>
        <w:t xml:space="preserve">, </w:t>
      </w:r>
      <w:r w:rsidDel="00000000" w:rsidR="00000000" w:rsidRPr="00000000">
        <w:rPr>
          <w:rFonts w:ascii="Roboto" w:cs="Roboto" w:eastAsia="Roboto" w:hAnsi="Roboto"/>
          <w:highlight w:val="white"/>
          <w:rtl w:val="0"/>
        </w:rPr>
        <w:t xml:space="preserve">Zhangzhong L.</w:t>
      </w:r>
      <w:r w:rsidDel="00000000" w:rsidR="00000000" w:rsidRPr="00000000">
        <w:rPr>
          <w:rFonts w:ascii="Roboto" w:cs="Roboto" w:eastAsia="Roboto" w:hAnsi="Roboto"/>
          <w:highlight w:val="white"/>
          <w:rtl w:val="0"/>
        </w:rPr>
        <w:t xml:space="preserve">, </w:t>
      </w:r>
      <w:r w:rsidDel="00000000" w:rsidR="00000000" w:rsidRPr="00000000">
        <w:rPr>
          <w:rFonts w:ascii="Roboto" w:cs="Roboto" w:eastAsia="Roboto" w:hAnsi="Roboto"/>
          <w:highlight w:val="white"/>
          <w:rtl w:val="0"/>
        </w:rPr>
        <w:t xml:space="preserve">Xue X.</w:t>
      </w:r>
    </w:p>
    <w:p w:rsidR="00000000" w:rsidDel="00000000" w:rsidP="00000000" w:rsidRDefault="00000000" w:rsidRPr="00000000" w14:paraId="00000198">
      <w:pPr>
        <w:shd w:fill="ffffff" w:val="clear"/>
        <w:rPr>
          <w:rFonts w:ascii="Roboto" w:cs="Roboto" w:eastAsia="Roboto" w:hAnsi="Roboto"/>
          <w:highlight w:val="white"/>
        </w:rPr>
      </w:pPr>
      <w:r w:rsidDel="00000000" w:rsidR="00000000" w:rsidRPr="00000000">
        <w:rPr>
          <w:rFonts w:ascii="Roboto" w:cs="Roboto" w:eastAsia="Roboto" w:hAnsi="Roboto"/>
          <w:highlight w:val="white"/>
          <w:rtl w:val="0"/>
        </w:rPr>
        <w:t xml:space="preserve">(2019)  </w:t>
      </w:r>
      <w:r w:rsidDel="00000000" w:rsidR="00000000" w:rsidRPr="00000000">
        <w:rPr>
          <w:rFonts w:ascii="Roboto" w:cs="Roboto" w:eastAsia="Roboto" w:hAnsi="Roboto"/>
          <w:i w:val="1"/>
          <w:highlight w:val="white"/>
          <w:rtl w:val="0"/>
        </w:rPr>
        <w:t xml:space="preserve">PLoS ONE</w:t>
      </w:r>
      <w:r w:rsidDel="00000000" w:rsidR="00000000" w:rsidRPr="00000000">
        <w:rPr>
          <w:rFonts w:ascii="Roboto" w:cs="Roboto" w:eastAsia="Roboto" w:hAnsi="Roboto"/>
          <w:highlight w:val="white"/>
          <w:rtl w:val="0"/>
        </w:rPr>
        <w:t xml:space="preserve">,  14  (4) , art. no. e0214508</w:t>
      </w:r>
    </w:p>
    <w:p w:rsidR="00000000" w:rsidDel="00000000" w:rsidP="00000000" w:rsidRDefault="00000000" w:rsidRPr="00000000" w14:paraId="00000199">
      <w:pPr>
        <w:rPr>
          <w:rFonts w:ascii="Roboto" w:cs="Roboto" w:eastAsia="Roboto" w:hAnsi="Roboto"/>
          <w:highlight w:val="white"/>
        </w:rPr>
      </w:pPr>
      <w:r w:rsidDel="00000000" w:rsidR="00000000" w:rsidRPr="00000000">
        <w:rPr>
          <w:rFonts w:ascii="Roboto" w:cs="Roboto" w:eastAsia="Roboto" w:hAnsi="Roboto"/>
          <w:highlight w:val="white"/>
          <w:rtl w:val="0"/>
        </w:rPr>
        <w:t xml:space="preserve">[8]Gholap, Jay &amp; Ingole, Anurag &amp; Gohil, Jayesh &amp; Gargade, Shailesh &amp; Attar, Vahida. (2012). Soil Data Analysis Using Classification Techniques and Soil Attribute Prediction. International Journal of Computer Science Issues. 9.</w:t>
      </w:r>
    </w:p>
    <w:p w:rsidR="00000000" w:rsidDel="00000000" w:rsidP="00000000" w:rsidRDefault="00000000" w:rsidRPr="00000000" w14:paraId="0000019A">
      <w:pPr>
        <w:rPr>
          <w:rFonts w:ascii="Roboto" w:cs="Roboto" w:eastAsia="Roboto" w:hAnsi="Roboto"/>
          <w:highlight w:val="white"/>
        </w:rPr>
      </w:pPr>
      <w:r w:rsidDel="00000000" w:rsidR="00000000" w:rsidRPr="00000000">
        <w:rPr>
          <w:rFonts w:ascii="Roboto" w:cs="Roboto" w:eastAsia="Roboto" w:hAnsi="Roboto"/>
          <w:highlight w:val="white"/>
          <w:rtl w:val="0"/>
        </w:rPr>
        <w:t xml:space="preserve">[9] Gad, I., Hosahalli, D., Manjunatha, B.R. et al. A robust deep learning model for missing value imputation in big NCDC dataset. Iran J Comput Sci (2020). </w:t>
      </w:r>
      <w:hyperlink r:id="rId20">
        <w:r w:rsidDel="00000000" w:rsidR="00000000" w:rsidRPr="00000000">
          <w:rPr>
            <w:rFonts w:ascii="Roboto" w:cs="Roboto" w:eastAsia="Roboto" w:hAnsi="Roboto"/>
            <w:highlight w:val="white"/>
            <w:u w:val="single"/>
            <w:rtl w:val="0"/>
          </w:rPr>
          <w:t xml:space="preserve">https://doi.org/10.1007/s42044-020-00065-z</w:t>
        </w:r>
      </w:hyperlink>
      <w:r w:rsidDel="00000000" w:rsidR="00000000" w:rsidRPr="00000000">
        <w:rPr>
          <w:rtl w:val="0"/>
        </w:rPr>
      </w:r>
    </w:p>
    <w:p w:rsidR="00000000" w:rsidDel="00000000" w:rsidP="00000000" w:rsidRDefault="00000000" w:rsidRPr="00000000" w14:paraId="0000019B">
      <w:pPr>
        <w:rPr>
          <w:rFonts w:ascii="Roboto" w:cs="Roboto" w:eastAsia="Roboto" w:hAnsi="Roboto"/>
          <w:highlight w:val="white"/>
        </w:rPr>
      </w:pPr>
      <w:r w:rsidDel="00000000" w:rsidR="00000000" w:rsidRPr="00000000">
        <w:rPr>
          <w:rFonts w:ascii="Roboto" w:cs="Roboto" w:eastAsia="Roboto" w:hAnsi="Roboto"/>
          <w:highlight w:val="white"/>
          <w:rtl w:val="0"/>
        </w:rPr>
        <w:t xml:space="preserve">[10] Fabrizio Balducci, Donato Impedovo * ID and Giuseppe Pirlo Dipartimento di Informatica, Università degli studi di Bari Aldo Moro, 70125 Bari, Italy; fabrizio.balducci@uniba.it (F.B.); giuseppe.pirlo@uniba.it (G.P.)</w:t>
      </w:r>
    </w:p>
    <w:p w:rsidR="00000000" w:rsidDel="00000000" w:rsidP="00000000" w:rsidRDefault="00000000" w:rsidRPr="00000000" w14:paraId="0000019C">
      <w:pPr>
        <w:rPr>
          <w:rFonts w:ascii="Roboto" w:cs="Roboto" w:eastAsia="Roboto" w:hAnsi="Roboto"/>
          <w:highlight w:val="white"/>
        </w:rPr>
      </w:pPr>
      <w:r w:rsidDel="00000000" w:rsidR="00000000" w:rsidRPr="00000000">
        <w:rPr>
          <w:rFonts w:ascii="Roboto" w:cs="Roboto" w:eastAsia="Roboto" w:hAnsi="Roboto"/>
          <w:highlight w:val="white"/>
          <w:rtl w:val="0"/>
        </w:rPr>
        <w:t xml:space="preserve">[11] M.S. Suchithra, Maya L. Pai, Improving the prediction accuracy of soil nutrient classification by optimizing extreme learning machine parameters, Information Processing in Agriculture, Volume 7, Issue 1, 2020, Pages 72-82, ISSN 2214-3173, https://doi.org/10.1016/j.inpa.2019.05.003.</w:t>
      </w:r>
    </w:p>
    <w:p w:rsidR="00000000" w:rsidDel="00000000" w:rsidP="00000000" w:rsidRDefault="00000000" w:rsidRPr="00000000" w14:paraId="0000019D">
      <w:pPr>
        <w:rPr>
          <w:rFonts w:ascii="Roboto" w:cs="Roboto" w:eastAsia="Roboto" w:hAnsi="Roboto"/>
          <w:highlight w:val="white"/>
        </w:rPr>
      </w:pPr>
      <w:r w:rsidDel="00000000" w:rsidR="00000000" w:rsidRPr="00000000">
        <w:rPr>
          <w:rFonts w:ascii="Roboto" w:cs="Roboto" w:eastAsia="Roboto" w:hAnsi="Roboto"/>
          <w:highlight w:val="white"/>
          <w:rtl w:val="0"/>
        </w:rPr>
        <w:t xml:space="preserve">[12] Meeradevi and Monica R Mundada, Automated Control System for Crop Yield Prediction using Machine Learning Approach, International Journal of Applied Engineering Research ISSN 0973-4562 Volume 14, Number 2 (2019) pp. 480-484</w:t>
      </w:r>
    </w:p>
    <w:p w:rsidR="00000000" w:rsidDel="00000000" w:rsidP="00000000" w:rsidRDefault="00000000" w:rsidRPr="00000000" w14:paraId="0000019E">
      <w:pPr>
        <w:rPr>
          <w:sz w:val="20"/>
          <w:szCs w:val="20"/>
          <w:highlight w:val="white"/>
        </w:rPr>
      </w:pPr>
      <w:r w:rsidDel="00000000" w:rsidR="00000000" w:rsidRPr="00000000">
        <w:rPr>
          <w:sz w:val="20"/>
          <w:szCs w:val="20"/>
          <w:highlight w:val="white"/>
          <w:rtl w:val="0"/>
        </w:rPr>
        <w:t xml:space="preserve">[13]</w:t>
      </w:r>
    </w:p>
    <w:p w:rsidR="00000000" w:rsidDel="00000000" w:rsidP="00000000" w:rsidRDefault="00000000" w:rsidRPr="00000000" w14:paraId="0000019F">
      <w:pPr>
        <w:rPr>
          <w:sz w:val="20"/>
          <w:szCs w:val="20"/>
          <w:highlight w:val="white"/>
        </w:rPr>
      </w:pPr>
      <w:r w:rsidDel="00000000" w:rsidR="00000000" w:rsidRPr="00000000">
        <w:rPr>
          <w:sz w:val="20"/>
          <w:szCs w:val="20"/>
          <w:highlight w:val="white"/>
          <w:rtl w:val="0"/>
        </w:rPr>
        <w:t xml:space="preserve">[13]</w:t>
      </w:r>
      <w:r w:rsidDel="00000000" w:rsidR="00000000" w:rsidRPr="00000000">
        <w:rPr>
          <w:rtl w:val="0"/>
        </w:rPr>
        <w:t xml:space="preserve">Horton RK. An index number system for rating water quality. Journal of Water Pollution Control Federation. 1965;37(3):300-305</w:t>
      </w:r>
      <w:r w:rsidDel="00000000" w:rsidR="00000000" w:rsidRPr="00000000">
        <w:rPr>
          <w:rtl w:val="0"/>
        </w:rPr>
      </w:r>
    </w:p>
    <w:p w:rsidR="00000000" w:rsidDel="00000000" w:rsidP="00000000" w:rsidRDefault="00000000" w:rsidRPr="00000000" w14:paraId="000001A0">
      <w:pPr>
        <w:rPr>
          <w:sz w:val="20"/>
          <w:szCs w:val="20"/>
          <w:highlight w:val="white"/>
        </w:rPr>
      </w:pPr>
      <w:r w:rsidDel="00000000" w:rsidR="00000000" w:rsidRPr="00000000">
        <w:rPr>
          <w:sz w:val="20"/>
          <w:szCs w:val="20"/>
          <w:highlight w:val="white"/>
          <w:rtl w:val="0"/>
        </w:rPr>
        <w:t xml:space="preserve">[14]Grisham, Thomas. (2009). The Delphi technique: A method for testing complex and multifaceted topics. International Journal of Managing Projects in Business. 2. 10.1108/17538370910930545. </w:t>
      </w:r>
    </w:p>
    <w:p w:rsidR="00000000" w:rsidDel="00000000" w:rsidP="00000000" w:rsidRDefault="00000000" w:rsidRPr="00000000" w14:paraId="000001A1">
      <w:pPr>
        <w:rPr>
          <w:sz w:val="20"/>
          <w:szCs w:val="20"/>
          <w:highlight w:val="white"/>
        </w:rPr>
      </w:pPr>
      <w:r w:rsidDel="00000000" w:rsidR="00000000" w:rsidRPr="00000000">
        <w:rPr>
          <w:sz w:val="20"/>
          <w:szCs w:val="20"/>
          <w:highlight w:val="white"/>
          <w:rtl w:val="0"/>
        </w:rPr>
        <w:t xml:space="preserve">[15]</w:t>
      </w:r>
      <w:r w:rsidDel="00000000" w:rsidR="00000000" w:rsidRPr="00000000">
        <w:rPr>
          <w:rtl w:val="0"/>
        </w:rPr>
        <w:t xml:space="preserve">Brown RM, McClelland NI, Deininger RA, Tozer RG. A water quality index—Do we dare? Water &amp; Sewage Works. 1970;117:339-343</w:t>
      </w:r>
      <w:r w:rsidDel="00000000" w:rsidR="00000000" w:rsidRPr="00000000">
        <w:rPr>
          <w:rtl w:val="0"/>
        </w:rPr>
      </w:r>
    </w:p>
    <w:p w:rsidR="00000000" w:rsidDel="00000000" w:rsidP="00000000" w:rsidRDefault="00000000" w:rsidRPr="00000000" w14:paraId="000001A2">
      <w:pPr>
        <w:rPr>
          <w:rFonts w:ascii="Roboto" w:cs="Roboto" w:eastAsia="Roboto" w:hAnsi="Roboto"/>
          <w:sz w:val="23"/>
          <w:szCs w:val="23"/>
          <w:highlight w:val="white"/>
        </w:rPr>
      </w:pPr>
      <w:r w:rsidDel="00000000" w:rsidR="00000000" w:rsidRPr="00000000">
        <w:rPr>
          <w:sz w:val="20"/>
          <w:szCs w:val="20"/>
          <w:highlight w:val="white"/>
          <w:rtl w:val="0"/>
        </w:rPr>
        <w:t xml:space="preserve">[16] </w:t>
      </w:r>
      <w:r w:rsidDel="00000000" w:rsidR="00000000" w:rsidRPr="00000000">
        <w:rPr>
          <w:rFonts w:ascii="Roboto" w:cs="Roboto" w:eastAsia="Roboto" w:hAnsi="Roboto"/>
          <w:sz w:val="23"/>
          <w:szCs w:val="23"/>
          <w:highlight w:val="white"/>
          <w:rtl w:val="0"/>
        </w:rPr>
        <w:t xml:space="preserve">Francis Galton. "Regression Towards Mediocrity in Hereditary Stature," </w:t>
      </w:r>
      <w:r w:rsidDel="00000000" w:rsidR="00000000" w:rsidRPr="00000000">
        <w:rPr>
          <w:rFonts w:ascii="Roboto" w:cs="Roboto" w:eastAsia="Roboto" w:hAnsi="Roboto"/>
          <w:i w:val="1"/>
          <w:sz w:val="23"/>
          <w:szCs w:val="23"/>
          <w:highlight w:val="white"/>
          <w:rtl w:val="0"/>
        </w:rPr>
        <w:t xml:space="preserve">Journal of the Anthropological Institute</w:t>
      </w:r>
      <w:r w:rsidDel="00000000" w:rsidR="00000000" w:rsidRPr="00000000">
        <w:rPr>
          <w:rFonts w:ascii="Roboto" w:cs="Roboto" w:eastAsia="Roboto" w:hAnsi="Roboto"/>
          <w:sz w:val="23"/>
          <w:szCs w:val="23"/>
          <w:highlight w:val="white"/>
          <w:rtl w:val="0"/>
        </w:rPr>
        <w:t xml:space="preserve">, 15:246-263 (1886)</w:t>
      </w:r>
    </w:p>
    <w:p w:rsidR="00000000" w:rsidDel="00000000" w:rsidP="00000000" w:rsidRDefault="00000000" w:rsidRPr="00000000" w14:paraId="000001A3">
      <w:pPr>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[17] A. Liaw and M. Wiener (2002). Classification and Regression by randomForest. R News 2(3), 18--22.</w:t>
      </w:r>
    </w:p>
    <w:p w:rsidR="00000000" w:rsidDel="00000000" w:rsidP="00000000" w:rsidRDefault="00000000" w:rsidRPr="00000000" w14:paraId="000001A4">
      <w:pPr>
        <w:rPr>
          <w:sz w:val="20"/>
          <w:szCs w:val="20"/>
          <w:highlight w:val="white"/>
        </w:rPr>
      </w:pPr>
      <w:r w:rsidDel="00000000" w:rsidR="00000000" w:rsidRPr="00000000">
        <w:rPr>
          <w:sz w:val="20"/>
          <w:szCs w:val="20"/>
          <w:highlight w:val="white"/>
          <w:rtl w:val="0"/>
        </w:rPr>
        <w:t xml:space="preserve">[18] </w:t>
      </w:r>
      <w:r w:rsidDel="00000000" w:rsidR="00000000" w:rsidRPr="00000000">
        <w:rPr>
          <w:sz w:val="19"/>
          <w:szCs w:val="19"/>
          <w:shd w:fill="eaf3ff" w:val="clear"/>
          <w:rtl w:val="0"/>
        </w:rPr>
        <w:t xml:space="preserve">Friedman, J. H. (February 1999). </w:t>
      </w:r>
      <w:hyperlink r:id="rId21">
        <w:r w:rsidDel="00000000" w:rsidR="00000000" w:rsidRPr="00000000">
          <w:rPr>
            <w:sz w:val="19"/>
            <w:szCs w:val="19"/>
            <w:shd w:fill="eaf3ff" w:val="clear"/>
            <w:rtl w:val="0"/>
          </w:rPr>
          <w:t xml:space="preserve">"Greedy Function Approximation: A Gradient Boosting Machine"</w:t>
        </w:r>
      </w:hyperlink>
      <w:r w:rsidDel="00000000" w:rsidR="00000000" w:rsidRPr="00000000">
        <w:rPr>
          <w:rtl w:val="0"/>
        </w:rPr>
      </w:r>
    </w:p>
    <w:p w:rsidR="00000000" w:rsidDel="00000000" w:rsidP="00000000" w:rsidRDefault="00000000" w:rsidRPr="00000000" w14:paraId="000001A5">
      <w:pPr>
        <w:rPr>
          <w:sz w:val="20"/>
          <w:szCs w:val="20"/>
          <w:highlight w:val="white"/>
        </w:rPr>
      </w:pPr>
      <w:r w:rsidDel="00000000" w:rsidR="00000000" w:rsidRPr="00000000">
        <w:rPr>
          <w:sz w:val="20"/>
          <w:szCs w:val="20"/>
          <w:highlight w:val="white"/>
          <w:rtl w:val="0"/>
        </w:rPr>
        <w:t xml:space="preserve">[19] </w:t>
      </w:r>
      <w:hyperlink r:id="rId22">
        <w:r w:rsidDel="00000000" w:rsidR="00000000" w:rsidRPr="00000000">
          <w:rPr>
            <w:sz w:val="19"/>
            <w:szCs w:val="19"/>
            <w:shd w:fill="eaf3ff" w:val="clear"/>
            <w:rtl w:val="0"/>
          </w:rPr>
          <w:t xml:space="preserve">Gergonne, J. D.</w:t>
        </w:r>
      </w:hyperlink>
      <w:r w:rsidDel="00000000" w:rsidR="00000000" w:rsidRPr="00000000">
        <w:rPr>
          <w:sz w:val="19"/>
          <w:szCs w:val="19"/>
          <w:shd w:fill="eaf3ff" w:val="clear"/>
          <w:rtl w:val="0"/>
        </w:rPr>
        <w:t xml:space="preserve"> (November 1974) [1815]. "The application of the method of least squares to the interpolation of sequences". </w:t>
      </w:r>
      <w:r w:rsidDel="00000000" w:rsidR="00000000" w:rsidRPr="00000000">
        <w:rPr>
          <w:i w:val="1"/>
          <w:sz w:val="19"/>
          <w:szCs w:val="19"/>
          <w:shd w:fill="eaf3ff" w:val="clear"/>
          <w:rtl w:val="0"/>
        </w:rPr>
        <w:t xml:space="preserve">Historia Mathematica</w:t>
      </w:r>
      <w:r w:rsidDel="00000000" w:rsidR="00000000" w:rsidRPr="00000000">
        <w:rPr>
          <w:sz w:val="19"/>
          <w:szCs w:val="19"/>
          <w:shd w:fill="eaf3ff" w:val="clear"/>
          <w:rtl w:val="0"/>
        </w:rPr>
        <w:t xml:space="preserve"> (Translated by Ralph St. John and </w:t>
      </w:r>
      <w:hyperlink r:id="rId23">
        <w:r w:rsidDel="00000000" w:rsidR="00000000" w:rsidRPr="00000000">
          <w:rPr>
            <w:sz w:val="19"/>
            <w:szCs w:val="19"/>
            <w:shd w:fill="eaf3ff" w:val="clear"/>
            <w:rtl w:val="0"/>
          </w:rPr>
          <w:t xml:space="preserve">S. M. Stigler</w:t>
        </w:r>
      </w:hyperlink>
      <w:r w:rsidDel="00000000" w:rsidR="00000000" w:rsidRPr="00000000">
        <w:rPr>
          <w:sz w:val="19"/>
          <w:szCs w:val="19"/>
          <w:shd w:fill="eaf3ff" w:val="clear"/>
          <w:rtl w:val="0"/>
        </w:rPr>
        <w:t xml:space="preserve"> from the 1815 French ed.). </w:t>
      </w:r>
      <w:r w:rsidDel="00000000" w:rsidR="00000000" w:rsidRPr="00000000">
        <w:rPr>
          <w:b w:val="1"/>
          <w:sz w:val="19"/>
          <w:szCs w:val="19"/>
          <w:shd w:fill="eaf3ff" w:val="clear"/>
          <w:rtl w:val="0"/>
        </w:rPr>
        <w:t xml:space="preserve">1</w:t>
      </w:r>
      <w:r w:rsidDel="00000000" w:rsidR="00000000" w:rsidRPr="00000000">
        <w:rPr>
          <w:sz w:val="19"/>
          <w:szCs w:val="19"/>
          <w:shd w:fill="eaf3ff" w:val="clear"/>
          <w:rtl w:val="0"/>
        </w:rPr>
        <w:t xml:space="preserve"> (4): 439–447. </w:t>
      </w:r>
      <w:hyperlink r:id="rId24">
        <w:r w:rsidDel="00000000" w:rsidR="00000000" w:rsidRPr="00000000">
          <w:rPr>
            <w:sz w:val="19"/>
            <w:szCs w:val="19"/>
            <w:shd w:fill="eaf3ff" w:val="clear"/>
            <w:rtl w:val="0"/>
          </w:rPr>
          <w:t xml:space="preserve">doi</w:t>
        </w:r>
      </w:hyperlink>
      <w:r w:rsidDel="00000000" w:rsidR="00000000" w:rsidRPr="00000000">
        <w:rPr>
          <w:sz w:val="19"/>
          <w:szCs w:val="19"/>
          <w:shd w:fill="eaf3ff" w:val="clear"/>
          <w:rtl w:val="0"/>
        </w:rPr>
        <w:t xml:space="preserve">:</w:t>
      </w:r>
      <w:hyperlink r:id="rId25">
        <w:r w:rsidDel="00000000" w:rsidR="00000000" w:rsidRPr="00000000">
          <w:rPr>
            <w:sz w:val="19"/>
            <w:szCs w:val="19"/>
            <w:shd w:fill="eaf3ff" w:val="clear"/>
            <w:rtl w:val="0"/>
          </w:rPr>
          <w:t xml:space="preserve">10.1016/0315-0860(74)90034-2</w:t>
        </w:r>
      </w:hyperlink>
      <w:r w:rsidDel="00000000" w:rsidR="00000000" w:rsidRPr="00000000">
        <w:rPr>
          <w:rtl w:val="0"/>
        </w:rPr>
      </w:r>
    </w:p>
    <w:p w:rsidR="00000000" w:rsidDel="00000000" w:rsidP="00000000" w:rsidRDefault="00000000" w:rsidRPr="00000000" w14:paraId="000001A6">
      <w:pPr>
        <w:rPr>
          <w:sz w:val="20"/>
          <w:szCs w:val="20"/>
          <w:highlight w:val="white"/>
        </w:rPr>
      </w:pPr>
      <w:r w:rsidDel="00000000" w:rsidR="00000000" w:rsidRPr="00000000">
        <w:rPr>
          <w:sz w:val="20"/>
          <w:szCs w:val="20"/>
          <w:highlight w:val="white"/>
          <w:rtl w:val="0"/>
        </w:rPr>
        <w:t xml:space="preserve">[20] Günther, F.; Fritsch, S. Neuralnet: Training of neural networks. R J. 2010, 2, 30–38. </w:t>
      </w:r>
    </w:p>
    <w:p w:rsidR="00000000" w:rsidDel="00000000" w:rsidP="00000000" w:rsidRDefault="00000000" w:rsidRPr="00000000" w14:paraId="000001A7">
      <w:pPr>
        <w:rPr>
          <w:sz w:val="21"/>
          <w:szCs w:val="21"/>
          <w:shd w:fill="fcfcfc" w:val="clear"/>
        </w:rPr>
      </w:pPr>
      <w:r w:rsidDel="00000000" w:rsidR="00000000" w:rsidRPr="00000000">
        <w:rPr>
          <w:sz w:val="20"/>
          <w:szCs w:val="20"/>
          <w:highlight w:val="white"/>
          <w:rtl w:val="0"/>
        </w:rPr>
        <w:t xml:space="preserve">[21] </w:t>
      </w:r>
      <w:r w:rsidDel="00000000" w:rsidR="00000000" w:rsidRPr="00000000">
        <w:rPr>
          <w:sz w:val="21"/>
          <w:szCs w:val="21"/>
          <w:shd w:fill="fcfcfc" w:val="clear"/>
          <w:rtl w:val="0"/>
        </w:rPr>
        <w:t xml:space="preserve">Daniel G.G. (2013) Artificial Neural Network. In: Runehov A.L.C., Oviedo L. (eds) Encyclopedia of Sciences and Religions. Springer, Dordrecht. </w:t>
      </w:r>
      <w:hyperlink r:id="rId26">
        <w:r w:rsidDel="00000000" w:rsidR="00000000" w:rsidRPr="00000000">
          <w:rPr>
            <w:sz w:val="21"/>
            <w:szCs w:val="21"/>
            <w:u w:val="single"/>
            <w:shd w:fill="fcfcfc" w:val="clear"/>
            <w:rtl w:val="0"/>
          </w:rPr>
          <w:t xml:space="preserve">https://doi.org/10.1007/978-1-4020-8265-8_200980</w:t>
        </w:r>
      </w:hyperlink>
      <w:r w:rsidDel="00000000" w:rsidR="00000000" w:rsidRPr="00000000">
        <w:rPr>
          <w:rtl w:val="0"/>
        </w:rPr>
      </w:r>
    </w:p>
    <w:p w:rsidR="00000000" w:rsidDel="00000000" w:rsidP="00000000" w:rsidRDefault="00000000" w:rsidRPr="00000000" w14:paraId="000001A8">
      <w:pPr>
        <w:rPr>
          <w:sz w:val="21"/>
          <w:szCs w:val="21"/>
          <w:shd w:fill="fcfcfc" w:val="clear"/>
        </w:rPr>
      </w:pPr>
      <w:r w:rsidDel="00000000" w:rsidR="00000000" w:rsidRPr="00000000">
        <w:rPr>
          <w:sz w:val="21"/>
          <w:szCs w:val="21"/>
          <w:shd w:fill="fcfcfc" w:val="clear"/>
          <w:rtl w:val="0"/>
        </w:rPr>
        <w:t xml:space="preserve">[22] </w:t>
      </w:r>
      <w:r w:rsidDel="00000000" w:rsidR="00000000" w:rsidRPr="00000000">
        <w:rPr>
          <w:sz w:val="21"/>
          <w:szCs w:val="21"/>
          <w:highlight w:val="white"/>
          <w:rtl w:val="0"/>
        </w:rPr>
        <w:t xml:space="preserve">Cortes, C., &amp; Vapnik, V. (1995). Support-vector networks. </w:t>
      </w:r>
      <w:r w:rsidDel="00000000" w:rsidR="00000000" w:rsidRPr="00000000">
        <w:rPr>
          <w:i w:val="1"/>
          <w:sz w:val="21"/>
          <w:szCs w:val="21"/>
          <w:highlight w:val="white"/>
          <w:rtl w:val="0"/>
        </w:rPr>
        <w:t xml:space="preserve">Machine Learning</w:t>
      </w:r>
      <w:r w:rsidDel="00000000" w:rsidR="00000000" w:rsidRPr="00000000">
        <w:rPr>
          <w:sz w:val="21"/>
          <w:szCs w:val="21"/>
          <w:highlight w:val="white"/>
          <w:rtl w:val="0"/>
        </w:rPr>
        <w:t xml:space="preserve">, </w:t>
      </w:r>
      <w:r w:rsidDel="00000000" w:rsidR="00000000" w:rsidRPr="00000000">
        <w:rPr>
          <w:i w:val="1"/>
          <w:sz w:val="21"/>
          <w:szCs w:val="21"/>
          <w:highlight w:val="white"/>
          <w:rtl w:val="0"/>
        </w:rPr>
        <w:t xml:space="preserve">20</w:t>
      </w:r>
      <w:r w:rsidDel="00000000" w:rsidR="00000000" w:rsidRPr="00000000">
        <w:rPr>
          <w:sz w:val="21"/>
          <w:szCs w:val="21"/>
          <w:highlight w:val="white"/>
          <w:rtl w:val="0"/>
        </w:rPr>
        <w:t xml:space="preserve">(3), 273–297.</w:t>
      </w:r>
      <w:r w:rsidDel="00000000" w:rsidR="00000000" w:rsidRPr="00000000">
        <w:rPr>
          <w:rtl w:val="0"/>
        </w:rPr>
      </w:r>
    </w:p>
    <w:p w:rsidR="00000000" w:rsidDel="00000000" w:rsidP="00000000" w:rsidRDefault="00000000" w:rsidRPr="00000000" w14:paraId="000001A9">
      <w:pPr>
        <w:rPr/>
      </w:pPr>
      <w:r w:rsidDel="00000000" w:rsidR="00000000" w:rsidRPr="00000000">
        <w:rPr>
          <w:sz w:val="20"/>
          <w:szCs w:val="20"/>
          <w:highlight w:val="white"/>
          <w:rtl w:val="0"/>
        </w:rPr>
        <w:t xml:space="preserve">[23] </w:t>
      </w:r>
      <w:r w:rsidDel="00000000" w:rsidR="00000000" w:rsidRPr="00000000">
        <w:rPr>
          <w:rtl w:val="0"/>
        </w:rPr>
        <w:t xml:space="preserve">Meireles ACM, Andrade EM, Chaves LCG, Frischkorn H, Crisostomo LA. A new proposal of the classification of irrigation water. Revista Ciência Agronômica. 2010;41(3):349-357. DOI: 10.1590/S1806-66902010000300005</w:t>
      </w:r>
    </w:p>
    <w:p w:rsidR="00000000" w:rsidDel="00000000" w:rsidP="00000000" w:rsidRDefault="00000000" w:rsidRPr="00000000" w14:paraId="000001AA">
      <w:pPr>
        <w:rPr/>
      </w:pPr>
      <w:r w:rsidDel="00000000" w:rsidR="00000000" w:rsidRPr="00000000">
        <w:rPr>
          <w:rtl w:val="0"/>
        </w:rPr>
        <w:t xml:space="preserve">[24] </w:t>
      </w:r>
      <w:r w:rsidDel="00000000" w:rsidR="00000000" w:rsidRPr="00000000">
        <w:rPr>
          <w:color w:val="333333"/>
          <w:sz w:val="21"/>
          <w:szCs w:val="21"/>
          <w:shd w:fill="fcfcfc" w:val="clear"/>
          <w:rtl w:val="0"/>
        </w:rPr>
        <w:t xml:space="preserve">Fürnkranz J. (2011) Decision Tree. In: Sammut C., Webb G.I. (eds) Encyclopedia of Machine Learning. Springer, Boston, MA. https://doi.org/10.1007/978-0-387-30164-8_204</w:t>
      </w:r>
      <w:r w:rsidDel="00000000" w:rsidR="00000000" w:rsidRPr="00000000">
        <w:rPr>
          <w:rtl w:val="0"/>
        </w:rPr>
      </w:r>
    </w:p>
    <w:p w:rsidR="00000000" w:rsidDel="00000000" w:rsidP="00000000" w:rsidRDefault="00000000" w:rsidRPr="00000000" w14:paraId="000001AB">
      <w:pPr>
        <w:rPr>
          <w:sz w:val="20"/>
          <w:szCs w:val="20"/>
          <w:highlight w:val="white"/>
        </w:rPr>
      </w:pPr>
      <w:r w:rsidDel="00000000" w:rsidR="00000000" w:rsidRPr="00000000">
        <w:rPr>
          <w:rtl w:val="0"/>
        </w:rPr>
      </w:r>
    </w:p>
    <w:p w:rsidR="00000000" w:rsidDel="00000000" w:rsidP="00000000" w:rsidRDefault="00000000" w:rsidRPr="00000000" w14:paraId="000001AC">
      <w:pPr>
        <w:rPr>
          <w:sz w:val="20"/>
          <w:szCs w:val="20"/>
          <w:highlight w:val="white"/>
        </w:rPr>
      </w:pPr>
      <w:r w:rsidDel="00000000" w:rsidR="00000000" w:rsidRPr="00000000">
        <w:rPr>
          <w:rtl w:val="0"/>
        </w:rPr>
      </w:r>
    </w:p>
    <w:sectPr>
      <w:footerReference r:id="rId27"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mfortaa">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07/s42044-020-00065-z" TargetMode="External"/><Relationship Id="rId22" Type="http://schemas.openxmlformats.org/officeDocument/2006/relationships/hyperlink" Target="https://en.wikipedia.org/wiki/Joseph_Diaz_Gergonne" TargetMode="External"/><Relationship Id="rId21" Type="http://schemas.openxmlformats.org/officeDocument/2006/relationships/hyperlink" Target="https://statweb.stanford.edu/~jhf/ftp/trebst.pdf" TargetMode="External"/><Relationship Id="rId24" Type="http://schemas.openxmlformats.org/officeDocument/2006/relationships/hyperlink" Target="https://en.wikipedia.org/wiki/Doi_(identifier)" TargetMode="External"/><Relationship Id="rId23" Type="http://schemas.openxmlformats.org/officeDocument/2006/relationships/hyperlink" Target="https://en.wikipedia.org/wiki/Stephen_M._Stigl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doi.org/10.1007/978-1-4020-8265-8_200980" TargetMode="External"/><Relationship Id="rId25" Type="http://schemas.openxmlformats.org/officeDocument/2006/relationships/hyperlink" Target="https://doi.org/10.1016%2F0315-0860%2874%2990034-2"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4.png"/><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hyperlink" Target="http://www.cpcbenvis.nic.in/water_quality_data.html" TargetMode="External"/><Relationship Id="rId16" Type="http://schemas.openxmlformats.org/officeDocument/2006/relationships/hyperlink" Target="https://www.kaggle.com/garystafford/environmental-sensor-data-132k" TargetMode="External"/><Relationship Id="rId19" Type="http://schemas.openxmlformats.org/officeDocument/2006/relationships/hyperlink" Target="https://www.ispag.org/about/definition" TargetMode="External"/><Relationship Id="rId18" Type="http://schemas.openxmlformats.org/officeDocument/2006/relationships/hyperlink" Target="https://www.financialexpress.com/budget/india-economic-survey-2018-for-farmers-agriculture-gdp-msp/103426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Comfortaa-bold.ttf"/><Relationship Id="rId9" Type="http://schemas.openxmlformats.org/officeDocument/2006/relationships/font" Target="fonts/Comfortaa-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