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722ED1"/>
          <w:sz w:val="68"/>
        </w:rPr>
        <w:t>HOUZEIFY</w:t>
      </w:r>
    </w:p>
    <w:p>
      <w:pPr>
        <w:jc w:val="center"/>
      </w:pPr>
      <w:r>
        <w:rPr>
          <w:b/>
          <w:color w:val="1D1D1F"/>
          <w:sz w:val="42"/>
        </w:rPr>
        <w:t>Master Product, UX, AI &amp; SaaS Application Plan</w:t>
      </w:r>
    </w:p>
    <w:p>
      <w:pPr>
        <w:jc w:val="center"/>
      </w:pPr>
      <w:r>
        <w:t>Version 0.2  |  Working Draft for Review</w:t>
      </w:r>
    </w:p>
    <w:tbl>
      <w:tblPr>
        <w:tblW w:type="auto" w:w="0"/>
        <w:jc w:val="center"/>
        <w:tblLook w:firstColumn="1" w:firstRow="1" w:lastColumn="0" w:lastRow="0" w:noHBand="0" w:noVBand="1" w:val="04A0"/>
      </w:tblPr>
      <w:tblGrid>
        <w:gridCol w:w="10224"/>
      </w:tblGrid>
      <w:tr>
        <w:tc>
          <w:tcPr>
            <w:tcW w:type="dxa" w:w="10224"/>
            <w:shd w:fill="F6F0FF"/>
            <w:tcBorders>
              <w:top w:val="single" w:sz="8" w:color="D7D3E2"/>
              <w:left w:val="single" w:sz="8" w:color="D7D3E2"/>
              <w:bottom w:val="single" w:sz="8" w:color="D7D3E2"/>
              <w:right w:val="single" w:sz="8" w:color="D7D3E2"/>
            </w:tcBorders>
          </w:tcPr>
          <w:p>
            <w:r>
              <w:rPr>
                <w:b/>
                <w:color w:val="722ED1"/>
              </w:rPr>
              <w:t>Core product idea</w:t>
            </w:r>
            <w:r>
              <w:br/>
              <w:t>Houzeify is an AI-powered construction operating platform that connects homeowners, construction companies, builders, contractors, supervisors and site teams through one transparent digital construction record.</w:t>
            </w:r>
          </w:p>
        </w:tc>
      </w:tr>
    </w:tbl>
    <w:p>
      <w:pPr>
        <w:spacing w:after="20"/>
      </w:pPr>
    </w:p>
    <w:p>
      <w:pPr>
        <w:jc w:val="center"/>
      </w:pPr>
      <w:r>
        <w:rPr>
          <w:i/>
          <w:color w:val="5B5B66"/>
          <w:sz w:val="20"/>
        </w:rPr>
        <w:br/>
        <w:t>Prepared as a foundation for product discovery, UX design, engineering architecture and phased execution.</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736"/>
            <w:shd w:fill="722ED1"/>
            <w:vAlign w:val="center"/>
          </w:tcPr>
          <w:p>
            <w:pPr>
              <w:spacing w:after="0"/>
            </w:pPr>
            <w:r>
              <w:rPr>
                <w:b/>
                <w:color w:val="FFFFFF"/>
                <w:sz w:val="18"/>
              </w:rPr>
              <w:t>Field</w:t>
            </w:r>
          </w:p>
        </w:tc>
        <w:tc>
          <w:tcPr>
            <w:tcW w:type="dxa" w:w="8496"/>
            <w:shd w:fill="722ED1"/>
            <w:vAlign w:val="center"/>
          </w:tcPr>
          <w:p>
            <w:pPr>
              <w:spacing w:after="0"/>
            </w:pPr>
            <w:r>
              <w:rPr>
                <w:b/>
                <w:color w:val="FFFFFF"/>
                <w:sz w:val="18"/>
              </w:rPr>
              <w:t>Value</w:t>
            </w:r>
          </w:p>
        </w:tc>
      </w:tr>
      <w:tr>
        <w:tc>
          <w:tcPr>
            <w:tcW w:type="dxa" w:w="2736"/>
            <w:vAlign w:val="top"/>
            <w:shd w:fill="FBFAFD"/>
          </w:tcPr>
          <w:p>
            <w:pPr>
              <w:spacing w:after="0"/>
            </w:pPr>
            <w:r>
              <w:rPr>
                <w:sz w:val="18"/>
              </w:rPr>
              <w:t>Product</w:t>
            </w:r>
          </w:p>
        </w:tc>
        <w:tc>
          <w:tcPr>
            <w:tcW w:type="dxa" w:w="8496"/>
            <w:vAlign w:val="top"/>
            <w:shd w:fill="FBFAFD"/>
          </w:tcPr>
          <w:p>
            <w:pPr>
              <w:spacing w:after="0"/>
            </w:pPr>
            <w:r>
              <w:rPr>
                <w:sz w:val="18"/>
              </w:rPr>
              <w:t>Houzeify</w:t>
            </w:r>
          </w:p>
        </w:tc>
      </w:tr>
      <w:tr>
        <w:tc>
          <w:tcPr>
            <w:tcW w:type="dxa" w:w="2736"/>
            <w:vAlign w:val="top"/>
          </w:tcPr>
          <w:p>
            <w:pPr>
              <w:spacing w:after="0"/>
            </w:pPr>
            <w:r>
              <w:rPr>
                <w:sz w:val="18"/>
              </w:rPr>
              <w:t>Document</w:t>
            </w:r>
          </w:p>
        </w:tc>
        <w:tc>
          <w:tcPr>
            <w:tcW w:type="dxa" w:w="8496"/>
            <w:vAlign w:val="top"/>
          </w:tcPr>
          <w:p>
            <w:pPr>
              <w:spacing w:after="0"/>
            </w:pPr>
            <w:r>
              <w:rPr>
                <w:sz w:val="18"/>
              </w:rPr>
              <w:t>Master Product, UX, AI &amp; SaaS Application Plan</w:t>
            </w:r>
          </w:p>
        </w:tc>
      </w:tr>
      <w:tr>
        <w:tc>
          <w:tcPr>
            <w:tcW w:type="dxa" w:w="2736"/>
            <w:vAlign w:val="top"/>
            <w:shd w:fill="FBFAFD"/>
          </w:tcPr>
          <w:p>
            <w:pPr>
              <w:spacing w:after="0"/>
            </w:pPr>
            <w:r>
              <w:rPr>
                <w:sz w:val="18"/>
              </w:rPr>
              <w:t>Version</w:t>
            </w:r>
          </w:p>
        </w:tc>
        <w:tc>
          <w:tcPr>
            <w:tcW w:type="dxa" w:w="8496"/>
            <w:vAlign w:val="top"/>
            <w:shd w:fill="FBFAFD"/>
          </w:tcPr>
          <w:p>
            <w:r>
              <w:t>0.2</w:t>
            </w:r>
          </w:p>
        </w:tc>
      </w:tr>
      <w:tr>
        <w:tc>
          <w:tcPr>
            <w:tcW w:type="dxa" w:w="2736"/>
            <w:vAlign w:val="top"/>
          </w:tcPr>
          <w:p>
            <w:pPr>
              <w:spacing w:after="0"/>
            </w:pPr>
            <w:r>
              <w:rPr>
                <w:sz w:val="18"/>
              </w:rPr>
              <w:t>Status</w:t>
            </w:r>
          </w:p>
        </w:tc>
        <w:tc>
          <w:tcPr>
            <w:tcW w:type="dxa" w:w="8496"/>
            <w:vAlign w:val="top"/>
          </w:tcPr>
          <w:p>
            <w:pPr>
              <w:spacing w:after="0"/>
            </w:pPr>
            <w:r>
              <w:rPr>
                <w:sz w:val="18"/>
              </w:rPr>
              <w:t>Working draft for review</w:t>
            </w:r>
          </w:p>
        </w:tc>
      </w:tr>
      <w:tr>
        <w:tc>
          <w:tcPr>
            <w:tcW w:type="dxa" w:w="2736"/>
            <w:vAlign w:val="top"/>
            <w:shd w:fill="FBFAFD"/>
          </w:tcPr>
          <w:p>
            <w:pPr>
              <w:spacing w:after="0"/>
            </w:pPr>
            <w:r>
              <w:rPr>
                <w:sz w:val="18"/>
              </w:rPr>
              <w:t>Primary market assumption</w:t>
            </w:r>
          </w:p>
        </w:tc>
        <w:tc>
          <w:tcPr>
            <w:tcW w:type="dxa" w:w="8496"/>
            <w:vAlign w:val="top"/>
            <w:shd w:fill="FBFAFD"/>
          </w:tcPr>
          <w:p>
            <w:pPr>
              <w:spacing w:after="0"/>
            </w:pPr>
            <w:r>
              <w:rPr>
                <w:sz w:val="18"/>
              </w:rPr>
              <w:t>India-first residential construction, with a structure that can expand to other markets and project types</w:t>
            </w:r>
          </w:p>
        </w:tc>
      </w:tr>
      <w:tr>
        <w:tc>
          <w:tcPr>
            <w:tcW w:type="dxa" w:w="2736"/>
            <w:vAlign w:val="top"/>
          </w:tcPr>
          <w:p>
            <w:pPr>
              <w:spacing w:after="0"/>
            </w:pPr>
            <w:r>
              <w:rPr>
                <w:sz w:val="18"/>
              </w:rPr>
              <w:t>Primary objective</w:t>
            </w:r>
          </w:p>
        </w:tc>
        <w:tc>
          <w:tcPr>
            <w:tcW w:type="dxa" w:w="8496"/>
            <w:vAlign w:val="top"/>
          </w:tcPr>
          <w:p>
            <w:pPr>
              <w:spacing w:after="0"/>
            </w:pPr>
            <w:r>
              <w:rPr>
                <w:sz w:val="18"/>
              </w:rPr>
              <w:t>Define a scalable product foundation before UI implementation and engineering</w:t>
            </w:r>
          </w:p>
        </w:tc>
      </w:tr>
      <w:tr>
        <w:tc>
          <w:tcPr>
            <w:tcW w:type="dxa" w:w="2736"/>
            <w:vAlign w:val="top"/>
            <w:shd w:fill="FBFAFD"/>
          </w:tcPr>
          <w:p>
            <w:pPr>
              <w:spacing w:after="0"/>
            </w:pPr>
            <w:r>
              <w:rPr>
                <w:sz w:val="18"/>
              </w:rPr>
              <w:t>Important note</w:t>
            </w:r>
          </w:p>
        </w:tc>
        <w:tc>
          <w:tcPr>
            <w:tcW w:type="dxa" w:w="8496"/>
            <w:vAlign w:val="top"/>
            <w:shd w:fill="FBFAFD"/>
          </w:tcPr>
          <w:p>
            <w:pPr>
              <w:spacing w:after="0"/>
            </w:pPr>
            <w:r>
              <w:rPr>
                <w:sz w:val="18"/>
              </w:rPr>
              <w:t>Requirements in this document combine confirmed ideas discussed so far with clearly labeled recommendations. Product decisions should be reviewed before implementation.</w:t>
            </w:r>
          </w:p>
        </w:tc>
      </w:tr>
    </w:tbl>
    <w:p>
      <w:pPr>
        <w:spacing w:after="20"/>
      </w:pPr>
    </w:p>
    <w:p>
      <w:pPr>
        <w:pStyle w:val="Heading2"/>
        <w:keepNext/>
      </w:pPr>
      <w:r>
        <w:t>How to Use This Document</w:t>
      </w:r>
    </w:p>
    <w:p>
      <w:pPr>
        <w:spacing w:after="120" w:line="259" w:lineRule="auto"/>
      </w:pPr>
      <w:r>
        <w:t>This is intended to be a living master document. Review it section by section. New ideas should be added without breaking the shared project model. Confirmed requirements, assumptions, recommended decisions and future opportunities should remain visibly separated.</w:t>
      </w:r>
    </w:p>
    <w:p>
      <w:pPr>
        <w:pStyle w:val="Heading2"/>
        <w:keepNext/>
      </w:pPr>
      <w:r>
        <w:t>Working Status Labels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722ED1"/>
            <w:vAlign w:val="center"/>
          </w:tcPr>
          <w:p>
            <w:pPr>
              <w:spacing w:after="0"/>
            </w:pPr>
            <w:r>
              <w:rPr>
                <w:b/>
                <w:color w:val="FFFFFF"/>
                <w:sz w:val="18"/>
              </w:rPr>
              <w:t>Label</w:t>
            </w:r>
          </w:p>
        </w:tc>
        <w:tc>
          <w:tcPr>
            <w:tcW w:type="dxa" w:w="8784"/>
            <w:shd w:fill="722ED1"/>
            <w:vAlign w:val="center"/>
          </w:tcPr>
          <w:p>
            <w:pPr>
              <w:spacing w:after="0"/>
            </w:pPr>
            <w:r>
              <w:rPr>
                <w:b/>
                <w:color w:val="FFFFFF"/>
                <w:sz w:val="18"/>
              </w:rPr>
              <w:t>Meaning</w:t>
            </w:r>
          </w:p>
        </w:tc>
      </w:tr>
      <w:tr>
        <w:tc>
          <w:tcPr>
            <w:tcW w:type="dxa" w:w="2448"/>
            <w:vAlign w:val="top"/>
            <w:shd w:fill="FBFAFD"/>
          </w:tcPr>
          <w:p>
            <w:pPr>
              <w:spacing w:after="0"/>
            </w:pPr>
            <w:r>
              <w:rPr>
                <w:sz w:val="18"/>
              </w:rPr>
              <w:t>Confirmed requirement</w:t>
            </w:r>
          </w:p>
        </w:tc>
        <w:tc>
          <w:tcPr>
            <w:tcW w:type="dxa" w:w="8784"/>
            <w:vAlign w:val="top"/>
            <w:shd w:fill="FBFAFD"/>
          </w:tcPr>
          <w:p>
            <w:pPr>
              <w:spacing w:after="0"/>
            </w:pPr>
            <w:r>
              <w:rPr>
                <w:sz w:val="18"/>
              </w:rPr>
              <w:t>Directly established in the current product discussion.</w:t>
            </w:r>
          </w:p>
        </w:tc>
      </w:tr>
      <w:tr>
        <w:tc>
          <w:tcPr>
            <w:tcW w:type="dxa" w:w="2448"/>
            <w:vAlign w:val="top"/>
          </w:tcPr>
          <w:p>
            <w:pPr>
              <w:spacing w:after="0"/>
            </w:pPr>
            <w:r>
              <w:rPr>
                <w:sz w:val="18"/>
              </w:rPr>
              <w:t>Recommended</w:t>
            </w:r>
          </w:p>
        </w:tc>
        <w:tc>
          <w:tcPr>
            <w:tcW w:type="dxa" w:w="8784"/>
            <w:vAlign w:val="top"/>
          </w:tcPr>
          <w:p>
            <w:pPr>
              <w:spacing w:after="0"/>
            </w:pPr>
            <w:r>
              <w:rPr>
                <w:sz w:val="18"/>
              </w:rPr>
              <w:t>A proposed product or architecture decision intended to make the platform scalable and easier to use.</w:t>
            </w:r>
          </w:p>
        </w:tc>
      </w:tr>
      <w:tr>
        <w:tc>
          <w:tcPr>
            <w:tcW w:type="dxa" w:w="2448"/>
            <w:vAlign w:val="top"/>
            <w:shd w:fill="FBFAFD"/>
          </w:tcPr>
          <w:p>
            <w:pPr>
              <w:spacing w:after="0"/>
            </w:pPr>
            <w:r>
              <w:rPr>
                <w:sz w:val="18"/>
              </w:rPr>
              <w:t>MVP candidate</w:t>
            </w:r>
          </w:p>
        </w:tc>
        <w:tc>
          <w:tcPr>
            <w:tcW w:type="dxa" w:w="8784"/>
            <w:vAlign w:val="top"/>
            <w:shd w:fill="FBFAFD"/>
          </w:tcPr>
          <w:p>
            <w:pPr>
              <w:spacing w:after="0"/>
            </w:pPr>
            <w:r>
              <w:rPr>
                <w:sz w:val="18"/>
              </w:rPr>
              <w:t>Potentially required for the first usable product release, subject to scope and validation.</w:t>
            </w:r>
          </w:p>
        </w:tc>
      </w:tr>
      <w:tr>
        <w:tc>
          <w:tcPr>
            <w:tcW w:type="dxa" w:w="2448"/>
            <w:vAlign w:val="top"/>
          </w:tcPr>
          <w:p>
            <w:pPr>
              <w:spacing w:after="0"/>
            </w:pPr>
            <w:r>
              <w:rPr>
                <w:sz w:val="18"/>
              </w:rPr>
              <w:t>Future</w:t>
            </w:r>
          </w:p>
        </w:tc>
        <w:tc>
          <w:tcPr>
            <w:tcW w:type="dxa" w:w="8784"/>
            <w:vAlign w:val="top"/>
          </w:tcPr>
          <w:p>
            <w:pPr>
              <w:spacing w:after="0"/>
            </w:pPr>
            <w:r>
              <w:rPr>
                <w:sz w:val="18"/>
              </w:rPr>
              <w:t>Important long-term capability that should not block the first release.</w:t>
            </w:r>
          </w:p>
        </w:tc>
      </w:tr>
      <w:tr>
        <w:tc>
          <w:tcPr>
            <w:tcW w:type="dxa" w:w="2448"/>
            <w:vAlign w:val="top"/>
            <w:shd w:fill="FBFAFD"/>
          </w:tcPr>
          <w:p>
            <w:pPr>
              <w:spacing w:after="0"/>
            </w:pPr>
            <w:r>
              <w:rPr>
                <w:sz w:val="18"/>
              </w:rPr>
              <w:t>Open decision</w:t>
            </w:r>
          </w:p>
        </w:tc>
        <w:tc>
          <w:tcPr>
            <w:tcW w:type="dxa" w:w="8784"/>
            <w:vAlign w:val="top"/>
            <w:shd w:fill="FBFAFD"/>
          </w:tcPr>
          <w:p>
            <w:pPr>
              <w:spacing w:after="0"/>
            </w:pPr>
            <w:r>
              <w:rPr>
                <w:sz w:val="18"/>
              </w:rPr>
              <w:t>Needs a business, UX, technical or operational decision before implementation.</w:t>
            </w:r>
          </w:p>
        </w:tc>
      </w:tr>
    </w:tbl>
    <w:p>
      <w:pPr>
        <w:spacing w:after="20"/>
      </w:pPr>
    </w:p>
    <w:p>
      <w:r>
        <w:br w:type="page"/>
      </w:r>
    </w:p>
    <w:p>
      <w:pPr>
        <w:pStyle w:val="Heading1"/>
        <w:keepNext/>
      </w:pPr>
      <w:r>
        <w:t>Contents</w:t>
      </w:r>
    </w:p>
    <w:p>
      <w:pPr>
        <w:spacing w:after="120" w:line="259" w:lineRule="auto"/>
      </w:pPr>
      <w:r>
        <w:t>1. Executive Summary</w:t>
      </w:r>
    </w:p>
    <w:p>
      <w:pPr>
        <w:spacing w:after="120" w:line="259" w:lineRule="auto"/>
      </w:pPr>
      <w:r>
        <w:t>2. Problem, Opportunity &amp; Product Vision</w:t>
      </w:r>
    </w:p>
    <w:p>
      <w:pPr>
        <w:spacing w:after="120" w:line="259" w:lineRule="auto"/>
      </w:pPr>
      <w:r>
        <w:t>3. Houzeify Product Model</w:t>
      </w:r>
    </w:p>
    <w:p>
      <w:pPr>
        <w:spacing w:after="120" w:line="259" w:lineRule="auto"/>
      </w:pPr>
      <w:r>
        <w:t>4. User, Organization &amp; Project Roles</w:t>
      </w:r>
    </w:p>
    <w:p>
      <w:pPr>
        <w:spacing w:after="120" w:line="259" w:lineRule="auto"/>
      </w:pPr>
      <w:r>
        <w:t>5. Project Scenarios Houzeify Must Support</w:t>
      </w:r>
    </w:p>
    <w:p>
      <w:pPr>
        <w:spacing w:after="120" w:line="259" w:lineRule="auto"/>
      </w:pPr>
      <w:r>
        <w:t>6. End-to-End Customer and Partner Journeys</w:t>
      </w:r>
    </w:p>
    <w:p>
      <w:pPr>
        <w:spacing w:after="120" w:line="259" w:lineRule="auto"/>
      </w:pPr>
      <w:r>
        <w:t>7. Construction Work Library &amp; Standardized Task Model</w:t>
      </w:r>
    </w:p>
    <w:p>
      <w:pPr>
        <w:spacing w:after="120" w:line="259" w:lineRule="auto"/>
      </w:pPr>
      <w:r>
        <w:t>8. Task Lifecycle: Yesterday, Today, Tomorrow</w:t>
      </w:r>
    </w:p>
    <w:p>
      <w:pPr>
        <w:spacing w:after="120" w:line="259" w:lineRule="auto"/>
      </w:pPr>
      <w:r>
        <w:t>9. Daily Progress, Evidence &amp; Digital Construction Record</w:t>
      </w:r>
    </w:p>
    <w:p>
      <w:pPr>
        <w:spacing w:after="120" w:line="259" w:lineRule="auto"/>
      </w:pPr>
      <w:r>
        <w:t>10. Communication: Chat, Voice Messages, Calls &amp; Video</w:t>
      </w:r>
    </w:p>
    <w:p>
      <w:pPr>
        <w:spacing w:after="120" w:line="259" w:lineRule="auto"/>
      </w:pPr>
      <w:r>
        <w:t>11. AI Construction Advisor</w:t>
      </w:r>
    </w:p>
    <w:p>
      <w:pPr>
        <w:spacing w:after="120" w:line="259" w:lineRule="auto"/>
      </w:pPr>
      <w:r>
        <w:t>12. Construction Estimation, BOQ &amp; Pricing Model</w:t>
      </w:r>
    </w:p>
    <w:p>
      <w:pPr>
        <w:spacing w:after="120" w:line="259" w:lineRule="auto"/>
      </w:pPr>
      <w:r>
        <w:t>13. Marketplace &amp; Partner Lead Unlock Model</w:t>
      </w:r>
    </w:p>
    <w:p>
      <w:pPr>
        <w:spacing w:after="120" w:line="259" w:lineRule="auto"/>
      </w:pPr>
      <w:r>
        <w:t>14. Company / Developer SaaS Project Management</w:t>
      </w:r>
    </w:p>
    <w:p>
      <w:pPr>
        <w:spacing w:after="120" w:line="259" w:lineRule="auto"/>
      </w:pPr>
      <w:r>
        <w:t>15. Homeowner Transparency Experience</w:t>
      </w:r>
    </w:p>
    <w:p>
      <w:pPr>
        <w:spacing w:after="120" w:line="259" w:lineRule="auto"/>
      </w:pPr>
      <w:r>
        <w:t>16. Contractor, Supervisor &amp; Worker Experiences</w:t>
      </w:r>
    </w:p>
    <w:p>
      <w:pPr>
        <w:spacing w:after="120" w:line="259" w:lineRule="auto"/>
      </w:pPr>
      <w:r>
        <w:t>17. Permissions, Roles &amp; Data Visibility</w:t>
      </w:r>
    </w:p>
    <w:p>
      <w:pPr>
        <w:spacing w:after="120" w:line="259" w:lineRule="auto"/>
      </w:pPr>
      <w:r>
        <w:t>18. Core Product Modules</w:t>
      </w:r>
    </w:p>
    <w:p>
      <w:pPr>
        <w:spacing w:after="120" w:line="259" w:lineRule="auto"/>
      </w:pPr>
      <w:r>
        <w:t>19. Data Model &amp; Domain Architecture</w:t>
      </w:r>
    </w:p>
    <w:p>
      <w:pPr>
        <w:spacing w:after="120" w:line="259" w:lineRule="auto"/>
      </w:pPr>
      <w:r>
        <w:t>20. Recommended Technology Architecture</w:t>
      </w:r>
    </w:p>
    <w:p>
      <w:pPr>
        <w:spacing w:after="120" w:line="259" w:lineRule="auto"/>
      </w:pPr>
      <w:r>
        <w:t>21. Notifications, Automation &amp; AI Events</w:t>
      </w:r>
    </w:p>
    <w:p>
      <w:pPr>
        <w:spacing w:after="120" w:line="259" w:lineRule="auto"/>
      </w:pPr>
      <w:r>
        <w:t>22. Monetization &amp; SaaS Model</w:t>
      </w:r>
    </w:p>
    <w:p>
      <w:pPr>
        <w:spacing w:after="120" w:line="259" w:lineRule="auto"/>
      </w:pPr>
      <w:r>
        <w:t>23. Security, Privacy &amp; Trust</w:t>
      </w:r>
    </w:p>
    <w:p>
      <w:pPr>
        <w:spacing w:after="120" w:line="259" w:lineRule="auto"/>
      </w:pPr>
      <w:r>
        <w:t>24. MVP and Phased Product Roadmap</w:t>
      </w:r>
    </w:p>
    <w:p>
      <w:pPr>
        <w:spacing w:after="120" w:line="259" w:lineRule="auto"/>
      </w:pPr>
      <w:r>
        <w:t>25. UX Principles &amp; Design System Direction</w:t>
      </w:r>
    </w:p>
    <w:p>
      <w:pPr>
        <w:spacing w:after="120" w:line="259" w:lineRule="auto"/>
      </w:pPr>
      <w:r>
        <w:t>26. Success Metrics &amp; Product KPIs</w:t>
      </w:r>
    </w:p>
    <w:p>
      <w:pPr>
        <w:spacing w:after="120" w:line="259" w:lineRule="auto"/>
      </w:pPr>
      <w:r>
        <w:t>27. Major Risks &amp; Mitigations</w:t>
      </w:r>
    </w:p>
    <w:p>
      <w:pPr>
        <w:spacing w:after="120" w:line="259" w:lineRule="auto"/>
      </w:pPr>
      <w:r>
        <w:t>28. Open Decisions for Review</w:t>
      </w:r>
    </w:p>
    <w:p>
      <w:pPr>
        <w:spacing w:after="120" w:line="259" w:lineRule="auto"/>
      </w:pPr>
      <w:r>
        <w:t>29. Build Checklist / Next Steps</w:t>
      </w:r>
    </w:p>
    <w:p>
      <w:pPr>
        <w:spacing w:after="120" w:line="259" w:lineRule="auto"/>
      </w:pPr>
      <w:r>
        <w:t>30. Detailed Screen Inventory</w:t>
      </w:r>
    </w:p>
    <w:p>
      <w:pPr>
        <w:spacing w:after="120" w:line="259" w:lineRule="auto"/>
      </w:pPr>
      <w:r>
        <w:t>31. Functional Requirements &amp; Acceptance Criteria</w:t>
      </w:r>
    </w:p>
    <w:p>
      <w:r>
        <w:br w:type="page"/>
      </w:r>
    </w:p>
    <w:p>
      <w:pPr>
        <w:pStyle w:val="Heading1"/>
        <w:keepNext/>
      </w:pPr>
      <w:r>
        <w:t>1. Executive Summary</w:t>
      </w:r>
    </w:p>
    <w:p>
      <w:pPr>
        <w:spacing w:after="120" w:line="259" w:lineRule="auto"/>
      </w:pPr>
      <w:r>
        <w:t>Houzeify is envisioned as a connected construction platform for two major realities: homeowners who need construction help or visibility, and construction organizations that need a structured way to execute, document and communicate work.</w:t>
      </w:r>
    </w:p>
    <w:p>
      <w:pPr>
        <w:spacing w:after="120" w:line="259" w:lineRule="auto"/>
      </w:pPr>
      <w:r>
        <w:t>The platform must support both marketplace-led and company-led construction. A homeowner can create a construction requirement and use the AI Construction Advisor to generate an estimate, publish the requirement and receive proposals from partners. A developer or construction company can instead subscribe to Houzeify, create an already-existing project such as a 170-villa development, add contractors and site teams, and give buyers access to a simplified customer view.</w:t>
      </w:r>
    </w:p>
    <w:p>
      <w:pPr>
        <w:spacing w:after="120" w:line="259" w:lineRule="auto"/>
      </w:pPr>
      <w:r>
        <w:t>The platform becomes differentiated when construction work is modeled as structured data instead of free-form updates. Every project uses a standardized Construction Work Library containing stages, trades, work types, task templates, checklists, units, dependencies and evidence requirements. This creates one common language between AI estimation, task creation, daily progress, workforce tracking, customer transparency and project reporting.</w:t>
      </w:r>
    </w:p>
    <w:tbl>
      <w:tblPr>
        <w:tblW w:type="auto" w:w="0"/>
        <w:jc w:val="center"/>
        <w:tblLook w:firstColumn="1" w:firstRow="1" w:lastColumn="0" w:lastRow="0" w:noHBand="0" w:noVBand="1" w:val="04A0"/>
      </w:tblPr>
      <w:tblGrid>
        <w:gridCol w:w="10224"/>
      </w:tblGrid>
      <w:tr>
        <w:tc>
          <w:tcPr>
            <w:tcW w:type="dxa" w:w="10224"/>
            <w:shd w:fill="F6F0FF"/>
            <w:tcBorders>
              <w:top w:val="single" w:sz="8" w:color="D7D3E2"/>
              <w:left w:val="single" w:sz="8" w:color="D7D3E2"/>
              <w:bottom w:val="single" w:sz="8" w:color="D7D3E2"/>
              <w:right w:val="single" w:sz="8" w:color="D7D3E2"/>
            </w:tcBorders>
          </w:tcPr>
          <w:p>
            <w:r>
              <w:rPr>
                <w:b/>
                <w:color w:val="722ED1"/>
              </w:rPr>
              <w:t>North-star product statement</w:t>
            </w:r>
            <w:r>
              <w:br/>
              <w:t>Make construction visible and manageable from anywhere by connecting People + Work + Progress + Evidence + Communication + AI in one project record.</w:t>
            </w:r>
          </w:p>
        </w:tc>
      </w:tr>
    </w:tbl>
    <w:p>
      <w:pPr>
        <w:spacing w:after="20"/>
      </w:pPr>
    </w:p>
    <w:p>
      <w:pPr>
        <w:pStyle w:val="Heading1"/>
        <w:keepNext/>
      </w:pPr>
      <w:r>
        <w:t>2. Problem, Opportunity &amp; Product Vision</w:t>
      </w:r>
    </w:p>
    <w:p>
      <w:pPr>
        <w:pStyle w:val="Heading2"/>
        <w:keepNext/>
      </w:pPr>
      <w:r>
        <w:t>2.1 Problem statement</w:t>
      </w:r>
    </w:p>
    <w:p>
      <w:pPr>
        <w:spacing w:after="120" w:line="259" w:lineRule="auto"/>
      </w:pPr>
      <w:r>
        <w:t>Homeowners often cannot be physically present on a construction site throughout the day. At the same time, construction companies and site teams need to coordinate many people, activities, materials, tasks and updates. Existing communication may be fragmented across calls, WhatsApp messages, spreadsheets, photos and informal conversations.</w:t>
      </w:r>
    </w:p>
    <w:p>
      <w:pPr>
        <w:spacing w:after="120" w:line="259" w:lineRule="auto"/>
      </w:pPr>
      <w:r>
        <w:t>The result is a visibility and accountability gap: the homeowner wants to know what happened, the construction company wants reliable project records, the contractor needs clear assignments and the site team needs a fast way to report real work.</w:t>
      </w:r>
    </w:p>
    <w:p>
      <w:pPr>
        <w:pStyle w:val="Heading2"/>
        <w:keepNext/>
      </w:pPr>
      <w:r>
        <w:t>2.2 Opportunity</w:t>
      </w:r>
    </w:p>
    <w:p>
      <w:pPr>
        <w:spacing w:after="120" w:line="259" w:lineRule="auto"/>
      </w:pPr>
      <w:r>
        <w:t>Houzeify can become the connection between the construction site and everyone who depends on the site. Instead of asking “What happened today?”, the product can produce a structured answer: who worked, what work happened, what was completed, what evidence exists, what issues occurred, what is planned next and how current progress compares with the plan.</w:t>
      </w:r>
    </w:p>
    <w:p>
      <w:pPr>
        <w:pStyle w:val="Heading2"/>
        <w:keepNext/>
      </w:pPr>
      <w:r>
        <w:t>2.3 Product vision</w:t>
      </w:r>
    </w:p>
    <w:p>
      <w:pPr>
        <w:spacing w:after="120" w:line="259" w:lineRule="auto"/>
      </w:pPr>
      <w:r>
        <w:t>Construction should not stop being visible just because a homeowner is away from the site. Houzeify provides visibility without physical presence while giving construction teams one place to plan, execute, document and communicate the work.</w:t>
      </w:r>
    </w:p>
    <w:p>
      <w:pPr>
        <w:pStyle w:val="Heading2"/>
        <w:keepNext/>
      </w:pPr>
      <w:r>
        <w:t>2.4 Long-term positioning</w:t>
      </w:r>
    </w:p>
    <w:p>
      <w:pPr>
        <w:spacing w:after="120" w:line="259" w:lineRule="auto"/>
      </w:pPr>
      <w:r>
        <w:t>Recommended positioning: “AI-powered construction operating platform” rather than “construction project management app.” The platform can eventually combine three businesses: an AI construction advisor, a construction marketplace and construction-management SaaS.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722ED1"/>
            <w:vAlign w:val="center"/>
          </w:tcPr>
          <w:p>
            <w:pPr>
              <w:spacing w:after="0"/>
            </w:pPr>
            <w:r>
              <w:rPr>
                <w:b/>
                <w:color w:val="FFFFFF"/>
                <w:sz w:val="17"/>
              </w:rPr>
              <w:t>Layer</w:t>
            </w:r>
          </w:p>
        </w:tc>
        <w:tc>
          <w:tcPr>
            <w:tcW w:type="dxa" w:w="5472"/>
            <w:shd w:fill="722ED1"/>
            <w:vAlign w:val="center"/>
          </w:tcPr>
          <w:p>
            <w:pPr>
              <w:spacing w:after="0"/>
            </w:pPr>
            <w:r>
              <w:rPr>
                <w:b/>
                <w:color w:val="FFFFFF"/>
                <w:sz w:val="17"/>
              </w:rPr>
              <w:t>Purpose</w:t>
            </w:r>
          </w:p>
        </w:tc>
        <w:tc>
          <w:tcPr>
            <w:tcW w:type="dxa" w:w="3312"/>
            <w:shd w:fill="722ED1"/>
            <w:vAlign w:val="center"/>
          </w:tcPr>
          <w:p>
            <w:pPr>
              <w:spacing w:after="0"/>
            </w:pPr>
            <w:r>
              <w:rPr>
                <w:b/>
                <w:color w:val="FFFFFF"/>
                <w:sz w:val="17"/>
              </w:rPr>
              <w:t>Primary users</w:t>
            </w:r>
          </w:p>
        </w:tc>
      </w:tr>
      <w:tr>
        <w:tc>
          <w:tcPr>
            <w:tcW w:type="dxa" w:w="2448"/>
            <w:vAlign w:val="top"/>
            <w:shd w:fill="FBFAFD"/>
          </w:tcPr>
          <w:p>
            <w:pPr>
              <w:spacing w:after="0"/>
            </w:pPr>
            <w:r>
              <w:rPr>
                <w:sz w:val="17"/>
              </w:rPr>
              <w:t>AI Construction Advisor</w:t>
            </w:r>
          </w:p>
        </w:tc>
        <w:tc>
          <w:tcPr>
            <w:tcW w:type="dxa" w:w="5472"/>
            <w:vAlign w:val="top"/>
            <w:shd w:fill="FBFAFD"/>
          </w:tcPr>
          <w:p>
            <w:pPr>
              <w:spacing w:after="0"/>
            </w:pPr>
            <w:r>
              <w:rPr>
                <w:sz w:val="17"/>
              </w:rPr>
              <w:t>Estimate, interpret, summarize and assist with construction work.</w:t>
            </w:r>
          </w:p>
        </w:tc>
        <w:tc>
          <w:tcPr>
            <w:tcW w:type="dxa" w:w="3312"/>
            <w:vAlign w:val="top"/>
            <w:shd w:fill="FBFAFD"/>
          </w:tcPr>
          <w:p>
            <w:pPr>
              <w:spacing w:after="0"/>
            </w:pPr>
            <w:r>
              <w:rPr>
                <w:sz w:val="17"/>
              </w:rPr>
              <w:t>Homeowner, contractor, project manager, site supervisor</w:t>
            </w:r>
          </w:p>
        </w:tc>
      </w:tr>
      <w:tr>
        <w:tc>
          <w:tcPr>
            <w:tcW w:type="dxa" w:w="2448"/>
            <w:vAlign w:val="top"/>
          </w:tcPr>
          <w:p>
            <w:pPr>
              <w:spacing w:after="0"/>
            </w:pPr>
            <w:r>
              <w:rPr>
                <w:sz w:val="17"/>
              </w:rPr>
              <w:t>Construction Marketplace</w:t>
            </w:r>
          </w:p>
        </w:tc>
        <w:tc>
          <w:tcPr>
            <w:tcW w:type="dxa" w:w="5472"/>
            <w:vAlign w:val="top"/>
          </w:tcPr>
          <w:p>
            <w:pPr>
              <w:spacing w:after="0"/>
            </w:pPr>
            <w:r>
              <w:rPr>
                <w:sz w:val="17"/>
              </w:rPr>
              <w:t>Connect homeowners and construction partners.</w:t>
            </w:r>
          </w:p>
        </w:tc>
        <w:tc>
          <w:tcPr>
            <w:tcW w:type="dxa" w:w="3312"/>
            <w:vAlign w:val="top"/>
          </w:tcPr>
          <w:p>
            <w:pPr>
              <w:spacing w:after="0"/>
            </w:pPr>
            <w:r>
              <w:rPr>
                <w:sz w:val="17"/>
              </w:rPr>
              <w:t>Homeowner, contractor, builder, construction company</w:t>
            </w:r>
          </w:p>
        </w:tc>
      </w:tr>
      <w:tr>
        <w:tc>
          <w:tcPr>
            <w:tcW w:type="dxa" w:w="2448"/>
            <w:vAlign w:val="top"/>
            <w:shd w:fill="FBFAFD"/>
          </w:tcPr>
          <w:p>
            <w:pPr>
              <w:spacing w:after="0"/>
            </w:pPr>
            <w:r>
              <w:rPr>
                <w:sz w:val="17"/>
              </w:rPr>
              <w:t>Construction SaaS</w:t>
            </w:r>
          </w:p>
        </w:tc>
        <w:tc>
          <w:tcPr>
            <w:tcW w:type="dxa" w:w="5472"/>
            <w:vAlign w:val="top"/>
            <w:shd w:fill="FBFAFD"/>
          </w:tcPr>
          <w:p>
            <w:pPr>
              <w:spacing w:after="0"/>
            </w:pPr>
            <w:r>
              <w:rPr>
                <w:sz w:val="17"/>
              </w:rPr>
              <w:t>Manage project execution, people, work and records.</w:t>
            </w:r>
          </w:p>
        </w:tc>
        <w:tc>
          <w:tcPr>
            <w:tcW w:type="dxa" w:w="3312"/>
            <w:vAlign w:val="top"/>
            <w:shd w:fill="FBFAFD"/>
          </w:tcPr>
          <w:p>
            <w:pPr>
              <w:spacing w:after="0"/>
            </w:pPr>
            <w:r>
              <w:rPr>
                <w:sz w:val="17"/>
              </w:rPr>
              <w:t>Developer, construction company, contractor, supervisor, site team</w:t>
            </w:r>
          </w:p>
        </w:tc>
      </w:tr>
      <w:tr>
        <w:tc>
          <w:tcPr>
            <w:tcW w:type="dxa" w:w="2448"/>
            <w:vAlign w:val="top"/>
          </w:tcPr>
          <w:p>
            <w:pPr>
              <w:spacing w:after="0"/>
            </w:pPr>
            <w:r>
              <w:rPr>
                <w:sz w:val="17"/>
              </w:rPr>
              <w:t>Digital Construction Record</w:t>
            </w:r>
          </w:p>
        </w:tc>
        <w:tc>
          <w:tcPr>
            <w:tcW w:type="dxa" w:w="5472"/>
            <w:vAlign w:val="top"/>
          </w:tcPr>
          <w:p>
            <w:pPr>
              <w:spacing w:after="0"/>
            </w:pPr>
            <w:r>
              <w:rPr>
                <w:sz w:val="17"/>
              </w:rPr>
              <w:t>Maintain the long-term evidence and history of what happened.</w:t>
            </w:r>
          </w:p>
        </w:tc>
        <w:tc>
          <w:tcPr>
            <w:tcW w:type="dxa" w:w="3312"/>
            <w:vAlign w:val="top"/>
          </w:tcPr>
          <w:p>
            <w:pPr>
              <w:spacing w:after="0"/>
            </w:pPr>
            <w:r>
              <w:rPr>
                <w:sz w:val="17"/>
              </w:rPr>
              <w:t>All authorized project stakeholders</w:t>
            </w:r>
          </w:p>
        </w:tc>
      </w:tr>
    </w:tbl>
    <w:p>
      <w:pPr>
        <w:spacing w:after="20"/>
      </w:pPr>
    </w:p>
    <w:p>
      <w:pPr>
        <w:pStyle w:val="Heading1"/>
        <w:keepNext/>
      </w:pPr>
      <w:r>
        <w:t>3. Houzeify Product Model</w:t>
      </w:r>
    </w:p>
    <w:p>
      <w:pPr>
        <w:spacing w:after="120" w:line="259" w:lineRule="auto"/>
      </w:pPr>
      <w:r>
        <w:t>The most important architecture decision is to model Houzeify around Projects and project membership rather than permanent user types. A person or company can participate in multiple projects with different roles.</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PERSON / COMPANY</w:t>
              <w:br/>
              <w:t xml:space="preserve">      ↓</w:t>
              <w:br/>
              <w:t>ORGANIZATION / ACCOUNT</w:t>
              <w:br/>
              <w:t xml:space="preserve">      ↓</w:t>
              <w:br/>
              <w:t>PROJECT</w:t>
              <w:br/>
              <w:t xml:space="preserve">      ↓</w:t>
              <w:br/>
              <w:t>PROPERTY / UNIT / LOCATION</w:t>
              <w:br/>
              <w:t xml:space="preserve">      ↓</w:t>
              <w:br/>
              <w:t>STAGE → TRADE → WORK TYPE → TASK</w:t>
              <w:br/>
              <w:t xml:space="preserve">      ↓</w:t>
              <w:br/>
              <w:t>WORKFORCE → PROGRESS → EVIDENCE → RECORD</w:t>
            </w:r>
          </w:p>
        </w:tc>
      </w:tr>
    </w:tbl>
    <w:p>
      <w:pPr>
        <w:spacing w:after="20"/>
      </w:pPr>
    </w:p>
    <w:p>
      <w:pPr>
        <w:pStyle w:val="Heading2"/>
        <w:keepNext/>
      </w:pPr>
      <w:r>
        <w:t>3.1 Two product states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722ED1"/>
            <w:vAlign w:val="center"/>
          </w:tcPr>
          <w:p>
            <w:pPr>
              <w:spacing w:after="0"/>
            </w:pPr>
            <w:r>
              <w:rPr>
                <w:b/>
                <w:color w:val="FFFFFF"/>
                <w:sz w:val="18"/>
              </w:rPr>
              <w:t>State</w:t>
            </w:r>
          </w:p>
        </w:tc>
        <w:tc>
          <w:tcPr>
            <w:tcW w:type="dxa" w:w="9072"/>
            <w:shd w:fill="722ED1"/>
            <w:vAlign w:val="center"/>
          </w:tcPr>
          <w:p>
            <w:pPr>
              <w:spacing w:after="0"/>
            </w:pPr>
            <w:r>
              <w:rPr>
                <w:b/>
                <w:color w:val="FFFFFF"/>
                <w:sz w:val="18"/>
              </w:rPr>
              <w:t>Meaning</w:t>
            </w:r>
          </w:p>
        </w:tc>
      </w:tr>
      <w:tr>
        <w:tc>
          <w:tcPr>
            <w:tcW w:type="dxa" w:w="2160"/>
            <w:vAlign w:val="top"/>
            <w:shd w:fill="FBFAFD"/>
          </w:tcPr>
          <w:p>
            <w:pPr>
              <w:spacing w:after="0"/>
            </w:pPr>
            <w:r>
              <w:rPr>
                <w:sz w:val="18"/>
              </w:rPr>
              <w:t>Marketplace</w:t>
            </w:r>
          </w:p>
        </w:tc>
        <w:tc>
          <w:tcPr>
            <w:tcW w:type="dxa" w:w="9072"/>
            <w:vAlign w:val="top"/>
            <w:shd w:fill="FBFAFD"/>
          </w:tcPr>
          <w:p>
            <w:pPr>
              <w:spacing w:after="0"/>
            </w:pPr>
            <w:r>
              <w:rPr>
                <w:sz w:val="18"/>
              </w:rPr>
              <w:t>A person/company is looking for construction work or looking for a partner. The relationship is not yet an active project.</w:t>
            </w:r>
          </w:p>
        </w:tc>
      </w:tr>
      <w:tr>
        <w:tc>
          <w:tcPr>
            <w:tcW w:type="dxa" w:w="2160"/>
            <w:vAlign w:val="top"/>
          </w:tcPr>
          <w:p>
            <w:pPr>
              <w:spacing w:after="0"/>
            </w:pPr>
            <w:r>
              <w:rPr>
                <w:sz w:val="18"/>
              </w:rPr>
              <w:t>Project</w:t>
            </w:r>
          </w:p>
        </w:tc>
        <w:tc>
          <w:tcPr>
            <w:tcW w:type="dxa" w:w="9072"/>
            <w:vAlign w:val="top"/>
          </w:tcPr>
          <w:p>
            <w:pPr>
              <w:spacing w:after="0"/>
            </w:pPr>
            <w:r>
              <w:rPr>
                <w:sz w:val="18"/>
              </w:rPr>
              <w:t>A construction engagement already exists. The focus becomes planning, execution, evidence, communication, reporting and customer visibility.</w:t>
            </w:r>
          </w:p>
        </w:tc>
      </w:tr>
    </w:tbl>
    <w:p>
      <w:pPr>
        <w:spacing w:after="20"/>
      </w:pPr>
    </w:p>
    <w:tbl>
      <w:tblPr>
        <w:tblW w:type="auto" w:w="0"/>
        <w:jc w:val="center"/>
        <w:tblLook w:firstColumn="1" w:firstRow="1" w:lastColumn="0" w:lastRow="0" w:noHBand="0" w:noVBand="1" w:val="04A0"/>
      </w:tblPr>
      <w:tblGrid>
        <w:gridCol w:w="10224"/>
      </w:tblGrid>
      <w:tr>
        <w:tc>
          <w:tcPr>
            <w:tcW w:type="dxa" w:w="10224"/>
            <w:shd w:fill="F3F8F3"/>
            <w:tcBorders>
              <w:top w:val="single" w:sz="8" w:color="D7D3E2"/>
              <w:left w:val="single" w:sz="8" w:color="D7D3E2"/>
              <w:bottom w:val="single" w:sz="8" w:color="D7D3E2"/>
              <w:right w:val="single" w:sz="8" w:color="D7D3E2"/>
            </w:tcBorders>
          </w:tcPr>
          <w:p>
            <w:r>
              <w:rPr>
                <w:b/>
                <w:color w:val="2E7D32"/>
              </w:rPr>
              <w:t>Critical distinction</w:t>
            </w:r>
            <w:r>
              <w:br/>
              <w:t>Marketplace = Find / Win Work. Project = Execute / Track Work. The same contractor account can move from one state to the other without creating a second identity.</w:t>
            </w:r>
          </w:p>
        </w:tc>
      </w:tr>
    </w:tbl>
    <w:p>
      <w:pPr>
        <w:spacing w:after="20"/>
      </w:pPr>
    </w:p>
    <w:p>
      <w:pPr>
        <w:pStyle w:val="Heading1"/>
        <w:keepNext/>
      </w:pPr>
      <w:r>
        <w:t>4. User, Organization &amp; Project Roles</w:t>
      </w:r>
    </w:p>
    <w:p>
      <w:pPr>
        <w:pStyle w:val="Heading2"/>
        <w:keepNext/>
      </w:pPr>
      <w:r>
        <w:t>4.1 Primary user groups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20"/>
            <w:shd w:fill="722ED1"/>
            <w:vAlign w:val="center"/>
          </w:tcPr>
          <w:p>
            <w:pPr>
              <w:spacing w:after="0"/>
            </w:pPr>
            <w:r>
              <w:rPr>
                <w:b/>
                <w:color w:val="FFFFFF"/>
                <w:sz w:val="16"/>
              </w:rPr>
              <w:t>Role</w:t>
            </w:r>
          </w:p>
        </w:tc>
        <w:tc>
          <w:tcPr>
            <w:tcW w:type="dxa" w:w="4536"/>
            <w:shd w:fill="722ED1"/>
            <w:vAlign w:val="center"/>
          </w:tcPr>
          <w:p>
            <w:pPr>
              <w:spacing w:after="0"/>
            </w:pPr>
            <w:r>
              <w:rPr>
                <w:b/>
                <w:color w:val="FFFFFF"/>
                <w:sz w:val="16"/>
              </w:rPr>
              <w:t>Primary need</w:t>
            </w:r>
          </w:p>
        </w:tc>
        <w:tc>
          <w:tcPr>
            <w:tcW w:type="dxa" w:w="4176"/>
            <w:shd w:fill="722ED1"/>
            <w:vAlign w:val="center"/>
          </w:tcPr>
          <w:p>
            <w:pPr>
              <w:spacing w:after="0"/>
            </w:pPr>
            <w:r>
              <w:rPr>
                <w:b/>
                <w:color w:val="FFFFFF"/>
                <w:sz w:val="16"/>
              </w:rPr>
              <w:t>Typical access</w:t>
            </w:r>
          </w:p>
        </w:tc>
      </w:tr>
      <w:tr>
        <w:tc>
          <w:tcPr>
            <w:tcW w:type="dxa" w:w="2520"/>
            <w:vAlign w:val="top"/>
            <w:shd w:fill="FBFAFD"/>
          </w:tcPr>
          <w:p>
            <w:pPr>
              <w:spacing w:after="0"/>
            </w:pPr>
            <w:r>
              <w:rPr>
                <w:sz w:val="16"/>
              </w:rPr>
              <w:t>Homeowner / Buyer</w:t>
            </w:r>
          </w:p>
        </w:tc>
        <w:tc>
          <w:tcPr>
            <w:tcW w:type="dxa" w:w="4536"/>
            <w:vAlign w:val="top"/>
            <w:shd w:fill="FBFAFD"/>
          </w:tcPr>
          <w:p>
            <w:pPr>
              <w:spacing w:after="0"/>
            </w:pPr>
            <w:r>
              <w:rPr>
                <w:sz w:val="16"/>
              </w:rPr>
              <w:t>Understand estimate, contractor selection or current project progress.</w:t>
            </w:r>
          </w:p>
        </w:tc>
        <w:tc>
          <w:tcPr>
            <w:tcW w:type="dxa" w:w="4176"/>
            <w:vAlign w:val="top"/>
            <w:shd w:fill="FBFAFD"/>
          </w:tcPr>
          <w:p>
            <w:pPr>
              <w:spacing w:after="0"/>
            </w:pPr>
            <w:r>
              <w:rPr>
                <w:sz w:val="16"/>
              </w:rPr>
              <w:t>Own property/project customer view; communication with authorized team</w:t>
            </w:r>
          </w:p>
        </w:tc>
      </w:tr>
      <w:tr>
        <w:tc>
          <w:tcPr>
            <w:tcW w:type="dxa" w:w="2520"/>
            <w:vAlign w:val="top"/>
          </w:tcPr>
          <w:p>
            <w:pPr>
              <w:spacing w:after="0"/>
            </w:pPr>
            <w:r>
              <w:rPr>
                <w:sz w:val="16"/>
              </w:rPr>
              <w:t>Developer / Construction Company</w:t>
            </w:r>
          </w:p>
        </w:tc>
        <w:tc>
          <w:tcPr>
            <w:tcW w:type="dxa" w:w="4536"/>
            <w:vAlign w:val="top"/>
          </w:tcPr>
          <w:p>
            <w:pPr>
              <w:spacing w:after="0"/>
            </w:pPr>
            <w:r>
              <w:rPr>
                <w:sz w:val="16"/>
              </w:rPr>
              <w:t>Manage portfolios, projects, contractors, workforce, progress and customer transparency.</w:t>
            </w:r>
          </w:p>
        </w:tc>
        <w:tc>
          <w:tcPr>
            <w:tcW w:type="dxa" w:w="4176"/>
            <w:vAlign w:val="top"/>
          </w:tcPr>
          <w:p>
            <w:pPr>
              <w:spacing w:after="0"/>
            </w:pPr>
            <w:r>
              <w:rPr>
                <w:sz w:val="16"/>
              </w:rPr>
              <w:t>Full organization/project management</w:t>
            </w:r>
          </w:p>
        </w:tc>
      </w:tr>
      <w:tr>
        <w:tc>
          <w:tcPr>
            <w:tcW w:type="dxa" w:w="2520"/>
            <w:vAlign w:val="top"/>
            <w:shd w:fill="FBFAFD"/>
          </w:tcPr>
          <w:p>
            <w:pPr>
              <w:spacing w:after="0"/>
            </w:pPr>
            <w:r>
              <w:rPr>
                <w:sz w:val="16"/>
              </w:rPr>
              <w:t>Builder / Main Contractor</w:t>
            </w:r>
          </w:p>
        </w:tc>
        <w:tc>
          <w:tcPr>
            <w:tcW w:type="dxa" w:w="4536"/>
            <w:vAlign w:val="top"/>
            <w:shd w:fill="FBFAFD"/>
          </w:tcPr>
          <w:p>
            <w:pPr>
              <w:spacing w:after="0"/>
            </w:pPr>
            <w:r>
              <w:rPr>
                <w:sz w:val="16"/>
              </w:rPr>
              <w:t>Win projects or execute assigned project scope.</w:t>
            </w:r>
          </w:p>
        </w:tc>
        <w:tc>
          <w:tcPr>
            <w:tcW w:type="dxa" w:w="4176"/>
            <w:vAlign w:val="top"/>
            <w:shd w:fill="FBFAFD"/>
          </w:tcPr>
          <w:p>
            <w:pPr>
              <w:spacing w:after="0"/>
            </w:pPr>
            <w:r>
              <w:rPr>
                <w:sz w:val="16"/>
              </w:rPr>
              <w:t>Marketplace + assigned project operations</w:t>
            </w:r>
          </w:p>
        </w:tc>
      </w:tr>
      <w:tr>
        <w:tc>
          <w:tcPr>
            <w:tcW w:type="dxa" w:w="2520"/>
            <w:vAlign w:val="top"/>
          </w:tcPr>
          <w:p>
            <w:pPr>
              <w:spacing w:after="0"/>
            </w:pPr>
            <w:r>
              <w:rPr>
                <w:sz w:val="16"/>
              </w:rPr>
              <w:t>Subcontractor / Trade Contractor</w:t>
            </w:r>
          </w:p>
        </w:tc>
        <w:tc>
          <w:tcPr>
            <w:tcW w:type="dxa" w:w="4536"/>
            <w:vAlign w:val="top"/>
          </w:tcPr>
          <w:p>
            <w:pPr>
              <w:spacing w:after="0"/>
            </w:pPr>
            <w:r>
              <w:rPr>
                <w:sz w:val="16"/>
              </w:rPr>
              <w:t>Receive assigned work, manage workers and submit progress.</w:t>
            </w:r>
          </w:p>
        </w:tc>
        <w:tc>
          <w:tcPr>
            <w:tcW w:type="dxa" w:w="4176"/>
            <w:vAlign w:val="top"/>
          </w:tcPr>
          <w:p>
            <w:pPr>
              <w:spacing w:after="0"/>
            </w:pPr>
            <w:r>
              <w:rPr>
                <w:sz w:val="16"/>
              </w:rPr>
              <w:t>Assigned project, trade scope and workforce</w:t>
            </w:r>
          </w:p>
        </w:tc>
      </w:tr>
      <w:tr>
        <w:tc>
          <w:tcPr>
            <w:tcW w:type="dxa" w:w="2520"/>
            <w:vAlign w:val="top"/>
            <w:shd w:fill="FBFAFD"/>
          </w:tcPr>
          <w:p>
            <w:pPr>
              <w:spacing w:after="0"/>
            </w:pPr>
            <w:r>
              <w:rPr>
                <w:sz w:val="16"/>
              </w:rPr>
              <w:t>Project Manager</w:t>
            </w:r>
          </w:p>
        </w:tc>
        <w:tc>
          <w:tcPr>
            <w:tcW w:type="dxa" w:w="4536"/>
            <w:vAlign w:val="top"/>
            <w:shd w:fill="FBFAFD"/>
          </w:tcPr>
          <w:p>
            <w:pPr>
              <w:spacing w:after="0"/>
            </w:pPr>
            <w:r>
              <w:rPr>
                <w:sz w:val="16"/>
              </w:rPr>
              <w:t>Coordinate the project and maintain overall execution.</w:t>
            </w:r>
          </w:p>
        </w:tc>
        <w:tc>
          <w:tcPr>
            <w:tcW w:type="dxa" w:w="4176"/>
            <w:vAlign w:val="top"/>
            <w:shd w:fill="FBFAFD"/>
          </w:tcPr>
          <w:p>
            <w:pPr>
              <w:spacing w:after="0"/>
            </w:pPr>
            <w:r>
              <w:rPr>
                <w:sz w:val="16"/>
              </w:rPr>
              <w:t>Broad project management</w:t>
            </w:r>
          </w:p>
        </w:tc>
      </w:tr>
      <w:tr>
        <w:tc>
          <w:tcPr>
            <w:tcW w:type="dxa" w:w="2520"/>
            <w:vAlign w:val="top"/>
          </w:tcPr>
          <w:p>
            <w:pPr>
              <w:spacing w:after="0"/>
            </w:pPr>
            <w:r>
              <w:rPr>
                <w:sz w:val="16"/>
              </w:rPr>
              <w:t>Site Supervisor</w:t>
            </w:r>
          </w:p>
        </w:tc>
        <w:tc>
          <w:tcPr>
            <w:tcW w:type="dxa" w:w="4536"/>
            <w:vAlign w:val="top"/>
          </w:tcPr>
          <w:p>
            <w:pPr>
              <w:spacing w:after="0"/>
            </w:pPr>
            <w:r>
              <w:rPr>
                <w:sz w:val="16"/>
              </w:rPr>
              <w:t>Create/update tasks, capture evidence and coordinate site activity.</w:t>
            </w:r>
          </w:p>
        </w:tc>
        <w:tc>
          <w:tcPr>
            <w:tcW w:type="dxa" w:w="4176"/>
            <w:vAlign w:val="top"/>
          </w:tcPr>
          <w:p>
            <w:pPr>
              <w:spacing w:after="0"/>
            </w:pPr>
            <w:r>
              <w:rPr>
                <w:sz w:val="16"/>
              </w:rPr>
              <w:t>Day-to-day site operations</w:t>
            </w:r>
          </w:p>
        </w:tc>
      </w:tr>
      <w:tr>
        <w:tc>
          <w:tcPr>
            <w:tcW w:type="dxa" w:w="2520"/>
            <w:vAlign w:val="top"/>
            <w:shd w:fill="FBFAFD"/>
          </w:tcPr>
          <w:p>
            <w:pPr>
              <w:spacing w:after="0"/>
            </w:pPr>
            <w:r>
              <w:rPr>
                <w:sz w:val="16"/>
              </w:rPr>
              <w:t>Site Worker</w:t>
            </w:r>
          </w:p>
        </w:tc>
        <w:tc>
          <w:tcPr>
            <w:tcW w:type="dxa" w:w="4536"/>
            <w:vAlign w:val="top"/>
            <w:shd w:fill="FBFAFD"/>
          </w:tcPr>
          <w:p>
            <w:pPr>
              <w:spacing w:after="0"/>
            </w:pPr>
            <w:r>
              <w:rPr>
                <w:sz w:val="16"/>
              </w:rPr>
              <w:t>See assigned work and provide simple progress evidence.</w:t>
            </w:r>
          </w:p>
        </w:tc>
        <w:tc>
          <w:tcPr>
            <w:tcW w:type="dxa" w:w="4176"/>
            <w:vAlign w:val="top"/>
            <w:shd w:fill="FBFAFD"/>
          </w:tcPr>
          <w:p>
            <w:pPr>
              <w:spacing w:after="0"/>
            </w:pPr>
            <w:r>
              <w:rPr>
                <w:sz w:val="16"/>
              </w:rPr>
              <w:t>Highly simplified task-based mobile access</w:t>
            </w:r>
          </w:p>
        </w:tc>
      </w:tr>
      <w:tr>
        <w:tc>
          <w:tcPr>
            <w:tcW w:type="dxa" w:w="2520"/>
            <w:vAlign w:val="top"/>
          </w:tcPr>
          <w:p>
            <w:pPr>
              <w:spacing w:after="0"/>
            </w:pPr>
            <w:r>
              <w:rPr>
                <w:sz w:val="16"/>
              </w:rPr>
              <w:t>Architect / Consultant</w:t>
            </w:r>
          </w:p>
        </w:tc>
        <w:tc>
          <w:tcPr>
            <w:tcW w:type="dxa" w:w="4536"/>
            <w:vAlign w:val="top"/>
          </w:tcPr>
          <w:p>
            <w:pPr>
              <w:spacing w:after="0"/>
            </w:pPr>
            <w:r>
              <w:rPr>
                <w:sz w:val="16"/>
              </w:rPr>
              <w:t>Review relevant project information and inspections.</w:t>
            </w:r>
          </w:p>
        </w:tc>
        <w:tc>
          <w:tcPr>
            <w:tcW w:type="dxa" w:w="4176"/>
            <w:vAlign w:val="top"/>
          </w:tcPr>
          <w:p>
            <w:pPr>
              <w:spacing w:after="0"/>
            </w:pPr>
            <w:r>
              <w:rPr>
                <w:sz w:val="16"/>
              </w:rPr>
              <w:t>Limited project/document access</w:t>
            </w:r>
          </w:p>
        </w:tc>
      </w:tr>
    </w:tbl>
    <w:p>
      <w:pPr>
        <w:spacing w:after="20"/>
      </w:pPr>
    </w:p>
    <w:p>
      <w:pPr>
        <w:pStyle w:val="Heading2"/>
        <w:keepNext/>
      </w:pPr>
      <w:r>
        <w:t>4.2 Roles are contextual</w:t>
      </w:r>
    </w:p>
    <w:p>
      <w:pPr>
        <w:spacing w:after="120" w:line="259" w:lineRule="auto"/>
      </w:pPr>
      <w:r>
        <w:t>A contractor should not be hard-coded as “only a contractor.” The same account might discover a job in the marketplace, execute another project as a subcontractor, and manage a separate project as a main contractor. Permissions should therefore be attached to the person/company’s membership in a project or organization.</w:t>
      </w:r>
    </w:p>
    <w:p>
      <w:pPr>
        <w:pStyle w:val="Heading1"/>
        <w:keepNext/>
      </w:pPr>
      <w:r>
        <w:t>5. Project Scenarios Houzeify Must Support</w:t>
      </w:r>
    </w:p>
    <w:p>
      <w:pPr>
        <w:pStyle w:val="Heading2"/>
        <w:keepNext/>
      </w:pPr>
      <w:r>
        <w:t>Scenario A — Homeowner looking for a contractor</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Homeowner → AI Estimate → Requirement → Marketplace Post → Partner Unlock → Proposal → Selection → Project</w:t>
            </w:r>
          </w:p>
        </w:tc>
      </w:tr>
    </w:tbl>
    <w:p>
      <w:pPr>
        <w:spacing w:after="20"/>
      </w:pPr>
    </w:p>
    <w:p>
      <w:pPr>
        <w:spacing w:after="120" w:line="259" w:lineRule="auto"/>
      </w:pPr>
      <w:r>
        <w:t>This is the classic marketplace journey. Houzeify generates an initial construction estimate, packages the customer’s need into a structured requirement and allows relevant partners to discover the opportunity. A paid unlock can reveal additional information and enable the partner to prepare a proposal.</w:t>
      </w:r>
    </w:p>
    <w:p>
      <w:pPr>
        <w:pStyle w:val="Heading2"/>
        <w:keepNext/>
      </w:pPr>
      <w:r>
        <w:t>Scenario B — Homeowner already hired a contractor</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Existing construction → Company/Contractor creates Project → Invite Homeowner → Customer View → Daily Progress</w:t>
            </w:r>
          </w:p>
        </w:tc>
      </w:tr>
    </w:tbl>
    <w:p>
      <w:pPr>
        <w:spacing w:after="20"/>
      </w:pPr>
    </w:p>
    <w:p>
      <w:pPr>
        <w:spacing w:after="120" w:line="259" w:lineRule="auto"/>
      </w:pPr>
      <w:r>
        <w:t>The homeowner is not searching for work. Their main need is transparency. The project may already be months old. Houzeify must allow “Start Tracking Existing Project” and capture the current stage, baseline progress and people involved.</w:t>
      </w:r>
    </w:p>
    <w:p>
      <w:pPr>
        <w:pStyle w:val="Heading2"/>
        <w:keepNext/>
      </w:pPr>
      <w:r>
        <w:t>Scenario C — Contractor searching for projects</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Contractor → Partner Profile → Discover Opportunities → Unlock → Estimate / Proposal → Win</w:t>
            </w:r>
          </w:p>
        </w:tc>
      </w:tr>
    </w:tbl>
    <w:p>
      <w:pPr>
        <w:spacing w:after="20"/>
      </w:pPr>
    </w:p>
    <w:p>
      <w:pPr>
        <w:spacing w:after="120" w:line="259" w:lineRule="auto"/>
      </w:pPr>
      <w:r>
        <w:t>The contractor uses Houzeify as a business-development channel. They can discover opportunities by location, trade, project type and other criteria, then pay to unlock selected requirements.</w:t>
      </w:r>
    </w:p>
    <w:p>
      <w:pPr>
        <w:pStyle w:val="Heading2"/>
        <w:keepNext/>
      </w:pPr>
      <w:r>
        <w:t>Scenario D — Contractor already hired by a developer</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Developer → Project → Assign Trade Contractor → Assign Scope → Contractor Workspace → Workforce → Daily Progress</w:t>
            </w:r>
          </w:p>
        </w:tc>
      </w:tr>
    </w:tbl>
    <w:p>
      <w:pPr>
        <w:spacing w:after="20"/>
      </w:pPr>
    </w:p>
    <w:p>
      <w:pPr>
        <w:spacing w:after="120" w:line="259" w:lineRule="auto"/>
      </w:pPr>
      <w:r>
        <w:t>The contractor is not a lead-generation user for this project. They are an execution partner. Houzeify must support a large project hierarchy such as developer → 170-villa development → blocks/units → trades → tasks → workers.</w:t>
      </w:r>
    </w:p>
    <w:p>
      <w:pPr>
        <w:pStyle w:val="Heading2"/>
        <w:keepNext/>
      </w:pPr>
      <w:r>
        <w:t>Scenario E — Developer manages many buyers</w:t>
      </w:r>
    </w:p>
    <w:p>
      <w:pPr>
        <w:spacing w:after="120" w:line="259" w:lineRule="auto"/>
      </w:pPr>
      <w:r>
        <w:t>A single developer project may contain hundreds of units, each with a different homeowner. The developer sees the whole project portfolio, while each homeowner sees only the property or unit they are entitled to view.</w:t>
      </w:r>
    </w:p>
    <w:p>
      <w:pPr>
        <w:pStyle w:val="Heading1"/>
        <w:keepNext/>
      </w:pPr>
      <w:r>
        <w:t>6. End-to-End Customer and Partner Journeys</w:t>
      </w:r>
    </w:p>
    <w:p>
      <w:pPr>
        <w:pStyle w:val="Heading2"/>
        <w:keepNext/>
      </w:pPr>
      <w:r>
        <w:t>6.1 Homeowner marketplace journey</w:t>
      </w:r>
    </w:p>
    <w:p>
      <w:pPr>
        <w:pStyle w:val="ListNumber"/>
        <w:spacing w:after="40"/>
      </w:pPr>
      <w:r>
        <w:t>Create account and verify contact details.</w:t>
      </w:r>
    </w:p>
    <w:p>
      <w:pPr>
        <w:pStyle w:val="ListNumber"/>
        <w:spacing w:after="40"/>
      </w:pPr>
      <w:r>
        <w:t>Enter project type, location, built-up area and high-level requirements.</w:t>
      </w:r>
    </w:p>
    <w:p>
      <w:pPr>
        <w:pStyle w:val="ListNumber"/>
        <w:spacing w:after="40"/>
      </w:pPr>
      <w:r>
        <w:t>Use AI Construction Advisor to produce an indicative estimate.</w:t>
      </w:r>
    </w:p>
    <w:p>
      <w:pPr>
        <w:pStyle w:val="ListNumber"/>
        <w:spacing w:after="40"/>
      </w:pPr>
      <w:r>
        <w:t>Review assumptions, inclusions, exclusions and price freshness.</w:t>
      </w:r>
    </w:p>
    <w:p>
      <w:pPr>
        <w:pStyle w:val="ListNumber"/>
        <w:spacing w:after="40"/>
      </w:pPr>
      <w:r>
        <w:t>Convert estimate into a structured construction requirement.</w:t>
      </w:r>
    </w:p>
    <w:p>
      <w:pPr>
        <w:pStyle w:val="ListNumber"/>
        <w:spacing w:after="40"/>
      </w:pPr>
      <w:r>
        <w:t>Publish requirement to the marketplace.</w:t>
      </w:r>
    </w:p>
    <w:p>
      <w:pPr>
        <w:pStyle w:val="ListNumber"/>
        <w:spacing w:after="40"/>
      </w:pPr>
      <w:r>
        <w:t>Receive partner interest / proposals.</w:t>
      </w:r>
    </w:p>
    <w:p>
      <w:pPr>
        <w:pStyle w:val="ListNumber"/>
        <w:spacing w:after="40"/>
      </w:pPr>
      <w:r>
        <w:t>Compare partners, estimates, experience and proposal details.</w:t>
      </w:r>
    </w:p>
    <w:p>
      <w:pPr>
        <w:pStyle w:val="ListNumber"/>
        <w:spacing w:after="40"/>
      </w:pPr>
      <w:r>
        <w:t>Select a partner and convert opportunity into an active project.</w:t>
      </w:r>
    </w:p>
    <w:p>
      <w:pPr>
        <w:pStyle w:val="ListNumber"/>
        <w:spacing w:after="40"/>
      </w:pPr>
      <w:r>
        <w:t>Track project execution through the homeowner view.</w:t>
      </w:r>
    </w:p>
    <w:p>
      <w:pPr>
        <w:pStyle w:val="Heading2"/>
        <w:keepNext/>
      </w:pPr>
      <w:r>
        <w:t>6.2 Company/developer journey</w:t>
      </w:r>
    </w:p>
    <w:p>
      <w:pPr>
        <w:pStyle w:val="ListNumber"/>
        <w:spacing w:after="40"/>
      </w:pPr>
      <w:r>
        <w:t>Create organization and subscription.</w:t>
      </w:r>
    </w:p>
    <w:p>
      <w:pPr>
        <w:pStyle w:val="ListNumber"/>
        <w:spacing w:after="40"/>
      </w:pPr>
      <w:r>
        <w:t>Create project or import an existing project.</w:t>
      </w:r>
    </w:p>
    <w:p>
      <w:pPr>
        <w:pStyle w:val="ListNumber"/>
        <w:spacing w:after="40"/>
      </w:pPr>
      <w:r>
        <w:t>Define units/blocks/locations and project baseline.</w:t>
      </w:r>
    </w:p>
    <w:p>
      <w:pPr>
        <w:pStyle w:val="ListNumber"/>
        <w:spacing w:after="40"/>
      </w:pPr>
      <w:r>
        <w:t>Add contractors, supervisors and project members.</w:t>
      </w:r>
    </w:p>
    <w:p>
      <w:pPr>
        <w:pStyle w:val="ListNumber"/>
        <w:spacing w:after="40"/>
      </w:pPr>
      <w:r>
        <w:t>Assign scopes and standardized work categories.</w:t>
      </w:r>
    </w:p>
    <w:p>
      <w:pPr>
        <w:pStyle w:val="ListNumber"/>
        <w:spacing w:after="40"/>
      </w:pPr>
      <w:r>
        <w:t>Create task plans using the Construction Work Library.</w:t>
      </w:r>
    </w:p>
    <w:p>
      <w:pPr>
        <w:pStyle w:val="ListNumber"/>
        <w:spacing w:after="40"/>
      </w:pPr>
      <w:r>
        <w:t>Contractors/supervisors execute work and submit evidence.</w:t>
      </w:r>
    </w:p>
    <w:p>
      <w:pPr>
        <w:pStyle w:val="ListNumber"/>
        <w:spacing w:after="40"/>
      </w:pPr>
      <w:r>
        <w:t>Project team reviews progress, issues, workforce and deviations.</w:t>
      </w:r>
    </w:p>
    <w:p>
      <w:pPr>
        <w:pStyle w:val="ListNumber"/>
        <w:spacing w:after="40"/>
      </w:pPr>
      <w:r>
        <w:t>Invite homeowners/buyers to controlled project views.</w:t>
      </w:r>
    </w:p>
    <w:p>
      <w:pPr>
        <w:pStyle w:val="Heading2"/>
        <w:keepNext/>
      </w:pPr>
      <w:r>
        <w:t>6.3 Contractor journey</w:t>
      </w:r>
    </w:p>
    <w:p>
      <w:pPr>
        <w:spacing w:after="120" w:line="259" w:lineRule="auto"/>
      </w:pPr>
      <w:r>
        <w:t>A contractor has two main modes. “Find Work” supports marketplace discovery, paid unlocks, estimates and proposals. “Deliver Work” supports assigned projects, tasks, workforce, progress, evidence and communication.</w:t>
      </w:r>
    </w:p>
    <w:p>
      <w:pPr>
        <w:pStyle w:val="Heading1"/>
        <w:keepNext/>
      </w:pPr>
      <w:r>
        <w:t>7. Construction Work Library &amp; Standardized Task Model</w:t>
      </w:r>
    </w:p>
    <w:p>
      <w:pPr>
        <w:spacing w:after="120" w:line="259" w:lineRule="auto"/>
      </w:pPr>
      <w:r>
        <w:t>The Construction Work Library is a foundational Houzeify capability. The goal is to make work selectable, measurable and understandable across projects. Contractors should choose standardized work rather than repeatedly typing descriptions.</w:t>
      </w:r>
    </w:p>
    <w:p>
      <w:pPr>
        <w:pStyle w:val="Heading2"/>
        <w:keepNext/>
      </w:pPr>
      <w:r>
        <w:t>7.1 Recommended hierarchy</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PROJECT</w:t>
              <w:br/>
              <w:t xml:space="preserve">  └── STAGE</w:t>
              <w:br/>
              <w:t xml:space="preserve">       └── TRADE</w:t>
              <w:br/>
              <w:t xml:space="preserve">            └── WORK TYPE</w:t>
              <w:br/>
              <w:t xml:space="preserve">                 └── TASK TEMPLATE</w:t>
              <w:br/>
              <w:t xml:space="preserve">                      ├── Checklist</w:t>
              <w:br/>
              <w:t xml:space="preserve">                      ├── Unit / Quantity</w:t>
              <w:br/>
              <w:t xml:space="preserve">                      ├── Skill / Workforce</w:t>
              <w:br/>
              <w:t xml:space="preserve">                      ├── Dependencies</w:t>
              <w:br/>
              <w:t xml:space="preserve">                      ├── Evidence requirements</w:t>
              <w:br/>
              <w:t xml:space="preserve">                      └── Completion rules</w:t>
            </w:r>
          </w:p>
        </w:tc>
      </w:tr>
    </w:tbl>
    <w:p>
      <w:pPr>
        <w:spacing w:after="20"/>
      </w:pPr>
    </w:p>
    <w:p>
      <w:pPr>
        <w:pStyle w:val="Heading2"/>
        <w:keepNext/>
      </w:pPr>
      <w:r>
        <w:t>7.2 Initial residential construction stage library</w:t>
      </w:r>
    </w:p>
    <w:p>
      <w:pPr>
        <w:pStyle w:val="Heading3"/>
        <w:keepNext/>
      </w:pPr>
      <w:r>
        <w:t>Pre-construction &amp; Site Preparation</w:t>
      </w:r>
    </w:p>
    <w:p>
      <w:pPr>
        <w:spacing w:after="120" w:line="259" w:lineRule="auto"/>
      </w:pPr>
      <w:r>
        <w:t>Survey, site clearing, site office, temporary utilities, setting out, excavation marking, soil testing, compaction, filling, leveling.</w:t>
      </w:r>
    </w:p>
    <w:p>
      <w:pPr>
        <w:pStyle w:val="Heading3"/>
        <w:keepNext/>
      </w:pPr>
      <w:r>
        <w:t>Foundation</w:t>
      </w:r>
    </w:p>
    <w:p>
      <w:pPr>
        <w:spacing w:after="120" w:line="259" w:lineRule="auto"/>
      </w:pPr>
      <w:r>
        <w:t>Excavation, PCC, footing reinforcement, footing formwork, footing concrete, pedestal, foundation wall, anti-termite, waterproofing, backfilling.</w:t>
      </w:r>
    </w:p>
    <w:p>
      <w:pPr>
        <w:pStyle w:val="Heading3"/>
        <w:keepNext/>
      </w:pPr>
      <w:r>
        <w:t>Plinth</w:t>
      </w:r>
    </w:p>
    <w:p>
      <w:pPr>
        <w:spacing w:after="120" w:line="259" w:lineRule="auto"/>
      </w:pPr>
      <w:r>
        <w:t>Plinth masonry, plinth beam, DPC, filling, compaction, soling, PCC, plinth waterproofing.</w:t>
      </w:r>
    </w:p>
    <w:p>
      <w:pPr>
        <w:pStyle w:val="Heading3"/>
        <w:keepNext/>
      </w:pPr>
      <w:r>
        <w:t>RCC Structural Work</w:t>
      </w:r>
    </w:p>
    <w:p>
      <w:pPr>
        <w:spacing w:after="120" w:line="259" w:lineRule="auto"/>
      </w:pPr>
      <w:r>
        <w:t>Column reinforcement, column shuttering, column casting, beam reinforcement, beam shuttering, beam casting, slab reinforcement, slab shuttering, slab casting, staircase reinforcement/shuttering/casting, curing, de-shuttering.</w:t>
      </w:r>
    </w:p>
    <w:p>
      <w:pPr>
        <w:pStyle w:val="Heading3"/>
        <w:keepNext/>
      </w:pPr>
      <w:r>
        <w:t>Masonry &amp; Block Work</w:t>
      </w:r>
    </w:p>
    <w:p>
      <w:pPr>
        <w:spacing w:after="120" w:line="259" w:lineRule="auto"/>
      </w:pPr>
      <w:r>
        <w:t>Brick masonry, AAC blocks, concrete blocks, internal partitions, external walls, openings, lintels, parapets and wall repairs.</w:t>
      </w:r>
    </w:p>
    <w:p>
      <w:pPr>
        <w:pStyle w:val="Heading3"/>
        <w:keepNext/>
      </w:pPr>
      <w:r>
        <w:t>Plastering</w:t>
      </w:r>
    </w:p>
    <w:p>
      <w:pPr>
        <w:spacing w:after="120" w:line="259" w:lineRule="auto"/>
      </w:pPr>
      <w:r>
        <w:t>Internal plaster, external plaster, ceiling plaster, surface leveling, corner finishing, waterproof plaster where applicable.</w:t>
      </w:r>
    </w:p>
    <w:p>
      <w:pPr>
        <w:pStyle w:val="Heading3"/>
        <w:keepNext/>
      </w:pPr>
      <w:r>
        <w:t>Waterproofing</w:t>
      </w:r>
    </w:p>
    <w:p>
      <w:pPr>
        <w:spacing w:after="120" w:line="259" w:lineRule="auto"/>
      </w:pPr>
      <w:r>
        <w:t>Foundation, basement, toilet, balcony, terrace, podium, water tanks, retaining walls.</w:t>
      </w:r>
    </w:p>
    <w:p>
      <w:pPr>
        <w:pStyle w:val="Heading3"/>
        <w:keepNext/>
      </w:pPr>
      <w:r>
        <w:t>Plumbing</w:t>
      </w:r>
    </w:p>
    <w:p>
      <w:pPr>
        <w:spacing w:after="120" w:line="259" w:lineRule="auto"/>
      </w:pPr>
      <w:r>
        <w:t>Water supply, drainage, soil/waste pipes, toilet plumbing, kitchen plumbing, tank connections, pumps, rainwater, sewer, fixture installation, testing.</w:t>
      </w:r>
    </w:p>
    <w:p>
      <w:pPr>
        <w:pStyle w:val="Heading3"/>
        <w:keepNext/>
      </w:pPr>
      <w:r>
        <w:t>Electrical</w:t>
      </w:r>
    </w:p>
    <w:p>
      <w:pPr>
        <w:spacing w:after="120" w:line="259" w:lineRule="auto"/>
      </w:pPr>
      <w:r>
        <w:t>Conduit, slab conduit, wall conduit, wiring, switch boxes, sockets, lighting points, DB, main cable, earthing, meter connection, testing, solar electrical work.</w:t>
      </w:r>
    </w:p>
    <w:p>
      <w:pPr>
        <w:pStyle w:val="Heading3"/>
        <w:keepNext/>
      </w:pPr>
      <w:r>
        <w:t>HVAC / Mechanical</w:t>
      </w:r>
    </w:p>
    <w:p>
      <w:pPr>
        <w:spacing w:after="120" w:line="259" w:lineRule="auto"/>
      </w:pPr>
      <w:r>
        <w:t>AC piping, drain lines, refrigerant lines, indoor/outdoor unit work, ducting, ventilation, exhaust, testing/commissioning.</w:t>
      </w:r>
    </w:p>
    <w:p>
      <w:pPr>
        <w:pStyle w:val="Heading3"/>
        <w:keepNext/>
      </w:pPr>
      <w:r>
        <w:t>Flooring &amp; Tiling</w:t>
      </w:r>
    </w:p>
    <w:p>
      <w:pPr>
        <w:spacing w:after="120" w:line="259" w:lineRule="auto"/>
      </w:pPr>
      <w:r>
        <w:t>Floor tiles, wall tiles, bathroom tiling, kitchen backsplash, granite, marble, stone, skirting, staircase finishes, outdoor pavers, grouting, polishing.</w:t>
      </w:r>
    </w:p>
    <w:p>
      <w:pPr>
        <w:pStyle w:val="Heading3"/>
        <w:keepNext/>
      </w:pPr>
      <w:r>
        <w:t>Doors &amp; Windows</w:t>
      </w:r>
    </w:p>
    <w:p>
      <w:pPr>
        <w:spacing w:after="120" w:line="259" w:lineRule="auto"/>
      </w:pPr>
      <w:r>
        <w:t>Door frames, shutters, windows, aluminium, uPVC, glass, sliding systems, hardware, locks, handles.</w:t>
      </w:r>
    </w:p>
    <w:p>
      <w:pPr>
        <w:pStyle w:val="Heading3"/>
        <w:keepNext/>
      </w:pPr>
      <w:r>
        <w:t>Carpentry &amp; Joinery</w:t>
      </w:r>
    </w:p>
    <w:p>
      <w:pPr>
        <w:spacing w:after="120" w:line="259" w:lineRule="auto"/>
      </w:pPr>
      <w:r>
        <w:t>Doors, wardrobes, kitchen cabinets, TV units, storage, partitions, furniture installation, hardware.</w:t>
      </w:r>
    </w:p>
    <w:p>
      <w:pPr>
        <w:pStyle w:val="Heading3"/>
        <w:keepNext/>
      </w:pPr>
      <w:r>
        <w:t>False Ceiling &amp; Interiors</w:t>
      </w:r>
    </w:p>
    <w:p>
      <w:pPr>
        <w:spacing w:after="120" w:line="259" w:lineRule="auto"/>
      </w:pPr>
      <w:r>
        <w:t>Gypsum ceiling, POP, grid ceiling, cove lighting, framing, wall paneling, gypsum partitions, acoustic panels.</w:t>
      </w:r>
    </w:p>
    <w:p>
      <w:pPr>
        <w:pStyle w:val="Heading3"/>
        <w:keepNext/>
      </w:pPr>
      <w:r>
        <w:t>Painting</w:t>
      </w:r>
    </w:p>
    <w:p>
      <w:pPr>
        <w:spacing w:after="120" w:line="259" w:lineRule="auto"/>
      </w:pPr>
      <w:r>
        <w:t>Surface preparation, putty, primer, interior paint, exterior weather coat, metal paint, wood polish, texture, touch-up.</w:t>
      </w:r>
    </w:p>
    <w:p>
      <w:pPr>
        <w:pStyle w:val="Heading3"/>
        <w:keepNext/>
      </w:pPr>
      <w:r>
        <w:t>Kitchen</w:t>
      </w:r>
    </w:p>
    <w:p>
      <w:pPr>
        <w:spacing w:after="120" w:line="259" w:lineRule="auto"/>
      </w:pPr>
      <w:r>
        <w:t>Countertops, granite, modular cabinets, sink, plumbing, electrical points, backsplash, appliances.</w:t>
      </w:r>
    </w:p>
    <w:p>
      <w:pPr>
        <w:pStyle w:val="Heading3"/>
        <w:keepNext/>
      </w:pPr>
      <w:r>
        <w:t>Bathroom &amp; Sanitary</w:t>
      </w:r>
    </w:p>
    <w:p>
      <w:pPr>
        <w:spacing w:after="120" w:line="259" w:lineRule="auto"/>
      </w:pPr>
      <w:r>
        <w:t>Waterproofing, tiling, WC, basin, shower, faucets, accessories, mirror, exhaust, testing.</w:t>
      </w:r>
    </w:p>
    <w:p>
      <w:pPr>
        <w:pStyle w:val="Heading3"/>
        <w:keepNext/>
      </w:pPr>
      <w:r>
        <w:t>External Development</w:t>
      </w:r>
    </w:p>
    <w:p>
      <w:pPr>
        <w:spacing w:after="120" w:line="259" w:lineRule="auto"/>
      </w:pPr>
      <w:r>
        <w:t>Roads, pavers, drainage, landscaping, compound wall, gate, parking, utilities, sewer, external water, external electrical, landscape lighting, security.</w:t>
      </w:r>
    </w:p>
    <w:p>
      <w:pPr>
        <w:pStyle w:val="Heading3"/>
        <w:keepNext/>
      </w:pPr>
      <w:r>
        <w:t>Testing &amp; Handover</w:t>
      </w:r>
    </w:p>
    <w:p>
      <w:pPr>
        <w:spacing w:after="120" w:line="259" w:lineRule="auto"/>
      </w:pPr>
      <w:r>
        <w:t>Electrical testing, plumbing testing, waterproofing tests, inspections, snagging, defect rectification, cleaning, documentation, final handover.</w:t>
      </w:r>
    </w:p>
    <w:p>
      <w:pPr>
        <w:pStyle w:val="Heading2"/>
        <w:keepNext/>
      </w:pPr>
      <w:r>
        <w:t>7.3 Trade / workforce library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722ED1"/>
            <w:vAlign w:val="center"/>
          </w:tcPr>
          <w:p>
            <w:pPr>
              <w:spacing w:after="0"/>
            </w:pPr>
            <w:r>
              <w:rPr>
                <w:b/>
                <w:color w:val="FFFFFF"/>
                <w:sz w:val="17"/>
              </w:rPr>
              <w:t>Trade group</w:t>
            </w:r>
          </w:p>
        </w:tc>
        <w:tc>
          <w:tcPr>
            <w:tcW w:type="dxa" w:w="8064"/>
            <w:shd w:fill="722ED1"/>
            <w:vAlign w:val="center"/>
          </w:tcPr>
          <w:p>
            <w:pPr>
              <w:spacing w:after="0"/>
            </w:pPr>
            <w:r>
              <w:rPr>
                <w:b/>
                <w:color w:val="FFFFFF"/>
                <w:sz w:val="17"/>
              </w:rPr>
              <w:t>Example roles</w:t>
            </w:r>
          </w:p>
        </w:tc>
      </w:tr>
      <w:tr>
        <w:tc>
          <w:tcPr>
            <w:tcW w:type="dxa" w:w="3168"/>
            <w:vAlign w:val="top"/>
            <w:shd w:fill="FBFAFD"/>
          </w:tcPr>
          <w:p>
            <w:pPr>
              <w:spacing w:after="0"/>
            </w:pPr>
            <w:r>
              <w:rPr>
                <w:sz w:val="17"/>
              </w:rPr>
              <w:t>Civil / RCC</w:t>
            </w:r>
          </w:p>
        </w:tc>
        <w:tc>
          <w:tcPr>
            <w:tcW w:type="dxa" w:w="8064"/>
            <w:vAlign w:val="top"/>
            <w:shd w:fill="FBFAFD"/>
          </w:tcPr>
          <w:p>
            <w:pPr>
              <w:spacing w:after="0"/>
            </w:pPr>
            <w:r>
              <w:rPr>
                <w:sz w:val="17"/>
              </w:rPr>
              <w:t>Mason, helper, RCC worker, bar bender, shuttering carpenter, concrete worker, tile mason</w:t>
            </w:r>
          </w:p>
        </w:tc>
      </w:tr>
      <w:tr>
        <w:tc>
          <w:tcPr>
            <w:tcW w:type="dxa" w:w="3168"/>
            <w:vAlign w:val="top"/>
          </w:tcPr>
          <w:p>
            <w:pPr>
              <w:spacing w:after="0"/>
            </w:pPr>
            <w:r>
              <w:rPr>
                <w:sz w:val="17"/>
              </w:rPr>
              <w:t>Electrical</w:t>
            </w:r>
          </w:p>
        </w:tc>
        <w:tc>
          <w:tcPr>
            <w:tcW w:type="dxa" w:w="8064"/>
            <w:vAlign w:val="top"/>
          </w:tcPr>
          <w:p>
            <w:pPr>
              <w:spacing w:after="0"/>
            </w:pPr>
            <w:r>
              <w:rPr>
                <w:sz w:val="17"/>
              </w:rPr>
              <w:t>Electrician, electrical helper, cable technician, solar technician</w:t>
            </w:r>
          </w:p>
        </w:tc>
      </w:tr>
      <w:tr>
        <w:tc>
          <w:tcPr>
            <w:tcW w:type="dxa" w:w="3168"/>
            <w:vAlign w:val="top"/>
            <w:shd w:fill="FBFAFD"/>
          </w:tcPr>
          <w:p>
            <w:pPr>
              <w:spacing w:after="0"/>
            </w:pPr>
            <w:r>
              <w:rPr>
                <w:sz w:val="17"/>
              </w:rPr>
              <w:t>Plumbing</w:t>
            </w:r>
          </w:p>
        </w:tc>
        <w:tc>
          <w:tcPr>
            <w:tcW w:type="dxa" w:w="8064"/>
            <w:vAlign w:val="top"/>
            <w:shd w:fill="FBFAFD"/>
          </w:tcPr>
          <w:p>
            <w:pPr>
              <w:spacing w:after="0"/>
            </w:pPr>
            <w:r>
              <w:rPr>
                <w:sz w:val="17"/>
              </w:rPr>
              <w:t>Plumber, plumbing helper, sanitary installer</w:t>
            </w:r>
          </w:p>
        </w:tc>
      </w:tr>
      <w:tr>
        <w:tc>
          <w:tcPr>
            <w:tcW w:type="dxa" w:w="3168"/>
            <w:vAlign w:val="top"/>
          </w:tcPr>
          <w:p>
            <w:pPr>
              <w:spacing w:after="0"/>
            </w:pPr>
            <w:r>
              <w:rPr>
                <w:sz w:val="17"/>
              </w:rPr>
              <w:t>Finishing</w:t>
            </w:r>
          </w:p>
        </w:tc>
        <w:tc>
          <w:tcPr>
            <w:tcW w:type="dxa" w:w="8064"/>
            <w:vAlign w:val="top"/>
          </w:tcPr>
          <w:p>
            <w:pPr>
              <w:spacing w:after="0"/>
            </w:pPr>
            <w:r>
              <w:rPr>
                <w:sz w:val="17"/>
              </w:rPr>
              <w:t>Painter, gypsum installer, POP worker, marble worker, tile worker, carpenter</w:t>
            </w:r>
          </w:p>
        </w:tc>
      </w:tr>
      <w:tr>
        <w:tc>
          <w:tcPr>
            <w:tcW w:type="dxa" w:w="3168"/>
            <w:vAlign w:val="top"/>
            <w:shd w:fill="FBFAFD"/>
          </w:tcPr>
          <w:p>
            <w:pPr>
              <w:spacing w:after="0"/>
            </w:pPr>
            <w:r>
              <w:rPr>
                <w:sz w:val="17"/>
              </w:rPr>
              <w:t>Specialized</w:t>
            </w:r>
          </w:p>
        </w:tc>
        <w:tc>
          <w:tcPr>
            <w:tcW w:type="dxa" w:w="8064"/>
            <w:vAlign w:val="top"/>
            <w:shd w:fill="FBFAFD"/>
          </w:tcPr>
          <w:p>
            <w:pPr>
              <w:spacing w:after="0"/>
            </w:pPr>
            <w:r>
              <w:rPr>
                <w:sz w:val="17"/>
              </w:rPr>
              <w:t>Welder, fabricator, aluminium technician, glass installer, waterproofing technician, HVAC technician, landscaper</w:t>
            </w:r>
          </w:p>
        </w:tc>
      </w:tr>
    </w:tbl>
    <w:p>
      <w:pPr>
        <w:spacing w:after="20"/>
      </w:pPr>
    </w:p>
    <w:p>
      <w:pPr>
        <w:pStyle w:val="Heading1"/>
        <w:keepNext/>
      </w:pPr>
      <w:r>
        <w:t>8. Task Lifecycle: Yesterday, Today, Tomorrow</w:t>
      </w:r>
    </w:p>
    <w:p>
      <w:pPr>
        <w:spacing w:after="120" w:line="259" w:lineRule="auto"/>
      </w:pPr>
      <w:r>
        <w:t>“Yesterday → Today → Tomorrow” should become a signature UX pattern for construction. It matches how site teams actually communicate and gives homeowners a simple narrative of what happened, what is happening and what comes next.</w:t>
      </w:r>
    </w:p>
    <w:p>
      <w:pPr>
        <w:pStyle w:val="Heading2"/>
        <w:keepNext/>
      </w:pPr>
      <w:r>
        <w:t>8.1 Task creation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722ED1"/>
            <w:vAlign w:val="center"/>
          </w:tcPr>
          <w:p>
            <w:pPr>
              <w:spacing w:after="0"/>
            </w:pPr>
            <w:r>
              <w:rPr>
                <w:b/>
                <w:color w:val="FFFFFF"/>
                <w:sz w:val="17"/>
              </w:rPr>
              <w:t>Field</w:t>
            </w:r>
          </w:p>
        </w:tc>
        <w:tc>
          <w:tcPr>
            <w:tcW w:type="dxa" w:w="8352"/>
            <w:shd w:fill="722ED1"/>
            <w:vAlign w:val="center"/>
          </w:tcPr>
          <w:p>
            <w:pPr>
              <w:spacing w:after="0"/>
            </w:pPr>
            <w:r>
              <w:rPr>
                <w:b/>
                <w:color w:val="FFFFFF"/>
                <w:sz w:val="17"/>
              </w:rPr>
              <w:t>Example</w:t>
            </w:r>
          </w:p>
        </w:tc>
      </w:tr>
      <w:tr>
        <w:tc>
          <w:tcPr>
            <w:tcW w:type="dxa" w:w="2880"/>
            <w:vAlign w:val="top"/>
            <w:shd w:fill="FBFAFD"/>
          </w:tcPr>
          <w:p>
            <w:pPr>
              <w:spacing w:after="0"/>
            </w:pPr>
            <w:r>
              <w:rPr>
                <w:sz w:val="17"/>
              </w:rPr>
              <w:t>Project</w:t>
            </w:r>
          </w:p>
        </w:tc>
        <w:tc>
          <w:tcPr>
            <w:tcW w:type="dxa" w:w="8352"/>
            <w:vAlign w:val="top"/>
            <w:shd w:fill="FBFAFD"/>
          </w:tcPr>
          <w:p>
            <w:pPr>
              <w:spacing w:after="0"/>
            </w:pPr>
            <w:r>
              <w:rPr>
                <w:sz w:val="17"/>
              </w:rPr>
              <w:t>Green Valley Villas</w:t>
            </w:r>
          </w:p>
        </w:tc>
      </w:tr>
      <w:tr>
        <w:tc>
          <w:tcPr>
            <w:tcW w:type="dxa" w:w="2880"/>
            <w:vAlign w:val="top"/>
          </w:tcPr>
          <w:p>
            <w:pPr>
              <w:spacing w:after="0"/>
            </w:pPr>
            <w:r>
              <w:rPr>
                <w:sz w:val="17"/>
              </w:rPr>
              <w:t>Property / Location</w:t>
            </w:r>
          </w:p>
        </w:tc>
        <w:tc>
          <w:tcPr>
            <w:tcW w:type="dxa" w:w="8352"/>
            <w:vAlign w:val="top"/>
          </w:tcPr>
          <w:p>
            <w:pPr>
              <w:spacing w:after="0"/>
            </w:pPr>
            <w:r>
              <w:rPr>
                <w:sz w:val="17"/>
              </w:rPr>
              <w:t>Villa 042, First Floor</w:t>
            </w:r>
          </w:p>
        </w:tc>
      </w:tr>
      <w:tr>
        <w:tc>
          <w:tcPr>
            <w:tcW w:type="dxa" w:w="2880"/>
            <w:vAlign w:val="top"/>
            <w:shd w:fill="FBFAFD"/>
          </w:tcPr>
          <w:p>
            <w:pPr>
              <w:spacing w:after="0"/>
            </w:pPr>
            <w:r>
              <w:rPr>
                <w:sz w:val="17"/>
              </w:rPr>
              <w:t>Stage</w:t>
            </w:r>
          </w:p>
        </w:tc>
        <w:tc>
          <w:tcPr>
            <w:tcW w:type="dxa" w:w="8352"/>
            <w:vAlign w:val="top"/>
            <w:shd w:fill="FBFAFD"/>
          </w:tcPr>
          <w:p>
            <w:pPr>
              <w:spacing w:after="0"/>
            </w:pPr>
            <w:r>
              <w:rPr>
                <w:sz w:val="17"/>
              </w:rPr>
              <w:t>RCC Structural Work</w:t>
            </w:r>
          </w:p>
        </w:tc>
      </w:tr>
      <w:tr>
        <w:tc>
          <w:tcPr>
            <w:tcW w:type="dxa" w:w="2880"/>
            <w:vAlign w:val="top"/>
          </w:tcPr>
          <w:p>
            <w:pPr>
              <w:spacing w:after="0"/>
            </w:pPr>
            <w:r>
              <w:rPr>
                <w:sz w:val="17"/>
              </w:rPr>
              <w:t>Trade</w:t>
            </w:r>
          </w:p>
        </w:tc>
        <w:tc>
          <w:tcPr>
            <w:tcW w:type="dxa" w:w="8352"/>
            <w:vAlign w:val="top"/>
          </w:tcPr>
          <w:p>
            <w:pPr>
              <w:spacing w:after="0"/>
            </w:pPr>
            <w:r>
              <w:rPr>
                <w:sz w:val="17"/>
              </w:rPr>
              <w:t>Reinforcement</w:t>
            </w:r>
          </w:p>
        </w:tc>
      </w:tr>
      <w:tr>
        <w:tc>
          <w:tcPr>
            <w:tcW w:type="dxa" w:w="2880"/>
            <w:vAlign w:val="top"/>
            <w:shd w:fill="FBFAFD"/>
          </w:tcPr>
          <w:p>
            <w:pPr>
              <w:spacing w:after="0"/>
            </w:pPr>
            <w:r>
              <w:rPr>
                <w:sz w:val="17"/>
              </w:rPr>
              <w:t>Work Type</w:t>
            </w:r>
          </w:p>
        </w:tc>
        <w:tc>
          <w:tcPr>
            <w:tcW w:type="dxa" w:w="8352"/>
            <w:vAlign w:val="top"/>
            <w:shd w:fill="FBFAFD"/>
          </w:tcPr>
          <w:p>
            <w:pPr>
              <w:spacing w:after="0"/>
            </w:pPr>
            <w:r>
              <w:rPr>
                <w:sz w:val="17"/>
              </w:rPr>
              <w:t>Column Reinforcement</w:t>
            </w:r>
          </w:p>
        </w:tc>
      </w:tr>
      <w:tr>
        <w:tc>
          <w:tcPr>
            <w:tcW w:type="dxa" w:w="2880"/>
            <w:vAlign w:val="top"/>
          </w:tcPr>
          <w:p>
            <w:pPr>
              <w:spacing w:after="0"/>
            </w:pPr>
            <w:r>
              <w:rPr>
                <w:sz w:val="17"/>
              </w:rPr>
              <w:t>Task template</w:t>
            </w:r>
          </w:p>
        </w:tc>
        <w:tc>
          <w:tcPr>
            <w:tcW w:type="dxa" w:w="8352"/>
            <w:vAlign w:val="top"/>
          </w:tcPr>
          <w:p>
            <w:pPr>
              <w:spacing w:after="0"/>
            </w:pPr>
            <w:r>
              <w:rPr>
                <w:sz w:val="17"/>
              </w:rPr>
              <w:t>Column Reinforcement - Standard</w:t>
            </w:r>
          </w:p>
        </w:tc>
      </w:tr>
      <w:tr>
        <w:tc>
          <w:tcPr>
            <w:tcW w:type="dxa" w:w="2880"/>
            <w:vAlign w:val="top"/>
            <w:shd w:fill="FBFAFD"/>
          </w:tcPr>
          <w:p>
            <w:pPr>
              <w:spacing w:after="0"/>
            </w:pPr>
            <w:r>
              <w:rPr>
                <w:sz w:val="17"/>
              </w:rPr>
              <w:t>Quantity</w:t>
            </w:r>
          </w:p>
        </w:tc>
        <w:tc>
          <w:tcPr>
            <w:tcW w:type="dxa" w:w="8352"/>
            <w:vAlign w:val="top"/>
            <w:shd w:fill="FBFAFD"/>
          </w:tcPr>
          <w:p>
            <w:pPr>
              <w:spacing w:after="0"/>
            </w:pPr>
            <w:r>
              <w:rPr>
                <w:sz w:val="17"/>
              </w:rPr>
              <w:t>12 columns</w:t>
            </w:r>
          </w:p>
        </w:tc>
      </w:tr>
      <w:tr>
        <w:tc>
          <w:tcPr>
            <w:tcW w:type="dxa" w:w="2880"/>
            <w:vAlign w:val="top"/>
          </w:tcPr>
          <w:p>
            <w:pPr>
              <w:spacing w:after="0"/>
            </w:pPr>
            <w:r>
              <w:rPr>
                <w:sz w:val="17"/>
              </w:rPr>
              <w:t>Assigned contractor</w:t>
            </w:r>
          </w:p>
        </w:tc>
        <w:tc>
          <w:tcPr>
            <w:tcW w:type="dxa" w:w="8352"/>
            <w:vAlign w:val="top"/>
          </w:tcPr>
          <w:p>
            <w:pPr>
              <w:spacing w:after="0"/>
            </w:pPr>
            <w:r>
              <w:rPr>
                <w:sz w:val="17"/>
              </w:rPr>
              <w:t>ABC Civil Works</w:t>
            </w:r>
          </w:p>
        </w:tc>
      </w:tr>
      <w:tr>
        <w:tc>
          <w:tcPr>
            <w:tcW w:type="dxa" w:w="2880"/>
            <w:vAlign w:val="top"/>
            <w:shd w:fill="FBFAFD"/>
          </w:tcPr>
          <w:p>
            <w:pPr>
              <w:spacing w:after="0"/>
            </w:pPr>
            <w:r>
              <w:rPr>
                <w:sz w:val="17"/>
              </w:rPr>
              <w:t>Supervisor</w:t>
            </w:r>
          </w:p>
        </w:tc>
        <w:tc>
          <w:tcPr>
            <w:tcW w:type="dxa" w:w="8352"/>
            <w:vAlign w:val="top"/>
            <w:shd w:fill="FBFAFD"/>
          </w:tcPr>
          <w:p>
            <w:pPr>
              <w:spacing w:after="0"/>
            </w:pPr>
            <w:r>
              <w:rPr>
                <w:sz w:val="17"/>
              </w:rPr>
              <w:t>Suresh</w:t>
            </w:r>
          </w:p>
        </w:tc>
      </w:tr>
      <w:tr>
        <w:tc>
          <w:tcPr>
            <w:tcW w:type="dxa" w:w="2880"/>
            <w:vAlign w:val="top"/>
          </w:tcPr>
          <w:p>
            <w:pPr>
              <w:spacing w:after="0"/>
            </w:pPr>
            <w:r>
              <w:rPr>
                <w:sz w:val="17"/>
              </w:rPr>
              <w:t>Planned workforce</w:t>
            </w:r>
          </w:p>
        </w:tc>
        <w:tc>
          <w:tcPr>
            <w:tcW w:type="dxa" w:w="8352"/>
            <w:vAlign w:val="top"/>
          </w:tcPr>
          <w:p>
            <w:pPr>
              <w:spacing w:after="0"/>
            </w:pPr>
            <w:r>
              <w:rPr>
                <w:sz w:val="17"/>
              </w:rPr>
              <w:t>6</w:t>
            </w:r>
          </w:p>
        </w:tc>
      </w:tr>
      <w:tr>
        <w:tc>
          <w:tcPr>
            <w:tcW w:type="dxa" w:w="2880"/>
            <w:vAlign w:val="top"/>
            <w:shd w:fill="FBFAFD"/>
          </w:tcPr>
          <w:p>
            <w:pPr>
              <w:spacing w:after="0"/>
            </w:pPr>
            <w:r>
              <w:rPr>
                <w:sz w:val="17"/>
              </w:rPr>
              <w:t>Start / due date</w:t>
            </w:r>
          </w:p>
        </w:tc>
        <w:tc>
          <w:tcPr>
            <w:tcW w:type="dxa" w:w="8352"/>
            <w:vAlign w:val="top"/>
            <w:shd w:fill="FBFAFD"/>
          </w:tcPr>
          <w:p>
            <w:pPr>
              <w:spacing w:after="0"/>
            </w:pPr>
            <w:r>
              <w:rPr>
                <w:sz w:val="17"/>
              </w:rPr>
              <w:t>26 Sep - 27 Sep</w:t>
            </w:r>
          </w:p>
        </w:tc>
      </w:tr>
      <w:tr>
        <w:tc>
          <w:tcPr>
            <w:tcW w:type="dxa" w:w="2880"/>
            <w:vAlign w:val="top"/>
          </w:tcPr>
          <w:p>
            <w:pPr>
              <w:spacing w:after="0"/>
            </w:pPr>
            <w:r>
              <w:rPr>
                <w:sz w:val="17"/>
              </w:rPr>
              <w:t>Evidence</w:t>
            </w:r>
          </w:p>
        </w:tc>
        <w:tc>
          <w:tcPr>
            <w:tcW w:type="dxa" w:w="8352"/>
            <w:vAlign w:val="top"/>
          </w:tcPr>
          <w:p>
            <w:pPr>
              <w:spacing w:after="0"/>
            </w:pPr>
            <w:r>
              <w:rPr>
                <w:sz w:val="17"/>
              </w:rPr>
              <w:t>Before, during, completed</w:t>
            </w:r>
          </w:p>
        </w:tc>
      </w:tr>
    </w:tbl>
    <w:p>
      <w:pPr>
        <w:spacing w:after="20"/>
      </w:pPr>
    </w:p>
    <w:p>
      <w:pPr>
        <w:pStyle w:val="Heading2"/>
        <w:keepNext/>
      </w:pPr>
      <w:r>
        <w:t>8.2 Standard task lifecycle</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Draft → Assigned → Accepted → Ready → In Progress → Submitted → Review → Approved → Completed</w:t>
            </w:r>
          </w:p>
        </w:tc>
      </w:tr>
    </w:tbl>
    <w:p>
      <w:pPr>
        <w:spacing w:after="20"/>
      </w:pPr>
    </w:p>
    <w:p>
      <w:pPr>
        <w:spacing w:after="120" w:line="259" w:lineRule="auto"/>
      </w:pPr>
      <w:r>
        <w:t>A task may also move into Blocked, Delayed, Reopened or Cancelled states. State transitions should be logged so the project record shows when and why work changed status.</w:t>
      </w:r>
    </w:p>
    <w:p>
      <w:pPr>
        <w:pStyle w:val="Heading2"/>
        <w:keepNext/>
      </w:pPr>
      <w:r>
        <w:t>8.3 Task template concept</w:t>
      </w:r>
    </w:p>
    <w:p>
      <w:pPr>
        <w:spacing w:after="120" w:line="259" w:lineRule="auto"/>
      </w:pPr>
      <w:r>
        <w:t>A task template should contain a default checklist, suggested evidence, expected trade/skill, default unit, typical dependency and optional quality criteria. A project user can override project-specific values without changing the master template.</w:t>
      </w:r>
    </w:p>
    <w:p>
      <w:pPr>
        <w:pStyle w:val="Heading1"/>
        <w:keepNext/>
      </w:pPr>
      <w:r>
        <w:t>9. Daily Progress, Evidence &amp; Digital Construction Record</w:t>
      </w:r>
    </w:p>
    <w:p>
      <w:pPr>
        <w:spacing w:after="120" w:line="259" w:lineRule="auto"/>
      </w:pPr>
      <w:r>
        <w:t>Daily Progress is the bridge between on-site work and the digital project record. It should be optimized for quick mobile entry, especially for supervisors and contractors.</w:t>
      </w:r>
    </w:p>
    <w:p>
      <w:pPr>
        <w:pStyle w:val="Heading2"/>
        <w:keepNext/>
      </w:pPr>
      <w:r>
        <w:t>9.1 Daily progress record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722ED1"/>
            <w:vAlign w:val="center"/>
          </w:tcPr>
          <w:p>
            <w:pPr>
              <w:spacing w:after="0"/>
            </w:pPr>
            <w:r>
              <w:rPr>
                <w:b/>
                <w:color w:val="FFFFFF"/>
                <w:sz w:val="17"/>
              </w:rPr>
              <w:t>Field</w:t>
            </w:r>
          </w:p>
        </w:tc>
        <w:tc>
          <w:tcPr>
            <w:tcW w:type="dxa" w:w="8208"/>
            <w:shd w:fill="722ED1"/>
            <w:vAlign w:val="center"/>
          </w:tcPr>
          <w:p>
            <w:pPr>
              <w:spacing w:after="0"/>
            </w:pPr>
            <w:r>
              <w:rPr>
                <w:b/>
                <w:color w:val="FFFFFF"/>
                <w:sz w:val="17"/>
              </w:rPr>
              <w:t>Purpose</w:t>
            </w:r>
          </w:p>
        </w:tc>
      </w:tr>
      <w:tr>
        <w:tc>
          <w:tcPr>
            <w:tcW w:type="dxa" w:w="3024"/>
            <w:vAlign w:val="top"/>
            <w:shd w:fill="FBFAFD"/>
          </w:tcPr>
          <w:p>
            <w:pPr>
              <w:spacing w:after="0"/>
            </w:pPr>
            <w:r>
              <w:rPr>
                <w:sz w:val="17"/>
              </w:rPr>
              <w:t>Project / Property / Location</w:t>
            </w:r>
          </w:p>
        </w:tc>
        <w:tc>
          <w:tcPr>
            <w:tcW w:type="dxa" w:w="8208"/>
            <w:vAlign w:val="top"/>
            <w:shd w:fill="FBFAFD"/>
          </w:tcPr>
          <w:p>
            <w:pPr>
              <w:spacing w:after="0"/>
            </w:pPr>
            <w:r>
              <w:rPr>
                <w:sz w:val="17"/>
              </w:rPr>
              <w:t>Precisely connect the update to the right place.</w:t>
            </w:r>
          </w:p>
        </w:tc>
      </w:tr>
      <w:tr>
        <w:tc>
          <w:tcPr>
            <w:tcW w:type="dxa" w:w="3024"/>
            <w:vAlign w:val="top"/>
          </w:tcPr>
          <w:p>
            <w:pPr>
              <w:spacing w:after="0"/>
            </w:pPr>
            <w:r>
              <w:rPr>
                <w:sz w:val="17"/>
              </w:rPr>
              <w:t>Date and time</w:t>
            </w:r>
          </w:p>
        </w:tc>
        <w:tc>
          <w:tcPr>
            <w:tcW w:type="dxa" w:w="8208"/>
            <w:vAlign w:val="top"/>
          </w:tcPr>
          <w:p>
            <w:pPr>
              <w:spacing w:after="0"/>
            </w:pPr>
            <w:r>
              <w:rPr>
                <w:sz w:val="17"/>
              </w:rPr>
              <w:t>Establish a chronological record.</w:t>
            </w:r>
          </w:p>
        </w:tc>
      </w:tr>
      <w:tr>
        <w:tc>
          <w:tcPr>
            <w:tcW w:type="dxa" w:w="3024"/>
            <w:vAlign w:val="top"/>
            <w:shd w:fill="FBFAFD"/>
          </w:tcPr>
          <w:p>
            <w:pPr>
              <w:spacing w:after="0"/>
            </w:pPr>
            <w:r>
              <w:rPr>
                <w:sz w:val="17"/>
              </w:rPr>
              <w:t>Trade and work type</w:t>
            </w:r>
          </w:p>
        </w:tc>
        <w:tc>
          <w:tcPr>
            <w:tcW w:type="dxa" w:w="8208"/>
            <w:vAlign w:val="top"/>
            <w:shd w:fill="FBFAFD"/>
          </w:tcPr>
          <w:p>
            <w:pPr>
              <w:spacing w:after="0"/>
            </w:pPr>
            <w:r>
              <w:rPr>
                <w:sz w:val="17"/>
              </w:rPr>
              <w:t>Keep reporting structured.</w:t>
            </w:r>
          </w:p>
        </w:tc>
      </w:tr>
      <w:tr>
        <w:tc>
          <w:tcPr>
            <w:tcW w:type="dxa" w:w="3024"/>
            <w:vAlign w:val="top"/>
          </w:tcPr>
          <w:p>
            <w:pPr>
              <w:spacing w:after="0"/>
            </w:pPr>
            <w:r>
              <w:rPr>
                <w:sz w:val="17"/>
              </w:rPr>
              <w:t>Workers present</w:t>
            </w:r>
          </w:p>
        </w:tc>
        <w:tc>
          <w:tcPr>
            <w:tcW w:type="dxa" w:w="8208"/>
            <w:vAlign w:val="top"/>
          </w:tcPr>
          <w:p>
            <w:pPr>
              <w:spacing w:after="0"/>
            </w:pPr>
            <w:r>
              <w:rPr>
                <w:sz w:val="17"/>
              </w:rPr>
              <w:t>Capture workforce deployment.</w:t>
            </w:r>
          </w:p>
        </w:tc>
      </w:tr>
      <w:tr>
        <w:tc>
          <w:tcPr>
            <w:tcW w:type="dxa" w:w="3024"/>
            <w:vAlign w:val="top"/>
            <w:shd w:fill="FBFAFD"/>
          </w:tcPr>
          <w:p>
            <w:pPr>
              <w:spacing w:after="0"/>
            </w:pPr>
            <w:r>
              <w:rPr>
                <w:sz w:val="17"/>
              </w:rPr>
              <w:t>Work planned</w:t>
            </w:r>
          </w:p>
        </w:tc>
        <w:tc>
          <w:tcPr>
            <w:tcW w:type="dxa" w:w="8208"/>
            <w:vAlign w:val="top"/>
            <w:shd w:fill="FBFAFD"/>
          </w:tcPr>
          <w:p>
            <w:pPr>
              <w:spacing w:after="0"/>
            </w:pPr>
            <w:r>
              <w:rPr>
                <w:sz w:val="17"/>
              </w:rPr>
              <w:t>Compare intention with execution.</w:t>
            </w:r>
          </w:p>
        </w:tc>
      </w:tr>
      <w:tr>
        <w:tc>
          <w:tcPr>
            <w:tcW w:type="dxa" w:w="3024"/>
            <w:vAlign w:val="top"/>
          </w:tcPr>
          <w:p>
            <w:pPr>
              <w:spacing w:after="0"/>
            </w:pPr>
            <w:r>
              <w:rPr>
                <w:sz w:val="17"/>
              </w:rPr>
              <w:t>Work completed</w:t>
            </w:r>
          </w:p>
        </w:tc>
        <w:tc>
          <w:tcPr>
            <w:tcW w:type="dxa" w:w="8208"/>
            <w:vAlign w:val="top"/>
          </w:tcPr>
          <w:p>
            <w:pPr>
              <w:spacing w:after="0"/>
            </w:pPr>
            <w:r>
              <w:rPr>
                <w:sz w:val="17"/>
              </w:rPr>
              <w:t>Capture measurable output.</w:t>
            </w:r>
          </w:p>
        </w:tc>
      </w:tr>
      <w:tr>
        <w:tc>
          <w:tcPr>
            <w:tcW w:type="dxa" w:w="3024"/>
            <w:vAlign w:val="top"/>
            <w:shd w:fill="FBFAFD"/>
          </w:tcPr>
          <w:p>
            <w:pPr>
              <w:spacing w:after="0"/>
            </w:pPr>
            <w:r>
              <w:rPr>
                <w:sz w:val="17"/>
              </w:rPr>
              <w:t>Progress %</w:t>
            </w:r>
          </w:p>
        </w:tc>
        <w:tc>
          <w:tcPr>
            <w:tcW w:type="dxa" w:w="8208"/>
            <w:vAlign w:val="top"/>
            <w:shd w:fill="FBFAFD"/>
          </w:tcPr>
          <w:p>
            <w:pPr>
              <w:spacing w:after="0"/>
            </w:pPr>
            <w:r>
              <w:rPr>
                <w:sz w:val="17"/>
              </w:rPr>
              <w:t>Simple human-readable progress indicator, not the only metric.</w:t>
            </w:r>
          </w:p>
        </w:tc>
      </w:tr>
      <w:tr>
        <w:tc>
          <w:tcPr>
            <w:tcW w:type="dxa" w:w="3024"/>
            <w:vAlign w:val="top"/>
          </w:tcPr>
          <w:p>
            <w:pPr>
              <w:spacing w:after="0"/>
            </w:pPr>
            <w:r>
              <w:rPr>
                <w:sz w:val="17"/>
              </w:rPr>
              <w:t>Photos / videos</w:t>
            </w:r>
          </w:p>
        </w:tc>
        <w:tc>
          <w:tcPr>
            <w:tcW w:type="dxa" w:w="8208"/>
            <w:vAlign w:val="top"/>
          </w:tcPr>
          <w:p>
            <w:pPr>
              <w:spacing w:after="0"/>
            </w:pPr>
            <w:r>
              <w:rPr>
                <w:sz w:val="17"/>
              </w:rPr>
              <w:t>Visual evidence.</w:t>
            </w:r>
          </w:p>
        </w:tc>
      </w:tr>
      <w:tr>
        <w:tc>
          <w:tcPr>
            <w:tcW w:type="dxa" w:w="3024"/>
            <w:vAlign w:val="top"/>
            <w:shd w:fill="FBFAFD"/>
          </w:tcPr>
          <w:p>
            <w:pPr>
              <w:spacing w:after="0"/>
            </w:pPr>
            <w:r>
              <w:rPr>
                <w:sz w:val="17"/>
              </w:rPr>
              <w:t>Voice note</w:t>
            </w:r>
          </w:p>
        </w:tc>
        <w:tc>
          <w:tcPr>
            <w:tcW w:type="dxa" w:w="8208"/>
            <w:vAlign w:val="top"/>
            <w:shd w:fill="FBFAFD"/>
          </w:tcPr>
          <w:p>
            <w:pPr>
              <w:spacing w:after="0"/>
            </w:pPr>
            <w:r>
              <w:rPr>
                <w:sz w:val="17"/>
              </w:rPr>
              <w:t>Fast contextual explanation from the site.</w:t>
            </w:r>
          </w:p>
        </w:tc>
      </w:tr>
      <w:tr>
        <w:tc>
          <w:tcPr>
            <w:tcW w:type="dxa" w:w="3024"/>
            <w:vAlign w:val="top"/>
          </w:tcPr>
          <w:p>
            <w:pPr>
              <w:spacing w:after="0"/>
            </w:pPr>
            <w:r>
              <w:rPr>
                <w:sz w:val="17"/>
              </w:rPr>
              <w:t>Issue / blocker</w:t>
            </w:r>
          </w:p>
        </w:tc>
        <w:tc>
          <w:tcPr>
            <w:tcW w:type="dxa" w:w="8208"/>
            <w:vAlign w:val="top"/>
          </w:tcPr>
          <w:p>
            <w:pPr>
              <w:spacing w:after="0"/>
            </w:pPr>
            <w:r>
              <w:rPr>
                <w:sz w:val="17"/>
              </w:rPr>
              <w:t>Capture exceptions and reasons.</w:t>
            </w:r>
          </w:p>
        </w:tc>
      </w:tr>
      <w:tr>
        <w:tc>
          <w:tcPr>
            <w:tcW w:type="dxa" w:w="3024"/>
            <w:vAlign w:val="top"/>
            <w:shd w:fill="FBFAFD"/>
          </w:tcPr>
          <w:p>
            <w:pPr>
              <w:spacing w:after="0"/>
            </w:pPr>
            <w:r>
              <w:rPr>
                <w:sz w:val="17"/>
              </w:rPr>
              <w:t>Next-day plan</w:t>
            </w:r>
          </w:p>
        </w:tc>
        <w:tc>
          <w:tcPr>
            <w:tcW w:type="dxa" w:w="8208"/>
            <w:vAlign w:val="top"/>
            <w:shd w:fill="FBFAFD"/>
          </w:tcPr>
          <w:p>
            <w:pPr>
              <w:spacing w:after="0"/>
            </w:pPr>
            <w:r>
              <w:rPr>
                <w:sz w:val="17"/>
              </w:rPr>
              <w:t>Create forward visibility.</w:t>
            </w:r>
          </w:p>
        </w:tc>
      </w:tr>
    </w:tbl>
    <w:p>
      <w:pPr>
        <w:spacing w:after="20"/>
      </w:pPr>
    </w:p>
    <w:p>
      <w:pPr>
        <w:pStyle w:val="Heading2"/>
        <w:keepNext/>
      </w:pPr>
      <w:r>
        <w:t>9.2 Example daily record</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Project: Green Valley Villas</w:t>
              <w:br/>
              <w:t>Unit: Villa 042</w:t>
              <w:br/>
              <w:t>Trade: Electrical</w:t>
              <w:br/>
              <w:t>Date: 25 Sep</w:t>
              <w:br/>
              <w:t>Workers: 8</w:t>
              <w:br/>
              <w:t>Work completed: Electrical conduit installation</w:t>
              <w:br/>
              <w:t>Progress: 65% → 78%</w:t>
              <w:br/>
              <w:t>Evidence: 12 photos + 1 video</w:t>
              <w:br/>
              <w:t>Issue: Material shortage</w:t>
              <w:br/>
              <w:t>Tomorrow: Switch box installation</w:t>
            </w:r>
          </w:p>
        </w:tc>
      </w:tr>
    </w:tbl>
    <w:p>
      <w:pPr>
        <w:spacing w:after="20"/>
      </w:pPr>
    </w:p>
    <w:p>
      <w:pPr>
        <w:pStyle w:val="Heading2"/>
        <w:keepNext/>
      </w:pPr>
      <w:r>
        <w:t>9.3 Digital Construction Record</w:t>
      </w:r>
    </w:p>
    <w:p>
      <w:pPr>
        <w:spacing w:after="120" w:line="259" w:lineRule="auto"/>
      </w:pPr>
      <w:r>
        <w:t>Every task and progress event should contribute to a permanent project history. Over time this record becomes the source for customer updates, reports, disputes, handover documentation, analytics and AI assistance.</w:t>
      </w:r>
    </w:p>
    <w:p>
      <w:pPr>
        <w:pStyle w:val="Heading1"/>
        <w:keepNext/>
      </w:pPr>
      <w:r>
        <w:t>10. Communication: Chat, Voice Messages, Calls &amp; Video</w:t>
      </w:r>
    </w:p>
    <w:p>
      <w:pPr>
        <w:spacing w:after="120" w:line="259" w:lineRule="auto"/>
      </w:pPr>
      <w:r>
        <w:t>Houzeify should reduce the need to move construction conversations into unstructured external messaging. Communication should remain connected to projects, tasks, issues and people where practical.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722ED1"/>
            <w:vAlign w:val="center"/>
          </w:tcPr>
          <w:p>
            <w:pPr>
              <w:spacing w:after="0"/>
            </w:pPr>
            <w:r>
              <w:rPr>
                <w:b/>
                <w:color w:val="FFFFFF"/>
                <w:sz w:val="17"/>
              </w:rPr>
              <w:t>Channel</w:t>
            </w:r>
          </w:p>
        </w:tc>
        <w:tc>
          <w:tcPr>
            <w:tcW w:type="dxa" w:w="4176"/>
            <w:shd w:fill="722ED1"/>
            <w:vAlign w:val="center"/>
          </w:tcPr>
          <w:p>
            <w:pPr>
              <w:spacing w:after="0"/>
            </w:pPr>
            <w:r>
              <w:rPr>
                <w:b/>
                <w:color w:val="FFFFFF"/>
                <w:sz w:val="17"/>
              </w:rPr>
              <w:t>Best use</w:t>
            </w:r>
          </w:p>
        </w:tc>
        <w:tc>
          <w:tcPr>
            <w:tcW w:type="dxa" w:w="4896"/>
            <w:shd w:fill="722ED1"/>
            <w:vAlign w:val="center"/>
          </w:tcPr>
          <w:p>
            <w:pPr>
              <w:spacing w:after="0"/>
            </w:pPr>
            <w:r>
              <w:rPr>
                <w:b/>
                <w:color w:val="FFFFFF"/>
                <w:sz w:val="17"/>
              </w:rPr>
              <w:t>Recommended behavior</w:t>
            </w:r>
          </w:p>
        </w:tc>
      </w:tr>
      <w:tr>
        <w:tc>
          <w:tcPr>
            <w:tcW w:type="dxa" w:w="2160"/>
            <w:vAlign w:val="top"/>
            <w:shd w:fill="FBFAFD"/>
          </w:tcPr>
          <w:p>
            <w:pPr>
              <w:spacing w:after="0"/>
            </w:pPr>
            <w:r>
              <w:rPr>
                <w:sz w:val="17"/>
              </w:rPr>
              <w:t>Project chat</w:t>
            </w:r>
          </w:p>
        </w:tc>
        <w:tc>
          <w:tcPr>
            <w:tcW w:type="dxa" w:w="4176"/>
            <w:vAlign w:val="top"/>
            <w:shd w:fill="FBFAFD"/>
          </w:tcPr>
          <w:p>
            <w:pPr>
              <w:spacing w:after="0"/>
            </w:pPr>
            <w:r>
              <w:rPr>
                <w:sz w:val="17"/>
              </w:rPr>
              <w:t>General coordination across a project.</w:t>
            </w:r>
          </w:p>
        </w:tc>
        <w:tc>
          <w:tcPr>
            <w:tcW w:type="dxa" w:w="4896"/>
            <w:vAlign w:val="top"/>
            <w:shd w:fill="FBFAFD"/>
          </w:tcPr>
          <w:p>
            <w:pPr>
              <w:spacing w:after="0"/>
            </w:pPr>
            <w:r>
              <w:rPr>
                <w:sz w:val="17"/>
              </w:rPr>
              <w:t>Persistent history, participants, mentions, files.</w:t>
            </w:r>
          </w:p>
        </w:tc>
      </w:tr>
      <w:tr>
        <w:tc>
          <w:tcPr>
            <w:tcW w:type="dxa" w:w="2160"/>
            <w:vAlign w:val="top"/>
          </w:tcPr>
          <w:p>
            <w:pPr>
              <w:spacing w:after="0"/>
            </w:pPr>
            <w:r>
              <w:rPr>
                <w:sz w:val="17"/>
              </w:rPr>
              <w:t>Task chat</w:t>
            </w:r>
          </w:p>
        </w:tc>
        <w:tc>
          <w:tcPr>
            <w:tcW w:type="dxa" w:w="4176"/>
            <w:vAlign w:val="top"/>
          </w:tcPr>
          <w:p>
            <w:pPr>
              <w:spacing w:after="0"/>
            </w:pPr>
            <w:r>
              <w:rPr>
                <w:sz w:val="17"/>
              </w:rPr>
              <w:t>Conversation about one activity.</w:t>
            </w:r>
          </w:p>
        </w:tc>
        <w:tc>
          <w:tcPr>
            <w:tcW w:type="dxa" w:w="4896"/>
            <w:vAlign w:val="top"/>
          </w:tcPr>
          <w:p>
            <w:pPr>
              <w:spacing w:after="0"/>
            </w:pPr>
            <w:r>
              <w:rPr>
                <w:sz w:val="17"/>
              </w:rPr>
              <w:t>Messages stay attached to the task record.</w:t>
            </w:r>
          </w:p>
        </w:tc>
      </w:tr>
      <w:tr>
        <w:tc>
          <w:tcPr>
            <w:tcW w:type="dxa" w:w="2160"/>
            <w:vAlign w:val="top"/>
            <w:shd w:fill="FBFAFD"/>
          </w:tcPr>
          <w:p>
            <w:pPr>
              <w:spacing w:after="0"/>
            </w:pPr>
            <w:r>
              <w:rPr>
                <w:sz w:val="17"/>
              </w:rPr>
              <w:t>Direct message</w:t>
            </w:r>
          </w:p>
        </w:tc>
        <w:tc>
          <w:tcPr>
            <w:tcW w:type="dxa" w:w="4176"/>
            <w:vAlign w:val="top"/>
            <w:shd w:fill="FBFAFD"/>
          </w:tcPr>
          <w:p>
            <w:pPr>
              <w:spacing w:after="0"/>
            </w:pPr>
            <w:r>
              <w:rPr>
                <w:sz w:val="17"/>
              </w:rPr>
              <w:t>Person-to-person coordination.</w:t>
            </w:r>
          </w:p>
        </w:tc>
        <w:tc>
          <w:tcPr>
            <w:tcW w:type="dxa" w:w="4896"/>
            <w:vAlign w:val="top"/>
            <w:shd w:fill="FBFAFD"/>
          </w:tcPr>
          <w:p>
            <w:pPr>
              <w:spacing w:after="0"/>
            </w:pPr>
            <w:r>
              <w:rPr>
                <w:sz w:val="17"/>
              </w:rPr>
              <w:t>Permission-aware and project contextual.</w:t>
            </w:r>
          </w:p>
        </w:tc>
      </w:tr>
      <w:tr>
        <w:tc>
          <w:tcPr>
            <w:tcW w:type="dxa" w:w="2160"/>
            <w:vAlign w:val="top"/>
          </w:tcPr>
          <w:p>
            <w:pPr>
              <w:spacing w:after="0"/>
            </w:pPr>
            <w:r>
              <w:rPr>
                <w:sz w:val="17"/>
              </w:rPr>
              <w:t>Voice message</w:t>
            </w:r>
          </w:p>
        </w:tc>
        <w:tc>
          <w:tcPr>
            <w:tcW w:type="dxa" w:w="4176"/>
            <w:vAlign w:val="top"/>
          </w:tcPr>
          <w:p>
            <w:pPr>
              <w:spacing w:after="0"/>
            </w:pPr>
            <w:r>
              <w:rPr>
                <w:sz w:val="17"/>
              </w:rPr>
              <w:t>Fast site reporting / clarification.</w:t>
            </w:r>
          </w:p>
        </w:tc>
        <w:tc>
          <w:tcPr>
            <w:tcW w:type="dxa" w:w="4896"/>
            <w:vAlign w:val="top"/>
          </w:tcPr>
          <w:p>
            <w:pPr>
              <w:spacing w:after="0"/>
            </w:pPr>
            <w:r>
              <w:rPr>
                <w:sz w:val="17"/>
              </w:rPr>
              <w:t>Store audio, transcript when available, optionally create structured actions.</w:t>
            </w:r>
          </w:p>
        </w:tc>
      </w:tr>
      <w:tr>
        <w:tc>
          <w:tcPr>
            <w:tcW w:type="dxa" w:w="2160"/>
            <w:vAlign w:val="top"/>
            <w:shd w:fill="FBFAFD"/>
          </w:tcPr>
          <w:p>
            <w:pPr>
              <w:spacing w:after="0"/>
            </w:pPr>
            <w:r>
              <w:rPr>
                <w:sz w:val="17"/>
              </w:rPr>
              <w:t>Voice call</w:t>
            </w:r>
          </w:p>
        </w:tc>
        <w:tc>
          <w:tcPr>
            <w:tcW w:type="dxa" w:w="4176"/>
            <w:vAlign w:val="top"/>
            <w:shd w:fill="FBFAFD"/>
          </w:tcPr>
          <w:p>
            <w:pPr>
              <w:spacing w:after="0"/>
            </w:pPr>
            <w:r>
              <w:rPr>
                <w:sz w:val="17"/>
              </w:rPr>
              <w:t>Synchronous discussion.</w:t>
            </w:r>
          </w:p>
        </w:tc>
        <w:tc>
          <w:tcPr>
            <w:tcW w:type="dxa" w:w="4896"/>
            <w:vAlign w:val="top"/>
            <w:shd w:fill="FBFAFD"/>
          </w:tcPr>
          <w:p>
            <w:pPr>
              <w:spacing w:after="0"/>
            </w:pPr>
            <w:r>
              <w:rPr>
                <w:sz w:val="17"/>
              </w:rPr>
              <w:t>In-app WebRTC/managed voice or phone handoff; retain call event and optional summary.</w:t>
            </w:r>
          </w:p>
        </w:tc>
      </w:tr>
      <w:tr>
        <w:tc>
          <w:tcPr>
            <w:tcW w:type="dxa" w:w="2160"/>
            <w:vAlign w:val="top"/>
          </w:tcPr>
          <w:p>
            <w:pPr>
              <w:spacing w:after="0"/>
            </w:pPr>
            <w:r>
              <w:rPr>
                <w:sz w:val="17"/>
              </w:rPr>
              <w:t>Video call</w:t>
            </w:r>
          </w:p>
        </w:tc>
        <w:tc>
          <w:tcPr>
            <w:tcW w:type="dxa" w:w="4176"/>
            <w:vAlign w:val="top"/>
          </w:tcPr>
          <w:p>
            <w:pPr>
              <w:spacing w:after="0"/>
            </w:pPr>
            <w:r>
              <w:rPr>
                <w:sz w:val="17"/>
              </w:rPr>
              <w:t>Inspections, remote walkthroughs.</w:t>
            </w:r>
          </w:p>
        </w:tc>
        <w:tc>
          <w:tcPr>
            <w:tcW w:type="dxa" w:w="4896"/>
            <w:vAlign w:val="top"/>
          </w:tcPr>
          <w:p>
            <w:pPr>
              <w:spacing w:after="0"/>
            </w:pPr>
            <w:r>
              <w:rPr>
                <w:sz w:val="17"/>
              </w:rPr>
              <w:t>Useful for manager/homeowner review; avoid making it a mandatory workflow.</w:t>
            </w:r>
          </w:p>
        </w:tc>
      </w:tr>
    </w:tbl>
    <w:p>
      <w:pPr>
        <w:spacing w:after="20"/>
      </w:pPr>
    </w:p>
    <w:p>
      <w:pPr>
        <w:pStyle w:val="Heading2"/>
        <w:keepNext/>
      </w:pPr>
      <w:r>
        <w:t>10.1 Voice-to-work workflow</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Supervisor speaks → Transcription → AI intent extraction → Draft task/progress/issue → User confirms → Structured record</w:t>
            </w:r>
          </w:p>
        </w:tc>
      </w:tr>
    </w:tbl>
    <w:p>
      <w:pPr>
        <w:spacing w:after="20"/>
      </w:pPr>
    </w:p>
    <w:p>
      <w:pPr>
        <w:spacing w:after="120" w:line="259" w:lineRule="auto"/>
      </w:pPr>
      <w:r>
        <w:t>Example: “Today six masons worked on Villa 21 and completed the internal wall. Tomorrow start the first-floor plaster.” The AI could draft a daily progress entry plus the next-day task, but the user should remain in control of confirming the record.</w:t>
      </w:r>
    </w:p>
    <w:p>
      <w:pPr>
        <w:pStyle w:val="Heading2"/>
        <w:keepNext/>
      </w:pPr>
      <w:r>
        <w:t>10.2 Local-language opportunity</w:t>
      </w:r>
    </w:p>
    <w:p>
      <w:pPr>
        <w:spacing w:after="120" w:line="259" w:lineRule="auto"/>
      </w:pPr>
      <w:r>
        <w:t>For an India-first product, multilingual voice and message support can become a major usability advantage. Telugu, Hindi and English are useful initial language targets depending on the selected market. The design should support transcription, translation and simplified worker-facing instructions without forcing every site team member to use the same language.</w:t>
      </w:r>
    </w:p>
    <w:p>
      <w:pPr>
        <w:pStyle w:val="Heading1"/>
        <w:keepNext/>
      </w:pPr>
      <w:r>
        <w:t>11. AI Construction Advisor</w:t>
      </w:r>
    </w:p>
    <w:p>
      <w:pPr>
        <w:spacing w:after="120" w:line="259" w:lineRule="auto"/>
      </w:pPr>
      <w:r>
        <w:t>The AI Construction Advisor should be a product capability available across the lifecycle, not just a chatbot. AI should use the structured project data to generate useful outputs while showing assumptions and giving users control over changes.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722ED1"/>
            <w:vAlign w:val="center"/>
          </w:tcPr>
          <w:p>
            <w:pPr>
              <w:spacing w:after="0"/>
            </w:pPr>
            <w:r>
              <w:rPr>
                <w:b/>
                <w:color w:val="FFFFFF"/>
                <w:sz w:val="16"/>
              </w:rPr>
              <w:t>AI capability</w:t>
            </w:r>
          </w:p>
        </w:tc>
        <w:tc>
          <w:tcPr>
            <w:tcW w:type="dxa" w:w="3456"/>
            <w:shd w:fill="722ED1"/>
            <w:vAlign w:val="center"/>
          </w:tcPr>
          <w:p>
            <w:pPr>
              <w:spacing w:after="0"/>
            </w:pPr>
            <w:r>
              <w:rPr>
                <w:b/>
                <w:color w:val="FFFFFF"/>
                <w:sz w:val="16"/>
              </w:rPr>
              <w:t>User</w:t>
            </w:r>
          </w:p>
        </w:tc>
        <w:tc>
          <w:tcPr>
            <w:tcW w:type="dxa" w:w="4896"/>
            <w:shd w:fill="722ED1"/>
            <w:vAlign w:val="center"/>
          </w:tcPr>
          <w:p>
            <w:pPr>
              <w:spacing w:after="0"/>
            </w:pPr>
            <w:r>
              <w:rPr>
                <w:b/>
                <w:color w:val="FFFFFF"/>
                <w:sz w:val="16"/>
              </w:rPr>
              <w:t>Primary output</w:t>
            </w:r>
          </w:p>
        </w:tc>
      </w:tr>
      <w:tr>
        <w:tc>
          <w:tcPr>
            <w:tcW w:type="dxa" w:w="2880"/>
            <w:vAlign w:val="top"/>
            <w:shd w:fill="FBFAFD"/>
          </w:tcPr>
          <w:p>
            <w:pPr>
              <w:spacing w:after="0"/>
            </w:pPr>
            <w:r>
              <w:rPr>
                <w:sz w:val="16"/>
              </w:rPr>
              <w:t>Estimate generation</w:t>
            </w:r>
          </w:p>
        </w:tc>
        <w:tc>
          <w:tcPr>
            <w:tcW w:type="dxa" w:w="3456"/>
            <w:vAlign w:val="top"/>
            <w:shd w:fill="FBFAFD"/>
          </w:tcPr>
          <w:p>
            <w:pPr>
              <w:spacing w:after="0"/>
            </w:pPr>
            <w:r>
              <w:rPr>
                <w:sz w:val="16"/>
              </w:rPr>
              <w:t>Homeowner / Contractor</w:t>
            </w:r>
          </w:p>
        </w:tc>
        <w:tc>
          <w:tcPr>
            <w:tcW w:type="dxa" w:w="4896"/>
            <w:vAlign w:val="top"/>
            <w:shd w:fill="FBFAFD"/>
          </w:tcPr>
          <w:p>
            <w:pPr>
              <w:spacing w:after="0"/>
            </w:pPr>
            <w:r>
              <w:rPr>
                <w:sz w:val="16"/>
              </w:rPr>
              <w:t>Cost estimate, assumptions, quantities, materials, labour, finishing</w:t>
            </w:r>
          </w:p>
        </w:tc>
      </w:tr>
      <w:tr>
        <w:tc>
          <w:tcPr>
            <w:tcW w:type="dxa" w:w="2880"/>
            <w:vAlign w:val="top"/>
          </w:tcPr>
          <w:p>
            <w:pPr>
              <w:spacing w:after="0"/>
            </w:pPr>
            <w:r>
              <w:rPr>
                <w:sz w:val="16"/>
              </w:rPr>
              <w:t>Requirement interpretation</w:t>
            </w:r>
          </w:p>
        </w:tc>
        <w:tc>
          <w:tcPr>
            <w:tcW w:type="dxa" w:w="3456"/>
            <w:vAlign w:val="top"/>
          </w:tcPr>
          <w:p>
            <w:pPr>
              <w:spacing w:after="0"/>
            </w:pPr>
            <w:r>
              <w:rPr>
                <w:sz w:val="16"/>
              </w:rPr>
              <w:t>Homeowner / Contractor</w:t>
            </w:r>
          </w:p>
        </w:tc>
        <w:tc>
          <w:tcPr>
            <w:tcW w:type="dxa" w:w="4896"/>
            <w:vAlign w:val="top"/>
          </w:tcPr>
          <w:p>
            <w:pPr>
              <w:spacing w:after="0"/>
            </w:pPr>
            <w:r>
              <w:rPr>
                <w:sz w:val="16"/>
              </w:rPr>
              <w:t>Structured scope from natural language, voice or documents</w:t>
            </w:r>
          </w:p>
        </w:tc>
      </w:tr>
      <w:tr>
        <w:tc>
          <w:tcPr>
            <w:tcW w:type="dxa" w:w="2880"/>
            <w:vAlign w:val="top"/>
            <w:shd w:fill="FBFAFD"/>
          </w:tcPr>
          <w:p>
            <w:pPr>
              <w:spacing w:after="0"/>
            </w:pPr>
            <w:r>
              <w:rPr>
                <w:sz w:val="16"/>
              </w:rPr>
              <w:t>Task generation</w:t>
            </w:r>
          </w:p>
        </w:tc>
        <w:tc>
          <w:tcPr>
            <w:tcW w:type="dxa" w:w="3456"/>
            <w:vAlign w:val="top"/>
            <w:shd w:fill="FBFAFD"/>
          </w:tcPr>
          <w:p>
            <w:pPr>
              <w:spacing w:after="0"/>
            </w:pPr>
            <w:r>
              <w:rPr>
                <w:sz w:val="16"/>
              </w:rPr>
              <w:t>Project Manager / Supervisor</w:t>
            </w:r>
          </w:p>
        </w:tc>
        <w:tc>
          <w:tcPr>
            <w:tcW w:type="dxa" w:w="4896"/>
            <w:vAlign w:val="top"/>
            <w:shd w:fill="FBFAFD"/>
          </w:tcPr>
          <w:p>
            <w:pPr>
              <w:spacing w:after="0"/>
            </w:pPr>
            <w:r>
              <w:rPr>
                <w:sz w:val="16"/>
              </w:rPr>
              <w:t>Draft tasks based on project stage, trade and plan</w:t>
            </w:r>
          </w:p>
        </w:tc>
      </w:tr>
      <w:tr>
        <w:tc>
          <w:tcPr>
            <w:tcW w:type="dxa" w:w="2880"/>
            <w:vAlign w:val="top"/>
          </w:tcPr>
          <w:p>
            <w:pPr>
              <w:spacing w:after="0"/>
            </w:pPr>
            <w:r>
              <w:rPr>
                <w:sz w:val="16"/>
              </w:rPr>
              <w:t>Voice-to-progress</w:t>
            </w:r>
          </w:p>
        </w:tc>
        <w:tc>
          <w:tcPr>
            <w:tcW w:type="dxa" w:w="3456"/>
            <w:vAlign w:val="top"/>
          </w:tcPr>
          <w:p>
            <w:pPr>
              <w:spacing w:after="0"/>
            </w:pPr>
            <w:r>
              <w:rPr>
                <w:sz w:val="16"/>
              </w:rPr>
              <w:t>Supervisor / Worker</w:t>
            </w:r>
          </w:p>
        </w:tc>
        <w:tc>
          <w:tcPr>
            <w:tcW w:type="dxa" w:w="4896"/>
            <w:vAlign w:val="top"/>
          </w:tcPr>
          <w:p>
            <w:pPr>
              <w:spacing w:after="0"/>
            </w:pPr>
            <w:r>
              <w:rPr>
                <w:sz w:val="16"/>
              </w:rPr>
              <w:t>Structured daily progress draft</w:t>
            </w:r>
          </w:p>
        </w:tc>
      </w:tr>
      <w:tr>
        <w:tc>
          <w:tcPr>
            <w:tcW w:type="dxa" w:w="2880"/>
            <w:vAlign w:val="top"/>
            <w:shd w:fill="FBFAFD"/>
          </w:tcPr>
          <w:p>
            <w:pPr>
              <w:spacing w:after="0"/>
            </w:pPr>
            <w:r>
              <w:rPr>
                <w:sz w:val="16"/>
              </w:rPr>
              <w:t>Voice-to-task</w:t>
            </w:r>
          </w:p>
        </w:tc>
        <w:tc>
          <w:tcPr>
            <w:tcW w:type="dxa" w:w="3456"/>
            <w:vAlign w:val="top"/>
            <w:shd w:fill="FBFAFD"/>
          </w:tcPr>
          <w:p>
            <w:pPr>
              <w:spacing w:after="0"/>
            </w:pPr>
            <w:r>
              <w:rPr>
                <w:sz w:val="16"/>
              </w:rPr>
              <w:t>Contractor / Supervisor</w:t>
            </w:r>
          </w:p>
        </w:tc>
        <w:tc>
          <w:tcPr>
            <w:tcW w:type="dxa" w:w="4896"/>
            <w:vAlign w:val="top"/>
            <w:shd w:fill="FBFAFD"/>
          </w:tcPr>
          <w:p>
            <w:pPr>
              <w:spacing w:after="0"/>
            </w:pPr>
            <w:r>
              <w:rPr>
                <w:sz w:val="16"/>
              </w:rPr>
              <w:t>Task draft from spoken instruction</w:t>
            </w:r>
          </w:p>
        </w:tc>
      </w:tr>
      <w:tr>
        <w:tc>
          <w:tcPr>
            <w:tcW w:type="dxa" w:w="2880"/>
            <w:vAlign w:val="top"/>
          </w:tcPr>
          <w:p>
            <w:pPr>
              <w:spacing w:after="0"/>
            </w:pPr>
            <w:r>
              <w:rPr>
                <w:sz w:val="16"/>
              </w:rPr>
              <w:t>Progress summarization</w:t>
            </w:r>
          </w:p>
        </w:tc>
        <w:tc>
          <w:tcPr>
            <w:tcW w:type="dxa" w:w="3456"/>
            <w:vAlign w:val="top"/>
          </w:tcPr>
          <w:p>
            <w:pPr>
              <w:spacing w:after="0"/>
            </w:pPr>
            <w:r>
              <w:rPr>
                <w:sz w:val="16"/>
              </w:rPr>
              <w:t>Company / Homeowner</w:t>
            </w:r>
          </w:p>
        </w:tc>
        <w:tc>
          <w:tcPr>
            <w:tcW w:type="dxa" w:w="4896"/>
            <w:vAlign w:val="top"/>
          </w:tcPr>
          <w:p>
            <w:pPr>
              <w:spacing w:after="0"/>
            </w:pPr>
            <w:r>
              <w:rPr>
                <w:sz w:val="16"/>
              </w:rPr>
              <w:t>Yesterday / Today / Tomorrow and weekly summary</w:t>
            </w:r>
          </w:p>
        </w:tc>
      </w:tr>
      <w:tr>
        <w:tc>
          <w:tcPr>
            <w:tcW w:type="dxa" w:w="2880"/>
            <w:vAlign w:val="top"/>
            <w:shd w:fill="FBFAFD"/>
          </w:tcPr>
          <w:p>
            <w:pPr>
              <w:spacing w:after="0"/>
            </w:pPr>
            <w:r>
              <w:rPr>
                <w:sz w:val="16"/>
              </w:rPr>
              <w:t>Issue summarization</w:t>
            </w:r>
          </w:p>
        </w:tc>
        <w:tc>
          <w:tcPr>
            <w:tcW w:type="dxa" w:w="3456"/>
            <w:vAlign w:val="top"/>
            <w:shd w:fill="FBFAFD"/>
          </w:tcPr>
          <w:p>
            <w:pPr>
              <w:spacing w:after="0"/>
            </w:pPr>
            <w:r>
              <w:rPr>
                <w:sz w:val="16"/>
              </w:rPr>
              <w:t>Project Team</w:t>
            </w:r>
          </w:p>
        </w:tc>
        <w:tc>
          <w:tcPr>
            <w:tcW w:type="dxa" w:w="4896"/>
            <w:vAlign w:val="top"/>
            <w:shd w:fill="FBFAFD"/>
          </w:tcPr>
          <w:p>
            <w:pPr>
              <w:spacing w:after="0"/>
            </w:pPr>
            <w:r>
              <w:rPr>
                <w:sz w:val="16"/>
              </w:rPr>
              <w:t>Open blockers, owners, age and status</w:t>
            </w:r>
          </w:p>
        </w:tc>
      </w:tr>
      <w:tr>
        <w:tc>
          <w:tcPr>
            <w:tcW w:type="dxa" w:w="2880"/>
            <w:vAlign w:val="top"/>
          </w:tcPr>
          <w:p>
            <w:pPr>
              <w:spacing w:after="0"/>
            </w:pPr>
            <w:r>
              <w:rPr>
                <w:sz w:val="16"/>
              </w:rPr>
              <w:t>Planned vs actual</w:t>
            </w:r>
          </w:p>
        </w:tc>
        <w:tc>
          <w:tcPr>
            <w:tcW w:type="dxa" w:w="3456"/>
            <w:vAlign w:val="top"/>
          </w:tcPr>
          <w:p>
            <w:pPr>
              <w:spacing w:after="0"/>
            </w:pPr>
            <w:r>
              <w:rPr>
                <w:sz w:val="16"/>
              </w:rPr>
              <w:t>Company / Contractor</w:t>
            </w:r>
          </w:p>
        </w:tc>
        <w:tc>
          <w:tcPr>
            <w:tcW w:type="dxa" w:w="4896"/>
            <w:vAlign w:val="top"/>
          </w:tcPr>
          <w:p>
            <w:pPr>
              <w:spacing w:after="0"/>
            </w:pPr>
            <w:r>
              <w:rPr>
                <w:sz w:val="16"/>
              </w:rPr>
              <w:t>Variance explanation and attention areas</w:t>
            </w:r>
          </w:p>
        </w:tc>
      </w:tr>
      <w:tr>
        <w:tc>
          <w:tcPr>
            <w:tcW w:type="dxa" w:w="2880"/>
            <w:vAlign w:val="top"/>
            <w:shd w:fill="FBFAFD"/>
          </w:tcPr>
          <w:p>
            <w:pPr>
              <w:spacing w:after="0"/>
            </w:pPr>
            <w:r>
              <w:rPr>
                <w:sz w:val="16"/>
              </w:rPr>
              <w:t>Document understanding</w:t>
            </w:r>
          </w:p>
        </w:tc>
        <w:tc>
          <w:tcPr>
            <w:tcW w:type="dxa" w:w="3456"/>
            <w:vAlign w:val="top"/>
            <w:shd w:fill="FBFAFD"/>
          </w:tcPr>
          <w:p>
            <w:pPr>
              <w:spacing w:after="0"/>
            </w:pPr>
            <w:r>
              <w:rPr>
                <w:sz w:val="16"/>
              </w:rPr>
              <w:t>Project Team</w:t>
            </w:r>
          </w:p>
        </w:tc>
        <w:tc>
          <w:tcPr>
            <w:tcW w:type="dxa" w:w="4896"/>
            <w:vAlign w:val="top"/>
            <w:shd w:fill="FBFAFD"/>
          </w:tcPr>
          <w:p>
            <w:pPr>
              <w:spacing w:after="0"/>
            </w:pPr>
            <w:r>
              <w:rPr>
                <w:sz w:val="16"/>
              </w:rPr>
              <w:t>Extract relevant project information from drawings/docs where feasible</w:t>
            </w:r>
          </w:p>
        </w:tc>
      </w:tr>
      <w:tr>
        <w:tc>
          <w:tcPr>
            <w:tcW w:type="dxa" w:w="2880"/>
            <w:vAlign w:val="top"/>
          </w:tcPr>
          <w:p>
            <w:pPr>
              <w:spacing w:after="0"/>
            </w:pPr>
            <w:r>
              <w:rPr>
                <w:sz w:val="16"/>
              </w:rPr>
              <w:t>Customer Q&amp;A</w:t>
            </w:r>
          </w:p>
        </w:tc>
        <w:tc>
          <w:tcPr>
            <w:tcW w:type="dxa" w:w="3456"/>
            <w:vAlign w:val="top"/>
          </w:tcPr>
          <w:p>
            <w:pPr>
              <w:spacing w:after="0"/>
            </w:pPr>
            <w:r>
              <w:rPr>
                <w:sz w:val="16"/>
              </w:rPr>
              <w:t>Homeowner</w:t>
            </w:r>
          </w:p>
        </w:tc>
        <w:tc>
          <w:tcPr>
            <w:tcW w:type="dxa" w:w="4896"/>
            <w:vAlign w:val="top"/>
          </w:tcPr>
          <w:p>
            <w:pPr>
              <w:spacing w:after="0"/>
            </w:pPr>
            <w:r>
              <w:rPr>
                <w:sz w:val="16"/>
              </w:rPr>
              <w:t>Plain-language explanation based on authorized project records</w:t>
            </w:r>
          </w:p>
        </w:tc>
      </w:tr>
    </w:tbl>
    <w:p>
      <w:pPr>
        <w:spacing w:after="20"/>
      </w:pPr>
    </w:p>
    <w:p>
      <w:pPr>
        <w:pStyle w:val="Heading2"/>
        <w:keepNext/>
      </w:pPr>
      <w:r>
        <w:t>11.1 AI principles</w:t>
      </w:r>
    </w:p>
    <w:p>
      <w:pPr>
        <w:pStyle w:val="ListBullet"/>
        <w:spacing w:after="40"/>
        <w:ind w:left="0"/>
      </w:pPr>
      <w:r>
        <w:t>AI should be grounded in project data, not free-form invention.</w:t>
      </w:r>
    </w:p>
    <w:p>
      <w:pPr>
        <w:pStyle w:val="ListBullet"/>
        <w:spacing w:after="40"/>
        <w:ind w:left="0"/>
      </w:pPr>
      <w:r>
        <w:t>Every important estimate should expose assumptions, inclusions, exclusions and confidence/uncertainty.</w:t>
      </w:r>
    </w:p>
    <w:p>
      <w:pPr>
        <w:pStyle w:val="ListBullet"/>
        <w:spacing w:after="40"/>
        <w:ind w:left="0"/>
      </w:pPr>
      <w:r>
        <w:t>AI-generated changes should be drafts until a user confirms them.</w:t>
      </w:r>
    </w:p>
    <w:p>
      <w:pPr>
        <w:pStyle w:val="ListBullet"/>
        <w:spacing w:after="40"/>
        <w:ind w:left="0"/>
      </w:pPr>
      <w:r>
        <w:t>AI should preserve traceability to the source data used for summaries and calculations.</w:t>
      </w:r>
    </w:p>
    <w:p>
      <w:pPr>
        <w:pStyle w:val="ListBullet"/>
        <w:spacing w:after="40"/>
        <w:ind w:left="0"/>
      </w:pPr>
      <w:r>
        <w:t>AI should not silently alter project records.</w:t>
      </w:r>
    </w:p>
    <w:p>
      <w:pPr>
        <w:pStyle w:val="Heading1"/>
        <w:keepNext/>
      </w:pPr>
      <w:r>
        <w:t>12. Construction Estimation, BOQ &amp; Pricing Model</w:t>
      </w:r>
    </w:p>
    <w:p>
      <w:pPr>
        <w:spacing w:after="120" w:line="259" w:lineRule="auto"/>
      </w:pPr>
      <w:r>
        <w:t>Houzeify should treat estimation as structured data that can later be compared against planned and actual execution. BOQ should always mean “Bill of Quantities” in user-facing language.</w:t>
      </w:r>
    </w:p>
    <w:p>
      <w:pPr>
        <w:pStyle w:val="Heading2"/>
        <w:keepNext/>
      </w:pPr>
      <w:r>
        <w:t>12.1 Homeowner estimate flow</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Requirements → Project parameters → AI estimate → Materials → Labour → Finishing → Other costs → Assumptions → Review → Save</w:t>
            </w:r>
          </w:p>
        </w:tc>
      </w:tr>
    </w:tbl>
    <w:p>
      <w:pPr>
        <w:spacing w:after="20"/>
      </w:pPr>
    </w:p>
    <w:p>
      <w:pPr>
        <w:pStyle w:val="Heading2"/>
        <w:keepNext/>
      </w:pPr>
      <w:r>
        <w:t>12.2 Contractor estimate flow</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Customer requirement → Review scope → AI Construction Advisor → Partner estimate → Adjust quantities/rates → Add exclusions → Generate proposal → Share link</w:t>
            </w:r>
          </w:p>
        </w:tc>
      </w:tr>
    </w:tbl>
    <w:p>
      <w:pPr>
        <w:spacing w:after="20"/>
      </w:pPr>
    </w:p>
    <w:p>
      <w:pPr>
        <w:pStyle w:val="Heading2"/>
        <w:keepNext/>
      </w:pPr>
      <w:r>
        <w:t>12.3 Price architecture</w:t>
      </w:r>
    </w:p>
    <w:p>
      <w:pPr>
        <w:spacing w:after="120" w:line="259" w:lineRule="auto"/>
      </w:pPr>
      <w:r>
        <w:t>“Present-day prices” should not be hard-coded. Houzeify needs a pricing data layer with source, geography, effective date, item category, unit, rate, confidence and update history. Where reliable current market data is unavailable, the product should clearly label values as estimates or assumptions rather than presenting them as verified market facts.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722ED1"/>
            <w:vAlign w:val="center"/>
          </w:tcPr>
          <w:p>
            <w:pPr>
              <w:spacing w:after="0"/>
            </w:pPr>
            <w:r>
              <w:rPr>
                <w:b/>
                <w:color w:val="FFFFFF"/>
                <w:sz w:val="17"/>
              </w:rPr>
              <w:t>Pricing entity</w:t>
            </w:r>
          </w:p>
        </w:tc>
        <w:tc>
          <w:tcPr>
            <w:tcW w:type="dxa" w:w="8640"/>
            <w:shd w:fill="722ED1"/>
            <w:vAlign w:val="center"/>
          </w:tcPr>
          <w:p>
            <w:pPr>
              <w:spacing w:after="0"/>
            </w:pPr>
            <w:r>
              <w:rPr>
                <w:b/>
                <w:color w:val="FFFFFF"/>
                <w:sz w:val="17"/>
              </w:rPr>
              <w:t>Key fields</w:t>
            </w:r>
          </w:p>
        </w:tc>
      </w:tr>
      <w:tr>
        <w:tc>
          <w:tcPr>
            <w:tcW w:type="dxa" w:w="2592"/>
            <w:vAlign w:val="top"/>
            <w:shd w:fill="FBFAFD"/>
          </w:tcPr>
          <w:p>
            <w:pPr>
              <w:spacing w:after="0"/>
            </w:pPr>
            <w:r>
              <w:rPr>
                <w:sz w:val="17"/>
              </w:rPr>
              <w:t>Material price</w:t>
            </w:r>
          </w:p>
        </w:tc>
        <w:tc>
          <w:tcPr>
            <w:tcW w:type="dxa" w:w="8640"/>
            <w:vAlign w:val="top"/>
            <w:shd w:fill="FBFAFD"/>
          </w:tcPr>
          <w:p>
            <w:pPr>
              <w:spacing w:after="0"/>
            </w:pPr>
            <w:r>
              <w:rPr>
                <w:sz w:val="17"/>
              </w:rPr>
              <w:t>Material, specification, unit, geography, rate, source, effective date, validity window</w:t>
            </w:r>
          </w:p>
        </w:tc>
      </w:tr>
      <w:tr>
        <w:tc>
          <w:tcPr>
            <w:tcW w:type="dxa" w:w="2592"/>
            <w:vAlign w:val="top"/>
          </w:tcPr>
          <w:p>
            <w:pPr>
              <w:spacing w:after="0"/>
            </w:pPr>
            <w:r>
              <w:rPr>
                <w:sz w:val="17"/>
              </w:rPr>
              <w:t>Labour rate</w:t>
            </w:r>
          </w:p>
        </w:tc>
        <w:tc>
          <w:tcPr>
            <w:tcW w:type="dxa" w:w="8640"/>
            <w:vAlign w:val="top"/>
          </w:tcPr>
          <w:p>
            <w:pPr>
              <w:spacing w:after="0"/>
            </w:pPr>
            <w:r>
              <w:rPr>
                <w:sz w:val="17"/>
              </w:rPr>
              <w:t>Trade/skill, geography, unit/day, source, effective date</w:t>
            </w:r>
          </w:p>
        </w:tc>
      </w:tr>
      <w:tr>
        <w:tc>
          <w:tcPr>
            <w:tcW w:type="dxa" w:w="2592"/>
            <w:vAlign w:val="top"/>
            <w:shd w:fill="FBFAFD"/>
          </w:tcPr>
          <w:p>
            <w:pPr>
              <w:spacing w:after="0"/>
            </w:pPr>
            <w:r>
              <w:rPr>
                <w:sz w:val="17"/>
              </w:rPr>
              <w:t>Finishing rate</w:t>
            </w:r>
          </w:p>
        </w:tc>
        <w:tc>
          <w:tcPr>
            <w:tcW w:type="dxa" w:w="8640"/>
            <w:vAlign w:val="top"/>
            <w:shd w:fill="FBFAFD"/>
          </w:tcPr>
          <w:p>
            <w:pPr>
              <w:spacing w:after="0"/>
            </w:pPr>
            <w:r>
              <w:rPr>
                <w:sz w:val="17"/>
              </w:rPr>
              <w:t>Finish category, specification, unit, geography, rate, source</w:t>
            </w:r>
          </w:p>
        </w:tc>
      </w:tr>
      <w:tr>
        <w:tc>
          <w:tcPr>
            <w:tcW w:type="dxa" w:w="2592"/>
            <w:vAlign w:val="top"/>
          </w:tcPr>
          <w:p>
            <w:pPr>
              <w:spacing w:after="0"/>
            </w:pPr>
            <w:r>
              <w:rPr>
                <w:sz w:val="17"/>
              </w:rPr>
              <w:t>Estimate line</w:t>
            </w:r>
          </w:p>
        </w:tc>
        <w:tc>
          <w:tcPr>
            <w:tcW w:type="dxa" w:w="8640"/>
            <w:vAlign w:val="top"/>
          </w:tcPr>
          <w:p>
            <w:pPr>
              <w:spacing w:after="0"/>
            </w:pPr>
            <w:r>
              <w:rPr>
                <w:sz w:val="17"/>
              </w:rPr>
              <w:t>Quantity, unit, price basis, amount, assumption, confidence</w:t>
            </w:r>
          </w:p>
        </w:tc>
      </w:tr>
      <w:tr>
        <w:tc>
          <w:tcPr>
            <w:tcW w:type="dxa" w:w="2592"/>
            <w:vAlign w:val="top"/>
            <w:shd w:fill="FBFAFD"/>
          </w:tcPr>
          <w:p>
            <w:pPr>
              <w:spacing w:after="0"/>
            </w:pPr>
            <w:r>
              <w:rPr>
                <w:sz w:val="17"/>
              </w:rPr>
              <w:t>BOQ line</w:t>
            </w:r>
          </w:p>
        </w:tc>
        <w:tc>
          <w:tcPr>
            <w:tcW w:type="dxa" w:w="8640"/>
            <w:vAlign w:val="top"/>
            <w:shd w:fill="FBFAFD"/>
          </w:tcPr>
          <w:p>
            <w:pPr>
              <w:spacing w:after="0"/>
            </w:pPr>
            <w:r>
              <w:rPr>
                <w:sz w:val="17"/>
              </w:rPr>
              <w:t>Item code, description, unit, planned quantity, rate, amount, source</w:t>
            </w:r>
          </w:p>
        </w:tc>
      </w:tr>
    </w:tbl>
    <w:p>
      <w:pPr>
        <w:spacing w:after="20"/>
      </w:pPr>
    </w:p>
    <w:p>
      <w:pPr>
        <w:pStyle w:val="Heading1"/>
        <w:keepNext/>
      </w:pPr>
      <w:r>
        <w:t>13. Marketplace &amp; Partner Lead Unlock Model</w:t>
      </w:r>
    </w:p>
    <w:p>
      <w:pPr>
        <w:spacing w:after="120" w:line="259" w:lineRule="auto"/>
      </w:pPr>
      <w:r>
        <w:t>The marketplace connects homeowners with construction partners. The monetization hypothesis is that partners may pay to access detailed requirements and customer information.</w:t>
      </w:r>
    </w:p>
    <w:p>
      <w:pPr>
        <w:pStyle w:val="Heading2"/>
        <w:keepNext/>
      </w:pPr>
      <w:r>
        <w:t>13.1 Visibility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722ED1"/>
            <w:vAlign w:val="center"/>
          </w:tcPr>
          <w:p>
            <w:pPr>
              <w:spacing w:after="0"/>
            </w:pPr>
            <w:r>
              <w:rPr>
                <w:b/>
                <w:color w:val="FFFFFF"/>
                <w:sz w:val="17"/>
              </w:rPr>
              <w:t>Information state</w:t>
            </w:r>
          </w:p>
        </w:tc>
        <w:tc>
          <w:tcPr>
            <w:tcW w:type="dxa" w:w="8640"/>
            <w:shd w:fill="722ED1"/>
            <w:vAlign w:val="center"/>
          </w:tcPr>
          <w:p>
            <w:pPr>
              <w:spacing w:after="0"/>
            </w:pPr>
            <w:r>
              <w:rPr>
                <w:b/>
                <w:color w:val="FFFFFF"/>
                <w:sz w:val="17"/>
              </w:rPr>
              <w:t>Partner can see</w:t>
            </w:r>
          </w:p>
        </w:tc>
      </w:tr>
      <w:tr>
        <w:tc>
          <w:tcPr>
            <w:tcW w:type="dxa" w:w="2592"/>
            <w:vAlign w:val="top"/>
            <w:shd w:fill="FBFAFD"/>
          </w:tcPr>
          <w:p>
            <w:pPr>
              <w:spacing w:after="0"/>
            </w:pPr>
            <w:r>
              <w:rPr>
                <w:sz w:val="17"/>
              </w:rPr>
              <w:t>Public / preview</w:t>
            </w:r>
          </w:p>
        </w:tc>
        <w:tc>
          <w:tcPr>
            <w:tcW w:type="dxa" w:w="8640"/>
            <w:vAlign w:val="top"/>
            <w:shd w:fill="FBFAFD"/>
          </w:tcPr>
          <w:p>
            <w:pPr>
              <w:spacing w:after="0"/>
            </w:pPr>
            <w:r>
              <w:rPr>
                <w:sz w:val="17"/>
              </w:rPr>
              <w:t>High-level project type, location at approved granularity, broad scope, estimate range or summary, posted date.</w:t>
            </w:r>
          </w:p>
        </w:tc>
      </w:tr>
      <w:tr>
        <w:tc>
          <w:tcPr>
            <w:tcW w:type="dxa" w:w="2592"/>
            <w:vAlign w:val="top"/>
          </w:tcPr>
          <w:p>
            <w:pPr>
              <w:spacing w:after="0"/>
            </w:pPr>
            <w:r>
              <w:rPr>
                <w:sz w:val="17"/>
              </w:rPr>
              <w:t>Unlocked</w:t>
            </w:r>
          </w:p>
        </w:tc>
        <w:tc>
          <w:tcPr>
            <w:tcW w:type="dxa" w:w="8640"/>
            <w:vAlign w:val="top"/>
          </w:tcPr>
          <w:p>
            <w:pPr>
              <w:spacing w:after="0"/>
            </w:pPr>
            <w:r>
              <w:rPr>
                <w:sz w:val="17"/>
              </w:rPr>
              <w:t>Full requirement, detailed scope, project details, approved customer contact information and eligible documents.</w:t>
            </w:r>
          </w:p>
        </w:tc>
      </w:tr>
      <w:tr>
        <w:tc>
          <w:tcPr>
            <w:tcW w:type="dxa" w:w="2592"/>
            <w:vAlign w:val="top"/>
            <w:shd w:fill="FBFAFD"/>
          </w:tcPr>
          <w:p>
            <w:pPr>
              <w:spacing w:after="0"/>
            </w:pPr>
            <w:r>
              <w:rPr>
                <w:sz w:val="17"/>
              </w:rPr>
              <w:t>Proposal submitted</w:t>
            </w:r>
          </w:p>
        </w:tc>
        <w:tc>
          <w:tcPr>
            <w:tcW w:type="dxa" w:w="8640"/>
            <w:vAlign w:val="top"/>
            <w:shd w:fill="FBFAFD"/>
          </w:tcPr>
          <w:p>
            <w:pPr>
              <w:spacing w:after="0"/>
            </w:pPr>
            <w:r>
              <w:rPr>
                <w:sz w:val="17"/>
              </w:rPr>
              <w:t>Proposal status, communication and next actions as permitted.</w:t>
            </w:r>
          </w:p>
        </w:tc>
      </w:tr>
      <w:tr>
        <w:tc>
          <w:tcPr>
            <w:tcW w:type="dxa" w:w="2592"/>
            <w:vAlign w:val="top"/>
          </w:tcPr>
          <w:p>
            <w:pPr>
              <w:spacing w:after="0"/>
            </w:pPr>
            <w:r>
              <w:rPr>
                <w:sz w:val="17"/>
              </w:rPr>
              <w:t>Project won</w:t>
            </w:r>
          </w:p>
        </w:tc>
        <w:tc>
          <w:tcPr>
            <w:tcW w:type="dxa" w:w="8640"/>
            <w:vAlign w:val="top"/>
          </w:tcPr>
          <w:p>
            <w:pPr>
              <w:spacing w:after="0"/>
            </w:pPr>
            <w:r>
              <w:rPr>
                <w:sz w:val="17"/>
              </w:rPr>
              <w:t>Full execution workspace for assigned scope.</w:t>
            </w:r>
          </w:p>
        </w:tc>
      </w:tr>
    </w:tbl>
    <w:p>
      <w:pPr>
        <w:spacing w:after="20"/>
      </w:pPr>
    </w:p>
    <w:p>
      <w:pPr>
        <w:pStyle w:val="Heading2"/>
        <w:keepNext/>
      </w:pPr>
      <w:r>
        <w:t>13.2 Paid unlock principles</w:t>
      </w:r>
    </w:p>
    <w:p>
      <w:pPr>
        <w:pStyle w:val="ListBullet"/>
        <w:spacing w:after="40"/>
        <w:ind w:left="0"/>
      </w:pPr>
      <w:r>
        <w:t>Price should be visible before payment.</w:t>
      </w:r>
    </w:p>
    <w:p>
      <w:pPr>
        <w:pStyle w:val="ListBullet"/>
        <w:spacing w:after="40"/>
        <w:ind w:left="0"/>
      </w:pPr>
      <w:r>
        <w:t>The partner should know what additional information unlock provides.</w:t>
      </w:r>
    </w:p>
    <w:p>
      <w:pPr>
        <w:pStyle w:val="ListBullet"/>
        <w:spacing w:after="40"/>
        <w:ind w:left="0"/>
      </w:pPr>
      <w:r>
        <w:t>Prevent repeat charges for the same requirement when appropriate.</w:t>
      </w:r>
    </w:p>
    <w:p>
      <w:pPr>
        <w:pStyle w:val="ListBullet"/>
        <w:spacing w:after="40"/>
        <w:ind w:left="0"/>
      </w:pPr>
      <w:r>
        <w:t>Maintain an unlock ledger for billing, support and dispute resolution.</w:t>
      </w:r>
    </w:p>
    <w:p>
      <w:pPr>
        <w:pStyle w:val="ListBullet"/>
        <w:spacing w:after="40"/>
        <w:ind w:left="0"/>
      </w:pPr>
      <w:r>
        <w:t>Customer contact information should be protected until the marketplace rules permit disclosure.</w:t>
      </w:r>
    </w:p>
    <w:p>
      <w:pPr>
        <w:pStyle w:val="Heading1"/>
        <w:keepNext/>
      </w:pPr>
      <w:r>
        <w:t>14. Company / Developer SaaS Project Management</w:t>
      </w:r>
    </w:p>
    <w:p>
      <w:pPr>
        <w:spacing w:after="120" w:line="259" w:lineRule="auto"/>
      </w:pPr>
      <w:r>
        <w:t>This is the enterprise-facing side of Houzeify. A construction company or developer can subscribe, create or import projects, add contractors, manage workforce and provide buyers with a controlled transparency layer.</w:t>
      </w:r>
    </w:p>
    <w:p>
      <w:pPr>
        <w:pStyle w:val="Heading2"/>
        <w:keepNext/>
      </w:pPr>
      <w:r>
        <w:t>14.1 170-villa project model</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Developer Organization</w:t>
              <w:br/>
              <w:t xml:space="preserve">  └── Green Valley Villas</w:t>
              <w:br/>
              <w:t xml:space="preserve">       ├── Block / Phase</w:t>
              <w:br/>
              <w:t xml:space="preserve">       │    ├── Villa 001 → Homeowner A</w:t>
              <w:br/>
              <w:t xml:space="preserve">       │    ├── Villa 002 → Homeowner B</w:t>
              <w:br/>
              <w:t xml:space="preserve">       │    └── ...</w:t>
              <w:br/>
              <w:t xml:space="preserve">       ├── Contractors</w:t>
              <w:br/>
              <w:t xml:space="preserve">       │    ├── Civil</w:t>
              <w:br/>
              <w:t xml:space="preserve">       │    ├── Electrical</w:t>
              <w:br/>
              <w:t xml:space="preserve">       │    ├── Plumbing</w:t>
              <w:br/>
              <w:t xml:space="preserve">       │    └── Painting</w:t>
              <w:br/>
              <w:t xml:space="preserve">       ├── Supervisors</w:t>
              <w:br/>
              <w:t xml:space="preserve">       └── Workforce</w:t>
            </w:r>
          </w:p>
        </w:tc>
      </w:tr>
    </w:tbl>
    <w:p>
      <w:pPr>
        <w:spacing w:after="20"/>
      </w:pPr>
    </w:p>
    <w:p>
      <w:pPr>
        <w:pStyle w:val="Heading2"/>
        <w:keepNext/>
      </w:pPr>
      <w:r>
        <w:t>14.2 Portfolio to unit visibility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722ED1"/>
            <w:vAlign w:val="center"/>
          </w:tcPr>
          <w:p>
            <w:pPr>
              <w:spacing w:after="0"/>
            </w:pPr>
            <w:r>
              <w:rPr>
                <w:b/>
                <w:color w:val="FFFFFF"/>
                <w:sz w:val="17"/>
              </w:rPr>
              <w:t>Level</w:t>
            </w:r>
          </w:p>
        </w:tc>
        <w:tc>
          <w:tcPr>
            <w:tcW w:type="dxa" w:w="9072"/>
            <w:shd w:fill="722ED1"/>
            <w:vAlign w:val="center"/>
          </w:tcPr>
          <w:p>
            <w:pPr>
              <w:spacing w:after="0"/>
            </w:pPr>
            <w:r>
              <w:rPr>
                <w:b/>
                <w:color w:val="FFFFFF"/>
                <w:sz w:val="17"/>
              </w:rPr>
              <w:t>What the user sees</w:t>
            </w:r>
          </w:p>
        </w:tc>
      </w:tr>
      <w:tr>
        <w:tc>
          <w:tcPr>
            <w:tcW w:type="dxa" w:w="2160"/>
            <w:vAlign w:val="top"/>
            <w:shd w:fill="FBFAFD"/>
          </w:tcPr>
          <w:p>
            <w:pPr>
              <w:spacing w:after="0"/>
            </w:pPr>
            <w:r>
              <w:rPr>
                <w:sz w:val="17"/>
              </w:rPr>
              <w:t>Portfolio</w:t>
            </w:r>
          </w:p>
        </w:tc>
        <w:tc>
          <w:tcPr>
            <w:tcW w:type="dxa" w:w="9072"/>
            <w:vAlign w:val="top"/>
            <w:shd w:fill="FBFAFD"/>
          </w:tcPr>
          <w:p>
            <w:pPr>
              <w:spacing w:after="0"/>
            </w:pPr>
            <w:r>
              <w:rPr>
                <w:sz w:val="17"/>
              </w:rPr>
              <w:t>All projects, subscription status, health summary and key alerts.</w:t>
            </w:r>
          </w:p>
        </w:tc>
      </w:tr>
      <w:tr>
        <w:tc>
          <w:tcPr>
            <w:tcW w:type="dxa" w:w="2160"/>
            <w:vAlign w:val="top"/>
          </w:tcPr>
          <w:p>
            <w:pPr>
              <w:spacing w:after="0"/>
            </w:pPr>
            <w:r>
              <w:rPr>
                <w:sz w:val="17"/>
              </w:rPr>
              <w:t>Project</w:t>
            </w:r>
          </w:p>
        </w:tc>
        <w:tc>
          <w:tcPr>
            <w:tcW w:type="dxa" w:w="9072"/>
            <w:vAlign w:val="top"/>
          </w:tcPr>
          <w:p>
            <w:pPr>
              <w:spacing w:after="0"/>
            </w:pPr>
            <w:r>
              <w:rPr>
                <w:sz w:val="17"/>
              </w:rPr>
              <w:t>Overall progress, units, contractors, workforce, issues, reports.</w:t>
            </w:r>
          </w:p>
        </w:tc>
      </w:tr>
      <w:tr>
        <w:tc>
          <w:tcPr>
            <w:tcW w:type="dxa" w:w="2160"/>
            <w:vAlign w:val="top"/>
            <w:shd w:fill="FBFAFD"/>
          </w:tcPr>
          <w:p>
            <w:pPr>
              <w:spacing w:after="0"/>
            </w:pPr>
            <w:r>
              <w:rPr>
                <w:sz w:val="17"/>
              </w:rPr>
              <w:t>Block / Phase</w:t>
            </w:r>
          </w:p>
        </w:tc>
        <w:tc>
          <w:tcPr>
            <w:tcW w:type="dxa" w:w="9072"/>
            <w:vAlign w:val="top"/>
            <w:shd w:fill="FBFAFD"/>
          </w:tcPr>
          <w:p>
            <w:pPr>
              <w:spacing w:after="0"/>
            </w:pPr>
            <w:r>
              <w:rPr>
                <w:sz w:val="17"/>
              </w:rPr>
              <w:t>Progress across a subset of units.</w:t>
            </w:r>
          </w:p>
        </w:tc>
      </w:tr>
      <w:tr>
        <w:tc>
          <w:tcPr>
            <w:tcW w:type="dxa" w:w="2160"/>
            <w:vAlign w:val="top"/>
          </w:tcPr>
          <w:p>
            <w:pPr>
              <w:spacing w:after="0"/>
            </w:pPr>
            <w:r>
              <w:rPr>
                <w:sz w:val="17"/>
              </w:rPr>
              <w:t>Villa / Unit</w:t>
            </w:r>
          </w:p>
        </w:tc>
        <w:tc>
          <w:tcPr>
            <w:tcW w:type="dxa" w:w="9072"/>
            <w:vAlign w:val="top"/>
          </w:tcPr>
          <w:p>
            <w:pPr>
              <w:spacing w:after="0"/>
            </w:pPr>
            <w:r>
              <w:rPr>
                <w:sz w:val="17"/>
              </w:rPr>
              <w:t>Stage and trade progress for one home.</w:t>
            </w:r>
          </w:p>
        </w:tc>
      </w:tr>
      <w:tr>
        <w:tc>
          <w:tcPr>
            <w:tcW w:type="dxa" w:w="2160"/>
            <w:vAlign w:val="top"/>
            <w:shd w:fill="FBFAFD"/>
          </w:tcPr>
          <w:p>
            <w:pPr>
              <w:spacing w:after="0"/>
            </w:pPr>
            <w:r>
              <w:rPr>
                <w:sz w:val="17"/>
              </w:rPr>
              <w:t>Task</w:t>
            </w:r>
          </w:p>
        </w:tc>
        <w:tc>
          <w:tcPr>
            <w:tcW w:type="dxa" w:w="9072"/>
            <w:vAlign w:val="top"/>
            <w:shd w:fill="FBFAFD"/>
          </w:tcPr>
          <w:p>
            <w:pPr>
              <w:spacing w:after="0"/>
            </w:pPr>
            <w:r>
              <w:rPr>
                <w:sz w:val="17"/>
              </w:rPr>
              <w:t>Specific work item, evidence, communication and completion history.</w:t>
            </w:r>
          </w:p>
        </w:tc>
      </w:tr>
    </w:tbl>
    <w:p>
      <w:pPr>
        <w:spacing w:after="20"/>
      </w:pPr>
    </w:p>
    <w:p>
      <w:pPr>
        <w:pStyle w:val="Heading1"/>
        <w:keepNext/>
      </w:pPr>
      <w:r>
        <w:t>15. Homeowner Transparency Experience</w:t>
      </w:r>
    </w:p>
    <w:p>
      <w:pPr>
        <w:spacing w:after="120" w:line="259" w:lineRule="auto"/>
      </w:pPr>
      <w:r>
        <w:t>The homeowner should see a simplified, trustworthy representation of the project. The customer experience should not replicate the internal construction-management interface.</w:t>
      </w:r>
    </w:p>
    <w:p>
      <w:pPr>
        <w:pStyle w:val="Heading2"/>
        <w:keepNext/>
      </w:pPr>
      <w:r>
        <w:t>15.1 Homeowner home screen</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My Home</w:t>
              <w:br/>
              <w:t>Overall Progress: 72%</w:t>
              <w:br/>
              <w:t>Current Stage: Electrical</w:t>
              <w:br/>
              <w:br/>
              <w:t>Today</w:t>
              <w:br/>
              <w:t>• 8 workers on site</w:t>
              <w:br/>
              <w:t>• Conduit installation completed</w:t>
              <w:br/>
              <w:t>• 12 photos</w:t>
              <w:br/>
              <w:t>• 1 video</w:t>
              <w:br/>
              <w:br/>
              <w:t>Issue</w:t>
              <w:br/>
              <w:t>• Window material delayed by 1 day</w:t>
              <w:br/>
              <w:br/>
              <w:t>Tomorrow</w:t>
              <w:br/>
              <w:t>• Switch box installation</w:t>
            </w:r>
          </w:p>
        </w:tc>
      </w:tr>
    </w:tbl>
    <w:p>
      <w:pPr>
        <w:spacing w:after="20"/>
      </w:pPr>
    </w:p>
    <w:p>
      <w:pPr>
        <w:pStyle w:val="Heading2"/>
        <w:keepNext/>
      </w:pPr>
      <w:r>
        <w:t>15.2 Customer communication</w:t>
      </w:r>
    </w:p>
    <w:p>
      <w:pPr>
        <w:spacing w:after="120" w:line="259" w:lineRule="auto"/>
      </w:pPr>
      <w:r>
        <w:t>Customers should be able to ask questions through text or voice and request a call. The primary communication destination should normally be the authorized project/company team rather than individual site laborers.</w:t>
      </w:r>
    </w:p>
    <w:p>
      <w:pPr>
        <w:pStyle w:val="Heading2"/>
        <w:keepNext/>
      </w:pPr>
      <w:r>
        <w:t>15.3 Customer trust features</w:t>
      </w:r>
    </w:p>
    <w:p>
      <w:pPr>
        <w:pStyle w:val="ListBullet"/>
        <w:spacing w:after="40"/>
        <w:ind w:left="0"/>
      </w:pPr>
      <w:r>
        <w:t>Clear timestamps for updates.</w:t>
      </w:r>
    </w:p>
    <w:p>
      <w:pPr>
        <w:pStyle w:val="ListBullet"/>
        <w:spacing w:after="40"/>
        <w:ind w:left="0"/>
      </w:pPr>
      <w:r>
        <w:t>Original evidence metadata where appropriate.</w:t>
      </w:r>
    </w:p>
    <w:p>
      <w:pPr>
        <w:pStyle w:val="ListBullet"/>
        <w:spacing w:after="40"/>
        <w:ind w:left="0"/>
      </w:pPr>
      <w:r>
        <w:t>Status labels that distinguish planned, reported, reviewed and completed work.</w:t>
      </w:r>
    </w:p>
    <w:p>
      <w:pPr>
        <w:pStyle w:val="ListBullet"/>
        <w:spacing w:after="40"/>
        <w:ind w:left="0"/>
      </w:pPr>
      <w:r>
        <w:t>A visible change history for important project records.</w:t>
      </w:r>
    </w:p>
    <w:p>
      <w:pPr>
        <w:pStyle w:val="ListBullet"/>
        <w:spacing w:after="40"/>
        <w:ind w:left="0"/>
      </w:pPr>
      <w:r>
        <w:t>Clear explanation when AI-generated information is an estimate or summary rather than a verified measurement.</w:t>
      </w:r>
    </w:p>
    <w:p>
      <w:pPr>
        <w:pStyle w:val="Heading1"/>
        <w:keepNext/>
      </w:pPr>
      <w:r>
        <w:t>16. Contractor, Supervisor &amp; Worker Experiences</w:t>
      </w:r>
    </w:p>
    <w:p>
      <w:pPr>
        <w:pStyle w:val="Heading2"/>
        <w:keepNext/>
      </w:pPr>
      <w:r>
        <w:t>16.1 Contractor workspace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722ED1"/>
            <w:vAlign w:val="center"/>
          </w:tcPr>
          <w:p>
            <w:pPr>
              <w:spacing w:after="0"/>
            </w:pPr>
            <w:r>
              <w:rPr>
                <w:b/>
                <w:color w:val="FFFFFF"/>
                <w:sz w:val="17"/>
              </w:rPr>
              <w:t>Area</w:t>
            </w:r>
          </w:p>
        </w:tc>
        <w:tc>
          <w:tcPr>
            <w:tcW w:type="dxa" w:w="8640"/>
            <w:shd w:fill="722ED1"/>
            <w:vAlign w:val="center"/>
          </w:tcPr>
          <w:p>
            <w:pPr>
              <w:spacing w:after="0"/>
            </w:pPr>
            <w:r>
              <w:rPr>
                <w:b/>
                <w:color w:val="FFFFFF"/>
                <w:sz w:val="17"/>
              </w:rPr>
              <w:t>Purpose</w:t>
            </w:r>
          </w:p>
        </w:tc>
      </w:tr>
      <w:tr>
        <w:tc>
          <w:tcPr>
            <w:tcW w:type="dxa" w:w="2592"/>
            <w:vAlign w:val="top"/>
            <w:shd w:fill="FBFAFD"/>
          </w:tcPr>
          <w:p>
            <w:pPr>
              <w:spacing w:after="0"/>
            </w:pPr>
            <w:r>
              <w:rPr>
                <w:sz w:val="17"/>
              </w:rPr>
              <w:t>Opportunities</w:t>
            </w:r>
          </w:p>
        </w:tc>
        <w:tc>
          <w:tcPr>
            <w:tcW w:type="dxa" w:w="8640"/>
            <w:vAlign w:val="top"/>
            <w:shd w:fill="FBFAFD"/>
          </w:tcPr>
          <w:p>
            <w:pPr>
              <w:spacing w:after="0"/>
            </w:pPr>
            <w:r>
              <w:rPr>
                <w:sz w:val="17"/>
              </w:rPr>
              <w:t>Discover marketplace work.</w:t>
            </w:r>
          </w:p>
        </w:tc>
      </w:tr>
      <w:tr>
        <w:tc>
          <w:tcPr>
            <w:tcW w:type="dxa" w:w="2592"/>
            <w:vAlign w:val="top"/>
          </w:tcPr>
          <w:p>
            <w:pPr>
              <w:spacing w:after="0"/>
            </w:pPr>
            <w:r>
              <w:rPr>
                <w:sz w:val="17"/>
              </w:rPr>
              <w:t>My Projects</w:t>
            </w:r>
          </w:p>
        </w:tc>
        <w:tc>
          <w:tcPr>
            <w:tcW w:type="dxa" w:w="8640"/>
            <w:vAlign w:val="top"/>
          </w:tcPr>
          <w:p>
            <w:pPr>
              <w:spacing w:after="0"/>
            </w:pPr>
            <w:r>
              <w:rPr>
                <w:sz w:val="17"/>
              </w:rPr>
              <w:t>See awarded/assigned projects.</w:t>
            </w:r>
          </w:p>
        </w:tc>
      </w:tr>
      <w:tr>
        <w:tc>
          <w:tcPr>
            <w:tcW w:type="dxa" w:w="2592"/>
            <w:vAlign w:val="top"/>
            <w:shd w:fill="FBFAFD"/>
          </w:tcPr>
          <w:p>
            <w:pPr>
              <w:spacing w:after="0"/>
            </w:pPr>
            <w:r>
              <w:rPr>
                <w:sz w:val="17"/>
              </w:rPr>
              <w:t>My Scope</w:t>
            </w:r>
          </w:p>
        </w:tc>
        <w:tc>
          <w:tcPr>
            <w:tcW w:type="dxa" w:w="8640"/>
            <w:vAlign w:val="top"/>
            <w:shd w:fill="FBFAFD"/>
          </w:tcPr>
          <w:p>
            <w:pPr>
              <w:spacing w:after="0"/>
            </w:pPr>
            <w:r>
              <w:rPr>
                <w:sz w:val="17"/>
              </w:rPr>
              <w:t>See assigned trade, locations and work packages.</w:t>
            </w:r>
          </w:p>
        </w:tc>
      </w:tr>
      <w:tr>
        <w:tc>
          <w:tcPr>
            <w:tcW w:type="dxa" w:w="2592"/>
            <w:vAlign w:val="top"/>
          </w:tcPr>
          <w:p>
            <w:pPr>
              <w:spacing w:after="0"/>
            </w:pPr>
            <w:r>
              <w:rPr>
                <w:sz w:val="17"/>
              </w:rPr>
              <w:t>Tasks</w:t>
            </w:r>
          </w:p>
        </w:tc>
        <w:tc>
          <w:tcPr>
            <w:tcW w:type="dxa" w:w="8640"/>
            <w:vAlign w:val="top"/>
          </w:tcPr>
          <w:p>
            <w:pPr>
              <w:spacing w:after="0"/>
            </w:pPr>
            <w:r>
              <w:rPr>
                <w:sz w:val="17"/>
              </w:rPr>
              <w:t>Manage today’s and upcoming tasks.</w:t>
            </w:r>
          </w:p>
        </w:tc>
      </w:tr>
      <w:tr>
        <w:tc>
          <w:tcPr>
            <w:tcW w:type="dxa" w:w="2592"/>
            <w:vAlign w:val="top"/>
            <w:shd w:fill="FBFAFD"/>
          </w:tcPr>
          <w:p>
            <w:pPr>
              <w:spacing w:after="0"/>
            </w:pPr>
            <w:r>
              <w:rPr>
                <w:sz w:val="17"/>
              </w:rPr>
              <w:t>Workforce</w:t>
            </w:r>
          </w:p>
        </w:tc>
        <w:tc>
          <w:tcPr>
            <w:tcW w:type="dxa" w:w="8640"/>
            <w:vAlign w:val="top"/>
            <w:shd w:fill="FBFAFD"/>
          </w:tcPr>
          <w:p>
            <w:pPr>
              <w:spacing w:after="0"/>
            </w:pPr>
            <w:r>
              <w:rPr>
                <w:sz w:val="17"/>
              </w:rPr>
              <w:t>Assign and record workers.</w:t>
            </w:r>
          </w:p>
        </w:tc>
      </w:tr>
      <w:tr>
        <w:tc>
          <w:tcPr>
            <w:tcW w:type="dxa" w:w="2592"/>
            <w:vAlign w:val="top"/>
          </w:tcPr>
          <w:p>
            <w:pPr>
              <w:spacing w:after="0"/>
            </w:pPr>
            <w:r>
              <w:rPr>
                <w:sz w:val="17"/>
              </w:rPr>
              <w:t>Progress</w:t>
            </w:r>
          </w:p>
        </w:tc>
        <w:tc>
          <w:tcPr>
            <w:tcW w:type="dxa" w:w="8640"/>
            <w:vAlign w:val="top"/>
          </w:tcPr>
          <w:p>
            <w:pPr>
              <w:spacing w:after="0"/>
            </w:pPr>
            <w:r>
              <w:rPr>
                <w:sz w:val="17"/>
              </w:rPr>
              <w:t>Submit daily progress and evidence.</w:t>
            </w:r>
          </w:p>
        </w:tc>
      </w:tr>
      <w:tr>
        <w:tc>
          <w:tcPr>
            <w:tcW w:type="dxa" w:w="2592"/>
            <w:vAlign w:val="top"/>
            <w:shd w:fill="FBFAFD"/>
          </w:tcPr>
          <w:p>
            <w:pPr>
              <w:spacing w:after="0"/>
            </w:pPr>
            <w:r>
              <w:rPr>
                <w:sz w:val="17"/>
              </w:rPr>
              <w:t>Issues</w:t>
            </w:r>
          </w:p>
        </w:tc>
        <w:tc>
          <w:tcPr>
            <w:tcW w:type="dxa" w:w="8640"/>
            <w:vAlign w:val="top"/>
            <w:shd w:fill="FBFAFD"/>
          </w:tcPr>
          <w:p>
            <w:pPr>
              <w:spacing w:after="0"/>
            </w:pPr>
            <w:r>
              <w:rPr>
                <w:sz w:val="17"/>
              </w:rPr>
              <w:t>Track blockers and resolutions.</w:t>
            </w:r>
          </w:p>
        </w:tc>
      </w:tr>
      <w:tr>
        <w:tc>
          <w:tcPr>
            <w:tcW w:type="dxa" w:w="2592"/>
            <w:vAlign w:val="top"/>
          </w:tcPr>
          <w:p>
            <w:pPr>
              <w:spacing w:after="0"/>
            </w:pPr>
            <w:r>
              <w:rPr>
                <w:sz w:val="17"/>
              </w:rPr>
              <w:t>AI Construction Advisor</w:t>
            </w:r>
          </w:p>
        </w:tc>
        <w:tc>
          <w:tcPr>
            <w:tcW w:type="dxa" w:w="8640"/>
            <w:vAlign w:val="top"/>
          </w:tcPr>
          <w:p>
            <w:pPr>
              <w:spacing w:after="0"/>
            </w:pPr>
            <w:r>
              <w:rPr>
                <w:sz w:val="17"/>
              </w:rPr>
              <w:t>Estimate, summarize and assist.</w:t>
            </w:r>
          </w:p>
        </w:tc>
      </w:tr>
    </w:tbl>
    <w:p>
      <w:pPr>
        <w:spacing w:after="20"/>
      </w:pPr>
    </w:p>
    <w:p>
      <w:pPr>
        <w:pStyle w:val="Heading2"/>
        <w:keepNext/>
      </w:pPr>
      <w:r>
        <w:t>16.2 Supervisor mobile</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Today</w:t>
              <w:br/>
              <w:t xml:space="preserve">  My Work</w:t>
              <w:br/>
              <w:t xml:space="preserve">  1. Column Reinforcement - Villa 042</w:t>
              <w:br/>
              <w:t xml:space="preserve">  2. Masonry - Villa 043</w:t>
              <w:br/>
              <w:t xml:space="preserve">  3. Material Unloading - Villa 044</w:t>
              <w:br/>
              <w:br/>
              <w:t>Open task → Start → Capture photo/video → Voice update → Complete</w:t>
            </w:r>
          </w:p>
        </w:tc>
      </w:tr>
    </w:tbl>
    <w:p>
      <w:pPr>
        <w:spacing w:after="20"/>
      </w:pPr>
    </w:p>
    <w:p>
      <w:pPr>
        <w:pStyle w:val="Heading2"/>
        <w:keepNext/>
      </w:pPr>
      <w:r>
        <w:t>16.3 Worker mobile</w:t>
      </w:r>
    </w:p>
    <w:p>
      <w:pPr>
        <w:spacing w:after="120" w:line="259" w:lineRule="auto"/>
      </w:pPr>
      <w:r>
        <w:t>Workers should have the simplest interface in the system. Their experience should focus on today’s assigned work, safety/quality prompts where required, evidence capture and completion. Complex reporting remains with supervisors or contractors unless the worker is explicitly assigned that responsibility.</w:t>
      </w:r>
    </w:p>
    <w:p>
      <w:pPr>
        <w:pStyle w:val="Heading2"/>
      </w:pPr>
      <w:r>
        <w:t>16.4 Worker Onboarding &amp; Workforce Operations</w:t>
      </w:r>
    </w:p>
    <w:p>
      <w:pPr/>
      <w:r>
        <w:t>Worker onboarding must be deliberately lightweight. The company, contractor or authorized supervisor should add the worker; the worker should not need to create a full organization or configure a complex account. A worker can be assigned to one or more projects and can move between contractor/project assignments without losing historical records.</w:t>
      </w:r>
    </w:p>
    <w:p>
      <w:pPr>
        <w:pStyle w:val="Heading3"/>
      </w:pPr>
      <w:r>
        <w:t>16.4.1 Worker creation methods</w:t>
      </w:r>
    </w:p>
    <w:p>
      <w:pPr>
        <w:pStyle w:val="Heading3"/>
      </w:pPr>
      <w:r>
        <w:t>16.4.2 Minimum worker profile</w:t>
      </w:r>
    </w:p>
    <w:p>
      <w:pPr/>
      <w:r>
        <w:t>Required fields should be kept to the minimum needed for work assignment and safe communication: name, mobile number (where available), preferred language, trade/skill and current project assignment. Optional fields can include worker photo, emergency contact, worker ID, contractor organization and employment category.</w:t>
      </w:r>
    </w:p>
    <w:p>
      <w:pPr>
        <w:pStyle w:val="Heading3"/>
      </w:pPr>
      <w:r>
        <w:t>16.4.3 Worker invitation and activation</w:t>
      </w:r>
    </w:p>
    <w:p>
      <w:pPr/>
      <w:r>
        <w:t>The invite should explain the project, the contractor/company inviting the worker, what access will be available and the basic permissions. Activation uses OTP or another approved authentication method. Access is not granted to unrelated projects simply because the worker has been invited to one project.</w:t>
      </w:r>
    </w:p>
    <w:p>
      <w:pPr>
        <w:pStyle w:val="Heading3"/>
      </w:pPr>
      <w:r>
        <w:t>16.4.4 Worker assignment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pPr>
              <w:spacing w:after="40"/>
            </w:pPr>
            <w:r>
              <w:rPr>
                <w:b/>
                <w:sz w:val="18"/>
              </w:rPr>
            </w:r>
            <w:r>
              <w:rPr>
                <w:b/>
                <w:sz w:val="18"/>
              </w:rPr>
              <w:t>Assignment field</w:t>
            </w:r>
          </w:p>
        </w:tc>
        <w:tc>
          <w:tcPr>
            <w:tcW w:type="dxa" w:w="5112"/>
            <w:vAlign w:val="center"/>
            <w:shd w:fill="EDEDED"/>
          </w:tcPr>
          <w:p>
            <w:pPr>
              <w:spacing w:after="40"/>
            </w:pPr>
            <w:r>
              <w:rPr>
                <w:b/>
                <w:sz w:val="18"/>
              </w:rPr>
            </w:r>
            <w:r>
              <w:rPr>
                <w:b/>
                <w:sz w:val="18"/>
              </w:rPr>
              <w:t>Example</w:t>
            </w:r>
          </w:p>
        </w:tc>
      </w:tr>
      <w:tr>
        <w:tc>
          <w:tcPr>
            <w:tcW w:type="dxa" w:w="5112"/>
            <w:vAlign w:val="center"/>
          </w:tcPr>
          <w:p>
            <w:pPr>
              <w:spacing w:after="40"/>
            </w:pPr>
            <w:r>
              <w:rPr>
                <w:sz w:val="18"/>
              </w:rPr>
            </w:r>
            <w:r>
              <w:rPr>
                <w:b w:val="0"/>
                <w:sz w:val="18"/>
              </w:rPr>
              <w:t>Worker</w:t>
            </w:r>
          </w:p>
        </w:tc>
        <w:tc>
          <w:tcPr>
            <w:tcW w:type="dxa" w:w="5112"/>
            <w:vAlign w:val="center"/>
          </w:tcPr>
          <w:p>
            <w:pPr>
              <w:spacing w:after="40"/>
            </w:pPr>
            <w:r>
              <w:rPr>
                <w:sz w:val="18"/>
              </w:rPr>
            </w:r>
            <w:r>
              <w:rPr>
                <w:b w:val="0"/>
                <w:sz w:val="18"/>
              </w:rPr>
              <w:t>Ramesh Kumar</w:t>
            </w:r>
          </w:p>
        </w:tc>
      </w:tr>
      <w:tr>
        <w:tc>
          <w:tcPr>
            <w:tcW w:type="dxa" w:w="5112"/>
            <w:vAlign w:val="center"/>
          </w:tcPr>
          <w:p>
            <w:pPr>
              <w:spacing w:after="40"/>
            </w:pPr>
            <w:r>
              <w:rPr>
                <w:sz w:val="18"/>
              </w:rPr>
            </w:r>
            <w:r>
              <w:rPr>
                <w:b w:val="0"/>
                <w:sz w:val="18"/>
              </w:rPr>
              <w:t>Trade</w:t>
            </w:r>
          </w:p>
        </w:tc>
        <w:tc>
          <w:tcPr>
            <w:tcW w:type="dxa" w:w="5112"/>
            <w:vAlign w:val="center"/>
          </w:tcPr>
          <w:p>
            <w:pPr>
              <w:spacing w:after="40"/>
            </w:pPr>
            <w:r>
              <w:rPr>
                <w:sz w:val="18"/>
              </w:rPr>
            </w:r>
            <w:r>
              <w:rPr>
                <w:b w:val="0"/>
                <w:sz w:val="18"/>
              </w:rPr>
              <w:t>Mason</w:t>
            </w:r>
          </w:p>
        </w:tc>
      </w:tr>
      <w:tr>
        <w:tc>
          <w:tcPr>
            <w:tcW w:type="dxa" w:w="5112"/>
            <w:vAlign w:val="center"/>
          </w:tcPr>
          <w:p>
            <w:pPr>
              <w:spacing w:after="40"/>
            </w:pPr>
            <w:r>
              <w:rPr>
                <w:sz w:val="18"/>
              </w:rPr>
            </w:r>
            <w:r>
              <w:rPr>
                <w:b w:val="0"/>
                <w:sz w:val="18"/>
              </w:rPr>
              <w:t>Skill level</w:t>
            </w:r>
          </w:p>
        </w:tc>
        <w:tc>
          <w:tcPr>
            <w:tcW w:type="dxa" w:w="5112"/>
            <w:vAlign w:val="center"/>
          </w:tcPr>
          <w:p>
            <w:pPr>
              <w:spacing w:after="40"/>
            </w:pPr>
            <w:r>
              <w:rPr>
                <w:sz w:val="18"/>
              </w:rPr>
            </w:r>
            <w:r>
              <w:rPr>
                <w:b w:val="0"/>
                <w:sz w:val="18"/>
              </w:rPr>
              <w:t>Skilled</w:t>
            </w:r>
          </w:p>
        </w:tc>
      </w:tr>
      <w:tr>
        <w:tc>
          <w:tcPr>
            <w:tcW w:type="dxa" w:w="5112"/>
            <w:vAlign w:val="center"/>
          </w:tcPr>
          <w:p>
            <w:pPr>
              <w:spacing w:after="40"/>
            </w:pPr>
            <w:r>
              <w:rPr>
                <w:sz w:val="18"/>
              </w:rPr>
            </w:r>
            <w:r>
              <w:rPr>
                <w:b w:val="0"/>
                <w:sz w:val="18"/>
              </w:rPr>
              <w:t>Contractor</w:t>
            </w:r>
          </w:p>
        </w:tc>
        <w:tc>
          <w:tcPr>
            <w:tcW w:type="dxa" w:w="5112"/>
            <w:vAlign w:val="center"/>
          </w:tcPr>
          <w:p>
            <w:pPr>
              <w:spacing w:after="40"/>
            </w:pPr>
            <w:r>
              <w:rPr>
                <w:sz w:val="18"/>
              </w:rPr>
            </w:r>
            <w:r>
              <w:rPr>
                <w:b w:val="0"/>
                <w:sz w:val="18"/>
              </w:rPr>
              <w:t>ABC Civil Works</w:t>
            </w:r>
          </w:p>
        </w:tc>
      </w:tr>
      <w:tr>
        <w:tc>
          <w:tcPr>
            <w:tcW w:type="dxa" w:w="5112"/>
            <w:vAlign w:val="center"/>
          </w:tcPr>
          <w:p>
            <w:pPr>
              <w:spacing w:after="40"/>
            </w:pPr>
            <w:r>
              <w:rPr>
                <w:sz w:val="18"/>
              </w:rPr>
            </w:r>
            <w:r>
              <w:rPr>
                <w:b w:val="0"/>
                <w:sz w:val="18"/>
              </w:rPr>
              <w:t>Project</w:t>
            </w:r>
          </w:p>
        </w:tc>
        <w:tc>
          <w:tcPr>
            <w:tcW w:type="dxa" w:w="5112"/>
            <w:vAlign w:val="center"/>
          </w:tcPr>
          <w:p>
            <w:pPr>
              <w:spacing w:after="40"/>
            </w:pPr>
            <w:r>
              <w:rPr>
                <w:sz w:val="18"/>
              </w:rPr>
            </w:r>
            <w:r>
              <w:rPr>
                <w:b w:val="0"/>
                <w:sz w:val="18"/>
              </w:rPr>
              <w:t>Green Valley Villas</w:t>
            </w:r>
          </w:p>
        </w:tc>
      </w:tr>
      <w:tr>
        <w:tc>
          <w:tcPr>
            <w:tcW w:type="dxa" w:w="5112"/>
            <w:vAlign w:val="center"/>
          </w:tcPr>
          <w:p>
            <w:pPr>
              <w:spacing w:after="40"/>
            </w:pPr>
            <w:r>
              <w:rPr>
                <w:sz w:val="18"/>
              </w:rPr>
            </w:r>
            <w:r>
              <w:rPr>
                <w:b w:val="0"/>
                <w:sz w:val="18"/>
              </w:rPr>
              <w:t>Scope</w:t>
            </w:r>
          </w:p>
        </w:tc>
        <w:tc>
          <w:tcPr>
            <w:tcW w:type="dxa" w:w="5112"/>
            <w:vAlign w:val="center"/>
          </w:tcPr>
          <w:p>
            <w:pPr>
              <w:spacing w:after="40"/>
            </w:pPr>
            <w:r>
              <w:rPr>
                <w:sz w:val="18"/>
              </w:rPr>
            </w:r>
            <w:r>
              <w:rPr>
                <w:b w:val="0"/>
                <w:sz w:val="18"/>
              </w:rPr>
              <w:t>Villa 042–060 / Masonry</w:t>
            </w:r>
          </w:p>
        </w:tc>
      </w:tr>
      <w:tr>
        <w:tc>
          <w:tcPr>
            <w:tcW w:type="dxa" w:w="5112"/>
            <w:vAlign w:val="center"/>
          </w:tcPr>
          <w:p>
            <w:pPr>
              <w:spacing w:after="40"/>
            </w:pPr>
            <w:r>
              <w:rPr>
                <w:sz w:val="18"/>
              </w:rPr>
            </w:r>
            <w:r>
              <w:rPr>
                <w:b w:val="0"/>
                <w:sz w:val="18"/>
              </w:rPr>
              <w:t>Supervisor</w:t>
            </w:r>
          </w:p>
        </w:tc>
        <w:tc>
          <w:tcPr>
            <w:tcW w:type="dxa" w:w="5112"/>
            <w:vAlign w:val="center"/>
          </w:tcPr>
          <w:p>
            <w:pPr>
              <w:spacing w:after="40"/>
            </w:pPr>
            <w:r>
              <w:rPr>
                <w:sz w:val="18"/>
              </w:rPr>
            </w:r>
            <w:r>
              <w:rPr>
                <w:b w:val="0"/>
                <w:sz w:val="18"/>
              </w:rPr>
              <w:t>Suresh</w:t>
            </w:r>
          </w:p>
        </w:tc>
      </w:tr>
      <w:tr>
        <w:tc>
          <w:tcPr>
            <w:tcW w:type="dxa" w:w="5112"/>
            <w:vAlign w:val="center"/>
          </w:tcPr>
          <w:p>
            <w:pPr>
              <w:spacing w:after="40"/>
            </w:pPr>
            <w:r>
              <w:rPr>
                <w:sz w:val="18"/>
              </w:rPr>
            </w:r>
            <w:r>
              <w:rPr>
                <w:b w:val="0"/>
                <w:sz w:val="18"/>
              </w:rPr>
              <w:t>Start date</w:t>
            </w:r>
          </w:p>
        </w:tc>
        <w:tc>
          <w:tcPr>
            <w:tcW w:type="dxa" w:w="5112"/>
            <w:vAlign w:val="center"/>
          </w:tcPr>
          <w:p>
            <w:pPr>
              <w:spacing w:after="40"/>
            </w:pPr>
            <w:r>
              <w:rPr>
                <w:sz w:val="18"/>
              </w:rPr>
            </w:r>
            <w:r>
              <w:rPr>
                <w:b w:val="0"/>
                <w:sz w:val="18"/>
              </w:rPr>
              <w:t>26 Sep 2026</w:t>
            </w:r>
          </w:p>
        </w:tc>
      </w:tr>
      <w:tr>
        <w:tc>
          <w:tcPr>
            <w:tcW w:type="dxa" w:w="5112"/>
            <w:vAlign w:val="center"/>
          </w:tcPr>
          <w:p>
            <w:pPr>
              <w:spacing w:after="40"/>
            </w:pPr>
            <w:r>
              <w:rPr>
                <w:sz w:val="18"/>
              </w:rPr>
            </w:r>
            <w:r>
              <w:rPr>
                <w:b w:val="0"/>
                <w:sz w:val="18"/>
              </w:rPr>
              <w:t>End date</w:t>
            </w:r>
          </w:p>
        </w:tc>
        <w:tc>
          <w:tcPr>
            <w:tcW w:type="dxa" w:w="5112"/>
            <w:vAlign w:val="center"/>
          </w:tcPr>
          <w:p>
            <w:pPr>
              <w:spacing w:after="40"/>
            </w:pPr>
            <w:r>
              <w:rPr>
                <w:sz w:val="18"/>
              </w:rPr>
            </w:r>
            <w:r>
              <w:rPr>
                <w:b w:val="0"/>
                <w:sz w:val="18"/>
              </w:rPr>
              <w:t>Optional</w:t>
            </w:r>
          </w:p>
        </w:tc>
      </w:tr>
      <w:tr>
        <w:tc>
          <w:tcPr>
            <w:tcW w:type="dxa" w:w="5112"/>
            <w:vAlign w:val="center"/>
          </w:tcPr>
          <w:p>
            <w:pPr>
              <w:spacing w:after="40"/>
            </w:pPr>
            <w:r>
              <w:rPr>
                <w:sz w:val="18"/>
              </w:rPr>
            </w:r>
            <w:r>
              <w:rPr>
                <w:b w:val="0"/>
                <w:sz w:val="18"/>
              </w:rPr>
              <w:t>Permissions</w:t>
            </w:r>
          </w:p>
        </w:tc>
        <w:tc>
          <w:tcPr>
            <w:tcW w:type="dxa" w:w="5112"/>
            <w:vAlign w:val="center"/>
          </w:tcPr>
          <w:p>
            <w:pPr>
              <w:spacing w:after="40"/>
            </w:pPr>
            <w:r>
              <w:rPr>
                <w:sz w:val="18"/>
              </w:rPr>
            </w:r>
            <w:r>
              <w:rPr>
                <w:b w:val="0"/>
                <w:sz w:val="18"/>
              </w:rPr>
              <w:t>Assigned work + evidence + messages</w:t>
            </w:r>
          </w:p>
        </w:tc>
      </w:tr>
    </w:tbl>
    <w:p>
      <w:pPr>
        <w:pStyle w:val="Heading3"/>
      </w:pPr>
      <w:r>
        <w:t>16.4.5 Worker mobile screen set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pPr>
              <w:spacing w:after="40"/>
            </w:pPr>
            <w:r>
              <w:rPr>
                <w:b/>
                <w:sz w:val="18"/>
              </w:rPr>
            </w:r>
            <w:r>
              <w:rPr>
                <w:b/>
                <w:sz w:val="18"/>
              </w:rPr>
              <w:t>Screen</w:t>
            </w:r>
          </w:p>
        </w:tc>
        <w:tc>
          <w:tcPr>
            <w:tcW w:type="dxa" w:w="5112"/>
            <w:vAlign w:val="center"/>
            <w:shd w:fill="EDEDED"/>
          </w:tcPr>
          <w:p>
            <w:pPr>
              <w:spacing w:after="40"/>
            </w:pPr>
            <w:r>
              <w:rPr>
                <w:b/>
                <w:sz w:val="18"/>
              </w:rPr>
            </w:r>
            <w:r>
              <w:rPr>
                <w:b/>
                <w:sz w:val="18"/>
              </w:rPr>
              <w:t>Primary purpose</w:t>
            </w:r>
          </w:p>
        </w:tc>
      </w:tr>
      <w:tr>
        <w:tc>
          <w:tcPr>
            <w:tcW w:type="dxa" w:w="5112"/>
            <w:vAlign w:val="center"/>
          </w:tcPr>
          <w:p>
            <w:pPr>
              <w:spacing w:after="40"/>
            </w:pPr>
            <w:r>
              <w:rPr>
                <w:sz w:val="18"/>
              </w:rPr>
            </w:r>
            <w:r>
              <w:rPr>
                <w:b w:val="0"/>
                <w:sz w:val="18"/>
              </w:rPr>
              <w:t>Worker Home / Today</w:t>
            </w:r>
          </w:p>
        </w:tc>
        <w:tc>
          <w:tcPr>
            <w:tcW w:type="dxa" w:w="5112"/>
            <w:vAlign w:val="center"/>
          </w:tcPr>
          <w:p>
            <w:pPr>
              <w:spacing w:after="40"/>
            </w:pPr>
            <w:r>
              <w:rPr>
                <w:sz w:val="18"/>
              </w:rPr>
            </w:r>
            <w:r>
              <w:rPr>
                <w:b w:val="0"/>
                <w:sz w:val="18"/>
              </w:rPr>
              <w:t>Shows today’s project, assigned tasks, attendance and urgent messages.</w:t>
            </w:r>
          </w:p>
        </w:tc>
      </w:tr>
      <w:tr>
        <w:tc>
          <w:tcPr>
            <w:tcW w:type="dxa" w:w="5112"/>
            <w:vAlign w:val="center"/>
          </w:tcPr>
          <w:p>
            <w:pPr>
              <w:spacing w:after="40"/>
            </w:pPr>
            <w:r>
              <w:rPr>
                <w:sz w:val="18"/>
              </w:rPr>
            </w:r>
            <w:r>
              <w:rPr>
                <w:b w:val="0"/>
                <w:sz w:val="18"/>
              </w:rPr>
              <w:t>Task Detail</w:t>
            </w:r>
          </w:p>
        </w:tc>
        <w:tc>
          <w:tcPr>
            <w:tcW w:type="dxa" w:w="5112"/>
            <w:vAlign w:val="center"/>
          </w:tcPr>
          <w:p>
            <w:pPr>
              <w:spacing w:after="40"/>
            </w:pPr>
            <w:r>
              <w:rPr>
                <w:sz w:val="18"/>
              </w:rPr>
            </w:r>
            <w:r>
              <w:rPr>
                <w:b w:val="0"/>
                <w:sz w:val="18"/>
              </w:rPr>
              <w:t>Shows location, trade, work type, instructions, checklist, quantity and required evidence.</w:t>
            </w:r>
          </w:p>
        </w:tc>
      </w:tr>
      <w:tr>
        <w:tc>
          <w:tcPr>
            <w:tcW w:type="dxa" w:w="5112"/>
            <w:vAlign w:val="center"/>
          </w:tcPr>
          <w:p>
            <w:pPr>
              <w:spacing w:after="40"/>
            </w:pPr>
            <w:r>
              <w:rPr>
                <w:sz w:val="18"/>
              </w:rPr>
            </w:r>
            <w:r>
              <w:rPr>
                <w:b w:val="0"/>
                <w:sz w:val="18"/>
              </w:rPr>
              <w:t>Voice Instruction</w:t>
            </w:r>
          </w:p>
        </w:tc>
        <w:tc>
          <w:tcPr>
            <w:tcW w:type="dxa" w:w="5112"/>
            <w:vAlign w:val="center"/>
          </w:tcPr>
          <w:p>
            <w:pPr>
              <w:spacing w:after="40"/>
            </w:pPr>
            <w:r>
              <w:rPr>
                <w:sz w:val="18"/>
              </w:rPr>
            </w:r>
            <w:r>
              <w:rPr>
                <w:b w:val="0"/>
                <w:sz w:val="18"/>
              </w:rPr>
              <w:t>Play supervisor/contractor voice instructions; show transcript/translation when available.</w:t>
            </w:r>
          </w:p>
        </w:tc>
      </w:tr>
      <w:tr>
        <w:tc>
          <w:tcPr>
            <w:tcW w:type="dxa" w:w="5112"/>
            <w:vAlign w:val="center"/>
          </w:tcPr>
          <w:p>
            <w:pPr>
              <w:spacing w:after="40"/>
            </w:pPr>
            <w:r>
              <w:rPr>
                <w:sz w:val="18"/>
              </w:rPr>
            </w:r>
            <w:r>
              <w:rPr>
                <w:b w:val="0"/>
                <w:sz w:val="18"/>
              </w:rPr>
              <w:t>Capture Evidence</w:t>
            </w:r>
          </w:p>
        </w:tc>
        <w:tc>
          <w:tcPr>
            <w:tcW w:type="dxa" w:w="5112"/>
            <w:vAlign w:val="center"/>
          </w:tcPr>
          <w:p>
            <w:pPr>
              <w:spacing w:after="40"/>
            </w:pPr>
            <w:r>
              <w:rPr>
                <w:sz w:val="18"/>
              </w:rPr>
            </w:r>
            <w:r>
              <w:rPr>
                <w:b w:val="0"/>
                <w:sz w:val="18"/>
              </w:rPr>
              <w:t>Photo, video and voice capture linked directly to the current task.</w:t>
            </w:r>
          </w:p>
        </w:tc>
      </w:tr>
      <w:tr>
        <w:tc>
          <w:tcPr>
            <w:tcW w:type="dxa" w:w="5112"/>
            <w:vAlign w:val="center"/>
          </w:tcPr>
          <w:p>
            <w:pPr>
              <w:spacing w:after="40"/>
            </w:pPr>
            <w:r>
              <w:rPr>
                <w:sz w:val="18"/>
              </w:rPr>
            </w:r>
            <w:r>
              <w:rPr>
                <w:b w:val="0"/>
                <w:sz w:val="18"/>
              </w:rPr>
              <w:t>Submit Progress</w:t>
            </w:r>
          </w:p>
        </w:tc>
        <w:tc>
          <w:tcPr>
            <w:tcW w:type="dxa" w:w="5112"/>
            <w:vAlign w:val="center"/>
          </w:tcPr>
          <w:p>
            <w:pPr>
              <w:spacing w:after="40"/>
            </w:pPr>
            <w:r>
              <w:rPr>
                <w:sz w:val="18"/>
              </w:rPr>
            </w:r>
            <w:r>
              <w:rPr>
                <w:b w:val="0"/>
                <w:sz w:val="18"/>
              </w:rPr>
              <w:t>Record completed quantity, status, notes and evidence with as little typing as possible.</w:t>
            </w:r>
          </w:p>
        </w:tc>
      </w:tr>
      <w:tr>
        <w:tc>
          <w:tcPr>
            <w:tcW w:type="dxa" w:w="5112"/>
            <w:vAlign w:val="center"/>
          </w:tcPr>
          <w:p>
            <w:pPr>
              <w:spacing w:after="40"/>
            </w:pPr>
            <w:r>
              <w:rPr>
                <w:sz w:val="18"/>
              </w:rPr>
            </w:r>
            <w:r>
              <w:rPr>
                <w:b w:val="0"/>
                <w:sz w:val="18"/>
              </w:rPr>
              <w:t>Blocked / Report Issue</w:t>
            </w:r>
          </w:p>
        </w:tc>
        <w:tc>
          <w:tcPr>
            <w:tcW w:type="dxa" w:w="5112"/>
            <w:vAlign w:val="center"/>
          </w:tcPr>
          <w:p>
            <w:pPr>
              <w:spacing w:after="40"/>
            </w:pPr>
            <w:r>
              <w:rPr>
                <w:sz w:val="18"/>
              </w:rPr>
            </w:r>
            <w:r>
              <w:rPr>
                <w:b w:val="0"/>
                <w:sz w:val="18"/>
              </w:rPr>
              <w:t>Select a standard reason or send a voice explanation when work cannot continue.</w:t>
            </w:r>
          </w:p>
        </w:tc>
      </w:tr>
      <w:tr>
        <w:tc>
          <w:tcPr>
            <w:tcW w:type="dxa" w:w="5112"/>
            <w:vAlign w:val="center"/>
          </w:tcPr>
          <w:p>
            <w:pPr>
              <w:spacing w:after="40"/>
            </w:pPr>
            <w:r>
              <w:rPr>
                <w:sz w:val="18"/>
              </w:rPr>
            </w:r>
            <w:r>
              <w:rPr>
                <w:b w:val="0"/>
                <w:sz w:val="18"/>
              </w:rPr>
              <w:t>Messages</w:t>
            </w:r>
          </w:p>
        </w:tc>
        <w:tc>
          <w:tcPr>
            <w:tcW w:type="dxa" w:w="5112"/>
            <w:vAlign w:val="center"/>
          </w:tcPr>
          <w:p>
            <w:pPr>
              <w:spacing w:after="40"/>
            </w:pPr>
            <w:r>
              <w:rPr>
                <w:sz w:val="18"/>
              </w:rPr>
            </w:r>
            <w:r>
              <w:rPr>
                <w:b w:val="0"/>
                <w:sz w:val="18"/>
              </w:rPr>
              <w:t>Communicate with authorized supervisors/contractors through text, voice and approved call actions.</w:t>
            </w:r>
          </w:p>
        </w:tc>
      </w:tr>
      <w:tr>
        <w:tc>
          <w:tcPr>
            <w:tcW w:type="dxa" w:w="5112"/>
            <w:vAlign w:val="center"/>
          </w:tcPr>
          <w:p>
            <w:pPr>
              <w:spacing w:after="40"/>
            </w:pPr>
            <w:r>
              <w:rPr>
                <w:sz w:val="18"/>
              </w:rPr>
            </w:r>
            <w:r>
              <w:rPr>
                <w:b w:val="0"/>
                <w:sz w:val="18"/>
              </w:rPr>
              <w:t>Attendance</w:t>
            </w:r>
          </w:p>
        </w:tc>
        <w:tc>
          <w:tcPr>
            <w:tcW w:type="dxa" w:w="5112"/>
            <w:vAlign w:val="center"/>
          </w:tcPr>
          <w:p>
            <w:pPr>
              <w:spacing w:after="40"/>
            </w:pPr>
            <w:r>
              <w:rPr>
                <w:sz w:val="18"/>
              </w:rPr>
            </w:r>
            <w:r>
              <w:rPr>
                <w:b w:val="0"/>
                <w:sz w:val="18"/>
              </w:rPr>
              <w:t>Show check-in/check-out status and project attendance history according to the project policy.</w:t>
            </w:r>
          </w:p>
        </w:tc>
      </w:tr>
      <w:tr>
        <w:tc>
          <w:tcPr>
            <w:tcW w:type="dxa" w:w="5112"/>
            <w:vAlign w:val="center"/>
          </w:tcPr>
          <w:p>
            <w:pPr>
              <w:spacing w:after="40"/>
            </w:pPr>
            <w:r>
              <w:rPr>
                <w:sz w:val="18"/>
              </w:rPr>
            </w:r>
            <w:r>
              <w:rPr>
                <w:b w:val="0"/>
                <w:sz w:val="18"/>
              </w:rPr>
              <w:t>Profile &amp; Language</w:t>
            </w:r>
          </w:p>
        </w:tc>
        <w:tc>
          <w:tcPr>
            <w:tcW w:type="dxa" w:w="5112"/>
            <w:vAlign w:val="center"/>
          </w:tcPr>
          <w:p>
            <w:pPr>
              <w:spacing w:after="40"/>
            </w:pPr>
            <w:r>
              <w:rPr>
                <w:sz w:val="18"/>
              </w:rPr>
            </w:r>
            <w:r>
              <w:rPr>
                <w:b w:val="0"/>
                <w:sz w:val="18"/>
              </w:rPr>
              <w:t>View basic identity, assigned organization/project and preferred language.</w:t>
            </w:r>
          </w:p>
        </w:tc>
      </w:tr>
    </w:tbl>
    <w:p>
      <w:pPr>
        <w:pStyle w:val="Heading3"/>
      </w:pPr>
      <w:r>
        <w:t>16.4.6 Worker task interaction</w:t>
      </w:r>
    </w:p>
    <w:p>
      <w:pPr/>
      <w:r>
        <w:t>The default worker flow is: Receive Task → Open Task → Listen/Read Instruction → Start Work → Capture Photo/Video/Voice → Report Quantity or Status → Submit → Supervisor Review. Construction-specific quantities should be used where possible (for example 4/8 columns, 450/800 sq ft, 18/30 electrical points) instead of asking the worker to invent a progress percentage.</w:t>
      </w:r>
    </w:p>
    <w:p>
      <w:pPr>
        <w:pStyle w:val="Heading3"/>
      </w:pPr>
      <w:r>
        <w:t>16.4.7 Supervisor-assisted updates</w:t>
      </w:r>
    </w:p>
    <w:p>
      <w:pPr/>
      <w:r>
        <w:t>When a worker has no smartphone, the supervisor can submit an update on the worker’s behalf. The system should store both the work owner (worker/team) and the submission actor (supervisor) so attribution remains clear. Evidence captured by the supervisor should not be mislabeled as worker-captured evidence.</w:t>
      </w:r>
    </w:p>
    <w:p>
      <w:pPr>
        <w:pStyle w:val="Heading3"/>
      </w:pPr>
      <w:r>
        <w:t>16.4.8 Worker reassignment and offboarding</w:t>
      </w:r>
    </w:p>
    <w:p>
      <w:pPr/>
      <w:r>
        <w:t>A worker can be unassigned from a project without deleting historical work. The worker’s past attendance, task participation and evidence remain attached to the project record, while active access is removed or changed according to the new assignment. Reassignment must preserve audit history.</w:t>
      </w:r>
    </w:p>
    <w:p>
      <w:pPr>
        <w:pStyle w:val="Heading3"/>
      </w:pPr>
      <w:r>
        <w:t>16.4.9 Worker communication boundaries</w:t>
      </w:r>
    </w:p>
    <w:p>
      <w:pPr/>
      <w:r>
        <w:t>Workers should normally communicate with assigned supervisors and contractors. Homeowner contact should be controlled by project role and policy; workers should not automatically receive private homeowner phone numbers or unrestricted customer access.</w:t>
      </w:r>
    </w:p>
    <w:p>
      <w:pPr>
        <w:pStyle w:val="Heading3"/>
      </w:pPr>
      <w:r>
        <w:t>16.4.10 Worker UX principles</w:t>
      </w:r>
    </w:p>
    <w:p>
      <w:pPr>
        <w:pStyle w:val="ListBullet"/>
      </w:pPr>
      <w:r>
        <w:t>Use large, high-confidence actions and minimize typing.</w:t>
      </w:r>
    </w:p>
    <w:p>
      <w:pPr>
        <w:pStyle w:val="ListBullet"/>
      </w:pPr>
      <w:r>
        <w:t>Prioritize today’s work over analytics and administrative navigation.</w:t>
      </w:r>
    </w:p>
    <w:p>
      <w:pPr>
        <w:pStyle w:val="ListBullet"/>
      </w:pPr>
      <w:r>
        <w:t>Make camera, voice and evidence capture one or two taps away.</w:t>
      </w:r>
    </w:p>
    <w:p>
      <w:pPr>
        <w:pStyle w:val="ListBullet"/>
      </w:pPr>
      <w:r>
        <w:t>Support local-language labels, voice instructions and translated summaries where feasible.</w:t>
      </w:r>
    </w:p>
    <w:p>
      <w:pPr>
        <w:pStyle w:val="ListBullet"/>
      </w:pPr>
      <w:r>
        <w:t>Keep critical field actions tolerant of weak or intermittent connectivity with visible sync status.</w:t>
      </w:r>
    </w:p>
    <w:p>
      <w:pPr>
        <w:pStyle w:val="ListBullet"/>
      </w:pPr>
      <w:r>
        <w:t>Do not expose project/customer information beyond the worker’s assignment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spacing w:after="40"/>
            </w:pPr>
            <w:r>
              <w:rPr>
                <w:b/>
                <w:sz w:val="18"/>
              </w:rPr>
            </w:r>
            <w:r>
              <w:rPr>
                <w:b/>
                <w:sz w:val="18"/>
              </w:rPr>
              <w:t>Method</w:t>
            </w:r>
          </w:p>
        </w:tc>
        <w:tc>
          <w:tcPr>
            <w:tcW w:type="dxa" w:w="3408"/>
            <w:vAlign w:val="center"/>
            <w:shd w:fill="EDEDED"/>
          </w:tcPr>
          <w:p>
            <w:pPr>
              <w:spacing w:after="40"/>
            </w:pPr>
            <w:r>
              <w:rPr>
                <w:b/>
                <w:sz w:val="18"/>
              </w:rPr>
            </w:r>
            <w:r>
              <w:rPr>
                <w:b/>
                <w:sz w:val="18"/>
              </w:rPr>
              <w:t>When to use</w:t>
            </w:r>
          </w:p>
        </w:tc>
        <w:tc>
          <w:tcPr>
            <w:tcW w:type="dxa" w:w="3408"/>
            <w:vAlign w:val="center"/>
            <w:shd w:fill="EDEDED"/>
          </w:tcPr>
          <w:p>
            <w:pPr>
              <w:spacing w:after="40"/>
            </w:pPr>
            <w:r>
              <w:rPr>
                <w:b/>
                <w:sz w:val="18"/>
              </w:rPr>
            </w:r>
            <w:r>
              <w:rPr>
                <w:b/>
                <w:sz w:val="18"/>
              </w:rPr>
              <w:t>Flow</w:t>
            </w:r>
          </w:p>
        </w:tc>
      </w:tr>
      <w:tr>
        <w:tc>
          <w:tcPr>
            <w:tcW w:type="dxa" w:w="3408"/>
            <w:vAlign w:val="center"/>
          </w:tcPr>
          <w:p>
            <w:pPr>
              <w:spacing w:after="40"/>
            </w:pPr>
            <w:r>
              <w:rPr>
                <w:sz w:val="18"/>
              </w:rPr>
            </w:r>
            <w:r>
              <w:rPr>
                <w:b w:val="0"/>
                <w:sz w:val="18"/>
              </w:rPr>
              <w:t>Manual add</w:t>
            </w:r>
          </w:p>
        </w:tc>
        <w:tc>
          <w:tcPr>
            <w:tcW w:type="dxa" w:w="3408"/>
            <w:vAlign w:val="center"/>
          </w:tcPr>
          <w:p>
            <w:pPr>
              <w:spacing w:after="40"/>
            </w:pPr>
            <w:r>
              <w:rPr>
                <w:sz w:val="18"/>
              </w:rPr>
            </w:r>
            <w:r>
              <w:rPr>
                <w:b w:val="0"/>
                <w:sz w:val="18"/>
              </w:rPr>
              <w:t>Small teams or one-off hires</w:t>
            </w:r>
          </w:p>
        </w:tc>
        <w:tc>
          <w:tcPr>
            <w:tcW w:type="dxa" w:w="3408"/>
            <w:vAlign w:val="center"/>
          </w:tcPr>
          <w:p>
            <w:pPr>
              <w:spacing w:after="40"/>
            </w:pPr>
            <w:r>
              <w:rPr>
                <w:sz w:val="18"/>
              </w:rPr>
            </w:r>
            <w:r>
              <w:rPr>
                <w:b w:val="0"/>
                <w:sz w:val="18"/>
              </w:rPr>
              <w:t>Add worker → name/mobile/trade/skill/language → send invite → worker accepts → supervisor/company confirms.</w:t>
            </w:r>
          </w:p>
        </w:tc>
      </w:tr>
      <w:tr>
        <w:tc>
          <w:tcPr>
            <w:tcW w:type="dxa" w:w="3408"/>
            <w:vAlign w:val="center"/>
          </w:tcPr>
          <w:p>
            <w:pPr>
              <w:spacing w:after="40"/>
            </w:pPr>
            <w:r>
              <w:rPr>
                <w:sz w:val="18"/>
              </w:rPr>
            </w:r>
            <w:r>
              <w:rPr>
                <w:b w:val="0"/>
                <w:sz w:val="18"/>
              </w:rPr>
              <w:t>QR join</w:t>
            </w:r>
          </w:p>
        </w:tc>
        <w:tc>
          <w:tcPr>
            <w:tcW w:type="dxa" w:w="3408"/>
            <w:vAlign w:val="center"/>
          </w:tcPr>
          <w:p>
            <w:pPr>
              <w:spacing w:after="40"/>
            </w:pPr>
            <w:r>
              <w:rPr>
                <w:sz w:val="18"/>
              </w:rPr>
            </w:r>
            <w:r>
              <w:rPr>
                <w:b w:val="0"/>
                <w:sz w:val="18"/>
              </w:rPr>
              <w:t>Fast site onboarding</w:t>
            </w:r>
          </w:p>
        </w:tc>
        <w:tc>
          <w:tcPr>
            <w:tcW w:type="dxa" w:w="3408"/>
            <w:vAlign w:val="center"/>
          </w:tcPr>
          <w:p>
            <w:pPr>
              <w:spacing w:after="40"/>
            </w:pPr>
            <w:r>
              <w:rPr>
                <w:sz w:val="18"/>
              </w:rPr>
            </w:r>
            <w:r>
              <w:rPr>
                <w:b w:val="0"/>
                <w:sz w:val="18"/>
              </w:rPr>
              <w:t>Supervisor generates project QR → worker scans → mobile + OTP → confirm identity → request to join → supervisor approves.</w:t>
            </w:r>
          </w:p>
        </w:tc>
      </w:tr>
      <w:tr>
        <w:tc>
          <w:tcPr>
            <w:tcW w:type="dxa" w:w="3408"/>
            <w:vAlign w:val="center"/>
          </w:tcPr>
          <w:p>
            <w:pPr>
              <w:spacing w:after="40"/>
            </w:pPr>
            <w:r>
              <w:rPr>
                <w:sz w:val="18"/>
              </w:rPr>
            </w:r>
            <w:r>
              <w:rPr>
                <w:b w:val="0"/>
                <w:sz w:val="18"/>
              </w:rPr>
              <w:t>Bulk import</w:t>
            </w:r>
          </w:p>
        </w:tc>
        <w:tc>
          <w:tcPr>
            <w:tcW w:type="dxa" w:w="3408"/>
            <w:vAlign w:val="center"/>
          </w:tcPr>
          <w:p>
            <w:pPr>
              <w:spacing w:after="40"/>
            </w:pPr>
            <w:r>
              <w:rPr>
                <w:sz w:val="18"/>
              </w:rPr>
            </w:r>
            <w:r>
              <w:rPr>
                <w:b w:val="0"/>
                <w:sz w:val="18"/>
              </w:rPr>
              <w:t>Large projects/developers</w:t>
            </w:r>
          </w:p>
        </w:tc>
        <w:tc>
          <w:tcPr>
            <w:tcW w:type="dxa" w:w="3408"/>
            <w:vAlign w:val="center"/>
          </w:tcPr>
          <w:p>
            <w:pPr>
              <w:spacing w:after="40"/>
            </w:pPr>
            <w:r>
              <w:rPr>
                <w:sz w:val="18"/>
              </w:rPr>
            </w:r>
            <w:r>
              <w:rPr>
                <w:b w:val="0"/>
                <w:sz w:val="18"/>
              </w:rPr>
              <w:t>Upload CSV/XLSX → validate duplicates → map fields → assign contractor/project/trade → send invitations in batch.</w:t>
            </w:r>
          </w:p>
        </w:tc>
      </w:tr>
      <w:tr>
        <w:tc>
          <w:tcPr>
            <w:tcW w:type="dxa" w:w="3408"/>
            <w:vAlign w:val="center"/>
          </w:tcPr>
          <w:p>
            <w:pPr>
              <w:spacing w:after="40"/>
            </w:pPr>
            <w:r>
              <w:rPr>
                <w:sz w:val="18"/>
              </w:rPr>
            </w:r>
            <w:r>
              <w:rPr>
                <w:b w:val="0"/>
                <w:sz w:val="18"/>
              </w:rPr>
              <w:t>Supervisor-assisted</w:t>
            </w:r>
          </w:p>
        </w:tc>
        <w:tc>
          <w:tcPr>
            <w:tcW w:type="dxa" w:w="3408"/>
            <w:vAlign w:val="center"/>
          </w:tcPr>
          <w:p>
            <w:pPr>
              <w:spacing w:after="40"/>
            </w:pPr>
            <w:r>
              <w:rPr>
                <w:sz w:val="18"/>
              </w:rPr>
            </w:r>
            <w:r>
              <w:rPr>
                <w:b w:val="0"/>
                <w:sz w:val="18"/>
              </w:rPr>
              <w:t>Worker has no smartphone or cannot self-register</w:t>
            </w:r>
          </w:p>
        </w:tc>
        <w:tc>
          <w:tcPr>
            <w:tcW w:type="dxa" w:w="3408"/>
            <w:vAlign w:val="center"/>
          </w:tcPr>
          <w:p>
            <w:pPr>
              <w:spacing w:after="40"/>
            </w:pPr>
            <w:r>
              <w:rPr>
                <w:sz w:val="18"/>
              </w:rPr>
            </w:r>
            <w:r>
              <w:rPr>
                <w:b w:val="0"/>
                <w:sz w:val="18"/>
              </w:rPr>
              <w:t>Supervisor creates/updates the worker record and submits progress on the worker/team’s behalf; the record clearly identifies the actual actor and the submitting supervisor.</w:t>
            </w:r>
          </w:p>
        </w:tc>
      </w:tr>
    </w:tbl>
    <w:p>
      <w:pPr>
        <w:pStyle w:val="Heading1"/>
        <w:keepNext/>
      </w:pPr>
      <w:r>
        <w:t>17. Permissions, Roles &amp; Data Visibility</w:t>
      </w:r>
    </w:p>
    <w:p>
      <w:pPr>
        <w:spacing w:after="120" w:line="259" w:lineRule="auto"/>
      </w:pPr>
      <w:r>
        <w:t>Permissions should be project-aware and scope-aware. For large developer projects, a contractor may be allowed to update electrical work across 170 villas but should not automatically see private information belonging to every buyer.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944"/>
            <w:shd w:fill="EDEDED"/>
            <w:vAlign w:val="center"/>
          </w:tcPr>
          <w:p>
            <w:pPr>
              <w:spacing w:after="40"/>
            </w:pPr>
            <w:r>
              <w:rPr>
                <w:b/>
                <w:color w:val="FFFFFF"/>
                <w:sz w:val="18"/>
              </w:rPr>
              <w:t>Role</w:t>
            </w:r>
          </w:p>
        </w:tc>
        <w:tc>
          <w:tcPr>
            <w:tcW w:type="dxa" w:w="2016"/>
            <w:shd w:fill="EDEDED"/>
            <w:vAlign w:val="center"/>
          </w:tcPr>
          <w:p>
            <w:pPr>
              <w:spacing w:after="40"/>
            </w:pPr>
            <w:r>
              <w:rPr>
                <w:b/>
                <w:color w:val="FFFFFF"/>
                <w:sz w:val="18"/>
              </w:rPr>
              <w:t>Project view</w:t>
            </w:r>
          </w:p>
        </w:tc>
        <w:tc>
          <w:tcPr>
            <w:tcW w:type="dxa" w:w="1872"/>
            <w:shd w:fill="EDEDED"/>
            <w:vAlign w:val="center"/>
          </w:tcPr>
          <w:p>
            <w:pPr>
              <w:spacing w:after="40"/>
            </w:pPr>
            <w:r>
              <w:rPr>
                <w:b/>
                <w:color w:val="FFFFFF"/>
                <w:sz w:val="18"/>
              </w:rPr>
              <w:t>Update progress</w:t>
            </w:r>
          </w:p>
        </w:tc>
        <w:tc>
          <w:tcPr>
            <w:tcW w:type="dxa" w:w="1656"/>
            <w:shd w:fill="EDEDED"/>
            <w:vAlign w:val="center"/>
          </w:tcPr>
          <w:p>
            <w:pPr>
              <w:spacing w:after="40"/>
            </w:pPr>
            <w:r>
              <w:rPr>
                <w:b/>
                <w:color w:val="FFFFFF"/>
                <w:sz w:val="18"/>
              </w:rPr>
              <w:t>Workforce</w:t>
            </w:r>
          </w:p>
        </w:tc>
        <w:tc>
          <w:tcPr>
            <w:tcW w:type="dxa" w:w="2304"/>
            <w:shd w:fill="EDEDED"/>
            <w:vAlign w:val="center"/>
          </w:tcPr>
          <w:p>
            <w:pPr>
              <w:spacing w:after="40"/>
            </w:pPr>
            <w:r>
              <w:rPr>
                <w:b/>
                <w:color w:val="FFFFFF"/>
                <w:sz w:val="18"/>
              </w:rPr>
              <w:t>Customer details</w:t>
            </w:r>
          </w:p>
        </w:tc>
        <w:tc>
          <w:tcPr>
            <w:tcW w:type="dxa" w:w="1728"/>
            <w:shd w:fill="EDEDED"/>
            <w:vAlign w:val="center"/>
          </w:tcPr>
          <w:p>
            <w:pPr>
              <w:spacing w:after="40"/>
            </w:pPr>
            <w:r>
              <w:rPr>
                <w:b/>
                <w:color w:val="FFFFFF"/>
                <w:sz w:val="18"/>
              </w:rPr>
              <w:t>Billing / org admin</w:t>
            </w:r>
          </w:p>
        </w:tc>
      </w:tr>
      <w:tr>
        <w:tc>
          <w:tcPr>
            <w:tcW w:type="dxa" w:w="1944"/>
            <w:vAlign w:val="center"/>
            <w:shd w:fill="FBFAFD"/>
          </w:tcPr>
          <w:p>
            <w:pPr>
              <w:spacing w:after="40"/>
            </w:pPr>
            <w:r>
              <w:rPr>
                <w:sz w:val="18"/>
              </w:rPr>
              <w:t>Homeowner</w:t>
            </w:r>
          </w:p>
        </w:tc>
        <w:tc>
          <w:tcPr>
            <w:tcW w:type="dxa" w:w="2016"/>
            <w:vAlign w:val="center"/>
            <w:shd w:fill="FBFAFD"/>
          </w:tcPr>
          <w:p>
            <w:pPr>
              <w:spacing w:after="40"/>
            </w:pPr>
            <w:r>
              <w:rPr>
                <w:sz w:val="18"/>
              </w:rPr>
              <w:t>Own project/unit</w:t>
            </w:r>
          </w:p>
        </w:tc>
        <w:tc>
          <w:tcPr>
            <w:tcW w:type="dxa" w:w="1872"/>
            <w:vAlign w:val="center"/>
            <w:shd w:fill="FBFAFD"/>
          </w:tcPr>
          <w:p>
            <w:pPr>
              <w:spacing w:after="40"/>
            </w:pPr>
            <w:r>
              <w:rPr>
                <w:sz w:val="18"/>
              </w:rPr>
              <w:t>Limited / no operational edits</w:t>
            </w:r>
          </w:p>
        </w:tc>
        <w:tc>
          <w:tcPr>
            <w:tcW w:type="dxa" w:w="1656"/>
            <w:vAlign w:val="center"/>
            <w:shd w:fill="FBFAFD"/>
          </w:tcPr>
          <w:p>
            <w:pPr>
              <w:spacing w:after="40"/>
            </w:pPr>
            <w:r>
              <w:rPr>
                <w:sz w:val="18"/>
              </w:rPr>
              <w:t>No</w:t>
            </w:r>
          </w:p>
        </w:tc>
        <w:tc>
          <w:tcPr>
            <w:tcW w:type="dxa" w:w="2304"/>
            <w:vAlign w:val="center"/>
            <w:shd w:fill="FBFAFD"/>
          </w:tcPr>
          <w:p>
            <w:pPr>
              <w:spacing w:after="40"/>
            </w:pPr>
            <w:r>
              <w:rPr>
                <w:sz w:val="18"/>
              </w:rPr>
              <w:t>Own details</w:t>
            </w:r>
          </w:p>
        </w:tc>
        <w:tc>
          <w:tcPr>
            <w:tcW w:type="dxa" w:w="1728"/>
            <w:vAlign w:val="center"/>
            <w:shd w:fill="FBFAFD"/>
          </w:tcPr>
          <w:p>
            <w:pPr>
              <w:spacing w:after="40"/>
            </w:pPr>
            <w:r>
              <w:rPr>
                <w:sz w:val="18"/>
              </w:rPr>
              <w:t>No</w:t>
            </w:r>
          </w:p>
        </w:tc>
      </w:tr>
      <w:tr>
        <w:tc>
          <w:tcPr>
            <w:tcW w:type="dxa" w:w="1944"/>
            <w:vAlign w:val="center"/>
          </w:tcPr>
          <w:p>
            <w:pPr>
              <w:spacing w:after="40"/>
            </w:pPr>
            <w:r>
              <w:rPr>
                <w:sz w:val="18"/>
              </w:rPr>
              <w:t>Developer admin</w:t>
            </w:r>
          </w:p>
        </w:tc>
        <w:tc>
          <w:tcPr>
            <w:tcW w:type="dxa" w:w="2016"/>
            <w:vAlign w:val="center"/>
          </w:tcPr>
          <w:p>
            <w:pPr>
              <w:spacing w:after="40"/>
            </w:pPr>
            <w:r>
              <w:rPr>
                <w:sz w:val="18"/>
              </w:rPr>
              <w:t>All</w:t>
            </w:r>
          </w:p>
        </w:tc>
        <w:tc>
          <w:tcPr>
            <w:tcW w:type="dxa" w:w="1872"/>
            <w:vAlign w:val="center"/>
          </w:tcPr>
          <w:p>
            <w:pPr>
              <w:spacing w:after="40"/>
            </w:pPr>
            <w:r>
              <w:rPr>
                <w:sz w:val="18"/>
              </w:rPr>
              <w:t>Yes</w:t>
            </w:r>
          </w:p>
        </w:tc>
        <w:tc>
          <w:tcPr>
            <w:tcW w:type="dxa" w:w="1656"/>
            <w:vAlign w:val="center"/>
          </w:tcPr>
          <w:p>
            <w:pPr>
              <w:spacing w:after="40"/>
            </w:pPr>
            <w:r>
              <w:rPr>
                <w:sz w:val="18"/>
              </w:rPr>
              <w:t>Yes</w:t>
            </w:r>
          </w:p>
        </w:tc>
        <w:tc>
          <w:tcPr>
            <w:tcW w:type="dxa" w:w="2304"/>
            <w:vAlign w:val="center"/>
          </w:tcPr>
          <w:p>
            <w:pPr>
              <w:spacing w:after="40"/>
            </w:pPr>
            <w:r>
              <w:rPr>
                <w:sz w:val="18"/>
              </w:rPr>
              <w:t>Yes per policy</w:t>
            </w:r>
          </w:p>
        </w:tc>
        <w:tc>
          <w:tcPr>
            <w:tcW w:type="dxa" w:w="1728"/>
            <w:vAlign w:val="center"/>
          </w:tcPr>
          <w:p>
            <w:pPr>
              <w:spacing w:after="40"/>
            </w:pPr>
            <w:r>
              <w:rPr>
                <w:sz w:val="18"/>
              </w:rPr>
              <w:t>Yes</w:t>
            </w:r>
          </w:p>
        </w:tc>
      </w:tr>
      <w:tr>
        <w:tc>
          <w:tcPr>
            <w:tcW w:type="dxa" w:w="1944"/>
            <w:vAlign w:val="center"/>
            <w:shd w:fill="FBFAFD"/>
          </w:tcPr>
          <w:p>
            <w:pPr>
              <w:spacing w:after="40"/>
            </w:pPr>
            <w:r>
              <w:rPr>
                <w:sz w:val="18"/>
              </w:rPr>
              <w:t>Project manager</w:t>
            </w:r>
          </w:p>
        </w:tc>
        <w:tc>
          <w:tcPr>
            <w:tcW w:type="dxa" w:w="2016"/>
            <w:vAlign w:val="center"/>
            <w:shd w:fill="FBFAFD"/>
          </w:tcPr>
          <w:p>
            <w:pPr>
              <w:spacing w:after="40"/>
            </w:pPr>
            <w:r>
              <w:rPr>
                <w:sz w:val="18"/>
              </w:rPr>
              <w:t>Broad project</w:t>
            </w:r>
          </w:p>
        </w:tc>
        <w:tc>
          <w:tcPr>
            <w:tcW w:type="dxa" w:w="1872"/>
            <w:vAlign w:val="center"/>
            <w:shd w:fill="FBFAFD"/>
          </w:tcPr>
          <w:p>
            <w:pPr>
              <w:spacing w:after="40"/>
            </w:pPr>
            <w:r>
              <w:rPr>
                <w:sz w:val="18"/>
              </w:rPr>
              <w:t>Yes</w:t>
            </w:r>
          </w:p>
        </w:tc>
        <w:tc>
          <w:tcPr>
            <w:tcW w:type="dxa" w:w="1656"/>
            <w:vAlign w:val="center"/>
            <w:shd w:fill="FBFAFD"/>
          </w:tcPr>
          <w:p>
            <w:pPr>
              <w:spacing w:after="40"/>
            </w:pPr>
            <w:r>
              <w:rPr>
                <w:sz w:val="18"/>
              </w:rPr>
              <w:t>Yes</w:t>
            </w:r>
          </w:p>
        </w:tc>
        <w:tc>
          <w:tcPr>
            <w:tcW w:type="dxa" w:w="2304"/>
            <w:vAlign w:val="center"/>
            <w:shd w:fill="FBFAFD"/>
          </w:tcPr>
          <w:p>
            <w:pPr>
              <w:spacing w:after="40"/>
            </w:pPr>
            <w:r>
              <w:rPr>
                <w:sz w:val="18"/>
              </w:rPr>
              <w:t>Controlled</w:t>
            </w:r>
          </w:p>
        </w:tc>
        <w:tc>
          <w:tcPr>
            <w:tcW w:type="dxa" w:w="1728"/>
            <w:vAlign w:val="center"/>
            <w:shd w:fill="FBFAFD"/>
          </w:tcPr>
          <w:p>
            <w:pPr>
              <w:spacing w:after="40"/>
            </w:pPr>
            <w:r>
              <w:rPr>
                <w:sz w:val="18"/>
              </w:rPr>
              <w:t>Limited</w:t>
            </w:r>
          </w:p>
        </w:tc>
      </w:tr>
      <w:tr>
        <w:tc>
          <w:tcPr>
            <w:tcW w:type="dxa" w:w="1944"/>
            <w:vAlign w:val="center"/>
          </w:tcPr>
          <w:p>
            <w:pPr>
              <w:spacing w:after="40"/>
            </w:pPr>
            <w:r>
              <w:rPr>
                <w:sz w:val="18"/>
              </w:rPr>
              <w:t>Main contractor</w:t>
            </w:r>
          </w:p>
        </w:tc>
        <w:tc>
          <w:tcPr>
            <w:tcW w:type="dxa" w:w="2016"/>
            <w:vAlign w:val="center"/>
          </w:tcPr>
          <w:p>
            <w:pPr>
              <w:spacing w:after="40"/>
            </w:pPr>
            <w:r>
              <w:rPr>
                <w:sz w:val="18"/>
              </w:rPr>
              <w:t>Assigned projects/scope</w:t>
            </w:r>
          </w:p>
        </w:tc>
        <w:tc>
          <w:tcPr>
            <w:tcW w:type="dxa" w:w="1872"/>
            <w:vAlign w:val="center"/>
          </w:tcPr>
          <w:p>
            <w:pPr>
              <w:spacing w:after="40"/>
            </w:pPr>
            <w:r>
              <w:rPr>
                <w:sz w:val="18"/>
              </w:rPr>
              <w:t>Yes</w:t>
            </w:r>
          </w:p>
        </w:tc>
        <w:tc>
          <w:tcPr>
            <w:tcW w:type="dxa" w:w="1656"/>
            <w:vAlign w:val="center"/>
          </w:tcPr>
          <w:p>
            <w:pPr>
              <w:spacing w:after="40"/>
            </w:pPr>
            <w:r>
              <w:rPr>
                <w:sz w:val="18"/>
              </w:rPr>
              <w:t>Own workforce</w:t>
            </w:r>
          </w:p>
        </w:tc>
        <w:tc>
          <w:tcPr>
            <w:tcW w:type="dxa" w:w="2304"/>
            <w:vAlign w:val="center"/>
          </w:tcPr>
          <w:p>
            <w:pPr>
              <w:spacing w:after="40"/>
            </w:pPr>
            <w:r>
              <w:rPr>
                <w:sz w:val="18"/>
              </w:rPr>
              <w:t>Controlled</w:t>
            </w:r>
          </w:p>
        </w:tc>
        <w:tc>
          <w:tcPr>
            <w:tcW w:type="dxa" w:w="1728"/>
            <w:vAlign w:val="center"/>
          </w:tcPr>
          <w:p>
            <w:pPr>
              <w:spacing w:after="40"/>
            </w:pPr>
            <w:r>
              <w:rPr>
                <w:sz w:val="18"/>
              </w:rPr>
              <w:t>No</w:t>
            </w:r>
          </w:p>
        </w:tc>
      </w:tr>
      <w:tr>
        <w:tc>
          <w:tcPr>
            <w:tcW w:type="dxa" w:w="1944"/>
            <w:vAlign w:val="center"/>
            <w:shd w:fill="FBFAFD"/>
          </w:tcPr>
          <w:p>
            <w:pPr>
              <w:spacing w:after="40"/>
            </w:pPr>
            <w:r>
              <w:rPr>
                <w:sz w:val="18"/>
              </w:rPr>
              <w:t>Subcontractor</w:t>
            </w:r>
          </w:p>
        </w:tc>
        <w:tc>
          <w:tcPr>
            <w:tcW w:type="dxa" w:w="2016"/>
            <w:vAlign w:val="center"/>
            <w:shd w:fill="FBFAFD"/>
          </w:tcPr>
          <w:p>
            <w:pPr>
              <w:spacing w:after="40"/>
            </w:pPr>
            <w:r>
              <w:rPr>
                <w:sz w:val="18"/>
              </w:rPr>
              <w:t>Assigned scope</w:t>
            </w:r>
          </w:p>
        </w:tc>
        <w:tc>
          <w:tcPr>
            <w:tcW w:type="dxa" w:w="1872"/>
            <w:vAlign w:val="center"/>
            <w:shd w:fill="FBFAFD"/>
          </w:tcPr>
          <w:p>
            <w:pPr>
              <w:spacing w:after="40"/>
            </w:pPr>
            <w:r>
              <w:rPr>
                <w:sz w:val="18"/>
              </w:rPr>
              <w:t>Yes</w:t>
            </w:r>
          </w:p>
        </w:tc>
        <w:tc>
          <w:tcPr>
            <w:tcW w:type="dxa" w:w="1656"/>
            <w:vAlign w:val="center"/>
            <w:shd w:fill="FBFAFD"/>
          </w:tcPr>
          <w:p>
            <w:pPr>
              <w:spacing w:after="40"/>
            </w:pPr>
            <w:r>
              <w:rPr>
                <w:sz w:val="18"/>
              </w:rPr>
              <w:t>Own workforce</w:t>
            </w:r>
          </w:p>
        </w:tc>
        <w:tc>
          <w:tcPr>
            <w:tcW w:type="dxa" w:w="2304"/>
            <w:vAlign w:val="center"/>
            <w:shd w:fill="FBFAFD"/>
          </w:tcPr>
          <w:p>
            <w:pPr>
              <w:spacing w:after="40"/>
            </w:pPr>
            <w:r>
              <w:rPr>
                <w:sz w:val="18"/>
              </w:rPr>
              <w:t>Minimal</w:t>
            </w:r>
          </w:p>
        </w:tc>
        <w:tc>
          <w:tcPr>
            <w:tcW w:type="dxa" w:w="1728"/>
            <w:vAlign w:val="center"/>
            <w:shd w:fill="FBFAFD"/>
          </w:tcPr>
          <w:p>
            <w:pPr>
              <w:spacing w:after="40"/>
            </w:pPr>
            <w:r>
              <w:rPr>
                <w:sz w:val="18"/>
              </w:rPr>
              <w:t>No</w:t>
            </w:r>
          </w:p>
        </w:tc>
      </w:tr>
      <w:tr>
        <w:tc>
          <w:tcPr>
            <w:tcW w:type="dxa" w:w="1944"/>
            <w:vAlign w:val="center"/>
          </w:tcPr>
          <w:p>
            <w:pPr>
              <w:spacing w:after="40"/>
            </w:pPr>
            <w:r>
              <w:rPr>
                <w:sz w:val="18"/>
              </w:rPr>
              <w:t>Supervisor</w:t>
            </w:r>
          </w:p>
        </w:tc>
        <w:tc>
          <w:tcPr>
            <w:tcW w:type="dxa" w:w="2016"/>
            <w:vAlign w:val="center"/>
          </w:tcPr>
          <w:p>
            <w:pPr>
              <w:spacing w:after="40"/>
            </w:pPr>
            <w:r>
              <w:rPr>
                <w:sz w:val="18"/>
              </w:rPr>
              <w:t>Assigned site/scope</w:t>
            </w:r>
          </w:p>
        </w:tc>
        <w:tc>
          <w:tcPr>
            <w:tcW w:type="dxa" w:w="1872"/>
            <w:vAlign w:val="center"/>
          </w:tcPr>
          <w:p>
            <w:pPr>
              <w:spacing w:after="40"/>
            </w:pPr>
            <w:r>
              <w:rPr>
                <w:sz w:val="18"/>
              </w:rPr>
              <w:t>Yes</w:t>
            </w:r>
          </w:p>
        </w:tc>
        <w:tc>
          <w:tcPr>
            <w:tcW w:type="dxa" w:w="1656"/>
            <w:vAlign w:val="center"/>
          </w:tcPr>
          <w:p>
            <w:pPr>
              <w:spacing w:after="40"/>
            </w:pPr>
            <w:r>
              <w:rPr>
                <w:sz w:val="18"/>
              </w:rPr>
              <w:t>Site workforce</w:t>
            </w:r>
          </w:p>
        </w:tc>
        <w:tc>
          <w:tcPr>
            <w:tcW w:type="dxa" w:w="2304"/>
            <w:vAlign w:val="center"/>
          </w:tcPr>
          <w:p>
            <w:pPr>
              <w:spacing w:after="40"/>
            </w:pPr>
            <w:r>
              <w:rPr>
                <w:sz w:val="18"/>
              </w:rPr>
              <w:t>Minimal</w:t>
            </w:r>
          </w:p>
        </w:tc>
        <w:tc>
          <w:tcPr>
            <w:tcW w:type="dxa" w:w="1728"/>
            <w:vAlign w:val="center"/>
          </w:tcPr>
          <w:p>
            <w:pPr>
              <w:spacing w:after="40"/>
            </w:pPr>
            <w:r>
              <w:rPr>
                <w:sz w:val="18"/>
              </w:rPr>
              <w:t>No</w:t>
            </w:r>
          </w:p>
        </w:tc>
      </w:tr>
      <w:tr>
        <w:tc>
          <w:tcPr>
            <w:tcW w:type="dxa" w:w="1944"/>
            <w:vAlign w:val="center"/>
            <w:shd w:fill="FBFAFD"/>
          </w:tcPr>
          <w:p>
            <w:pPr>
              <w:spacing w:after="40"/>
            </w:pPr>
            <w:r>
              <w:rPr>
                <w:sz w:val="18"/>
              </w:rPr>
              <w:t>Worker</w:t>
            </w:r>
          </w:p>
        </w:tc>
        <w:tc>
          <w:tcPr>
            <w:tcW w:type="dxa" w:w="2016"/>
            <w:vAlign w:val="center"/>
            <w:shd w:fill="FBFAFD"/>
          </w:tcPr>
          <w:p>
            <w:pPr>
              <w:spacing w:after="40"/>
            </w:pPr>
            <w:r>
              <w:rPr>
                <w:sz w:val="18"/>
              </w:rPr>
              <w:t>Assigned tasks</w:t>
            </w:r>
          </w:p>
        </w:tc>
        <w:tc>
          <w:tcPr>
            <w:tcW w:type="dxa" w:w="1872"/>
            <w:vAlign w:val="center"/>
            <w:shd w:fill="FBFAFD"/>
          </w:tcPr>
          <w:p>
            <w:pPr>
              <w:spacing w:after="40"/>
            </w:pPr>
            <w:r>
              <w:rPr>
                <w:sz w:val="18"/>
              </w:rPr>
              <w:t>Evidence/complete</w:t>
            </w:r>
          </w:p>
        </w:tc>
        <w:tc>
          <w:tcPr>
            <w:tcW w:type="dxa" w:w="1656"/>
            <w:vAlign w:val="center"/>
            <w:shd w:fill="FBFAFD"/>
          </w:tcPr>
          <w:p>
            <w:pPr>
              <w:spacing w:after="40"/>
            </w:pPr>
            <w:r>
              <w:rPr>
                <w:sz w:val="18"/>
              </w:rPr>
              <w:t>No</w:t>
            </w:r>
          </w:p>
        </w:tc>
        <w:tc>
          <w:tcPr>
            <w:tcW w:type="dxa" w:w="2304"/>
            <w:vAlign w:val="center"/>
            <w:shd w:fill="FBFAFD"/>
          </w:tcPr>
          <w:p>
            <w:pPr>
              <w:spacing w:after="40"/>
            </w:pPr>
            <w:r>
              <w:rPr>
                <w:sz w:val="18"/>
              </w:rPr>
              <w:t>No</w:t>
            </w:r>
          </w:p>
        </w:tc>
        <w:tc>
          <w:tcPr>
            <w:tcW w:type="dxa" w:w="1728"/>
            <w:vAlign w:val="center"/>
            <w:shd w:fill="FBFAFD"/>
          </w:tcPr>
          <w:p>
            <w:pPr>
              <w:spacing w:after="40"/>
            </w:pPr>
            <w:r>
              <w:rPr>
                <w:sz w:val="18"/>
              </w:rPr>
              <w:t>No</w:t>
            </w:r>
          </w:p>
        </w:tc>
      </w:tr>
      <w:tr>
        <w:tc>
          <w:tcPr>
            <w:tcW w:type="dxa" w:w="1704"/>
            <w:vAlign w:val="center"/>
          </w:tcPr>
          <w:p>
            <w:pPr>
              <w:spacing w:after="40"/>
            </w:pPr>
            <w:r>
              <w:rPr>
                <w:sz w:val="18"/>
              </w:rPr>
            </w:r>
            <w:r>
              <w:rPr>
                <w:b w:val="0"/>
                <w:sz w:val="18"/>
              </w:rPr>
              <w:t>Supervisor</w:t>
            </w:r>
          </w:p>
        </w:tc>
        <w:tc>
          <w:tcPr>
            <w:tcW w:type="dxa" w:w="1704"/>
            <w:vAlign w:val="center"/>
          </w:tcPr>
          <w:p>
            <w:pPr>
              <w:spacing w:after="40"/>
            </w:pPr>
            <w:r>
              <w:rPr>
                <w:sz w:val="18"/>
              </w:rPr>
            </w:r>
            <w:r>
              <w:rPr>
                <w:b w:val="0"/>
                <w:sz w:val="18"/>
              </w:rPr>
              <w:t>Add Worker</w:t>
            </w:r>
          </w:p>
        </w:tc>
        <w:tc>
          <w:tcPr>
            <w:tcW w:type="dxa" w:w="1704"/>
            <w:vAlign w:val="center"/>
          </w:tcPr>
          <w:p>
            <w:pPr>
              <w:spacing w:after="40"/>
            </w:pPr>
            <w:r>
              <w:rPr>
                <w:sz w:val="18"/>
              </w:rPr>
            </w:r>
            <w:r>
              <w:rPr>
                <w:b w:val="0"/>
                <w:sz w:val="18"/>
              </w:rPr>
              <w:t>Create worker manually, select trade/skill and send invite.</w:t>
            </w:r>
          </w:p>
        </w:tc>
        <w:tc>
          <w:tcPr>
            <w:tcW w:type="dxa" w:w="1704"/>
            <w:vAlign w:val="center"/>
          </w:tcPr>
          <w:p>
            <w:pPr>
              <w:spacing w:after="40"/>
            </w:pPr>
          </w:p>
        </w:tc>
        <w:tc>
          <w:tcPr>
            <w:tcW w:type="dxa" w:w="1704"/>
            <w:vAlign w:val="center"/>
          </w:tcPr>
          <w:p>
            <w:pPr>
              <w:spacing w:after="40"/>
            </w:pPr>
          </w:p>
        </w:tc>
        <w:tc>
          <w:tcPr>
            <w:tcW w:type="dxa" w:w="1704"/>
            <w:vAlign w:val="center"/>
          </w:tcPr>
          <w:p>
            <w:pPr>
              <w:spacing w:after="40"/>
            </w:pPr>
          </w:p>
        </w:tc>
      </w:tr>
      <w:tr>
        <w:tc>
          <w:tcPr>
            <w:tcW w:type="dxa" w:w="1704"/>
            <w:vAlign w:val="center"/>
          </w:tcPr>
          <w:p>
            <w:pPr>
              <w:spacing w:after="40"/>
            </w:pPr>
            <w:r>
              <w:rPr>
                <w:sz w:val="18"/>
              </w:rPr>
            </w:r>
            <w:r>
              <w:rPr>
                <w:b w:val="0"/>
                <w:sz w:val="18"/>
              </w:rPr>
              <w:t>Supervisor</w:t>
            </w:r>
          </w:p>
        </w:tc>
        <w:tc>
          <w:tcPr>
            <w:tcW w:type="dxa" w:w="1704"/>
            <w:vAlign w:val="center"/>
          </w:tcPr>
          <w:p>
            <w:pPr>
              <w:spacing w:after="40"/>
            </w:pPr>
            <w:r>
              <w:rPr>
                <w:sz w:val="18"/>
              </w:rPr>
            </w:r>
            <w:r>
              <w:rPr>
                <w:b w:val="0"/>
                <w:sz w:val="18"/>
              </w:rPr>
              <w:t>Worker Invite / QR Join</w:t>
            </w:r>
          </w:p>
        </w:tc>
        <w:tc>
          <w:tcPr>
            <w:tcW w:type="dxa" w:w="1704"/>
            <w:vAlign w:val="center"/>
          </w:tcPr>
          <w:p>
            <w:pPr>
              <w:spacing w:after="40"/>
            </w:pPr>
            <w:r>
              <w:rPr>
                <w:sz w:val="18"/>
              </w:rPr>
            </w:r>
            <w:r>
              <w:rPr>
                <w:b w:val="0"/>
                <w:sz w:val="18"/>
              </w:rPr>
              <w:t>Worker accepts invitation or joins by QR + OTP.</w:t>
            </w:r>
          </w:p>
        </w:tc>
        <w:tc>
          <w:tcPr>
            <w:tcW w:type="dxa" w:w="1704"/>
            <w:vAlign w:val="center"/>
          </w:tcPr>
          <w:p>
            <w:pPr>
              <w:spacing w:after="40"/>
            </w:pPr>
          </w:p>
        </w:tc>
        <w:tc>
          <w:tcPr>
            <w:tcW w:type="dxa" w:w="1704"/>
            <w:vAlign w:val="center"/>
          </w:tcPr>
          <w:p>
            <w:pPr>
              <w:spacing w:after="40"/>
            </w:pPr>
          </w:p>
        </w:tc>
        <w:tc>
          <w:tcPr>
            <w:tcW w:type="dxa" w:w="1704"/>
            <w:vAlign w:val="center"/>
          </w:tcPr>
          <w:p>
            <w:pPr>
              <w:spacing w:after="40"/>
            </w:pPr>
          </w:p>
        </w:tc>
      </w:tr>
      <w:tr>
        <w:tc>
          <w:tcPr>
            <w:tcW w:type="dxa" w:w="1704"/>
            <w:vAlign w:val="center"/>
          </w:tcPr>
          <w:p>
            <w:pPr>
              <w:spacing w:after="40"/>
            </w:pPr>
            <w:r>
              <w:rPr>
                <w:sz w:val="18"/>
              </w:rPr>
            </w:r>
            <w:r>
              <w:rPr>
                <w:b w:val="0"/>
                <w:sz w:val="18"/>
              </w:rPr>
              <w:t>Supervisor</w:t>
            </w:r>
          </w:p>
        </w:tc>
        <w:tc>
          <w:tcPr>
            <w:tcW w:type="dxa" w:w="1704"/>
            <w:vAlign w:val="center"/>
          </w:tcPr>
          <w:p>
            <w:pPr>
              <w:spacing w:after="40"/>
            </w:pPr>
            <w:r>
              <w:rPr>
                <w:sz w:val="18"/>
              </w:rPr>
            </w:r>
            <w:r>
              <w:rPr>
                <w:b w:val="0"/>
                <w:sz w:val="18"/>
              </w:rPr>
              <w:t>Bulk Worker Import</w:t>
            </w:r>
          </w:p>
        </w:tc>
        <w:tc>
          <w:tcPr>
            <w:tcW w:type="dxa" w:w="1704"/>
            <w:vAlign w:val="center"/>
          </w:tcPr>
          <w:p>
            <w:pPr>
              <w:spacing w:after="40"/>
            </w:pPr>
            <w:r>
              <w:rPr>
                <w:sz w:val="18"/>
              </w:rPr>
            </w:r>
            <w:r>
              <w:rPr>
                <w:b w:val="0"/>
                <w:sz w:val="18"/>
              </w:rPr>
              <w:t>Import and validate workers for large projects.</w:t>
            </w:r>
          </w:p>
        </w:tc>
        <w:tc>
          <w:tcPr>
            <w:tcW w:type="dxa" w:w="1704"/>
            <w:vAlign w:val="center"/>
          </w:tcPr>
          <w:p>
            <w:pPr>
              <w:spacing w:after="40"/>
            </w:pPr>
          </w:p>
        </w:tc>
        <w:tc>
          <w:tcPr>
            <w:tcW w:type="dxa" w:w="1704"/>
            <w:vAlign w:val="center"/>
          </w:tcPr>
          <w:p>
            <w:pPr>
              <w:spacing w:after="40"/>
            </w:pPr>
          </w:p>
        </w:tc>
        <w:tc>
          <w:tcPr>
            <w:tcW w:type="dxa" w:w="1704"/>
            <w:vAlign w:val="center"/>
          </w:tcPr>
          <w:p>
            <w:pPr>
              <w:spacing w:after="40"/>
            </w:pPr>
          </w:p>
        </w:tc>
      </w:tr>
      <w:tr>
        <w:tc>
          <w:tcPr>
            <w:tcW w:type="dxa" w:w="1704"/>
            <w:vAlign w:val="center"/>
          </w:tcPr>
          <w:p>
            <w:pPr>
              <w:spacing w:after="40"/>
            </w:pPr>
            <w:r>
              <w:rPr>
                <w:sz w:val="18"/>
              </w:rPr>
            </w:r>
            <w:r>
              <w:rPr>
                <w:b w:val="0"/>
                <w:sz w:val="18"/>
              </w:rPr>
              <w:t>Worker</w:t>
            </w:r>
          </w:p>
        </w:tc>
        <w:tc>
          <w:tcPr>
            <w:tcW w:type="dxa" w:w="1704"/>
            <w:vAlign w:val="center"/>
          </w:tcPr>
          <w:p>
            <w:pPr>
              <w:spacing w:after="40"/>
            </w:pPr>
            <w:r>
              <w:rPr>
                <w:sz w:val="18"/>
              </w:rPr>
            </w:r>
            <w:r>
              <w:rPr>
                <w:b w:val="0"/>
                <w:sz w:val="18"/>
              </w:rPr>
              <w:t>Voice Instruction</w:t>
            </w:r>
          </w:p>
        </w:tc>
        <w:tc>
          <w:tcPr>
            <w:tcW w:type="dxa" w:w="1704"/>
            <w:vAlign w:val="center"/>
          </w:tcPr>
          <w:p>
            <w:pPr>
              <w:spacing w:after="40"/>
            </w:pPr>
            <w:r>
              <w:rPr>
                <w:sz w:val="18"/>
              </w:rPr>
            </w:r>
            <w:r>
              <w:rPr>
                <w:b w:val="0"/>
                <w:sz w:val="18"/>
              </w:rPr>
              <w:t>Listen to assignment/voice guidance and transcript/translation.</w:t>
            </w:r>
          </w:p>
        </w:tc>
        <w:tc>
          <w:tcPr>
            <w:tcW w:type="dxa" w:w="1704"/>
            <w:vAlign w:val="center"/>
          </w:tcPr>
          <w:p>
            <w:pPr>
              <w:spacing w:after="40"/>
            </w:pPr>
          </w:p>
        </w:tc>
        <w:tc>
          <w:tcPr>
            <w:tcW w:type="dxa" w:w="1704"/>
            <w:vAlign w:val="center"/>
          </w:tcPr>
          <w:p>
            <w:pPr>
              <w:spacing w:after="40"/>
            </w:pPr>
          </w:p>
        </w:tc>
        <w:tc>
          <w:tcPr>
            <w:tcW w:type="dxa" w:w="1704"/>
            <w:vAlign w:val="center"/>
          </w:tcPr>
          <w:p>
            <w:pPr>
              <w:spacing w:after="40"/>
            </w:pPr>
          </w:p>
        </w:tc>
      </w:tr>
      <w:tr>
        <w:tc>
          <w:tcPr>
            <w:tcW w:type="dxa" w:w="1704"/>
            <w:vAlign w:val="center"/>
          </w:tcPr>
          <w:p>
            <w:pPr>
              <w:spacing w:after="40"/>
            </w:pPr>
            <w:r>
              <w:rPr>
                <w:sz w:val="18"/>
              </w:rPr>
            </w:r>
            <w:r>
              <w:rPr>
                <w:b w:val="0"/>
                <w:sz w:val="18"/>
              </w:rPr>
              <w:t>Worker</w:t>
            </w:r>
          </w:p>
        </w:tc>
        <w:tc>
          <w:tcPr>
            <w:tcW w:type="dxa" w:w="1704"/>
            <w:vAlign w:val="center"/>
          </w:tcPr>
          <w:p>
            <w:pPr>
              <w:spacing w:after="40"/>
            </w:pPr>
            <w:r>
              <w:rPr>
                <w:sz w:val="18"/>
              </w:rPr>
            </w:r>
            <w:r>
              <w:rPr>
                <w:b w:val="0"/>
                <w:sz w:val="18"/>
              </w:rPr>
              <w:t>Submit Progress</w:t>
            </w:r>
          </w:p>
        </w:tc>
        <w:tc>
          <w:tcPr>
            <w:tcW w:type="dxa" w:w="1704"/>
            <w:vAlign w:val="center"/>
          </w:tcPr>
          <w:p>
            <w:pPr>
              <w:spacing w:after="40"/>
            </w:pPr>
            <w:r>
              <w:rPr>
                <w:sz w:val="18"/>
              </w:rPr>
            </w:r>
            <w:r>
              <w:rPr>
                <w:b w:val="0"/>
                <w:sz w:val="18"/>
              </w:rPr>
              <w:t>Enter quantity/status and submit evidence with minimal typing.</w:t>
            </w:r>
          </w:p>
        </w:tc>
        <w:tc>
          <w:tcPr>
            <w:tcW w:type="dxa" w:w="1704"/>
            <w:vAlign w:val="center"/>
          </w:tcPr>
          <w:p>
            <w:pPr>
              <w:spacing w:after="40"/>
            </w:pPr>
          </w:p>
        </w:tc>
        <w:tc>
          <w:tcPr>
            <w:tcW w:type="dxa" w:w="1704"/>
            <w:vAlign w:val="center"/>
          </w:tcPr>
          <w:p>
            <w:pPr>
              <w:spacing w:after="40"/>
            </w:pPr>
          </w:p>
        </w:tc>
        <w:tc>
          <w:tcPr>
            <w:tcW w:type="dxa" w:w="1704"/>
            <w:vAlign w:val="center"/>
          </w:tcPr>
          <w:p>
            <w:pPr>
              <w:spacing w:after="40"/>
            </w:pPr>
          </w:p>
        </w:tc>
      </w:tr>
      <w:tr>
        <w:tc>
          <w:tcPr>
            <w:tcW w:type="dxa" w:w="1704"/>
            <w:vAlign w:val="center"/>
          </w:tcPr>
          <w:p>
            <w:pPr>
              <w:spacing w:after="40"/>
            </w:pPr>
            <w:r>
              <w:rPr>
                <w:sz w:val="18"/>
              </w:rPr>
            </w:r>
            <w:r>
              <w:rPr>
                <w:b w:val="0"/>
                <w:sz w:val="18"/>
              </w:rPr>
              <w:t>Worker</w:t>
            </w:r>
          </w:p>
        </w:tc>
        <w:tc>
          <w:tcPr>
            <w:tcW w:type="dxa" w:w="1704"/>
            <w:vAlign w:val="center"/>
          </w:tcPr>
          <w:p>
            <w:pPr>
              <w:spacing w:after="40"/>
            </w:pPr>
            <w:r>
              <w:rPr>
                <w:sz w:val="18"/>
              </w:rPr>
            </w:r>
            <w:r>
              <w:rPr>
                <w:b w:val="0"/>
                <w:sz w:val="18"/>
              </w:rPr>
              <w:t>Attendance</w:t>
            </w:r>
          </w:p>
        </w:tc>
        <w:tc>
          <w:tcPr>
            <w:tcW w:type="dxa" w:w="1704"/>
            <w:vAlign w:val="center"/>
          </w:tcPr>
          <w:p>
            <w:pPr>
              <w:spacing w:after="40"/>
            </w:pPr>
            <w:r>
              <w:rPr>
                <w:sz w:val="18"/>
              </w:rPr>
            </w:r>
            <w:r>
              <w:rPr>
                <w:b w:val="0"/>
                <w:sz w:val="18"/>
              </w:rPr>
              <w:t>View check-in/out and attendance status according to project policy.</w:t>
            </w:r>
          </w:p>
        </w:tc>
        <w:tc>
          <w:tcPr>
            <w:tcW w:type="dxa" w:w="1704"/>
            <w:vAlign w:val="center"/>
          </w:tcPr>
          <w:p>
            <w:pPr>
              <w:spacing w:after="40"/>
            </w:pPr>
          </w:p>
        </w:tc>
        <w:tc>
          <w:tcPr>
            <w:tcW w:type="dxa" w:w="1704"/>
            <w:vAlign w:val="center"/>
          </w:tcPr>
          <w:p>
            <w:pPr>
              <w:spacing w:after="40"/>
            </w:pPr>
          </w:p>
        </w:tc>
        <w:tc>
          <w:tcPr>
            <w:tcW w:type="dxa" w:w="1704"/>
            <w:vAlign w:val="center"/>
          </w:tcPr>
          <w:p>
            <w:pPr>
              <w:spacing w:after="40"/>
            </w:pPr>
          </w:p>
        </w:tc>
      </w:tr>
      <w:tr>
        <w:tc>
          <w:tcPr>
            <w:tcW w:type="dxa" w:w="1704"/>
            <w:vAlign w:val="center"/>
          </w:tcPr>
          <w:p>
            <w:pPr>
              <w:spacing w:after="40"/>
            </w:pPr>
            <w:r>
              <w:rPr>
                <w:sz w:val="18"/>
              </w:rPr>
            </w:r>
            <w:r>
              <w:rPr>
                <w:b w:val="0"/>
                <w:sz w:val="18"/>
              </w:rPr>
              <w:t>Worker</w:t>
            </w:r>
          </w:p>
        </w:tc>
        <w:tc>
          <w:tcPr>
            <w:tcW w:type="dxa" w:w="1704"/>
            <w:vAlign w:val="center"/>
          </w:tcPr>
          <w:p>
            <w:pPr>
              <w:spacing w:after="40"/>
            </w:pPr>
            <w:r>
              <w:rPr>
                <w:sz w:val="18"/>
              </w:rPr>
            </w:r>
            <w:r>
              <w:rPr>
                <w:b w:val="0"/>
                <w:sz w:val="18"/>
              </w:rPr>
              <w:t>Profile &amp; Language</w:t>
            </w:r>
          </w:p>
        </w:tc>
        <w:tc>
          <w:tcPr>
            <w:tcW w:type="dxa" w:w="1704"/>
            <w:vAlign w:val="center"/>
          </w:tcPr>
          <w:p>
            <w:pPr>
              <w:spacing w:after="40"/>
            </w:pPr>
            <w:r>
              <w:rPr>
                <w:sz w:val="18"/>
              </w:rPr>
            </w:r>
            <w:r>
              <w:rPr>
                <w:b w:val="0"/>
                <w:sz w:val="18"/>
              </w:rPr>
              <w:t>View identity, assigned projects and language preferences.</w:t>
            </w:r>
          </w:p>
        </w:tc>
        <w:tc>
          <w:tcPr>
            <w:tcW w:type="dxa" w:w="1704"/>
            <w:vAlign w:val="center"/>
          </w:tcPr>
          <w:p>
            <w:pPr>
              <w:spacing w:after="40"/>
            </w:pPr>
          </w:p>
        </w:tc>
        <w:tc>
          <w:tcPr>
            <w:tcW w:type="dxa" w:w="1704"/>
            <w:vAlign w:val="center"/>
          </w:tcPr>
          <w:p>
            <w:pPr>
              <w:spacing w:after="40"/>
            </w:pPr>
          </w:p>
        </w:tc>
        <w:tc>
          <w:tcPr>
            <w:tcW w:type="dxa" w:w="1704"/>
            <w:vAlign w:val="center"/>
          </w:tcPr>
          <w:p>
            <w:pPr>
              <w:spacing w:after="40"/>
            </w:pPr>
          </w:p>
        </w:tc>
      </w:tr>
      <w:tr>
        <w:tc>
          <w:tcPr>
            <w:tcW w:type="dxa" w:w="1704"/>
            <w:vAlign w:val="center"/>
          </w:tcPr>
          <w:p>
            <w:pPr>
              <w:spacing w:after="40"/>
            </w:pPr>
            <w:r>
              <w:rPr>
                <w:sz w:val="18"/>
              </w:rPr>
            </w:r>
            <w:r>
              <w:rPr>
                <w:b w:val="0"/>
                <w:sz w:val="18"/>
              </w:rPr>
              <w:t>Supervisor</w:t>
            </w:r>
          </w:p>
        </w:tc>
        <w:tc>
          <w:tcPr>
            <w:tcW w:type="dxa" w:w="1704"/>
            <w:vAlign w:val="center"/>
          </w:tcPr>
          <w:p>
            <w:pPr>
              <w:spacing w:after="40"/>
            </w:pPr>
            <w:r>
              <w:rPr>
                <w:sz w:val="18"/>
              </w:rPr>
            </w:r>
            <w:r>
              <w:rPr>
                <w:b w:val="0"/>
                <w:sz w:val="18"/>
              </w:rPr>
              <w:t>Submit for Worker</w:t>
            </w:r>
          </w:p>
        </w:tc>
        <w:tc>
          <w:tcPr>
            <w:tcW w:type="dxa" w:w="1704"/>
            <w:vAlign w:val="center"/>
          </w:tcPr>
          <w:p>
            <w:pPr>
              <w:spacing w:after="40"/>
            </w:pPr>
            <w:r>
              <w:rPr>
                <w:sz w:val="18"/>
              </w:rPr>
            </w:r>
            <w:r>
              <w:rPr>
                <w:b w:val="0"/>
                <w:sz w:val="18"/>
              </w:rPr>
              <w:t>Record a worker/team update when the worker has no suitable device.</w:t>
            </w:r>
          </w:p>
        </w:tc>
        <w:tc>
          <w:tcPr>
            <w:tcW w:type="dxa" w:w="1704"/>
            <w:vAlign w:val="center"/>
          </w:tcPr>
          <w:p>
            <w:pPr>
              <w:spacing w:after="40"/>
            </w:pPr>
          </w:p>
        </w:tc>
        <w:tc>
          <w:tcPr>
            <w:tcW w:type="dxa" w:w="1704"/>
            <w:vAlign w:val="center"/>
          </w:tcPr>
          <w:p>
            <w:pPr>
              <w:spacing w:after="40"/>
            </w:pPr>
          </w:p>
        </w:tc>
        <w:tc>
          <w:tcPr>
            <w:tcW w:type="dxa" w:w="1704"/>
            <w:vAlign w:val="center"/>
          </w:tcPr>
          <w:p>
            <w:pPr>
              <w:spacing w:after="40"/>
            </w:pPr>
          </w:p>
        </w:tc>
      </w:tr>
    </w:tbl>
    <w:p>
      <w:pPr>
        <w:spacing w:after="20"/>
      </w:pPr>
    </w:p>
    <w:p>
      <w:pPr>
        <w:pStyle w:val="Heading2"/>
        <w:keepNext/>
      </w:pPr>
      <w:r>
        <w:t>17.1 Permission dimensions</w:t>
      </w:r>
    </w:p>
    <w:p>
      <w:pPr>
        <w:spacing w:after="120" w:line="259" w:lineRule="auto"/>
      </w:pPr>
      <w:r>
        <w:t>Use multiple dimensions together: organization membership, project membership, role, assigned scope, property/unit access, data sensitivity and action type. This prevents an overly broad “contractor permission” from exposing information that should remain restricted.</w:t>
      </w:r>
    </w:p>
    <w:p>
      <w:pPr>
        <w:pStyle w:val="Heading1"/>
        <w:keepNext/>
      </w:pPr>
      <w:r>
        <w:t>18. Core Product Modules</w:t>
      </w:r>
    </w:p>
    <w:p>
      <w:pPr/>
      <w:r>
        <w:t>The module set should explicitly include **Workforce &amp; Worker Operations** and **Billing &amp; Entitlements** as first-class platform modules. Workforce is not merely a contact list; it governs worker identity, project assignment, attendance, task access, evidence attribution and communication permissions. Billing governs subscriptions, marketplace unlocks, AI credits, storage and add-ons.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722ED1"/>
            <w:vAlign w:val="center"/>
          </w:tcPr>
          <w:p>
            <w:pPr>
              <w:spacing w:after="0"/>
            </w:pPr>
            <w:r>
              <w:rPr>
                <w:b/>
                <w:color w:val="FFFFFF"/>
                <w:sz w:val="16"/>
              </w:rPr>
              <w:t>Module</w:t>
            </w:r>
          </w:p>
        </w:tc>
        <w:tc>
          <w:tcPr>
            <w:tcW w:type="dxa" w:w="8064"/>
            <w:shd w:fill="722ED1"/>
            <w:vAlign w:val="center"/>
          </w:tcPr>
          <w:p>
            <w:pPr>
              <w:spacing w:after="0"/>
            </w:pPr>
            <w:r>
              <w:rPr>
                <w:b/>
                <w:color w:val="FFFFFF"/>
                <w:sz w:val="16"/>
              </w:rPr>
              <w:t>Purpose</w:t>
            </w:r>
          </w:p>
        </w:tc>
      </w:tr>
      <w:tr>
        <w:tc>
          <w:tcPr>
            <w:tcW w:type="dxa" w:w="3168"/>
            <w:vAlign w:val="top"/>
            <w:shd w:fill="FBFAFD"/>
          </w:tcPr>
          <w:p>
            <w:pPr>
              <w:spacing w:after="0"/>
            </w:pPr>
            <w:r>
              <w:rPr>
                <w:sz w:val="16"/>
              </w:rPr>
              <w:t>Identity &amp; Access</w:t>
            </w:r>
          </w:p>
        </w:tc>
        <w:tc>
          <w:tcPr>
            <w:tcW w:type="dxa" w:w="8064"/>
            <w:vAlign w:val="top"/>
            <w:shd w:fill="FBFAFD"/>
          </w:tcPr>
          <w:p>
            <w:pPr>
              <w:spacing w:after="0"/>
            </w:pPr>
            <w:r>
              <w:rPr>
                <w:sz w:val="16"/>
              </w:rPr>
              <w:t>Login, phone/email verification, organizations, role switching, invitations, permissions.</w:t>
            </w:r>
          </w:p>
        </w:tc>
      </w:tr>
      <w:tr>
        <w:tc>
          <w:tcPr>
            <w:tcW w:type="dxa" w:w="3168"/>
            <w:vAlign w:val="top"/>
          </w:tcPr>
          <w:p>
            <w:pPr>
              <w:spacing w:after="0"/>
            </w:pPr>
            <w:r>
              <w:rPr>
                <w:sz w:val="16"/>
              </w:rPr>
              <w:t>Organization Management</w:t>
            </w:r>
          </w:p>
        </w:tc>
        <w:tc>
          <w:tcPr>
            <w:tcW w:type="dxa" w:w="8064"/>
            <w:vAlign w:val="top"/>
          </w:tcPr>
          <w:p>
            <w:pPr>
              <w:spacing w:after="0"/>
            </w:pPr>
            <w:r>
              <w:rPr>
                <w:sz w:val="16"/>
              </w:rPr>
              <w:t>Company profile, subscription, members, teams, branches, settings.</w:t>
            </w:r>
          </w:p>
        </w:tc>
      </w:tr>
      <w:tr>
        <w:tc>
          <w:tcPr>
            <w:tcW w:type="dxa" w:w="3168"/>
            <w:vAlign w:val="top"/>
            <w:shd w:fill="FBFAFD"/>
          </w:tcPr>
          <w:p>
            <w:pPr>
              <w:spacing w:after="0"/>
            </w:pPr>
            <w:r>
              <w:rPr>
                <w:sz w:val="16"/>
              </w:rPr>
              <w:t>Project Management</w:t>
            </w:r>
          </w:p>
        </w:tc>
        <w:tc>
          <w:tcPr>
            <w:tcW w:type="dxa" w:w="8064"/>
            <w:vAlign w:val="top"/>
            <w:shd w:fill="FBFAFD"/>
          </w:tcPr>
          <w:p>
            <w:pPr>
              <w:spacing w:after="0"/>
            </w:pPr>
            <w:r>
              <w:rPr>
                <w:sz w:val="16"/>
              </w:rPr>
              <w:t>Project creation, project type, location, phases, units, baselines.</w:t>
            </w:r>
          </w:p>
        </w:tc>
      </w:tr>
      <w:tr>
        <w:tc>
          <w:tcPr>
            <w:tcW w:type="dxa" w:w="3168"/>
            <w:vAlign w:val="top"/>
          </w:tcPr>
          <w:p>
            <w:pPr>
              <w:spacing w:after="0"/>
            </w:pPr>
            <w:r>
              <w:rPr>
                <w:sz w:val="16"/>
              </w:rPr>
              <w:t>Construction Work Library</w:t>
            </w:r>
          </w:p>
        </w:tc>
        <w:tc>
          <w:tcPr>
            <w:tcW w:type="dxa" w:w="8064"/>
            <w:vAlign w:val="top"/>
          </w:tcPr>
          <w:p>
            <w:pPr>
              <w:spacing w:after="0"/>
            </w:pPr>
            <w:r>
              <w:rPr>
                <w:sz w:val="16"/>
              </w:rPr>
              <w:t>Stages, trades, work types, task templates, checklists, dependencies.</w:t>
            </w:r>
          </w:p>
        </w:tc>
      </w:tr>
      <w:tr>
        <w:tc>
          <w:tcPr>
            <w:tcW w:type="dxa" w:w="3168"/>
            <w:vAlign w:val="top"/>
            <w:shd w:fill="FBFAFD"/>
          </w:tcPr>
          <w:p>
            <w:pPr>
              <w:spacing w:after="0"/>
            </w:pPr>
            <w:r>
              <w:rPr>
                <w:sz w:val="16"/>
              </w:rPr>
              <w:t>Task Management</w:t>
            </w:r>
          </w:p>
        </w:tc>
        <w:tc>
          <w:tcPr>
            <w:tcW w:type="dxa" w:w="8064"/>
            <w:vAlign w:val="top"/>
            <w:shd w:fill="FBFAFD"/>
          </w:tcPr>
          <w:p>
            <w:pPr>
              <w:spacing w:after="0"/>
            </w:pPr>
            <w:r>
              <w:rPr>
                <w:sz w:val="16"/>
              </w:rPr>
              <w:t>Assignment, status, priority, dates, quantities, checklists, evidence.</w:t>
            </w:r>
          </w:p>
        </w:tc>
      </w:tr>
      <w:tr>
        <w:tc>
          <w:tcPr>
            <w:tcW w:type="dxa" w:w="3168"/>
            <w:vAlign w:val="top"/>
          </w:tcPr>
          <w:p>
            <w:pPr>
              <w:spacing w:after="0"/>
            </w:pPr>
            <w:r>
              <w:rPr>
                <w:sz w:val="16"/>
              </w:rPr>
              <w:t>Workforce</w:t>
            </w:r>
          </w:p>
        </w:tc>
        <w:tc>
          <w:tcPr>
            <w:tcW w:type="dxa" w:w="8064"/>
            <w:vAlign w:val="top"/>
          </w:tcPr>
          <w:p>
            <w:pPr>
              <w:spacing w:after="0"/>
            </w:pPr>
            <w:r>
              <w:rPr>
                <w:sz w:val="16"/>
              </w:rPr>
              <w:t>Workers, trades, attendance/presence records, assigned work, contractor teams.</w:t>
            </w:r>
          </w:p>
        </w:tc>
      </w:tr>
      <w:tr>
        <w:tc>
          <w:tcPr>
            <w:tcW w:type="dxa" w:w="3168"/>
            <w:vAlign w:val="top"/>
            <w:shd w:fill="FBFAFD"/>
          </w:tcPr>
          <w:p>
            <w:pPr>
              <w:spacing w:after="0"/>
            </w:pPr>
            <w:r>
              <w:rPr>
                <w:sz w:val="16"/>
              </w:rPr>
              <w:t>Daily Progress</w:t>
            </w:r>
          </w:p>
        </w:tc>
        <w:tc>
          <w:tcPr>
            <w:tcW w:type="dxa" w:w="8064"/>
            <w:vAlign w:val="top"/>
            <w:shd w:fill="FBFAFD"/>
          </w:tcPr>
          <w:p>
            <w:pPr>
              <w:spacing w:after="0"/>
            </w:pPr>
            <w:r>
              <w:rPr>
                <w:sz w:val="16"/>
              </w:rPr>
              <w:t>Daily logs, planned vs actual, evidence, issues, next-day plan.</w:t>
            </w:r>
          </w:p>
        </w:tc>
      </w:tr>
      <w:tr>
        <w:tc>
          <w:tcPr>
            <w:tcW w:type="dxa" w:w="3168"/>
            <w:vAlign w:val="top"/>
          </w:tcPr>
          <w:p>
            <w:pPr>
              <w:spacing w:after="0"/>
            </w:pPr>
            <w:r>
              <w:rPr>
                <w:sz w:val="16"/>
              </w:rPr>
              <w:t>Media</w:t>
            </w:r>
          </w:p>
        </w:tc>
        <w:tc>
          <w:tcPr>
            <w:tcW w:type="dxa" w:w="8064"/>
            <w:vAlign w:val="top"/>
          </w:tcPr>
          <w:p>
            <w:pPr>
              <w:spacing w:after="0"/>
            </w:pPr>
            <w:r>
              <w:rPr>
                <w:sz w:val="16"/>
              </w:rPr>
              <w:t>Photo, video, audio, thumbnails, metadata, storage and access.</w:t>
            </w:r>
          </w:p>
        </w:tc>
      </w:tr>
      <w:tr>
        <w:tc>
          <w:tcPr>
            <w:tcW w:type="dxa" w:w="3168"/>
            <w:vAlign w:val="top"/>
            <w:shd w:fill="FBFAFD"/>
          </w:tcPr>
          <w:p>
            <w:pPr>
              <w:spacing w:after="0"/>
            </w:pPr>
            <w:r>
              <w:rPr>
                <w:sz w:val="16"/>
              </w:rPr>
              <w:t>Communication</w:t>
            </w:r>
          </w:p>
        </w:tc>
        <w:tc>
          <w:tcPr>
            <w:tcW w:type="dxa" w:w="8064"/>
            <w:vAlign w:val="top"/>
            <w:shd w:fill="FBFAFD"/>
          </w:tcPr>
          <w:p>
            <w:pPr>
              <w:spacing w:after="0"/>
            </w:pPr>
            <w:r>
              <w:rPr>
                <w:sz w:val="16"/>
              </w:rPr>
              <w:t>Chat, voice messages, calls, video, project/task conversations.</w:t>
            </w:r>
          </w:p>
        </w:tc>
      </w:tr>
      <w:tr>
        <w:tc>
          <w:tcPr>
            <w:tcW w:type="dxa" w:w="3168"/>
            <w:vAlign w:val="top"/>
          </w:tcPr>
          <w:p>
            <w:pPr>
              <w:spacing w:after="0"/>
            </w:pPr>
            <w:r>
              <w:rPr>
                <w:sz w:val="16"/>
              </w:rPr>
              <w:t>Marketplace</w:t>
            </w:r>
          </w:p>
        </w:tc>
        <w:tc>
          <w:tcPr>
            <w:tcW w:type="dxa" w:w="8064"/>
            <w:vAlign w:val="top"/>
          </w:tcPr>
          <w:p>
            <w:pPr>
              <w:spacing w:after="0"/>
            </w:pPr>
            <w:r>
              <w:rPr>
                <w:sz w:val="16"/>
              </w:rPr>
              <w:t>Requirements, opportunity discovery, unlocks, proposals, partner profiles.</w:t>
            </w:r>
          </w:p>
        </w:tc>
      </w:tr>
      <w:tr>
        <w:tc>
          <w:tcPr>
            <w:tcW w:type="dxa" w:w="3168"/>
            <w:vAlign w:val="top"/>
            <w:shd w:fill="FBFAFD"/>
          </w:tcPr>
          <w:p>
            <w:pPr>
              <w:spacing w:after="0"/>
            </w:pPr>
            <w:r>
              <w:rPr>
                <w:sz w:val="16"/>
              </w:rPr>
              <w:t>Estimation / BOQ</w:t>
            </w:r>
          </w:p>
        </w:tc>
        <w:tc>
          <w:tcPr>
            <w:tcW w:type="dxa" w:w="8064"/>
            <w:vAlign w:val="top"/>
            <w:shd w:fill="FBFAFD"/>
          </w:tcPr>
          <w:p>
            <w:pPr>
              <w:spacing w:after="0"/>
            </w:pPr>
            <w:r>
              <w:rPr>
                <w:sz w:val="16"/>
              </w:rPr>
              <w:t>AI estimates, price data, line items, quantities, revisions, BOQ and proposal outputs.</w:t>
            </w:r>
          </w:p>
        </w:tc>
      </w:tr>
      <w:tr>
        <w:tc>
          <w:tcPr>
            <w:tcW w:type="dxa" w:w="3168"/>
            <w:vAlign w:val="top"/>
          </w:tcPr>
          <w:p>
            <w:pPr>
              <w:spacing w:after="0"/>
            </w:pPr>
            <w:r>
              <w:rPr>
                <w:sz w:val="16"/>
              </w:rPr>
              <w:t>Documents</w:t>
            </w:r>
          </w:p>
        </w:tc>
        <w:tc>
          <w:tcPr>
            <w:tcW w:type="dxa" w:w="8064"/>
            <w:vAlign w:val="top"/>
          </w:tcPr>
          <w:p>
            <w:pPr>
              <w:spacing w:after="0"/>
            </w:pPr>
            <w:r>
              <w:rPr>
                <w:sz w:val="16"/>
              </w:rPr>
              <w:t>Plans, approvals, contracts, reports, handover documentation.</w:t>
            </w:r>
          </w:p>
        </w:tc>
      </w:tr>
      <w:tr>
        <w:tc>
          <w:tcPr>
            <w:tcW w:type="dxa" w:w="3168"/>
            <w:vAlign w:val="top"/>
            <w:shd w:fill="FBFAFD"/>
          </w:tcPr>
          <w:p>
            <w:pPr>
              <w:spacing w:after="0"/>
            </w:pPr>
            <w:r>
              <w:rPr>
                <w:sz w:val="16"/>
              </w:rPr>
              <w:t>Customer Transparency</w:t>
            </w:r>
          </w:p>
        </w:tc>
        <w:tc>
          <w:tcPr>
            <w:tcW w:type="dxa" w:w="8064"/>
            <w:vAlign w:val="top"/>
            <w:shd w:fill="FBFAFD"/>
          </w:tcPr>
          <w:p>
            <w:pPr>
              <w:spacing w:after="0"/>
            </w:pPr>
            <w:r>
              <w:rPr>
                <w:sz w:val="16"/>
              </w:rPr>
              <w:t>Homeowner project dashboard, timeline, evidence and questions.</w:t>
            </w:r>
          </w:p>
        </w:tc>
      </w:tr>
      <w:tr>
        <w:tc>
          <w:tcPr>
            <w:tcW w:type="dxa" w:w="3168"/>
            <w:vAlign w:val="top"/>
          </w:tcPr>
          <w:p>
            <w:pPr>
              <w:spacing w:after="0"/>
            </w:pPr>
            <w:r>
              <w:rPr>
                <w:sz w:val="16"/>
              </w:rPr>
              <w:t>AI</w:t>
            </w:r>
          </w:p>
        </w:tc>
        <w:tc>
          <w:tcPr>
            <w:tcW w:type="dxa" w:w="8064"/>
            <w:vAlign w:val="top"/>
          </w:tcPr>
          <w:p>
            <w:pPr>
              <w:spacing w:after="0"/>
            </w:pPr>
            <w:r>
              <w:rPr>
                <w:sz w:val="16"/>
              </w:rPr>
              <w:t>Advisor, summaries, extraction, task drafting, issue intelligence.</w:t>
            </w:r>
          </w:p>
        </w:tc>
      </w:tr>
      <w:tr>
        <w:tc>
          <w:tcPr>
            <w:tcW w:type="dxa" w:w="3168"/>
            <w:vAlign w:val="top"/>
            <w:shd w:fill="FBFAFD"/>
          </w:tcPr>
          <w:p>
            <w:pPr>
              <w:spacing w:after="0"/>
            </w:pPr>
            <w:r>
              <w:rPr>
                <w:sz w:val="16"/>
              </w:rPr>
              <w:t>Notifications</w:t>
            </w:r>
          </w:p>
        </w:tc>
        <w:tc>
          <w:tcPr>
            <w:tcW w:type="dxa" w:w="8064"/>
            <w:vAlign w:val="top"/>
            <w:shd w:fill="FBFAFD"/>
          </w:tcPr>
          <w:p>
            <w:pPr>
              <w:spacing w:after="0"/>
            </w:pPr>
            <w:r>
              <w:rPr>
                <w:sz w:val="16"/>
              </w:rPr>
              <w:t>Push, in-app, email/SMS where required, digests and alerts.</w:t>
            </w:r>
          </w:p>
        </w:tc>
      </w:tr>
      <w:tr>
        <w:tc>
          <w:tcPr>
            <w:tcW w:type="dxa" w:w="3168"/>
            <w:vAlign w:val="top"/>
          </w:tcPr>
          <w:p>
            <w:pPr>
              <w:spacing w:after="0"/>
            </w:pPr>
            <w:r>
              <w:rPr>
                <w:sz w:val="16"/>
              </w:rPr>
              <w:t>Billing</w:t>
            </w:r>
          </w:p>
        </w:tc>
        <w:tc>
          <w:tcPr>
            <w:tcW w:type="dxa" w:w="8064"/>
            <w:vAlign w:val="top"/>
          </w:tcPr>
          <w:p>
            <w:pPr>
              <w:spacing w:after="0"/>
            </w:pPr>
            <w:r>
              <w:rPr>
                <w:sz w:val="16"/>
              </w:rPr>
              <w:t>Subscriptions, partner unlock payments, invoices, usage and entitlements.</w:t>
            </w:r>
          </w:p>
        </w:tc>
      </w:tr>
      <w:tr>
        <w:tc>
          <w:tcPr>
            <w:tcW w:type="dxa" w:w="3168"/>
            <w:vAlign w:val="top"/>
            <w:shd w:fill="FBFAFD"/>
          </w:tcPr>
          <w:p>
            <w:pPr>
              <w:spacing w:after="0"/>
            </w:pPr>
            <w:r>
              <w:rPr>
                <w:sz w:val="16"/>
              </w:rPr>
              <w:t>Admin</w:t>
            </w:r>
          </w:p>
        </w:tc>
        <w:tc>
          <w:tcPr>
            <w:tcW w:type="dxa" w:w="8064"/>
            <w:vAlign w:val="top"/>
            <w:shd w:fill="FBFAFD"/>
          </w:tcPr>
          <w:p>
            <w:pPr>
              <w:spacing w:after="0"/>
            </w:pPr>
            <w:r>
              <w:rPr>
                <w:sz w:val="16"/>
              </w:rPr>
              <w:t>Moderation, pricing data administration, templates, support, audit and system controls.</w:t>
            </w:r>
          </w:p>
        </w:tc>
      </w:tr>
      <w:tr>
        <w:tc>
          <w:tcPr>
            <w:tcW w:type="dxa" w:w="3168"/>
            <w:vAlign w:val="top"/>
          </w:tcPr>
          <w:p>
            <w:pPr>
              <w:spacing w:after="0"/>
            </w:pPr>
            <w:r>
              <w:rPr>
                <w:sz w:val="16"/>
              </w:rPr>
              <w:t>Reporting</w:t>
            </w:r>
          </w:p>
        </w:tc>
        <w:tc>
          <w:tcPr>
            <w:tcW w:type="dxa" w:w="8064"/>
            <w:vAlign w:val="top"/>
          </w:tcPr>
          <w:p>
            <w:pPr>
              <w:spacing w:after="0"/>
            </w:pPr>
            <w:r>
              <w:rPr>
                <w:sz w:val="16"/>
              </w:rPr>
              <w:t>Operational reports, weekly reports, project summaries, exports.</w:t>
            </w:r>
          </w:p>
        </w:tc>
      </w:tr>
    </w:tbl>
    <w:p>
      <w:pPr>
        <w:spacing w:after="20"/>
      </w:pPr>
    </w:p>
    <w:p>
      <w:pPr>
        <w:pStyle w:val="Heading1"/>
        <w:keepNext/>
      </w:pPr>
      <w:r>
        <w:t>19. Data Model &amp; Domain Architecture</w:t>
      </w:r>
    </w:p>
    <w:p>
      <w:pPr>
        <w:spacing w:after="120" w:line="259" w:lineRule="auto"/>
      </w:pPr>
      <w:r>
        <w:t>The data model should preserve relationships among organizations, projects, locations, work, people and evidence. A relational database is recommended because construction data has many strong relationships and traceability requirements.</w:t>
      </w:r>
    </w:p>
    <w:p>
      <w:pPr>
        <w:pStyle w:val="Heading2"/>
        <w:keepNext/>
      </w:pPr>
      <w:r>
        <w:t>19.1 Core entities</w:t>
      </w:r>
    </w:p>
    <w:p>
      <w:pPr/>
      <w:r>
        <w:t>Worker-specific entities should include WorkerProfile, WorkforceAssignment, AttendanceRecord, Skill/TradeProfile, Invitation, Device/Activation and WorkerSubmissionActor metadata. Billing entities should include Subscription, Plan, Entitlement, AddOn, CreditWallet, CreditTransaction, UnlockTransaction, Invoice and PaymentEvent.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722ED1"/>
            <w:vAlign w:val="center"/>
          </w:tcPr>
          <w:p>
            <w:pPr>
              <w:spacing w:after="0"/>
            </w:pPr>
            <w:r>
              <w:rPr>
                <w:b/>
                <w:color w:val="FFFFFF"/>
                <w:sz w:val="15"/>
              </w:rPr>
              <w:t>Entity</w:t>
            </w:r>
          </w:p>
        </w:tc>
        <w:tc>
          <w:tcPr>
            <w:tcW w:type="dxa" w:w="8352"/>
            <w:shd w:fill="722ED1"/>
            <w:vAlign w:val="center"/>
          </w:tcPr>
          <w:p>
            <w:pPr>
              <w:spacing w:after="0"/>
            </w:pPr>
            <w:r>
              <w:rPr>
                <w:b/>
                <w:color w:val="FFFFFF"/>
                <w:sz w:val="15"/>
              </w:rPr>
              <w:t>Examples / key relationships</w:t>
            </w:r>
          </w:p>
        </w:tc>
      </w:tr>
      <w:tr>
        <w:tc>
          <w:tcPr>
            <w:tcW w:type="dxa" w:w="2880"/>
            <w:vAlign w:val="top"/>
            <w:shd w:fill="FBFAFD"/>
          </w:tcPr>
          <w:p>
            <w:pPr>
              <w:spacing w:after="0"/>
            </w:pPr>
            <w:r>
              <w:rPr>
                <w:sz w:val="15"/>
              </w:rPr>
              <w:t>User</w:t>
            </w:r>
          </w:p>
        </w:tc>
        <w:tc>
          <w:tcPr>
            <w:tcW w:type="dxa" w:w="8352"/>
            <w:vAlign w:val="top"/>
            <w:shd w:fill="FBFAFD"/>
          </w:tcPr>
          <w:p>
            <w:pPr>
              <w:spacing w:after="0"/>
            </w:pPr>
            <w:r>
              <w:rPr>
                <w:sz w:val="15"/>
              </w:rPr>
              <w:t>Person, identity, preferences, language, contact methods.</w:t>
            </w:r>
          </w:p>
        </w:tc>
      </w:tr>
      <w:tr>
        <w:tc>
          <w:tcPr>
            <w:tcW w:type="dxa" w:w="2880"/>
            <w:vAlign w:val="top"/>
          </w:tcPr>
          <w:p>
            <w:pPr>
              <w:spacing w:after="0"/>
            </w:pPr>
            <w:r>
              <w:rPr>
                <w:sz w:val="15"/>
              </w:rPr>
              <w:t>Organization</w:t>
            </w:r>
          </w:p>
        </w:tc>
        <w:tc>
          <w:tcPr>
            <w:tcW w:type="dxa" w:w="8352"/>
            <w:vAlign w:val="top"/>
          </w:tcPr>
          <w:p>
            <w:pPr>
              <w:spacing w:after="0"/>
            </w:pPr>
            <w:r>
              <w:rPr>
                <w:sz w:val="15"/>
              </w:rPr>
              <w:t>Developer, construction company, contractor company.</w:t>
            </w:r>
          </w:p>
        </w:tc>
      </w:tr>
      <w:tr>
        <w:tc>
          <w:tcPr>
            <w:tcW w:type="dxa" w:w="2880"/>
            <w:vAlign w:val="top"/>
            <w:shd w:fill="FBFAFD"/>
          </w:tcPr>
          <w:p>
            <w:pPr>
              <w:spacing w:after="0"/>
            </w:pPr>
            <w:r>
              <w:rPr>
                <w:sz w:val="15"/>
              </w:rPr>
              <w:t>Membership</w:t>
            </w:r>
          </w:p>
        </w:tc>
        <w:tc>
          <w:tcPr>
            <w:tcW w:type="dxa" w:w="8352"/>
            <w:vAlign w:val="top"/>
            <w:shd w:fill="FBFAFD"/>
          </w:tcPr>
          <w:p>
            <w:pPr>
              <w:spacing w:after="0"/>
            </w:pPr>
            <w:r>
              <w:rPr>
                <w:sz w:val="15"/>
              </w:rPr>
              <w:t>User &lt;-&gt; organization role.</w:t>
            </w:r>
          </w:p>
        </w:tc>
      </w:tr>
      <w:tr>
        <w:tc>
          <w:tcPr>
            <w:tcW w:type="dxa" w:w="2880"/>
            <w:vAlign w:val="top"/>
          </w:tcPr>
          <w:p>
            <w:pPr>
              <w:spacing w:after="0"/>
            </w:pPr>
            <w:r>
              <w:rPr>
                <w:sz w:val="15"/>
              </w:rPr>
              <w:t>Project</w:t>
            </w:r>
          </w:p>
        </w:tc>
        <w:tc>
          <w:tcPr>
            <w:tcW w:type="dxa" w:w="8352"/>
            <w:vAlign w:val="top"/>
          </w:tcPr>
          <w:p>
            <w:pPr>
              <w:spacing w:after="0"/>
            </w:pPr>
            <w:r>
              <w:rPr>
                <w:sz w:val="15"/>
              </w:rPr>
              <w:t>Construction project, owner organization, project type, baseline.</w:t>
            </w:r>
          </w:p>
        </w:tc>
      </w:tr>
      <w:tr>
        <w:tc>
          <w:tcPr>
            <w:tcW w:type="dxa" w:w="2880"/>
            <w:vAlign w:val="top"/>
            <w:shd w:fill="FBFAFD"/>
          </w:tcPr>
          <w:p>
            <w:pPr>
              <w:spacing w:after="0"/>
            </w:pPr>
            <w:r>
              <w:rPr>
                <w:sz w:val="15"/>
              </w:rPr>
              <w:t>Property / Unit</w:t>
            </w:r>
          </w:p>
        </w:tc>
        <w:tc>
          <w:tcPr>
            <w:tcW w:type="dxa" w:w="8352"/>
            <w:vAlign w:val="top"/>
            <w:shd w:fill="FBFAFD"/>
          </w:tcPr>
          <w:p>
            <w:pPr>
              <w:spacing w:after="0"/>
            </w:pPr>
            <w:r>
              <w:rPr>
                <w:sz w:val="15"/>
              </w:rPr>
              <w:t>House, villa, apartment, block location.</w:t>
            </w:r>
          </w:p>
        </w:tc>
      </w:tr>
      <w:tr>
        <w:tc>
          <w:tcPr>
            <w:tcW w:type="dxa" w:w="2880"/>
            <w:vAlign w:val="top"/>
          </w:tcPr>
          <w:p>
            <w:pPr>
              <w:spacing w:after="0"/>
            </w:pPr>
            <w:r>
              <w:rPr>
                <w:sz w:val="15"/>
              </w:rPr>
              <w:t>Project Membership</w:t>
            </w:r>
          </w:p>
        </w:tc>
        <w:tc>
          <w:tcPr>
            <w:tcW w:type="dxa" w:w="8352"/>
            <w:vAlign w:val="top"/>
          </w:tcPr>
          <w:p>
            <w:pPr>
              <w:spacing w:after="0"/>
            </w:pPr>
            <w:r>
              <w:rPr>
                <w:sz w:val="15"/>
              </w:rPr>
              <w:t>User/company &lt;-&gt; project role and scope.</w:t>
            </w:r>
          </w:p>
        </w:tc>
      </w:tr>
      <w:tr>
        <w:tc>
          <w:tcPr>
            <w:tcW w:type="dxa" w:w="2880"/>
            <w:vAlign w:val="top"/>
            <w:shd w:fill="FBFAFD"/>
          </w:tcPr>
          <w:p>
            <w:pPr>
              <w:spacing w:after="0"/>
            </w:pPr>
            <w:r>
              <w:rPr>
                <w:sz w:val="15"/>
              </w:rPr>
              <w:t>Stage</w:t>
            </w:r>
          </w:p>
        </w:tc>
        <w:tc>
          <w:tcPr>
            <w:tcW w:type="dxa" w:w="8352"/>
            <w:vAlign w:val="top"/>
            <w:shd w:fill="FBFAFD"/>
          </w:tcPr>
          <w:p>
            <w:pPr>
              <w:spacing w:after="0"/>
            </w:pPr>
            <w:r>
              <w:rPr>
                <w:sz w:val="15"/>
              </w:rPr>
              <w:t>Foundation, RCC, masonry, finishing, etc.</w:t>
            </w:r>
          </w:p>
        </w:tc>
      </w:tr>
      <w:tr>
        <w:tc>
          <w:tcPr>
            <w:tcW w:type="dxa" w:w="2880"/>
            <w:vAlign w:val="top"/>
          </w:tcPr>
          <w:p>
            <w:pPr>
              <w:spacing w:after="0"/>
            </w:pPr>
            <w:r>
              <w:rPr>
                <w:sz w:val="15"/>
              </w:rPr>
              <w:t>Trade</w:t>
            </w:r>
          </w:p>
        </w:tc>
        <w:tc>
          <w:tcPr>
            <w:tcW w:type="dxa" w:w="8352"/>
            <w:vAlign w:val="top"/>
          </w:tcPr>
          <w:p>
            <w:pPr>
              <w:spacing w:after="0"/>
            </w:pPr>
            <w:r>
              <w:rPr>
                <w:sz w:val="15"/>
              </w:rPr>
              <w:t>Civil, electrical, plumbing, painting, etc.</w:t>
            </w:r>
          </w:p>
        </w:tc>
      </w:tr>
      <w:tr>
        <w:tc>
          <w:tcPr>
            <w:tcW w:type="dxa" w:w="2880"/>
            <w:vAlign w:val="top"/>
            <w:shd w:fill="FBFAFD"/>
          </w:tcPr>
          <w:p>
            <w:pPr>
              <w:spacing w:after="0"/>
            </w:pPr>
            <w:r>
              <w:rPr>
                <w:sz w:val="15"/>
              </w:rPr>
              <w:t>Work Type</w:t>
            </w:r>
          </w:p>
        </w:tc>
        <w:tc>
          <w:tcPr>
            <w:tcW w:type="dxa" w:w="8352"/>
            <w:vAlign w:val="top"/>
            <w:shd w:fill="FBFAFD"/>
          </w:tcPr>
          <w:p>
            <w:pPr>
              <w:spacing w:after="0"/>
            </w:pPr>
            <w:r>
              <w:rPr>
                <w:sz w:val="15"/>
              </w:rPr>
              <w:t>Standardized construction activity.</w:t>
            </w:r>
          </w:p>
        </w:tc>
      </w:tr>
      <w:tr>
        <w:tc>
          <w:tcPr>
            <w:tcW w:type="dxa" w:w="2880"/>
            <w:vAlign w:val="top"/>
          </w:tcPr>
          <w:p>
            <w:pPr>
              <w:spacing w:after="0"/>
            </w:pPr>
            <w:r>
              <w:rPr>
                <w:sz w:val="15"/>
              </w:rPr>
              <w:t>Task Template</w:t>
            </w:r>
          </w:p>
        </w:tc>
        <w:tc>
          <w:tcPr>
            <w:tcW w:type="dxa" w:w="8352"/>
            <w:vAlign w:val="top"/>
          </w:tcPr>
          <w:p>
            <w:pPr>
              <w:spacing w:after="0"/>
            </w:pPr>
            <w:r>
              <w:rPr>
                <w:sz w:val="15"/>
              </w:rPr>
              <w:t>Checklist, units, dependencies, evidence rules.</w:t>
            </w:r>
          </w:p>
        </w:tc>
      </w:tr>
      <w:tr>
        <w:tc>
          <w:tcPr>
            <w:tcW w:type="dxa" w:w="2880"/>
            <w:vAlign w:val="top"/>
            <w:shd w:fill="FBFAFD"/>
          </w:tcPr>
          <w:p>
            <w:pPr>
              <w:spacing w:after="0"/>
            </w:pPr>
            <w:r>
              <w:rPr>
                <w:sz w:val="15"/>
              </w:rPr>
              <w:t>Task</w:t>
            </w:r>
          </w:p>
        </w:tc>
        <w:tc>
          <w:tcPr>
            <w:tcW w:type="dxa" w:w="8352"/>
            <w:vAlign w:val="top"/>
            <w:shd w:fill="FBFAFD"/>
          </w:tcPr>
          <w:p>
            <w:pPr>
              <w:spacing w:after="0"/>
            </w:pPr>
            <w:r>
              <w:rPr>
                <w:sz w:val="15"/>
              </w:rPr>
              <w:t>Project-specific work item.</w:t>
            </w:r>
          </w:p>
        </w:tc>
      </w:tr>
      <w:tr>
        <w:tc>
          <w:tcPr>
            <w:tcW w:type="dxa" w:w="2880"/>
            <w:vAlign w:val="top"/>
          </w:tcPr>
          <w:p>
            <w:pPr>
              <w:spacing w:after="0"/>
            </w:pPr>
            <w:r>
              <w:rPr>
                <w:sz w:val="15"/>
              </w:rPr>
              <w:t>Worker</w:t>
            </w:r>
          </w:p>
        </w:tc>
        <w:tc>
          <w:tcPr>
            <w:tcW w:type="dxa" w:w="8352"/>
            <w:vAlign w:val="top"/>
          </w:tcPr>
          <w:p>
            <w:pPr>
              <w:spacing w:after="0"/>
            </w:pPr>
            <w:r>
              <w:rPr>
                <w:sz w:val="15"/>
              </w:rPr>
              <w:t>Person assigned to construction execution.</w:t>
            </w:r>
          </w:p>
        </w:tc>
      </w:tr>
      <w:tr>
        <w:tc>
          <w:tcPr>
            <w:tcW w:type="dxa" w:w="2880"/>
            <w:vAlign w:val="top"/>
            <w:shd w:fill="FBFAFD"/>
          </w:tcPr>
          <w:p>
            <w:pPr>
              <w:spacing w:after="0"/>
            </w:pPr>
            <w:r>
              <w:rPr>
                <w:sz w:val="15"/>
              </w:rPr>
              <w:t>Daily Progress</w:t>
            </w:r>
          </w:p>
        </w:tc>
        <w:tc>
          <w:tcPr>
            <w:tcW w:type="dxa" w:w="8352"/>
            <w:vAlign w:val="top"/>
            <w:shd w:fill="FBFAFD"/>
          </w:tcPr>
          <w:p>
            <w:pPr>
              <w:spacing w:after="0"/>
            </w:pPr>
            <w:r>
              <w:rPr>
                <w:sz w:val="15"/>
              </w:rPr>
              <w:t>Date-based work outcome.</w:t>
            </w:r>
          </w:p>
        </w:tc>
      </w:tr>
      <w:tr>
        <w:tc>
          <w:tcPr>
            <w:tcW w:type="dxa" w:w="2880"/>
            <w:vAlign w:val="top"/>
          </w:tcPr>
          <w:p>
            <w:pPr>
              <w:spacing w:after="0"/>
            </w:pPr>
            <w:r>
              <w:rPr>
                <w:sz w:val="15"/>
              </w:rPr>
              <w:t>Evidence</w:t>
            </w:r>
          </w:p>
        </w:tc>
        <w:tc>
          <w:tcPr>
            <w:tcW w:type="dxa" w:w="8352"/>
            <w:vAlign w:val="top"/>
          </w:tcPr>
          <w:p>
            <w:pPr>
              <w:spacing w:after="0"/>
            </w:pPr>
            <w:r>
              <w:rPr>
                <w:sz w:val="15"/>
              </w:rPr>
              <w:t>Photo, video, audio, document, timestamp, source.</w:t>
            </w:r>
          </w:p>
        </w:tc>
      </w:tr>
      <w:tr>
        <w:tc>
          <w:tcPr>
            <w:tcW w:type="dxa" w:w="2880"/>
            <w:vAlign w:val="top"/>
            <w:shd w:fill="FBFAFD"/>
          </w:tcPr>
          <w:p>
            <w:pPr>
              <w:spacing w:after="0"/>
            </w:pPr>
            <w:r>
              <w:rPr>
                <w:sz w:val="15"/>
              </w:rPr>
              <w:t>Issue</w:t>
            </w:r>
          </w:p>
        </w:tc>
        <w:tc>
          <w:tcPr>
            <w:tcW w:type="dxa" w:w="8352"/>
            <w:vAlign w:val="top"/>
            <w:shd w:fill="FBFAFD"/>
          </w:tcPr>
          <w:p>
            <w:pPr>
              <w:spacing w:after="0"/>
            </w:pPr>
            <w:r>
              <w:rPr>
                <w:sz w:val="15"/>
              </w:rPr>
              <w:t>Blocker, owner, severity, status, resolution.</w:t>
            </w:r>
          </w:p>
        </w:tc>
      </w:tr>
      <w:tr>
        <w:tc>
          <w:tcPr>
            <w:tcW w:type="dxa" w:w="2880"/>
            <w:vAlign w:val="top"/>
          </w:tcPr>
          <w:p>
            <w:pPr>
              <w:spacing w:after="0"/>
            </w:pPr>
            <w:r>
              <w:rPr>
                <w:sz w:val="15"/>
              </w:rPr>
              <w:t>Estimate</w:t>
            </w:r>
          </w:p>
        </w:tc>
        <w:tc>
          <w:tcPr>
            <w:tcW w:type="dxa" w:w="8352"/>
            <w:vAlign w:val="top"/>
          </w:tcPr>
          <w:p>
            <w:pPr>
              <w:spacing w:after="0"/>
            </w:pPr>
            <w:r>
              <w:rPr>
                <w:sz w:val="15"/>
              </w:rPr>
              <w:t>Versioned estimate with assumptions and sources.</w:t>
            </w:r>
          </w:p>
        </w:tc>
      </w:tr>
      <w:tr>
        <w:tc>
          <w:tcPr>
            <w:tcW w:type="dxa" w:w="2880"/>
            <w:vAlign w:val="top"/>
            <w:shd w:fill="FBFAFD"/>
          </w:tcPr>
          <w:p>
            <w:pPr>
              <w:spacing w:after="0"/>
            </w:pPr>
            <w:r>
              <w:rPr>
                <w:sz w:val="15"/>
              </w:rPr>
              <w:t>BOQ</w:t>
            </w:r>
          </w:p>
        </w:tc>
        <w:tc>
          <w:tcPr>
            <w:tcW w:type="dxa" w:w="8352"/>
            <w:vAlign w:val="top"/>
            <w:shd w:fill="FBFAFD"/>
          </w:tcPr>
          <w:p>
            <w:pPr>
              <w:spacing w:after="0"/>
            </w:pPr>
            <w:r>
              <w:rPr>
                <w:sz w:val="15"/>
              </w:rPr>
              <w:t>Structured Bill of Quantities.</w:t>
            </w:r>
          </w:p>
        </w:tc>
      </w:tr>
      <w:tr>
        <w:tc>
          <w:tcPr>
            <w:tcW w:type="dxa" w:w="2880"/>
            <w:vAlign w:val="top"/>
          </w:tcPr>
          <w:p>
            <w:pPr>
              <w:spacing w:after="0"/>
            </w:pPr>
            <w:r>
              <w:rPr>
                <w:sz w:val="15"/>
              </w:rPr>
              <w:t>Requirement</w:t>
            </w:r>
          </w:p>
        </w:tc>
        <w:tc>
          <w:tcPr>
            <w:tcW w:type="dxa" w:w="8352"/>
            <w:vAlign w:val="top"/>
          </w:tcPr>
          <w:p>
            <w:pPr>
              <w:spacing w:after="0"/>
            </w:pPr>
            <w:r>
              <w:rPr>
                <w:sz w:val="15"/>
              </w:rPr>
              <w:t>Marketplace project need.</w:t>
            </w:r>
          </w:p>
        </w:tc>
      </w:tr>
      <w:tr>
        <w:tc>
          <w:tcPr>
            <w:tcW w:type="dxa" w:w="2880"/>
            <w:vAlign w:val="top"/>
            <w:shd w:fill="FBFAFD"/>
          </w:tcPr>
          <w:p>
            <w:pPr>
              <w:spacing w:after="0"/>
            </w:pPr>
            <w:r>
              <w:rPr>
                <w:sz w:val="15"/>
              </w:rPr>
              <w:t>Proposal</w:t>
            </w:r>
          </w:p>
        </w:tc>
        <w:tc>
          <w:tcPr>
            <w:tcW w:type="dxa" w:w="8352"/>
            <w:vAlign w:val="top"/>
            <w:shd w:fill="FBFAFD"/>
          </w:tcPr>
          <w:p>
            <w:pPr>
              <w:spacing w:after="0"/>
            </w:pPr>
            <w:r>
              <w:rPr>
                <w:sz w:val="15"/>
              </w:rPr>
              <w:t>Partner response to a requirement.</w:t>
            </w:r>
          </w:p>
        </w:tc>
      </w:tr>
      <w:tr>
        <w:tc>
          <w:tcPr>
            <w:tcW w:type="dxa" w:w="2880"/>
            <w:vAlign w:val="top"/>
          </w:tcPr>
          <w:p>
            <w:pPr>
              <w:spacing w:after="0"/>
            </w:pPr>
            <w:r>
              <w:rPr>
                <w:sz w:val="15"/>
              </w:rPr>
              <w:t>Unlock Transaction</w:t>
            </w:r>
          </w:p>
        </w:tc>
        <w:tc>
          <w:tcPr>
            <w:tcW w:type="dxa" w:w="8352"/>
            <w:vAlign w:val="top"/>
          </w:tcPr>
          <w:p>
            <w:pPr>
              <w:spacing w:after="0"/>
            </w:pPr>
            <w:r>
              <w:rPr>
                <w:sz w:val="15"/>
              </w:rPr>
              <w:t>Partner payment for requirement access.</w:t>
            </w:r>
          </w:p>
        </w:tc>
      </w:tr>
      <w:tr>
        <w:tc>
          <w:tcPr>
            <w:tcW w:type="dxa" w:w="2880"/>
            <w:vAlign w:val="top"/>
            <w:shd w:fill="FBFAFD"/>
          </w:tcPr>
          <w:p>
            <w:pPr>
              <w:spacing w:after="0"/>
            </w:pPr>
            <w:r>
              <w:rPr>
                <w:sz w:val="15"/>
              </w:rPr>
              <w:t>Communication Event</w:t>
            </w:r>
          </w:p>
        </w:tc>
        <w:tc>
          <w:tcPr>
            <w:tcW w:type="dxa" w:w="8352"/>
            <w:vAlign w:val="top"/>
            <w:shd w:fill="FBFAFD"/>
          </w:tcPr>
          <w:p>
            <w:pPr>
              <w:spacing w:after="0"/>
            </w:pPr>
            <w:r>
              <w:rPr>
                <w:sz w:val="15"/>
              </w:rPr>
              <w:t>Message, voice note, call, call summary.</w:t>
            </w:r>
          </w:p>
        </w:tc>
      </w:tr>
      <w:tr>
        <w:tc>
          <w:tcPr>
            <w:tcW w:type="dxa" w:w="2880"/>
            <w:vAlign w:val="top"/>
          </w:tcPr>
          <w:p>
            <w:pPr>
              <w:spacing w:after="0"/>
            </w:pPr>
            <w:r>
              <w:rPr>
                <w:sz w:val="15"/>
              </w:rPr>
              <w:t>Notification</w:t>
            </w:r>
          </w:p>
        </w:tc>
        <w:tc>
          <w:tcPr>
            <w:tcW w:type="dxa" w:w="8352"/>
            <w:vAlign w:val="top"/>
          </w:tcPr>
          <w:p>
            <w:pPr>
              <w:spacing w:after="0"/>
            </w:pPr>
            <w:r>
              <w:rPr>
                <w:sz w:val="15"/>
              </w:rPr>
              <w:t>Event delivered to a user.</w:t>
            </w:r>
          </w:p>
        </w:tc>
      </w:tr>
      <w:tr>
        <w:tc>
          <w:tcPr>
            <w:tcW w:type="dxa" w:w="2880"/>
            <w:vAlign w:val="top"/>
            <w:shd w:fill="FBFAFD"/>
          </w:tcPr>
          <w:p>
            <w:pPr>
              <w:spacing w:after="0"/>
            </w:pPr>
            <w:r>
              <w:rPr>
                <w:sz w:val="15"/>
              </w:rPr>
              <w:t>Subscription</w:t>
            </w:r>
          </w:p>
        </w:tc>
        <w:tc>
          <w:tcPr>
            <w:tcW w:type="dxa" w:w="8352"/>
            <w:vAlign w:val="top"/>
            <w:shd w:fill="FBFAFD"/>
          </w:tcPr>
          <w:p>
            <w:pPr>
              <w:spacing w:after="0"/>
            </w:pPr>
            <w:r>
              <w:rPr>
                <w:sz w:val="15"/>
              </w:rPr>
              <w:t>Organization plan and entitlements.</w:t>
            </w:r>
          </w:p>
        </w:tc>
      </w:tr>
    </w:tbl>
    <w:p>
      <w:pPr>
        <w:spacing w:after="20"/>
      </w:pPr>
    </w:p>
    <w:p>
      <w:pPr>
        <w:pStyle w:val="Heading2"/>
        <w:keepNext/>
      </w:pPr>
      <w:r>
        <w:t>19.2 Event-oriented recordkeeping</w:t>
      </w:r>
    </w:p>
    <w:p>
      <w:pPr>
        <w:spacing w:after="120" w:line="259" w:lineRule="auto"/>
      </w:pPr>
      <w:r>
        <w:t>Important changes should produce auditable events. Examples include task assigned, task started, evidence uploaded, issue created, issue resolved, estimate revised, customer invited, partner unlocked requirement and project status changed.</w:t>
      </w:r>
    </w:p>
    <w:p>
      <w:pPr>
        <w:pStyle w:val="Heading1"/>
        <w:keepNext/>
      </w:pPr>
      <w:r>
        <w:t>20. Recommended Technology Architecture</w:t>
      </w:r>
    </w:p>
    <w:p>
      <w:pPr>
        <w:spacing w:after="120" w:line="259" w:lineRule="auto"/>
      </w:pPr>
      <w:r>
        <w:t>The recommended stack prioritizes a shared TypeScript ecosystem, mobile field efficiency, strong relational data and scalable media/AI services. The exact vendor versions should be revalidated at implementation start.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722ED1"/>
            <w:vAlign w:val="center"/>
          </w:tcPr>
          <w:p>
            <w:pPr>
              <w:spacing w:after="0"/>
            </w:pPr>
            <w:r>
              <w:rPr>
                <w:b/>
                <w:color w:val="FFFFFF"/>
                <w:sz w:val="15"/>
              </w:rPr>
              <w:t>Layer</w:t>
            </w:r>
          </w:p>
        </w:tc>
        <w:tc>
          <w:tcPr>
            <w:tcW w:type="dxa" w:w="4032"/>
            <w:shd w:fill="722ED1"/>
            <w:vAlign w:val="center"/>
          </w:tcPr>
          <w:p>
            <w:pPr>
              <w:spacing w:after="0"/>
            </w:pPr>
            <w:r>
              <w:rPr>
                <w:b/>
                <w:color w:val="FFFFFF"/>
                <w:sz w:val="15"/>
              </w:rPr>
              <w:t>Recommended technology</w:t>
            </w:r>
          </w:p>
        </w:tc>
        <w:tc>
          <w:tcPr>
            <w:tcW w:type="dxa" w:w="5184"/>
            <w:shd w:fill="722ED1"/>
            <w:vAlign w:val="center"/>
          </w:tcPr>
          <w:p>
            <w:pPr>
              <w:spacing w:after="0"/>
            </w:pPr>
            <w:r>
              <w:rPr>
                <w:b/>
                <w:color w:val="FFFFFF"/>
                <w:sz w:val="15"/>
              </w:rPr>
              <w:t>Reason</w:t>
            </w:r>
          </w:p>
        </w:tc>
      </w:tr>
      <w:tr>
        <w:tc>
          <w:tcPr>
            <w:tcW w:type="dxa" w:w="2016"/>
            <w:vAlign w:val="top"/>
            <w:shd w:fill="FBFAFD"/>
          </w:tcPr>
          <w:p>
            <w:pPr>
              <w:spacing w:after="0"/>
            </w:pPr>
            <w:r>
              <w:rPr>
                <w:sz w:val="15"/>
              </w:rPr>
              <w:t>Web SaaS</w:t>
            </w:r>
          </w:p>
        </w:tc>
        <w:tc>
          <w:tcPr>
            <w:tcW w:type="dxa" w:w="4032"/>
            <w:vAlign w:val="top"/>
            <w:shd w:fill="FBFAFD"/>
          </w:tcPr>
          <w:p>
            <w:pPr>
              <w:spacing w:after="0"/>
            </w:pPr>
            <w:r>
              <w:rPr>
                <w:sz w:val="15"/>
              </w:rPr>
              <w:t>Next.js + React + TypeScript</w:t>
            </w:r>
          </w:p>
        </w:tc>
        <w:tc>
          <w:tcPr>
            <w:tcW w:type="dxa" w:w="5184"/>
            <w:vAlign w:val="top"/>
            <w:shd w:fill="FBFAFD"/>
          </w:tcPr>
          <w:p>
            <w:pPr>
              <w:spacing w:after="0"/>
            </w:pPr>
            <w:r>
              <w:rPr>
                <w:sz w:val="15"/>
              </w:rPr>
              <w:t>Complex dashboards, project workspaces, admin and customer web experiences.</w:t>
            </w:r>
          </w:p>
        </w:tc>
      </w:tr>
      <w:tr>
        <w:tc>
          <w:tcPr>
            <w:tcW w:type="dxa" w:w="2016"/>
            <w:vAlign w:val="top"/>
          </w:tcPr>
          <w:p>
            <w:pPr>
              <w:spacing w:after="0"/>
            </w:pPr>
            <w:r>
              <w:rPr>
                <w:sz w:val="15"/>
              </w:rPr>
              <w:t>Mobile</w:t>
            </w:r>
          </w:p>
        </w:tc>
        <w:tc>
          <w:tcPr>
            <w:tcW w:type="dxa" w:w="4032"/>
            <w:vAlign w:val="top"/>
          </w:tcPr>
          <w:p>
            <w:pPr>
              <w:spacing w:after="0"/>
            </w:pPr>
            <w:r>
              <w:rPr>
                <w:sz w:val="15"/>
              </w:rPr>
              <w:t>React Native + Expo + TypeScript</w:t>
            </w:r>
          </w:p>
        </w:tc>
        <w:tc>
          <w:tcPr>
            <w:tcW w:type="dxa" w:w="5184"/>
            <w:vAlign w:val="top"/>
          </w:tcPr>
          <w:p>
            <w:pPr>
              <w:spacing w:after="0"/>
            </w:pPr>
            <w:r>
              <w:rPr>
                <w:sz w:val="15"/>
              </w:rPr>
              <w:t>Single iOS/Android codebase with camera, microphone and device integrations.</w:t>
            </w:r>
          </w:p>
        </w:tc>
      </w:tr>
      <w:tr>
        <w:tc>
          <w:tcPr>
            <w:tcW w:type="dxa" w:w="2016"/>
            <w:vAlign w:val="top"/>
            <w:shd w:fill="FBFAFD"/>
          </w:tcPr>
          <w:p>
            <w:pPr>
              <w:spacing w:after="0"/>
            </w:pPr>
            <w:r>
              <w:rPr>
                <w:sz w:val="15"/>
              </w:rPr>
              <w:t>Backend</w:t>
            </w:r>
          </w:p>
        </w:tc>
        <w:tc>
          <w:tcPr>
            <w:tcW w:type="dxa" w:w="4032"/>
            <w:vAlign w:val="top"/>
            <w:shd w:fill="FBFAFD"/>
          </w:tcPr>
          <w:p>
            <w:pPr>
              <w:spacing w:after="0"/>
            </w:pPr>
            <w:r>
              <w:rPr>
                <w:sz w:val="15"/>
              </w:rPr>
              <w:t>NestJS + TypeScript</w:t>
            </w:r>
          </w:p>
        </w:tc>
        <w:tc>
          <w:tcPr>
            <w:tcW w:type="dxa" w:w="5184"/>
            <w:vAlign w:val="top"/>
            <w:shd w:fill="FBFAFD"/>
          </w:tcPr>
          <w:p>
            <w:pPr>
              <w:spacing w:after="0"/>
            </w:pPr>
            <w:r>
              <w:rPr>
                <w:sz w:val="15"/>
              </w:rPr>
              <w:t>Modular domain architecture suitable for a large SaaS backend.</w:t>
            </w:r>
          </w:p>
        </w:tc>
      </w:tr>
      <w:tr>
        <w:tc>
          <w:tcPr>
            <w:tcW w:type="dxa" w:w="2016"/>
            <w:vAlign w:val="top"/>
          </w:tcPr>
          <w:p>
            <w:pPr>
              <w:spacing w:after="0"/>
            </w:pPr>
            <w:r>
              <w:rPr>
                <w:sz w:val="15"/>
              </w:rPr>
              <w:t>Database</w:t>
            </w:r>
          </w:p>
        </w:tc>
        <w:tc>
          <w:tcPr>
            <w:tcW w:type="dxa" w:w="4032"/>
            <w:vAlign w:val="top"/>
          </w:tcPr>
          <w:p>
            <w:pPr>
              <w:spacing w:after="0"/>
            </w:pPr>
            <w:r>
              <w:rPr>
                <w:sz w:val="15"/>
              </w:rPr>
              <w:t>PostgreSQL + PostGIS</w:t>
            </w:r>
          </w:p>
        </w:tc>
        <w:tc>
          <w:tcPr>
            <w:tcW w:type="dxa" w:w="5184"/>
            <w:vAlign w:val="top"/>
          </w:tcPr>
          <w:p>
            <w:pPr>
              <w:spacing w:after="0"/>
            </w:pPr>
            <w:r>
              <w:rPr>
                <w:sz w:val="15"/>
              </w:rPr>
              <w:t>Relational construction model plus location-aware capabilities.</w:t>
            </w:r>
          </w:p>
        </w:tc>
      </w:tr>
      <w:tr>
        <w:tc>
          <w:tcPr>
            <w:tcW w:type="dxa" w:w="2016"/>
            <w:vAlign w:val="top"/>
            <w:shd w:fill="FBFAFD"/>
          </w:tcPr>
          <w:p>
            <w:pPr>
              <w:spacing w:after="0"/>
            </w:pPr>
            <w:r>
              <w:rPr>
                <w:sz w:val="15"/>
              </w:rPr>
              <w:t>Auth</w:t>
            </w:r>
          </w:p>
        </w:tc>
        <w:tc>
          <w:tcPr>
            <w:tcW w:type="dxa" w:w="4032"/>
            <w:vAlign w:val="top"/>
            <w:shd w:fill="FBFAFD"/>
          </w:tcPr>
          <w:p>
            <w:pPr>
              <w:spacing w:after="0"/>
            </w:pPr>
            <w:r>
              <w:rPr>
                <w:sz w:val="15"/>
              </w:rPr>
              <w:t>Supabase Auth initially or equivalent identity provider</w:t>
            </w:r>
          </w:p>
        </w:tc>
        <w:tc>
          <w:tcPr>
            <w:tcW w:type="dxa" w:w="5184"/>
            <w:vAlign w:val="top"/>
            <w:shd w:fill="FBFAFD"/>
          </w:tcPr>
          <w:p>
            <w:pPr>
              <w:spacing w:after="0"/>
            </w:pPr>
            <w:r>
              <w:rPr>
                <w:sz w:val="15"/>
              </w:rPr>
              <w:t>Phone/email authentication and faster MVP implementation.</w:t>
            </w:r>
          </w:p>
        </w:tc>
      </w:tr>
      <w:tr>
        <w:tc>
          <w:tcPr>
            <w:tcW w:type="dxa" w:w="2016"/>
            <w:vAlign w:val="top"/>
          </w:tcPr>
          <w:p>
            <w:pPr>
              <w:spacing w:after="0"/>
            </w:pPr>
            <w:r>
              <w:rPr>
                <w:sz w:val="15"/>
              </w:rPr>
              <w:t>Realtime</w:t>
            </w:r>
          </w:p>
        </w:tc>
        <w:tc>
          <w:tcPr>
            <w:tcW w:type="dxa" w:w="4032"/>
            <w:vAlign w:val="top"/>
          </w:tcPr>
          <w:p>
            <w:pPr>
              <w:spacing w:after="0"/>
            </w:pPr>
            <w:r>
              <w:rPr>
                <w:sz w:val="15"/>
              </w:rPr>
              <w:t>Supabase Realtime initially or WebSocket layer</w:t>
            </w:r>
          </w:p>
        </w:tc>
        <w:tc>
          <w:tcPr>
            <w:tcW w:type="dxa" w:w="5184"/>
            <w:vAlign w:val="top"/>
          </w:tcPr>
          <w:p>
            <w:pPr>
              <w:spacing w:after="0"/>
            </w:pPr>
            <w:r>
              <w:rPr>
                <w:sz w:val="15"/>
              </w:rPr>
              <w:t>Live updates, chat and presence.</w:t>
            </w:r>
          </w:p>
        </w:tc>
      </w:tr>
      <w:tr>
        <w:tc>
          <w:tcPr>
            <w:tcW w:type="dxa" w:w="2016"/>
            <w:vAlign w:val="top"/>
            <w:shd w:fill="FBFAFD"/>
          </w:tcPr>
          <w:p>
            <w:pPr>
              <w:spacing w:after="0"/>
            </w:pPr>
            <w:r>
              <w:rPr>
                <w:sz w:val="15"/>
              </w:rPr>
              <w:t>Media storage</w:t>
            </w:r>
          </w:p>
        </w:tc>
        <w:tc>
          <w:tcPr>
            <w:tcW w:type="dxa" w:w="4032"/>
            <w:vAlign w:val="top"/>
            <w:shd w:fill="FBFAFD"/>
          </w:tcPr>
          <w:p>
            <w:pPr>
              <w:spacing w:after="0"/>
            </w:pPr>
            <w:r>
              <w:rPr>
                <w:sz w:val="15"/>
              </w:rPr>
              <w:t>Amazon S3</w:t>
            </w:r>
          </w:p>
        </w:tc>
        <w:tc>
          <w:tcPr>
            <w:tcW w:type="dxa" w:w="5184"/>
            <w:vAlign w:val="top"/>
            <w:shd w:fill="FBFAFD"/>
          </w:tcPr>
          <w:p>
            <w:pPr>
              <w:spacing w:after="0"/>
            </w:pPr>
            <w:r>
              <w:rPr>
                <w:sz w:val="15"/>
              </w:rPr>
              <w:t>Scalable storage for photos, videos, voice and documents.</w:t>
            </w:r>
          </w:p>
        </w:tc>
      </w:tr>
      <w:tr>
        <w:tc>
          <w:tcPr>
            <w:tcW w:type="dxa" w:w="2016"/>
            <w:vAlign w:val="top"/>
          </w:tcPr>
          <w:p>
            <w:pPr>
              <w:spacing w:after="0"/>
            </w:pPr>
            <w:r>
              <w:rPr>
                <w:sz w:val="15"/>
              </w:rPr>
              <w:t>Queue/cache</w:t>
            </w:r>
          </w:p>
        </w:tc>
        <w:tc>
          <w:tcPr>
            <w:tcW w:type="dxa" w:w="4032"/>
            <w:vAlign w:val="top"/>
          </w:tcPr>
          <w:p>
            <w:pPr>
              <w:spacing w:after="0"/>
            </w:pPr>
            <w:r>
              <w:rPr>
                <w:sz w:val="15"/>
              </w:rPr>
              <w:t>Redis</w:t>
            </w:r>
          </w:p>
        </w:tc>
        <w:tc>
          <w:tcPr>
            <w:tcW w:type="dxa" w:w="5184"/>
            <w:vAlign w:val="top"/>
          </w:tcPr>
          <w:p>
            <w:pPr>
              <w:spacing w:after="0"/>
            </w:pPr>
            <w:r>
              <w:rPr>
                <w:sz w:val="15"/>
              </w:rPr>
              <w:t>Background processing, caching and rate limiting.</w:t>
            </w:r>
          </w:p>
        </w:tc>
      </w:tr>
      <w:tr>
        <w:tc>
          <w:tcPr>
            <w:tcW w:type="dxa" w:w="2016"/>
            <w:vAlign w:val="top"/>
            <w:shd w:fill="FBFAFD"/>
          </w:tcPr>
          <w:p>
            <w:pPr>
              <w:spacing w:after="0"/>
            </w:pPr>
            <w:r>
              <w:rPr>
                <w:sz w:val="15"/>
              </w:rPr>
              <w:t>AI</w:t>
            </w:r>
          </w:p>
        </w:tc>
        <w:tc>
          <w:tcPr>
            <w:tcW w:type="dxa" w:w="4032"/>
            <w:vAlign w:val="top"/>
            <w:shd w:fill="FBFAFD"/>
          </w:tcPr>
          <w:p>
            <w:pPr>
              <w:spacing w:after="0"/>
            </w:pPr>
            <w:r>
              <w:rPr>
                <w:sz w:val="15"/>
              </w:rPr>
              <w:t>OpenAI API + Houzeify AI orchestration layer</w:t>
            </w:r>
          </w:p>
        </w:tc>
        <w:tc>
          <w:tcPr>
            <w:tcW w:type="dxa" w:w="5184"/>
            <w:vAlign w:val="top"/>
            <w:shd w:fill="FBFAFD"/>
          </w:tcPr>
          <w:p>
            <w:pPr>
              <w:spacing w:after="0"/>
            </w:pPr>
            <w:r>
              <w:rPr>
                <w:sz w:val="15"/>
              </w:rPr>
              <w:t>Estimation assistance, transcription, extraction, summaries and assistant capabilities.</w:t>
            </w:r>
          </w:p>
        </w:tc>
      </w:tr>
      <w:tr>
        <w:tc>
          <w:tcPr>
            <w:tcW w:type="dxa" w:w="2016"/>
            <w:vAlign w:val="top"/>
          </w:tcPr>
          <w:p>
            <w:pPr>
              <w:spacing w:after="0"/>
            </w:pPr>
            <w:r>
              <w:rPr>
                <w:sz w:val="15"/>
              </w:rPr>
              <w:t>Realtime voice/video</w:t>
            </w:r>
          </w:p>
        </w:tc>
        <w:tc>
          <w:tcPr>
            <w:tcW w:type="dxa" w:w="4032"/>
            <w:vAlign w:val="top"/>
          </w:tcPr>
          <w:p>
            <w:pPr>
              <w:spacing w:after="0"/>
            </w:pPr>
            <w:r>
              <w:rPr>
                <w:sz w:val="15"/>
              </w:rPr>
              <w:t>LiveKit / WebRTC</w:t>
            </w:r>
          </w:p>
        </w:tc>
        <w:tc>
          <w:tcPr>
            <w:tcW w:type="dxa" w:w="5184"/>
            <w:vAlign w:val="top"/>
          </w:tcPr>
          <w:p>
            <w:pPr>
              <w:spacing w:after="0"/>
            </w:pPr>
            <w:r>
              <w:rPr>
                <w:sz w:val="15"/>
              </w:rPr>
              <w:t>Managed realtime communication.</w:t>
            </w:r>
          </w:p>
        </w:tc>
      </w:tr>
      <w:tr>
        <w:tc>
          <w:tcPr>
            <w:tcW w:type="dxa" w:w="2016"/>
            <w:vAlign w:val="top"/>
            <w:shd w:fill="FBFAFD"/>
          </w:tcPr>
          <w:p>
            <w:pPr>
              <w:spacing w:after="0"/>
            </w:pPr>
            <w:r>
              <w:rPr>
                <w:sz w:val="15"/>
              </w:rPr>
              <w:t>Telephony</w:t>
            </w:r>
          </w:p>
        </w:tc>
        <w:tc>
          <w:tcPr>
            <w:tcW w:type="dxa" w:w="4032"/>
            <w:vAlign w:val="top"/>
            <w:shd w:fill="FBFAFD"/>
          </w:tcPr>
          <w:p>
            <w:pPr>
              <w:spacing w:after="0"/>
            </w:pPr>
            <w:r>
              <w:rPr>
                <w:sz w:val="15"/>
              </w:rPr>
              <w:t>India-focused programmable voice provider such as Exotel</w:t>
            </w:r>
          </w:p>
        </w:tc>
        <w:tc>
          <w:tcPr>
            <w:tcW w:type="dxa" w:w="5184"/>
            <w:vAlign w:val="top"/>
            <w:shd w:fill="FBFAFD"/>
          </w:tcPr>
          <w:p>
            <w:pPr>
              <w:spacing w:after="0"/>
            </w:pPr>
            <w:r>
              <w:rPr>
                <w:sz w:val="15"/>
              </w:rPr>
              <w:t>Phone calls, masking and call workflows where required.</w:t>
            </w:r>
          </w:p>
        </w:tc>
      </w:tr>
      <w:tr>
        <w:tc>
          <w:tcPr>
            <w:tcW w:type="dxa" w:w="2016"/>
            <w:vAlign w:val="top"/>
          </w:tcPr>
          <w:p>
            <w:pPr>
              <w:spacing w:after="0"/>
            </w:pPr>
            <w:r>
              <w:rPr>
                <w:sz w:val="15"/>
              </w:rPr>
              <w:t>Notifications</w:t>
            </w:r>
          </w:p>
        </w:tc>
        <w:tc>
          <w:tcPr>
            <w:tcW w:type="dxa" w:w="4032"/>
            <w:vAlign w:val="top"/>
          </w:tcPr>
          <w:p>
            <w:pPr>
              <w:spacing w:after="0"/>
            </w:pPr>
            <w:r>
              <w:rPr>
                <w:sz w:val="15"/>
              </w:rPr>
              <w:t>FCM + APNs</w:t>
            </w:r>
          </w:p>
        </w:tc>
        <w:tc>
          <w:tcPr>
            <w:tcW w:type="dxa" w:w="5184"/>
            <w:vAlign w:val="top"/>
          </w:tcPr>
          <w:p>
            <w:pPr>
              <w:spacing w:after="0"/>
            </w:pPr>
            <w:r>
              <w:rPr>
                <w:sz w:val="15"/>
              </w:rPr>
              <w:t>Mobile push notifications.</w:t>
            </w:r>
          </w:p>
        </w:tc>
      </w:tr>
      <w:tr>
        <w:tc>
          <w:tcPr>
            <w:tcW w:type="dxa" w:w="2016"/>
            <w:vAlign w:val="top"/>
            <w:shd w:fill="FBFAFD"/>
          </w:tcPr>
          <w:p>
            <w:pPr>
              <w:spacing w:after="0"/>
            </w:pPr>
            <w:r>
              <w:rPr>
                <w:sz w:val="15"/>
              </w:rPr>
              <w:t>Payments</w:t>
            </w:r>
          </w:p>
        </w:tc>
        <w:tc>
          <w:tcPr>
            <w:tcW w:type="dxa" w:w="4032"/>
            <w:vAlign w:val="top"/>
            <w:shd w:fill="FBFAFD"/>
          </w:tcPr>
          <w:p>
            <w:pPr>
              <w:spacing w:after="0"/>
            </w:pPr>
            <w:r>
              <w:rPr>
                <w:sz w:val="15"/>
              </w:rPr>
              <w:t>Razorpay initially</w:t>
            </w:r>
          </w:p>
        </w:tc>
        <w:tc>
          <w:tcPr>
            <w:tcW w:type="dxa" w:w="5184"/>
            <w:vAlign w:val="top"/>
            <w:shd w:fill="FBFAFD"/>
          </w:tcPr>
          <w:p>
            <w:pPr>
              <w:spacing w:after="0"/>
            </w:pPr>
            <w:r>
              <w:rPr>
                <w:sz w:val="15"/>
              </w:rPr>
              <w:t>India-friendly subscriptions and marketplace payments.</w:t>
            </w:r>
          </w:p>
        </w:tc>
      </w:tr>
      <w:tr>
        <w:tc>
          <w:tcPr>
            <w:tcW w:type="dxa" w:w="2016"/>
            <w:vAlign w:val="top"/>
          </w:tcPr>
          <w:p>
            <w:pPr>
              <w:spacing w:after="0"/>
            </w:pPr>
            <w:r>
              <w:rPr>
                <w:sz w:val="15"/>
              </w:rPr>
              <w:t>Infrastructure</w:t>
            </w:r>
          </w:p>
        </w:tc>
        <w:tc>
          <w:tcPr>
            <w:tcW w:type="dxa" w:w="4032"/>
            <w:vAlign w:val="top"/>
          </w:tcPr>
          <w:p>
            <w:pPr>
              <w:spacing w:after="0"/>
            </w:pPr>
            <w:r>
              <w:rPr>
                <w:sz w:val="15"/>
              </w:rPr>
              <w:t>AWS with portable architecture</w:t>
            </w:r>
          </w:p>
        </w:tc>
        <w:tc>
          <w:tcPr>
            <w:tcW w:type="dxa" w:w="5184"/>
            <w:vAlign w:val="top"/>
          </w:tcPr>
          <w:p>
            <w:pPr>
              <w:spacing w:after="0"/>
            </w:pPr>
            <w:r>
              <w:rPr>
                <w:sz w:val="15"/>
              </w:rPr>
              <w:t>Long-term control and scalability.</w:t>
            </w:r>
          </w:p>
        </w:tc>
      </w:tr>
      <w:tr>
        <w:tc>
          <w:tcPr>
            <w:tcW w:type="dxa" w:w="2016"/>
            <w:vAlign w:val="top"/>
            <w:shd w:fill="FBFAFD"/>
          </w:tcPr>
          <w:p>
            <w:pPr>
              <w:spacing w:after="0"/>
            </w:pPr>
            <w:r>
              <w:rPr>
                <w:sz w:val="15"/>
              </w:rPr>
              <w:t>Observability</w:t>
            </w:r>
          </w:p>
        </w:tc>
        <w:tc>
          <w:tcPr>
            <w:tcW w:type="dxa" w:w="4032"/>
            <w:vAlign w:val="top"/>
            <w:shd w:fill="FBFAFD"/>
          </w:tcPr>
          <w:p>
            <w:pPr>
              <w:spacing w:after="0"/>
            </w:pPr>
            <w:r>
              <w:rPr>
                <w:sz w:val="15"/>
              </w:rPr>
              <w:t>Sentry + OpenTelemetry</w:t>
            </w:r>
          </w:p>
        </w:tc>
        <w:tc>
          <w:tcPr>
            <w:tcW w:type="dxa" w:w="5184"/>
            <w:vAlign w:val="top"/>
            <w:shd w:fill="FBFAFD"/>
          </w:tcPr>
          <w:p>
            <w:pPr>
              <w:spacing w:after="0"/>
            </w:pPr>
            <w:r>
              <w:rPr>
                <w:sz w:val="15"/>
              </w:rPr>
              <w:t>Error monitoring and operational visibility.</w:t>
            </w:r>
          </w:p>
        </w:tc>
      </w:tr>
    </w:tbl>
    <w:p>
      <w:pPr>
        <w:spacing w:after="20"/>
      </w:pPr>
    </w:p>
    <w:p>
      <w:pPr>
        <w:pStyle w:val="Heading2"/>
        <w:keepNext/>
      </w:pPr>
      <w:r>
        <w:t>20.1 Architectural style</w:t>
      </w:r>
    </w:p>
    <w:tbl>
      <w:tblPr>
        <w:tblW w:type="auto" w:w="0"/>
        <w:jc w:val="center"/>
        <w:tblLook w:firstColumn="1" w:firstRow="1" w:lastColumn="0" w:lastRow="0" w:noHBand="0" w:noVBand="1" w:val="04A0"/>
      </w:tblPr>
      <w:tblGrid>
        <w:gridCol w:w="10224"/>
      </w:tblGrid>
      <w:tr>
        <w:tc>
          <w:tcPr>
            <w:tcW w:type="dxa" w:w="10224"/>
            <w:shd w:fill="F3F8F3"/>
            <w:tcBorders>
              <w:top w:val="single" w:sz="8" w:color="D7D3E2"/>
              <w:left w:val="single" w:sz="8" w:color="D7D3E2"/>
              <w:bottom w:val="single" w:sz="8" w:color="D7D3E2"/>
              <w:right w:val="single" w:sz="8" w:color="D7D3E2"/>
            </w:tcBorders>
          </w:tcPr>
          <w:p>
            <w:r>
              <w:rPr>
                <w:b/>
                <w:color w:val="2E7D32"/>
              </w:rPr>
              <w:t>Recommended starting architecture</w:t>
            </w:r>
            <w:r>
              <w:br/>
              <w:t>Begin with a modular monolith, not microservices. Keep domain boundaries clean so high-load or specialized capabilities can be extracted later. This reduces early operational complexity while preserving a path to scale.</w:t>
            </w:r>
          </w:p>
        </w:tc>
      </w:tr>
    </w:tbl>
    <w:p>
      <w:pPr>
        <w:spacing w:after="20"/>
      </w:pP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Web (Next.js) + Mobile (React Native)</w:t>
              <w:br/>
              <w:t xml:space="preserve">                ↓</w:t>
              <w:br/>
              <w:t xml:space="preserve">        NestJS API + WebSockets</w:t>
              <w:br/>
              <w:t xml:space="preserve">                ↓</w:t>
              <w:br/>
              <w:t xml:space="preserve"> Postgres/PostGIS + Redis + Object Storage</w:t>
              <w:br/>
              <w:t xml:space="preserve">                ↓</w:t>
              <w:br/>
              <w:t xml:space="preserve">       AI / Media / Communication Services</w:t>
            </w:r>
          </w:p>
        </w:tc>
      </w:tr>
    </w:tbl>
    <w:p>
      <w:pPr>
        <w:spacing w:after="20"/>
      </w:pPr>
    </w:p>
    <w:p>
      <w:pPr>
        <w:pStyle w:val="Heading1"/>
        <w:keepNext/>
      </w:pPr>
      <w:r>
        <w:t>21. Notifications, Automation &amp; AI Events</w:t>
      </w:r>
    </w:p>
    <w:p>
      <w:pPr>
        <w:spacing w:after="120" w:line="259" w:lineRule="auto"/>
      </w:pPr>
      <w:r>
        <w:t>Houzeify should be event-driven at the product level even if the first backend remains a modular monolith. Users should be notified when something requires attention, not for every minor event.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722ED1"/>
            <w:vAlign w:val="center"/>
          </w:tcPr>
          <w:p>
            <w:pPr>
              <w:spacing w:after="0"/>
            </w:pPr>
            <w:r>
              <w:rPr>
                <w:b/>
                <w:color w:val="FFFFFF"/>
                <w:sz w:val="16"/>
              </w:rPr>
              <w:t>Event</w:t>
            </w:r>
          </w:p>
        </w:tc>
        <w:tc>
          <w:tcPr>
            <w:tcW w:type="dxa" w:w="8064"/>
            <w:shd w:fill="722ED1"/>
            <w:vAlign w:val="center"/>
          </w:tcPr>
          <w:p>
            <w:pPr>
              <w:spacing w:after="0"/>
            </w:pPr>
            <w:r>
              <w:rPr>
                <w:b/>
                <w:color w:val="FFFFFF"/>
                <w:sz w:val="16"/>
              </w:rPr>
              <w:t>Potential notification</w:t>
            </w:r>
          </w:p>
        </w:tc>
      </w:tr>
      <w:tr>
        <w:tc>
          <w:tcPr>
            <w:tcW w:type="dxa" w:w="3168"/>
            <w:vAlign w:val="top"/>
            <w:shd w:fill="FBFAFD"/>
          </w:tcPr>
          <w:p>
            <w:pPr>
              <w:spacing w:after="0"/>
            </w:pPr>
            <w:r>
              <w:rPr>
                <w:sz w:val="16"/>
              </w:rPr>
              <w:t>Task assigned</w:t>
            </w:r>
          </w:p>
        </w:tc>
        <w:tc>
          <w:tcPr>
            <w:tcW w:type="dxa" w:w="8064"/>
            <w:vAlign w:val="top"/>
            <w:shd w:fill="FBFAFD"/>
          </w:tcPr>
          <w:p>
            <w:pPr>
              <w:spacing w:after="0"/>
            </w:pPr>
            <w:r>
              <w:rPr>
                <w:sz w:val="16"/>
              </w:rPr>
              <w:t>New task assigned to you.</w:t>
            </w:r>
          </w:p>
        </w:tc>
      </w:tr>
      <w:tr>
        <w:tc>
          <w:tcPr>
            <w:tcW w:type="dxa" w:w="3168"/>
            <w:vAlign w:val="top"/>
          </w:tcPr>
          <w:p>
            <w:pPr>
              <w:spacing w:after="0"/>
            </w:pPr>
            <w:r>
              <w:rPr>
                <w:sz w:val="16"/>
              </w:rPr>
              <w:t>Task overdue</w:t>
            </w:r>
          </w:p>
        </w:tc>
        <w:tc>
          <w:tcPr>
            <w:tcW w:type="dxa" w:w="8064"/>
            <w:vAlign w:val="top"/>
          </w:tcPr>
          <w:p>
            <w:pPr>
              <w:spacing w:after="0"/>
            </w:pPr>
            <w:r>
              <w:rPr>
                <w:sz w:val="16"/>
              </w:rPr>
              <w:t>Task due date has passed.</w:t>
            </w:r>
          </w:p>
        </w:tc>
      </w:tr>
      <w:tr>
        <w:tc>
          <w:tcPr>
            <w:tcW w:type="dxa" w:w="3168"/>
            <w:vAlign w:val="top"/>
            <w:shd w:fill="FBFAFD"/>
          </w:tcPr>
          <w:p>
            <w:pPr>
              <w:spacing w:after="0"/>
            </w:pPr>
            <w:r>
              <w:rPr>
                <w:sz w:val="16"/>
              </w:rPr>
              <w:t>Progress submitted</w:t>
            </w:r>
          </w:p>
        </w:tc>
        <w:tc>
          <w:tcPr>
            <w:tcW w:type="dxa" w:w="8064"/>
            <w:vAlign w:val="top"/>
            <w:shd w:fill="FBFAFD"/>
          </w:tcPr>
          <w:p>
            <w:pPr>
              <w:spacing w:after="0"/>
            </w:pPr>
            <w:r>
              <w:rPr>
                <w:sz w:val="16"/>
              </w:rPr>
              <w:t>Daily progress is ready for review.</w:t>
            </w:r>
          </w:p>
        </w:tc>
      </w:tr>
      <w:tr>
        <w:tc>
          <w:tcPr>
            <w:tcW w:type="dxa" w:w="3168"/>
            <w:vAlign w:val="top"/>
          </w:tcPr>
          <w:p>
            <w:pPr>
              <w:spacing w:after="0"/>
            </w:pPr>
            <w:r>
              <w:rPr>
                <w:sz w:val="16"/>
              </w:rPr>
              <w:t>Issue created</w:t>
            </w:r>
          </w:p>
        </w:tc>
        <w:tc>
          <w:tcPr>
            <w:tcW w:type="dxa" w:w="8064"/>
            <w:vAlign w:val="top"/>
          </w:tcPr>
          <w:p>
            <w:pPr>
              <w:spacing w:after="0"/>
            </w:pPr>
            <w:r>
              <w:rPr>
                <w:sz w:val="16"/>
              </w:rPr>
              <w:t>Issue needs attention.</w:t>
            </w:r>
          </w:p>
        </w:tc>
      </w:tr>
      <w:tr>
        <w:tc>
          <w:tcPr>
            <w:tcW w:type="dxa" w:w="3168"/>
            <w:vAlign w:val="top"/>
            <w:shd w:fill="FBFAFD"/>
          </w:tcPr>
          <w:p>
            <w:pPr>
              <w:spacing w:after="0"/>
            </w:pPr>
            <w:r>
              <w:rPr>
                <w:sz w:val="16"/>
              </w:rPr>
              <w:t>Issue resolved</w:t>
            </w:r>
          </w:p>
        </w:tc>
        <w:tc>
          <w:tcPr>
            <w:tcW w:type="dxa" w:w="8064"/>
            <w:vAlign w:val="top"/>
            <w:shd w:fill="FBFAFD"/>
          </w:tcPr>
          <w:p>
            <w:pPr>
              <w:spacing w:after="0"/>
            </w:pPr>
            <w:r>
              <w:rPr>
                <w:sz w:val="16"/>
              </w:rPr>
              <w:t>Issue resolution submitted.</w:t>
            </w:r>
          </w:p>
        </w:tc>
      </w:tr>
      <w:tr>
        <w:tc>
          <w:tcPr>
            <w:tcW w:type="dxa" w:w="3168"/>
            <w:vAlign w:val="top"/>
          </w:tcPr>
          <w:p>
            <w:pPr>
              <w:spacing w:after="0"/>
            </w:pPr>
            <w:r>
              <w:rPr>
                <w:sz w:val="16"/>
              </w:rPr>
              <w:t>Homeowner update</w:t>
            </w:r>
          </w:p>
        </w:tc>
        <w:tc>
          <w:tcPr>
            <w:tcW w:type="dxa" w:w="8064"/>
            <w:vAlign w:val="top"/>
          </w:tcPr>
          <w:p>
            <w:pPr>
              <w:spacing w:after="0"/>
            </w:pPr>
            <w:r>
              <w:rPr>
                <w:sz w:val="16"/>
              </w:rPr>
              <w:t>Your construction project has a new update.</w:t>
            </w:r>
          </w:p>
        </w:tc>
      </w:tr>
      <w:tr>
        <w:tc>
          <w:tcPr>
            <w:tcW w:type="dxa" w:w="3168"/>
            <w:vAlign w:val="top"/>
            <w:shd w:fill="FBFAFD"/>
          </w:tcPr>
          <w:p>
            <w:pPr>
              <w:spacing w:after="0"/>
            </w:pPr>
            <w:r>
              <w:rPr>
                <w:sz w:val="16"/>
              </w:rPr>
              <w:t>Partner unlock</w:t>
            </w:r>
          </w:p>
        </w:tc>
        <w:tc>
          <w:tcPr>
            <w:tcW w:type="dxa" w:w="8064"/>
            <w:vAlign w:val="top"/>
            <w:shd w:fill="FBFAFD"/>
          </w:tcPr>
          <w:p>
            <w:pPr>
              <w:spacing w:after="0"/>
            </w:pPr>
            <w:r>
              <w:rPr>
                <w:sz w:val="16"/>
              </w:rPr>
              <w:t>Requirement has been unlocked successfully.</w:t>
            </w:r>
          </w:p>
        </w:tc>
      </w:tr>
      <w:tr>
        <w:tc>
          <w:tcPr>
            <w:tcW w:type="dxa" w:w="3168"/>
            <w:vAlign w:val="top"/>
          </w:tcPr>
          <w:p>
            <w:pPr>
              <w:spacing w:after="0"/>
            </w:pPr>
            <w:r>
              <w:rPr>
                <w:sz w:val="16"/>
              </w:rPr>
              <w:t>Proposal received</w:t>
            </w:r>
          </w:p>
        </w:tc>
        <w:tc>
          <w:tcPr>
            <w:tcW w:type="dxa" w:w="8064"/>
            <w:vAlign w:val="top"/>
          </w:tcPr>
          <w:p>
            <w:pPr>
              <w:spacing w:after="0"/>
            </w:pPr>
            <w:r>
              <w:rPr>
                <w:sz w:val="16"/>
              </w:rPr>
              <w:t>A new proposal is available.</w:t>
            </w:r>
          </w:p>
        </w:tc>
      </w:tr>
      <w:tr>
        <w:tc>
          <w:tcPr>
            <w:tcW w:type="dxa" w:w="3168"/>
            <w:vAlign w:val="top"/>
            <w:shd w:fill="FBFAFD"/>
          </w:tcPr>
          <w:p>
            <w:pPr>
              <w:spacing w:after="0"/>
            </w:pPr>
            <w:r>
              <w:rPr>
                <w:sz w:val="16"/>
              </w:rPr>
              <w:t>Estimate updated</w:t>
            </w:r>
          </w:p>
        </w:tc>
        <w:tc>
          <w:tcPr>
            <w:tcW w:type="dxa" w:w="8064"/>
            <w:vAlign w:val="top"/>
            <w:shd w:fill="FBFAFD"/>
          </w:tcPr>
          <w:p>
            <w:pPr>
              <w:spacing w:after="0"/>
            </w:pPr>
            <w:r>
              <w:rPr>
                <w:sz w:val="16"/>
              </w:rPr>
              <w:t>A revised estimate is ready to review.</w:t>
            </w:r>
          </w:p>
        </w:tc>
      </w:tr>
      <w:tr>
        <w:tc>
          <w:tcPr>
            <w:tcW w:type="dxa" w:w="3168"/>
            <w:vAlign w:val="top"/>
          </w:tcPr>
          <w:p>
            <w:pPr>
              <w:spacing w:after="0"/>
            </w:pPr>
            <w:r>
              <w:rPr>
                <w:sz w:val="16"/>
              </w:rPr>
              <w:t>AI draft ready</w:t>
            </w:r>
          </w:p>
        </w:tc>
        <w:tc>
          <w:tcPr>
            <w:tcW w:type="dxa" w:w="8064"/>
            <w:vAlign w:val="top"/>
          </w:tcPr>
          <w:p>
            <w:pPr>
              <w:spacing w:after="0"/>
            </w:pPr>
            <w:r>
              <w:rPr>
                <w:sz w:val="16"/>
              </w:rPr>
              <w:t>AI created a draft progress/task/summary from your voice note.</w:t>
            </w:r>
          </w:p>
        </w:tc>
      </w:tr>
    </w:tbl>
    <w:p>
      <w:pPr>
        <w:spacing w:after="20"/>
      </w:pPr>
    </w:p>
    <w:p>
      <w:pPr>
        <w:pStyle w:val="Heading2"/>
        <w:keepNext/>
      </w:pPr>
      <w:r>
        <w:t>21.1 Notification channels</w:t>
      </w:r>
    </w:p>
    <w:p>
      <w:pPr>
        <w:spacing w:after="120" w:line="259" w:lineRule="auto"/>
      </w:pPr>
      <w:r>
        <w:t>Use in-app and push notifications as primary channels. Email/SMS/WhatsApp integrations can be considered selectively for critical customer events, invitations, authentication and business notifications. Avoid notification overload.</w:t>
      </w:r>
    </w:p>
    <w:p>
      <w:pPr>
        <w:pStyle w:val="Heading1"/>
        <w:keepNext/>
      </w:pPr>
      <w:r>
        <w:t>22. Monetization &amp; SaaS Model</w:t>
      </w:r>
    </w:p>
    <w:p>
      <w:pPr>
        <w:pStyle w:val="Heading2"/>
        <w:keepNext/>
      </w:pPr>
      <w:r>
        <w:t>22.1 Marketplace monetization</w:t>
      </w:r>
    </w:p>
    <w:p>
      <w:pPr>
        <w:spacing w:after="120" w:line="259" w:lineRule="auto"/>
      </w:pPr>
      <w:r>
        <w:t>Partners can pay to unlock customer requirements. The unlock transaction is an explicit monetization event and should be tied to a clear value proposition: what information becomes available and what action the partner can take next.</w:t>
      </w:r>
    </w:p>
    <w:p>
      <w:pPr>
        <w:pStyle w:val="Heading2"/>
        <w:keepNext/>
      </w:pPr>
      <w:r>
        <w:t>22.2 SaaS monetization</w:t>
      </w:r>
    </w:p>
    <w:p>
      <w:pPr>
        <w:spacing w:after="120" w:line="259" w:lineRule="auto"/>
      </w:pPr>
      <w:r>
        <w:t>Construction companies/developers can subscribe based on project count, units, active members, storage, advanced reporting, AI usage or a combination of these. A future enterprise tier can add organization-level controls, SSO, audit, advanced analytics and integrations.</w:t>
      </w:r>
    </w:p>
    <w:p>
      <w:pPr>
        <w:pStyle w:val="Heading2"/>
      </w:pPr>
      <w:r>
        <w:t>22.4 Proposed Pricing Tables</w:t>
      </w:r>
    </w:p>
    <w:p>
      <w:pPr/>
      <w:r>
        <w:t>The prices below are proposed starting hypotheses for product and business-model validation. They should not be treated as final market prices until Houzeify validates customer willingness to pay, AI/media infrastructure costs, project scale, lead conversion and competitive benchmarks. Pricing should also be region-aware if Houzeify expands beyond India.</w:t>
      </w:r>
    </w:p>
    <w:p>
      <w:pPr>
        <w:pStyle w:val="Heading3"/>
      </w:pPr>
      <w:r>
        <w:t>22.4.1 Homeowner pricing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spacing w:after="40"/>
            </w:pPr>
            <w:r>
              <w:rPr>
                <w:b/>
                <w:sz w:val="18"/>
              </w:rPr>
            </w:r>
            <w:r>
              <w:rPr>
                <w:b/>
                <w:sz w:val="18"/>
              </w:rPr>
              <w:t>Plan</w:t>
            </w:r>
          </w:p>
        </w:tc>
        <w:tc>
          <w:tcPr>
            <w:tcW w:type="dxa" w:w="2556"/>
            <w:vAlign w:val="center"/>
            <w:shd w:fill="EDEDED"/>
          </w:tcPr>
          <w:p>
            <w:pPr>
              <w:spacing w:after="40"/>
            </w:pPr>
            <w:r>
              <w:rPr>
                <w:b/>
                <w:sz w:val="18"/>
              </w:rPr>
            </w:r>
            <w:r>
              <w:rPr>
                <w:b/>
                <w:sz w:val="18"/>
              </w:rPr>
              <w:t>Indicative price</w:t>
            </w:r>
          </w:p>
        </w:tc>
        <w:tc>
          <w:tcPr>
            <w:tcW w:type="dxa" w:w="2556"/>
            <w:vAlign w:val="center"/>
            <w:shd w:fill="EDEDED"/>
          </w:tcPr>
          <w:p>
            <w:pPr>
              <w:spacing w:after="40"/>
            </w:pPr>
            <w:r>
              <w:rPr>
                <w:b/>
                <w:sz w:val="18"/>
              </w:rPr>
            </w:r>
            <w:r>
              <w:rPr>
                <w:b/>
                <w:sz w:val="18"/>
              </w:rPr>
              <w:t>Best for</w:t>
            </w:r>
          </w:p>
        </w:tc>
        <w:tc>
          <w:tcPr>
            <w:tcW w:type="dxa" w:w="2556"/>
            <w:vAlign w:val="center"/>
            <w:shd w:fill="EDEDED"/>
          </w:tcPr>
          <w:p>
            <w:pPr>
              <w:spacing w:after="40"/>
            </w:pPr>
            <w:r>
              <w:rPr>
                <w:b/>
                <w:sz w:val="18"/>
              </w:rPr>
            </w:r>
            <w:r>
              <w:rPr>
                <w:b/>
                <w:sz w:val="18"/>
              </w:rPr>
              <w:t>Included capabilities</w:t>
            </w:r>
          </w:p>
        </w:tc>
      </w:tr>
      <w:tr>
        <w:tc>
          <w:tcPr>
            <w:tcW w:type="dxa" w:w="2556"/>
            <w:vAlign w:val="center"/>
          </w:tcPr>
          <w:p>
            <w:pPr>
              <w:spacing w:after="40"/>
            </w:pPr>
            <w:r>
              <w:rPr>
                <w:sz w:val="18"/>
              </w:rPr>
            </w:r>
            <w:r>
              <w:rPr>
                <w:b w:val="0"/>
                <w:sz w:val="18"/>
              </w:rPr>
              <w:t>Free</w:t>
            </w:r>
          </w:p>
        </w:tc>
        <w:tc>
          <w:tcPr>
            <w:tcW w:type="dxa" w:w="2556"/>
            <w:vAlign w:val="center"/>
          </w:tcPr>
          <w:p>
            <w:pPr>
              <w:spacing w:after="40"/>
            </w:pPr>
            <w:r>
              <w:rPr>
                <w:sz w:val="18"/>
              </w:rPr>
            </w:r>
            <w:r>
              <w:rPr>
                <w:b w:val="0"/>
                <w:sz w:val="18"/>
              </w:rPr>
              <w:t>₹0</w:t>
            </w:r>
          </w:p>
        </w:tc>
        <w:tc>
          <w:tcPr>
            <w:tcW w:type="dxa" w:w="2556"/>
            <w:vAlign w:val="center"/>
          </w:tcPr>
          <w:p>
            <w:pPr>
              <w:spacing w:after="40"/>
            </w:pPr>
            <w:r>
              <w:rPr>
                <w:sz w:val="18"/>
              </w:rPr>
            </w:r>
            <w:r>
              <w:rPr>
                <w:b w:val="0"/>
                <w:sz w:val="18"/>
              </w:rPr>
              <w:t>Homeowners viewing or exploring</w:t>
            </w:r>
          </w:p>
        </w:tc>
        <w:tc>
          <w:tcPr>
            <w:tcW w:type="dxa" w:w="2556"/>
            <w:vAlign w:val="center"/>
          </w:tcPr>
          <w:p>
            <w:pPr>
              <w:spacing w:after="40"/>
            </w:pPr>
            <w:r>
              <w:rPr>
                <w:sz w:val="18"/>
              </w:rPr>
            </w:r>
            <w:r>
              <w:rPr>
                <w:b w:val="0"/>
                <w:sz w:val="18"/>
              </w:rPr>
              <w:t>Project access, progress, timeline, photos/videos, basic messaging and limited AI access.</w:t>
            </w:r>
          </w:p>
        </w:tc>
      </w:tr>
      <w:tr>
        <w:tc>
          <w:tcPr>
            <w:tcW w:type="dxa" w:w="2556"/>
            <w:vAlign w:val="center"/>
          </w:tcPr>
          <w:p>
            <w:pPr>
              <w:spacing w:after="40"/>
            </w:pPr>
            <w:r>
              <w:rPr>
                <w:sz w:val="18"/>
              </w:rPr>
            </w:r>
            <w:r>
              <w:rPr>
                <w:b w:val="0"/>
                <w:sz w:val="18"/>
              </w:rPr>
              <w:t>AI Estimate</w:t>
            </w:r>
          </w:p>
        </w:tc>
        <w:tc>
          <w:tcPr>
            <w:tcW w:type="dxa" w:w="2556"/>
            <w:vAlign w:val="center"/>
          </w:tcPr>
          <w:p>
            <w:pPr>
              <w:spacing w:after="40"/>
            </w:pPr>
            <w:r>
              <w:rPr>
                <w:sz w:val="18"/>
              </w:rPr>
            </w:r>
            <w:r>
              <w:rPr>
                <w:b w:val="0"/>
                <w:sz w:val="18"/>
              </w:rPr>
              <w:t>₹299 / estimate</w:t>
            </w:r>
          </w:p>
        </w:tc>
        <w:tc>
          <w:tcPr>
            <w:tcW w:type="dxa" w:w="2556"/>
            <w:vAlign w:val="center"/>
          </w:tcPr>
          <w:p>
            <w:pPr>
              <w:spacing w:after="40"/>
            </w:pPr>
            <w:r>
              <w:rPr>
                <w:sz w:val="18"/>
              </w:rPr>
            </w:r>
            <w:r>
              <w:rPr>
                <w:b w:val="0"/>
                <w:sz w:val="18"/>
              </w:rPr>
              <w:t>Homeowners planning construction</w:t>
            </w:r>
          </w:p>
        </w:tc>
        <w:tc>
          <w:tcPr>
            <w:tcW w:type="dxa" w:w="2556"/>
            <w:vAlign w:val="center"/>
          </w:tcPr>
          <w:p>
            <w:pPr>
              <w:spacing w:after="40"/>
            </w:pPr>
            <w:r>
              <w:rPr>
                <w:sz w:val="18"/>
              </w:rPr>
            </w:r>
            <w:r>
              <w:rPr>
                <w:b w:val="0"/>
                <w:sz w:val="18"/>
              </w:rPr>
              <w:t>AI Construction Advisor estimate, material/labour/finishing breakdown, assumptions and estimate review.</w:t>
            </w:r>
          </w:p>
        </w:tc>
      </w:tr>
      <w:tr>
        <w:tc>
          <w:tcPr>
            <w:tcW w:type="dxa" w:w="2556"/>
            <w:vAlign w:val="center"/>
          </w:tcPr>
          <w:p>
            <w:pPr>
              <w:spacing w:after="40"/>
            </w:pPr>
            <w:r>
              <w:rPr>
                <w:sz w:val="18"/>
              </w:rPr>
            </w:r>
            <w:r>
              <w:rPr>
                <w:b w:val="0"/>
                <w:sz w:val="18"/>
              </w:rPr>
              <w:t>AI Plus</w:t>
            </w:r>
          </w:p>
        </w:tc>
        <w:tc>
          <w:tcPr>
            <w:tcW w:type="dxa" w:w="2556"/>
            <w:vAlign w:val="center"/>
          </w:tcPr>
          <w:p>
            <w:pPr>
              <w:spacing w:after="40"/>
            </w:pPr>
            <w:r>
              <w:rPr>
                <w:sz w:val="18"/>
              </w:rPr>
            </w:r>
            <w:r>
              <w:rPr>
                <w:b w:val="0"/>
                <w:sz w:val="18"/>
              </w:rPr>
              <w:t>₹799 / month</w:t>
            </w:r>
          </w:p>
        </w:tc>
        <w:tc>
          <w:tcPr>
            <w:tcW w:type="dxa" w:w="2556"/>
            <w:vAlign w:val="center"/>
          </w:tcPr>
          <w:p>
            <w:pPr>
              <w:spacing w:after="40"/>
            </w:pPr>
            <w:r>
              <w:rPr>
                <w:sz w:val="18"/>
              </w:rPr>
            </w:r>
            <w:r>
              <w:rPr>
                <w:b w:val="0"/>
                <w:sz w:val="18"/>
              </w:rPr>
              <w:t>Active planning</w:t>
            </w:r>
          </w:p>
        </w:tc>
        <w:tc>
          <w:tcPr>
            <w:tcW w:type="dxa" w:w="2556"/>
            <w:vAlign w:val="center"/>
          </w:tcPr>
          <w:p>
            <w:pPr>
              <w:spacing w:after="40"/>
            </w:pPr>
            <w:r>
              <w:rPr>
                <w:sz w:val="18"/>
              </w:rPr>
            </w:r>
            <w:r>
              <w:rPr>
                <w:b w:val="0"/>
                <w:sz w:val="18"/>
              </w:rPr>
              <w:t>Multiple estimates, revisions, BOQ support, material/labour analysis and increased AI usage.</w:t>
            </w:r>
          </w:p>
        </w:tc>
      </w:tr>
      <w:tr>
        <w:tc>
          <w:tcPr>
            <w:tcW w:type="dxa" w:w="2556"/>
            <w:vAlign w:val="center"/>
          </w:tcPr>
          <w:p>
            <w:pPr>
              <w:spacing w:after="40"/>
            </w:pPr>
            <w:r>
              <w:rPr>
                <w:sz w:val="18"/>
              </w:rPr>
            </w:r>
            <w:r>
              <w:rPr>
                <w:b w:val="0"/>
                <w:sz w:val="18"/>
              </w:rPr>
              <w:t>AI Pro</w:t>
            </w:r>
          </w:p>
        </w:tc>
        <w:tc>
          <w:tcPr>
            <w:tcW w:type="dxa" w:w="2556"/>
            <w:vAlign w:val="center"/>
          </w:tcPr>
          <w:p>
            <w:pPr>
              <w:spacing w:after="40"/>
            </w:pPr>
            <w:r>
              <w:rPr>
                <w:sz w:val="18"/>
              </w:rPr>
            </w:r>
            <w:r>
              <w:rPr>
                <w:b w:val="0"/>
                <w:sz w:val="18"/>
              </w:rPr>
              <w:t>₹1,499 / month</w:t>
            </w:r>
          </w:p>
        </w:tc>
        <w:tc>
          <w:tcPr>
            <w:tcW w:type="dxa" w:w="2556"/>
            <w:vAlign w:val="center"/>
          </w:tcPr>
          <w:p>
            <w:pPr>
              <w:spacing w:after="40"/>
            </w:pPr>
            <w:r>
              <w:rPr>
                <w:sz w:val="18"/>
              </w:rPr>
            </w:r>
            <w:r>
              <w:rPr>
                <w:b w:val="0"/>
                <w:sz w:val="18"/>
              </w:rPr>
              <w:t>Detailed planning</w:t>
            </w:r>
          </w:p>
        </w:tc>
        <w:tc>
          <w:tcPr>
            <w:tcW w:type="dxa" w:w="2556"/>
            <w:vAlign w:val="center"/>
          </w:tcPr>
          <w:p>
            <w:pPr>
              <w:spacing w:after="40"/>
            </w:pPr>
            <w:r>
              <w:rPr>
                <w:sz w:val="18"/>
              </w:rPr>
            </w:r>
            <w:r>
              <w:rPr>
                <w:b w:val="0"/>
                <w:sz w:val="18"/>
              </w:rPr>
              <w:t>Advanced AI estimate workflows, document analysis, estimate comparison and expanded AI assistance.</w:t>
            </w:r>
          </w:p>
        </w:tc>
      </w:tr>
    </w:tbl>
    <w:p>
      <w:pPr>
        <w:pStyle w:val="Heading3"/>
      </w:pPr>
      <w:r>
        <w:t>22.4.2 Contractor / partner pricing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spacing w:after="40"/>
            </w:pPr>
            <w:r>
              <w:rPr>
                <w:b/>
                <w:sz w:val="18"/>
              </w:rPr>
            </w:r>
            <w:r>
              <w:rPr>
                <w:b/>
                <w:sz w:val="18"/>
              </w:rPr>
              <w:t>Plan</w:t>
            </w:r>
          </w:p>
        </w:tc>
        <w:tc>
          <w:tcPr>
            <w:tcW w:type="dxa" w:w="2556"/>
            <w:vAlign w:val="center"/>
            <w:shd w:fill="EDEDED"/>
          </w:tcPr>
          <w:p>
            <w:pPr>
              <w:spacing w:after="40"/>
            </w:pPr>
            <w:r>
              <w:rPr>
                <w:b/>
                <w:sz w:val="18"/>
              </w:rPr>
            </w:r>
            <w:r>
              <w:rPr>
                <w:b/>
                <w:sz w:val="18"/>
              </w:rPr>
              <w:t>Indicative price</w:t>
            </w:r>
          </w:p>
        </w:tc>
        <w:tc>
          <w:tcPr>
            <w:tcW w:type="dxa" w:w="2556"/>
            <w:vAlign w:val="center"/>
            <w:shd w:fill="EDEDED"/>
          </w:tcPr>
          <w:p>
            <w:pPr>
              <w:spacing w:after="40"/>
            </w:pPr>
            <w:r>
              <w:rPr>
                <w:b/>
                <w:sz w:val="18"/>
              </w:rPr>
            </w:r>
            <w:r>
              <w:rPr>
                <w:b/>
                <w:sz w:val="18"/>
              </w:rPr>
              <w:t>Best for</w:t>
            </w:r>
          </w:p>
        </w:tc>
        <w:tc>
          <w:tcPr>
            <w:tcW w:type="dxa" w:w="2556"/>
            <w:vAlign w:val="center"/>
            <w:shd w:fill="EDEDED"/>
          </w:tcPr>
          <w:p>
            <w:pPr>
              <w:spacing w:after="40"/>
            </w:pPr>
            <w:r>
              <w:rPr>
                <w:b/>
                <w:sz w:val="18"/>
              </w:rPr>
            </w:r>
            <w:r>
              <w:rPr>
                <w:b/>
                <w:sz w:val="18"/>
              </w:rPr>
              <w:t>Included capabilities</w:t>
            </w:r>
          </w:p>
        </w:tc>
      </w:tr>
      <w:tr>
        <w:tc>
          <w:tcPr>
            <w:tcW w:type="dxa" w:w="2556"/>
            <w:vAlign w:val="center"/>
          </w:tcPr>
          <w:p>
            <w:pPr>
              <w:spacing w:after="40"/>
            </w:pPr>
            <w:r>
              <w:rPr>
                <w:sz w:val="18"/>
              </w:rPr>
            </w:r>
            <w:r>
              <w:rPr>
                <w:b w:val="0"/>
                <w:sz w:val="18"/>
              </w:rPr>
              <w:t>Partner Free</w:t>
            </w:r>
          </w:p>
        </w:tc>
        <w:tc>
          <w:tcPr>
            <w:tcW w:type="dxa" w:w="2556"/>
            <w:vAlign w:val="center"/>
          </w:tcPr>
          <w:p>
            <w:pPr>
              <w:spacing w:after="40"/>
            </w:pPr>
            <w:r>
              <w:rPr>
                <w:sz w:val="18"/>
              </w:rPr>
            </w:r>
            <w:r>
              <w:rPr>
                <w:b w:val="0"/>
                <w:sz w:val="18"/>
              </w:rPr>
              <w:t>₹0</w:t>
            </w:r>
          </w:p>
        </w:tc>
        <w:tc>
          <w:tcPr>
            <w:tcW w:type="dxa" w:w="2556"/>
            <w:vAlign w:val="center"/>
          </w:tcPr>
          <w:p>
            <w:pPr>
              <w:spacing w:after="40"/>
            </w:pPr>
            <w:r>
              <w:rPr>
                <w:sz w:val="18"/>
              </w:rPr>
            </w:r>
            <w:r>
              <w:rPr>
                <w:b w:val="0"/>
                <w:sz w:val="18"/>
              </w:rPr>
              <w:t>Contractors joining marketplace</w:t>
            </w:r>
          </w:p>
        </w:tc>
        <w:tc>
          <w:tcPr>
            <w:tcW w:type="dxa" w:w="2556"/>
            <w:vAlign w:val="center"/>
          </w:tcPr>
          <w:p>
            <w:pPr>
              <w:spacing w:after="40"/>
            </w:pPr>
            <w:r>
              <w:rPr>
                <w:sz w:val="18"/>
              </w:rPr>
            </w:r>
            <w:r>
              <w:rPr>
                <w:b w:val="0"/>
                <w:sz w:val="18"/>
              </w:rPr>
              <w:t>Profile, verification, portfolio and limited opportunity discovery.</w:t>
            </w:r>
          </w:p>
        </w:tc>
      </w:tr>
      <w:tr>
        <w:tc>
          <w:tcPr>
            <w:tcW w:type="dxa" w:w="2556"/>
            <w:vAlign w:val="center"/>
          </w:tcPr>
          <w:p>
            <w:pPr>
              <w:spacing w:after="40"/>
            </w:pPr>
            <w:r>
              <w:rPr>
                <w:sz w:val="18"/>
              </w:rPr>
            </w:r>
            <w:r>
              <w:rPr>
                <w:b w:val="0"/>
                <w:sz w:val="18"/>
              </w:rPr>
              <w:t>Partner Credits</w:t>
            </w:r>
          </w:p>
        </w:tc>
        <w:tc>
          <w:tcPr>
            <w:tcW w:type="dxa" w:w="2556"/>
            <w:vAlign w:val="center"/>
          </w:tcPr>
          <w:p>
            <w:pPr>
              <w:spacing w:after="40"/>
            </w:pPr>
            <w:r>
              <w:rPr>
                <w:sz w:val="18"/>
              </w:rPr>
            </w:r>
            <w:r>
              <w:rPr>
                <w:b w:val="0"/>
                <w:sz w:val="18"/>
              </w:rPr>
              <w:t>From ₹500</w:t>
            </w:r>
          </w:p>
        </w:tc>
        <w:tc>
          <w:tcPr>
            <w:tcW w:type="dxa" w:w="2556"/>
            <w:vAlign w:val="center"/>
          </w:tcPr>
          <w:p>
            <w:pPr>
              <w:spacing w:after="40"/>
            </w:pPr>
            <w:r>
              <w:rPr>
                <w:sz w:val="18"/>
              </w:rPr>
            </w:r>
            <w:r>
              <w:rPr>
                <w:b w:val="0"/>
                <w:sz w:val="18"/>
              </w:rPr>
              <w:t>Contractors looking for work</w:t>
            </w:r>
          </w:p>
        </w:tc>
        <w:tc>
          <w:tcPr>
            <w:tcW w:type="dxa" w:w="2556"/>
            <w:vAlign w:val="center"/>
          </w:tcPr>
          <w:p>
            <w:pPr>
              <w:spacing w:after="40"/>
            </w:pPr>
            <w:r>
              <w:rPr>
                <w:sz w:val="18"/>
              </w:rPr>
            </w:r>
            <w:r>
              <w:rPr>
                <w:b w:val="0"/>
                <w:sz w:val="18"/>
              </w:rPr>
              <w:t>Credits used to unlock selected homeowner requirements; exact unlock cost varies by opportunity policy.</w:t>
            </w:r>
          </w:p>
        </w:tc>
      </w:tr>
      <w:tr>
        <w:tc>
          <w:tcPr>
            <w:tcW w:type="dxa" w:w="2556"/>
            <w:vAlign w:val="center"/>
          </w:tcPr>
          <w:p>
            <w:pPr>
              <w:spacing w:after="40"/>
            </w:pPr>
            <w:r>
              <w:rPr>
                <w:sz w:val="18"/>
              </w:rPr>
            </w:r>
            <w:r>
              <w:rPr>
                <w:b w:val="0"/>
                <w:sz w:val="18"/>
              </w:rPr>
              <w:t>Contractor Starter</w:t>
            </w:r>
          </w:p>
        </w:tc>
        <w:tc>
          <w:tcPr>
            <w:tcW w:type="dxa" w:w="2556"/>
            <w:vAlign w:val="center"/>
          </w:tcPr>
          <w:p>
            <w:pPr>
              <w:spacing w:after="40"/>
            </w:pPr>
            <w:r>
              <w:rPr>
                <w:sz w:val="18"/>
              </w:rPr>
            </w:r>
            <w:r>
              <w:rPr>
                <w:b w:val="0"/>
                <w:sz w:val="18"/>
              </w:rPr>
              <w:t>₹1,499 / month</w:t>
            </w:r>
          </w:p>
        </w:tc>
        <w:tc>
          <w:tcPr>
            <w:tcW w:type="dxa" w:w="2556"/>
            <w:vAlign w:val="center"/>
          </w:tcPr>
          <w:p>
            <w:pPr>
              <w:spacing w:after="40"/>
            </w:pPr>
            <w:r>
              <w:rPr>
                <w:sz w:val="18"/>
              </w:rPr>
            </w:r>
            <w:r>
              <w:rPr>
                <w:b w:val="0"/>
                <w:sz w:val="18"/>
              </w:rPr>
              <w:t>Individual/small contractors</w:t>
            </w:r>
          </w:p>
        </w:tc>
        <w:tc>
          <w:tcPr>
            <w:tcW w:type="dxa" w:w="2556"/>
            <w:vAlign w:val="center"/>
          </w:tcPr>
          <w:p>
            <w:pPr>
              <w:spacing w:after="40"/>
            </w:pPr>
            <w:r>
              <w:rPr>
                <w:sz w:val="18"/>
              </w:rPr>
            </w:r>
            <w:r>
              <w:rPr>
                <w:b w:val="0"/>
                <w:sz w:val="18"/>
              </w:rPr>
              <w:t>Up to 3 active projects, tasks, daily progress, evidence, workforce basics and basic reports.</w:t>
            </w:r>
          </w:p>
        </w:tc>
      </w:tr>
      <w:tr>
        <w:tc>
          <w:tcPr>
            <w:tcW w:type="dxa" w:w="2556"/>
            <w:vAlign w:val="center"/>
          </w:tcPr>
          <w:p>
            <w:pPr>
              <w:spacing w:after="40"/>
            </w:pPr>
            <w:r>
              <w:rPr>
                <w:sz w:val="18"/>
              </w:rPr>
            </w:r>
            <w:r>
              <w:rPr>
                <w:b w:val="0"/>
                <w:sz w:val="18"/>
              </w:rPr>
              <w:t>Contractor Pro</w:t>
            </w:r>
          </w:p>
        </w:tc>
        <w:tc>
          <w:tcPr>
            <w:tcW w:type="dxa" w:w="2556"/>
            <w:vAlign w:val="center"/>
          </w:tcPr>
          <w:p>
            <w:pPr>
              <w:spacing w:after="40"/>
            </w:pPr>
            <w:r>
              <w:rPr>
                <w:sz w:val="18"/>
              </w:rPr>
            </w:r>
            <w:r>
              <w:rPr>
                <w:b w:val="0"/>
                <w:sz w:val="18"/>
              </w:rPr>
              <w:t>₹3,999 / month</w:t>
            </w:r>
          </w:p>
        </w:tc>
        <w:tc>
          <w:tcPr>
            <w:tcW w:type="dxa" w:w="2556"/>
            <w:vAlign w:val="center"/>
          </w:tcPr>
          <w:p>
            <w:pPr>
              <w:spacing w:after="40"/>
            </w:pPr>
            <w:r>
              <w:rPr>
                <w:sz w:val="18"/>
              </w:rPr>
            </w:r>
            <w:r>
              <w:rPr>
                <w:b w:val="0"/>
                <w:sz w:val="18"/>
              </w:rPr>
              <w:t>Growing contractors</w:t>
            </w:r>
          </w:p>
        </w:tc>
        <w:tc>
          <w:tcPr>
            <w:tcW w:type="dxa" w:w="2556"/>
            <w:vAlign w:val="center"/>
          </w:tcPr>
          <w:p>
            <w:pPr>
              <w:spacing w:after="40"/>
            </w:pPr>
            <w:r>
              <w:rPr>
                <w:sz w:val="18"/>
              </w:rPr>
            </w:r>
            <w:r>
              <w:rPr>
                <w:b w:val="0"/>
                <w:sz w:val="18"/>
              </w:rPr>
              <w:t>Up to 15 active projects, larger teams, AI Advisor, voice-to-task, advanced progress and reporting.</w:t>
            </w:r>
          </w:p>
        </w:tc>
      </w:tr>
      <w:tr>
        <w:tc>
          <w:tcPr>
            <w:tcW w:type="dxa" w:w="2556"/>
            <w:vAlign w:val="center"/>
          </w:tcPr>
          <w:p>
            <w:pPr>
              <w:spacing w:after="40"/>
            </w:pPr>
            <w:r>
              <w:rPr>
                <w:sz w:val="18"/>
              </w:rPr>
            </w:r>
            <w:r>
              <w:rPr>
                <w:b w:val="0"/>
                <w:sz w:val="18"/>
              </w:rPr>
              <w:t>Contractor Business</w:t>
            </w:r>
          </w:p>
        </w:tc>
        <w:tc>
          <w:tcPr>
            <w:tcW w:type="dxa" w:w="2556"/>
            <w:vAlign w:val="center"/>
          </w:tcPr>
          <w:p>
            <w:pPr>
              <w:spacing w:after="40"/>
            </w:pPr>
            <w:r>
              <w:rPr>
                <w:sz w:val="18"/>
              </w:rPr>
            </w:r>
            <w:r>
              <w:rPr>
                <w:b w:val="0"/>
                <w:sz w:val="18"/>
              </w:rPr>
              <w:t>₹7,999 / month</w:t>
            </w:r>
          </w:p>
        </w:tc>
        <w:tc>
          <w:tcPr>
            <w:tcW w:type="dxa" w:w="2556"/>
            <w:vAlign w:val="center"/>
          </w:tcPr>
          <w:p>
            <w:pPr>
              <w:spacing w:after="40"/>
            </w:pPr>
            <w:r>
              <w:rPr>
                <w:sz w:val="18"/>
              </w:rPr>
            </w:r>
            <w:r>
              <w:rPr>
                <w:b w:val="0"/>
                <w:sz w:val="18"/>
              </w:rPr>
              <w:t>Established contractors</w:t>
            </w:r>
          </w:p>
        </w:tc>
        <w:tc>
          <w:tcPr>
            <w:tcW w:type="dxa" w:w="2556"/>
            <w:vAlign w:val="center"/>
          </w:tcPr>
          <w:p>
            <w:pPr>
              <w:spacing w:after="40"/>
            </w:pPr>
            <w:r>
              <w:rPr>
                <w:sz w:val="18"/>
              </w:rPr>
            </w:r>
            <w:r>
              <w:rPr>
                <w:b w:val="0"/>
                <w:sz w:val="18"/>
              </w:rPr>
              <w:t>Up to 50 active projects, workforce management, AI, customer communication and advanced reporting.</w:t>
            </w:r>
          </w:p>
        </w:tc>
      </w:tr>
    </w:tbl>
    <w:p>
      <w:pPr>
        <w:pStyle w:val="Heading3"/>
      </w:pPr>
      <w:r>
        <w:t>22.4.3 Construction company / developer pricing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spacing w:after="40"/>
            </w:pPr>
            <w:r>
              <w:rPr>
                <w:b/>
                <w:sz w:val="18"/>
              </w:rPr>
            </w:r>
            <w:r>
              <w:rPr>
                <w:b/>
                <w:sz w:val="18"/>
              </w:rPr>
              <w:t>Plan</w:t>
            </w:r>
          </w:p>
        </w:tc>
        <w:tc>
          <w:tcPr>
            <w:tcW w:type="dxa" w:w="2556"/>
            <w:vAlign w:val="center"/>
            <w:shd w:fill="EDEDED"/>
          </w:tcPr>
          <w:p>
            <w:pPr>
              <w:spacing w:after="40"/>
            </w:pPr>
            <w:r>
              <w:rPr>
                <w:b/>
                <w:sz w:val="18"/>
              </w:rPr>
            </w:r>
            <w:r>
              <w:rPr>
                <w:b/>
                <w:sz w:val="18"/>
              </w:rPr>
              <w:t>Indicative price</w:t>
            </w:r>
          </w:p>
        </w:tc>
        <w:tc>
          <w:tcPr>
            <w:tcW w:type="dxa" w:w="2556"/>
            <w:vAlign w:val="center"/>
            <w:shd w:fill="EDEDED"/>
          </w:tcPr>
          <w:p>
            <w:pPr>
              <w:spacing w:after="40"/>
            </w:pPr>
            <w:r>
              <w:rPr>
                <w:b/>
                <w:sz w:val="18"/>
              </w:rPr>
            </w:r>
            <w:r>
              <w:rPr>
                <w:b/>
                <w:sz w:val="18"/>
              </w:rPr>
              <w:t>Suitable for</w:t>
            </w:r>
          </w:p>
        </w:tc>
        <w:tc>
          <w:tcPr>
            <w:tcW w:type="dxa" w:w="2556"/>
            <w:vAlign w:val="center"/>
            <w:shd w:fill="EDEDED"/>
          </w:tcPr>
          <w:p>
            <w:pPr>
              <w:spacing w:after="40"/>
            </w:pPr>
            <w:r>
              <w:rPr>
                <w:b/>
                <w:sz w:val="18"/>
              </w:rPr>
            </w:r>
            <w:r>
              <w:rPr>
                <w:b/>
                <w:sz w:val="18"/>
              </w:rPr>
              <w:t>Example scale / capabilities</w:t>
            </w:r>
          </w:p>
        </w:tc>
      </w:tr>
      <w:tr>
        <w:tc>
          <w:tcPr>
            <w:tcW w:type="dxa" w:w="2556"/>
            <w:vAlign w:val="center"/>
          </w:tcPr>
          <w:p>
            <w:pPr>
              <w:spacing w:after="40"/>
            </w:pPr>
            <w:r>
              <w:rPr>
                <w:sz w:val="18"/>
              </w:rPr>
            </w:r>
            <w:r>
              <w:rPr>
                <w:b w:val="0"/>
                <w:sz w:val="18"/>
              </w:rPr>
              <w:t>Company Starter</w:t>
            </w:r>
          </w:p>
        </w:tc>
        <w:tc>
          <w:tcPr>
            <w:tcW w:type="dxa" w:w="2556"/>
            <w:vAlign w:val="center"/>
          </w:tcPr>
          <w:p>
            <w:pPr>
              <w:spacing w:after="40"/>
            </w:pPr>
            <w:r>
              <w:rPr>
                <w:sz w:val="18"/>
              </w:rPr>
            </w:r>
            <w:r>
              <w:rPr>
                <w:b w:val="0"/>
                <w:sz w:val="18"/>
              </w:rPr>
              <w:t>₹4,999 / month</w:t>
            </w:r>
          </w:p>
        </w:tc>
        <w:tc>
          <w:tcPr>
            <w:tcW w:type="dxa" w:w="2556"/>
            <w:vAlign w:val="center"/>
          </w:tcPr>
          <w:p>
            <w:pPr>
              <w:spacing w:after="40"/>
            </w:pPr>
            <w:r>
              <w:rPr>
                <w:sz w:val="18"/>
              </w:rPr>
            </w:r>
            <w:r>
              <w:rPr>
                <w:b w:val="0"/>
                <w:sz w:val="18"/>
              </w:rPr>
              <w:t>Small construction companies</w:t>
            </w:r>
          </w:p>
        </w:tc>
        <w:tc>
          <w:tcPr>
            <w:tcW w:type="dxa" w:w="2556"/>
            <w:vAlign w:val="center"/>
          </w:tcPr>
          <w:p>
            <w:pPr>
              <w:spacing w:after="40"/>
            </w:pPr>
            <w:r>
              <w:rPr>
                <w:sz w:val="18"/>
              </w:rPr>
            </w:r>
            <w:r>
              <w:rPr>
                <w:b w:val="0"/>
                <w:sz w:val="18"/>
              </w:rPr>
              <w:t>Up to 3 active projects; project setup, contractors, tasks, progress, workforce and customer access.</w:t>
            </w:r>
          </w:p>
        </w:tc>
      </w:tr>
      <w:tr>
        <w:tc>
          <w:tcPr>
            <w:tcW w:type="dxa" w:w="2556"/>
            <w:vAlign w:val="center"/>
          </w:tcPr>
          <w:p>
            <w:pPr>
              <w:spacing w:after="40"/>
            </w:pPr>
            <w:r>
              <w:rPr>
                <w:sz w:val="18"/>
              </w:rPr>
            </w:r>
            <w:r>
              <w:rPr>
                <w:b w:val="0"/>
                <w:sz w:val="18"/>
              </w:rPr>
              <w:t>Company Growth</w:t>
            </w:r>
          </w:p>
        </w:tc>
        <w:tc>
          <w:tcPr>
            <w:tcW w:type="dxa" w:w="2556"/>
            <w:vAlign w:val="center"/>
          </w:tcPr>
          <w:p>
            <w:pPr>
              <w:spacing w:after="40"/>
            </w:pPr>
            <w:r>
              <w:rPr>
                <w:sz w:val="18"/>
              </w:rPr>
            </w:r>
            <w:r>
              <w:rPr>
                <w:b w:val="0"/>
                <w:sz w:val="18"/>
              </w:rPr>
              <w:t>₹14,999 / month</w:t>
            </w:r>
          </w:p>
        </w:tc>
        <w:tc>
          <w:tcPr>
            <w:tcW w:type="dxa" w:w="2556"/>
            <w:vAlign w:val="center"/>
          </w:tcPr>
          <w:p>
            <w:pPr>
              <w:spacing w:after="40"/>
            </w:pPr>
            <w:r>
              <w:rPr>
                <w:sz w:val="18"/>
              </w:rPr>
            </w:r>
            <w:r>
              <w:rPr>
                <w:b w:val="0"/>
                <w:sz w:val="18"/>
              </w:rPr>
              <w:t>Growing companies</w:t>
            </w:r>
          </w:p>
        </w:tc>
        <w:tc>
          <w:tcPr>
            <w:tcW w:type="dxa" w:w="2556"/>
            <w:vAlign w:val="center"/>
          </w:tcPr>
          <w:p>
            <w:pPr>
              <w:spacing w:after="40"/>
            </w:pPr>
            <w:r>
              <w:rPr>
                <w:sz w:val="18"/>
              </w:rPr>
            </w:r>
            <w:r>
              <w:rPr>
                <w:b w:val="0"/>
                <w:sz w:val="18"/>
              </w:rPr>
              <w:t>Up to 10 active projects; advanced project management, workforce, reports, AI and communications.</w:t>
            </w:r>
          </w:p>
        </w:tc>
      </w:tr>
      <w:tr>
        <w:tc>
          <w:tcPr>
            <w:tcW w:type="dxa" w:w="2556"/>
            <w:vAlign w:val="center"/>
          </w:tcPr>
          <w:p>
            <w:pPr>
              <w:spacing w:after="40"/>
            </w:pPr>
            <w:r>
              <w:rPr>
                <w:sz w:val="18"/>
              </w:rPr>
            </w:r>
            <w:r>
              <w:rPr>
                <w:b w:val="0"/>
                <w:sz w:val="18"/>
              </w:rPr>
              <w:t>Company Scale</w:t>
            </w:r>
          </w:p>
        </w:tc>
        <w:tc>
          <w:tcPr>
            <w:tcW w:type="dxa" w:w="2556"/>
            <w:vAlign w:val="center"/>
          </w:tcPr>
          <w:p>
            <w:pPr>
              <w:spacing w:after="40"/>
            </w:pPr>
            <w:r>
              <w:rPr>
                <w:sz w:val="18"/>
              </w:rPr>
            </w:r>
            <w:r>
              <w:rPr>
                <w:b w:val="0"/>
                <w:sz w:val="18"/>
              </w:rPr>
              <w:t>₹29,999 / month</w:t>
            </w:r>
          </w:p>
        </w:tc>
        <w:tc>
          <w:tcPr>
            <w:tcW w:type="dxa" w:w="2556"/>
            <w:vAlign w:val="center"/>
          </w:tcPr>
          <w:p>
            <w:pPr>
              <w:spacing w:after="40"/>
            </w:pPr>
            <w:r>
              <w:rPr>
                <w:sz w:val="18"/>
              </w:rPr>
            </w:r>
            <w:r>
              <w:rPr>
                <w:b w:val="0"/>
                <w:sz w:val="18"/>
              </w:rPr>
              <w:t>Large construction companies</w:t>
            </w:r>
          </w:p>
        </w:tc>
        <w:tc>
          <w:tcPr>
            <w:tcW w:type="dxa" w:w="2556"/>
            <w:vAlign w:val="center"/>
          </w:tcPr>
          <w:p>
            <w:pPr>
              <w:spacing w:after="40"/>
            </w:pPr>
            <w:r>
              <w:rPr>
                <w:sz w:val="18"/>
              </w:rPr>
            </w:r>
            <w:r>
              <w:rPr>
                <w:b w:val="0"/>
                <w:sz w:val="18"/>
              </w:rPr>
              <w:t>Up to 25 active projects; portfolio management, advanced AI, analytics and customer portal.</w:t>
            </w:r>
          </w:p>
        </w:tc>
      </w:tr>
      <w:tr>
        <w:tc>
          <w:tcPr>
            <w:tcW w:type="dxa" w:w="2556"/>
            <w:vAlign w:val="center"/>
          </w:tcPr>
          <w:p>
            <w:pPr>
              <w:spacing w:after="40"/>
            </w:pPr>
            <w:r>
              <w:rPr>
                <w:sz w:val="18"/>
              </w:rPr>
            </w:r>
            <w:r>
              <w:rPr>
                <w:b w:val="0"/>
                <w:sz w:val="18"/>
              </w:rPr>
              <w:t>Developer Pro</w:t>
            </w:r>
          </w:p>
        </w:tc>
        <w:tc>
          <w:tcPr>
            <w:tcW w:type="dxa" w:w="2556"/>
            <w:vAlign w:val="center"/>
          </w:tcPr>
          <w:p>
            <w:pPr>
              <w:spacing w:after="40"/>
            </w:pPr>
            <w:r>
              <w:rPr>
                <w:sz w:val="18"/>
              </w:rPr>
            </w:r>
            <w:r>
              <w:rPr>
                <w:b w:val="0"/>
                <w:sz w:val="18"/>
              </w:rPr>
              <w:t>₹49,999 / month</w:t>
            </w:r>
          </w:p>
        </w:tc>
        <w:tc>
          <w:tcPr>
            <w:tcW w:type="dxa" w:w="2556"/>
            <w:vAlign w:val="center"/>
          </w:tcPr>
          <w:p>
            <w:pPr>
              <w:spacing w:after="40"/>
            </w:pPr>
            <w:r>
              <w:rPr>
                <w:sz w:val="18"/>
              </w:rPr>
            </w:r>
            <w:r>
              <w:rPr>
                <w:b w:val="0"/>
                <w:sz w:val="18"/>
              </w:rPr>
              <w:t>Developers / multi-project builders</w:t>
            </w:r>
          </w:p>
        </w:tc>
        <w:tc>
          <w:tcPr>
            <w:tcW w:type="dxa" w:w="2556"/>
            <w:vAlign w:val="center"/>
          </w:tcPr>
          <w:p>
            <w:pPr>
              <w:spacing w:after="40"/>
            </w:pPr>
            <w:r>
              <w:rPr>
                <w:sz w:val="18"/>
              </w:rPr>
            </w:r>
            <w:r>
              <w:rPr>
                <w:b w:val="0"/>
                <w:sz w:val="18"/>
              </w:rPr>
              <w:t>Large projects and multi-unit developments; units/villas, contractor management, workforce, AI and portfolio analytics.</w:t>
            </w:r>
          </w:p>
        </w:tc>
      </w:tr>
      <w:tr>
        <w:tc>
          <w:tcPr>
            <w:tcW w:type="dxa" w:w="2556"/>
            <w:vAlign w:val="center"/>
          </w:tcPr>
          <w:p>
            <w:pPr>
              <w:spacing w:after="40"/>
            </w:pPr>
            <w:r>
              <w:rPr>
                <w:sz w:val="18"/>
              </w:rPr>
            </w:r>
            <w:r>
              <w:rPr>
                <w:b w:val="0"/>
                <w:sz w:val="18"/>
              </w:rPr>
              <w:t>Enterprise</w:t>
            </w:r>
          </w:p>
        </w:tc>
        <w:tc>
          <w:tcPr>
            <w:tcW w:type="dxa" w:w="2556"/>
            <w:vAlign w:val="center"/>
          </w:tcPr>
          <w:p>
            <w:pPr>
              <w:spacing w:after="40"/>
            </w:pPr>
            <w:r>
              <w:rPr>
                <w:sz w:val="18"/>
              </w:rPr>
            </w:r>
            <w:r>
              <w:rPr>
                <w:b w:val="0"/>
                <w:sz w:val="18"/>
              </w:rPr>
              <w:t>Custom</w:t>
            </w:r>
          </w:p>
        </w:tc>
        <w:tc>
          <w:tcPr>
            <w:tcW w:type="dxa" w:w="2556"/>
            <w:vAlign w:val="center"/>
          </w:tcPr>
          <w:p>
            <w:pPr>
              <w:spacing w:after="40"/>
            </w:pPr>
            <w:r>
              <w:rPr>
                <w:sz w:val="18"/>
              </w:rPr>
            </w:r>
            <w:r>
              <w:rPr>
                <w:b w:val="0"/>
                <w:sz w:val="18"/>
              </w:rPr>
              <w:t>Large developers / enterprises</w:t>
            </w:r>
          </w:p>
        </w:tc>
        <w:tc>
          <w:tcPr>
            <w:tcW w:type="dxa" w:w="2556"/>
            <w:vAlign w:val="center"/>
          </w:tcPr>
          <w:p>
            <w:pPr>
              <w:spacing w:after="40"/>
            </w:pPr>
            <w:r>
              <w:rPr>
                <w:sz w:val="18"/>
              </w:rPr>
            </w:r>
            <w:r>
              <w:rPr>
                <w:b w:val="0"/>
                <w:sz w:val="18"/>
              </w:rPr>
              <w:t>Custom projects, units, users, storage, security, integrations, support and contractual SLAs.</w:t>
            </w:r>
          </w:p>
        </w:tc>
      </w:tr>
    </w:tbl>
    <w:p>
      <w:pPr>
        <w:pStyle w:val="Heading3"/>
      </w:pPr>
      <w:r>
        <w:t>22.4.4 Marketplace lead-unlock pricing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spacing w:after="40"/>
            </w:pPr>
            <w:r>
              <w:rPr>
                <w:b/>
                <w:sz w:val="18"/>
              </w:rPr>
            </w:r>
            <w:r>
              <w:rPr>
                <w:b/>
                <w:sz w:val="18"/>
              </w:rPr>
              <w:t>Opportunity type</w:t>
            </w:r>
          </w:p>
        </w:tc>
        <w:tc>
          <w:tcPr>
            <w:tcW w:type="dxa" w:w="3408"/>
            <w:vAlign w:val="center"/>
            <w:shd w:fill="EDEDED"/>
          </w:tcPr>
          <w:p>
            <w:pPr>
              <w:spacing w:after="40"/>
            </w:pPr>
            <w:r>
              <w:rPr>
                <w:b/>
                <w:sz w:val="18"/>
              </w:rPr>
            </w:r>
            <w:r>
              <w:rPr>
                <w:b/>
                <w:sz w:val="18"/>
              </w:rPr>
              <w:t>Indicative unlock range</w:t>
            </w:r>
          </w:p>
        </w:tc>
        <w:tc>
          <w:tcPr>
            <w:tcW w:type="dxa" w:w="3408"/>
            <w:vAlign w:val="center"/>
            <w:shd w:fill="EDEDED"/>
          </w:tcPr>
          <w:p>
            <w:pPr>
              <w:spacing w:after="40"/>
            </w:pPr>
            <w:r>
              <w:rPr>
                <w:b/>
                <w:sz w:val="18"/>
              </w:rPr>
            </w:r>
            <w:r>
              <w:rPr>
                <w:b/>
                <w:sz w:val="18"/>
              </w:rPr>
              <w:t>Pricing principle</w:t>
            </w:r>
          </w:p>
        </w:tc>
      </w:tr>
      <w:tr>
        <w:tc>
          <w:tcPr>
            <w:tcW w:type="dxa" w:w="3408"/>
            <w:vAlign w:val="center"/>
          </w:tcPr>
          <w:p>
            <w:pPr>
              <w:spacing w:after="40"/>
            </w:pPr>
            <w:r>
              <w:rPr>
                <w:sz w:val="18"/>
              </w:rPr>
            </w:r>
            <w:r>
              <w:rPr>
                <w:b w:val="0"/>
                <w:sz w:val="18"/>
              </w:rPr>
              <w:t>Small</w:t>
            </w:r>
          </w:p>
        </w:tc>
        <w:tc>
          <w:tcPr>
            <w:tcW w:type="dxa" w:w="3408"/>
            <w:vAlign w:val="center"/>
          </w:tcPr>
          <w:p>
            <w:pPr>
              <w:spacing w:after="40"/>
            </w:pPr>
            <w:r>
              <w:rPr>
                <w:sz w:val="18"/>
              </w:rPr>
            </w:r>
            <w:r>
              <w:rPr>
                <w:b w:val="0"/>
                <w:sz w:val="18"/>
              </w:rPr>
              <w:t>₹99–₹299</w:t>
            </w:r>
          </w:p>
        </w:tc>
        <w:tc>
          <w:tcPr>
            <w:tcW w:type="dxa" w:w="3408"/>
            <w:vAlign w:val="center"/>
          </w:tcPr>
          <w:p>
            <w:pPr>
              <w:spacing w:after="40"/>
            </w:pPr>
            <w:r>
              <w:rPr>
                <w:sz w:val="18"/>
              </w:rPr>
            </w:r>
            <w:r>
              <w:rPr>
                <w:b w:val="0"/>
                <w:sz w:val="18"/>
              </w:rPr>
              <w:t>Repair/small renovation; lower lead value.</w:t>
            </w:r>
          </w:p>
        </w:tc>
      </w:tr>
      <w:tr>
        <w:tc>
          <w:tcPr>
            <w:tcW w:type="dxa" w:w="3408"/>
            <w:vAlign w:val="center"/>
          </w:tcPr>
          <w:p>
            <w:pPr>
              <w:spacing w:after="40"/>
            </w:pPr>
            <w:r>
              <w:rPr>
                <w:sz w:val="18"/>
              </w:rPr>
            </w:r>
            <w:r>
              <w:rPr>
                <w:b w:val="0"/>
                <w:sz w:val="18"/>
              </w:rPr>
              <w:t>Medium</w:t>
            </w:r>
          </w:p>
        </w:tc>
        <w:tc>
          <w:tcPr>
            <w:tcW w:type="dxa" w:w="3408"/>
            <w:vAlign w:val="center"/>
          </w:tcPr>
          <w:p>
            <w:pPr>
              <w:spacing w:after="40"/>
            </w:pPr>
            <w:r>
              <w:rPr>
                <w:sz w:val="18"/>
              </w:rPr>
            </w:r>
            <w:r>
              <w:rPr>
                <w:b w:val="0"/>
                <w:sz w:val="18"/>
              </w:rPr>
              <w:t>₹299–₹799</w:t>
            </w:r>
          </w:p>
        </w:tc>
        <w:tc>
          <w:tcPr>
            <w:tcW w:type="dxa" w:w="3408"/>
            <w:vAlign w:val="center"/>
          </w:tcPr>
          <w:p>
            <w:pPr>
              <w:spacing w:after="40"/>
            </w:pPr>
            <w:r>
              <w:rPr>
                <w:sz w:val="18"/>
              </w:rPr>
            </w:r>
            <w:r>
              <w:rPr>
                <w:b w:val="0"/>
                <w:sz w:val="18"/>
              </w:rPr>
              <w:t>Typical individual house work.</w:t>
            </w:r>
          </w:p>
        </w:tc>
      </w:tr>
      <w:tr>
        <w:tc>
          <w:tcPr>
            <w:tcW w:type="dxa" w:w="3408"/>
            <w:vAlign w:val="center"/>
          </w:tcPr>
          <w:p>
            <w:pPr>
              <w:spacing w:after="40"/>
            </w:pPr>
            <w:r>
              <w:rPr>
                <w:sz w:val="18"/>
              </w:rPr>
            </w:r>
            <w:r>
              <w:rPr>
                <w:b w:val="0"/>
                <w:sz w:val="18"/>
              </w:rPr>
              <w:t>Large</w:t>
            </w:r>
          </w:p>
        </w:tc>
        <w:tc>
          <w:tcPr>
            <w:tcW w:type="dxa" w:w="3408"/>
            <w:vAlign w:val="center"/>
          </w:tcPr>
          <w:p>
            <w:pPr>
              <w:spacing w:after="40"/>
            </w:pPr>
            <w:r>
              <w:rPr>
                <w:sz w:val="18"/>
              </w:rPr>
            </w:r>
            <w:r>
              <w:rPr>
                <w:b w:val="0"/>
                <w:sz w:val="18"/>
              </w:rPr>
              <w:t>₹799–₹1,999</w:t>
            </w:r>
          </w:p>
        </w:tc>
        <w:tc>
          <w:tcPr>
            <w:tcW w:type="dxa" w:w="3408"/>
            <w:vAlign w:val="center"/>
          </w:tcPr>
          <w:p>
            <w:pPr>
              <w:spacing w:after="40"/>
            </w:pPr>
            <w:r>
              <w:rPr>
                <w:sz w:val="18"/>
              </w:rPr>
            </w:r>
            <w:r>
              <w:rPr>
                <w:b w:val="0"/>
                <w:sz w:val="18"/>
              </w:rPr>
              <w:t>Full-house or larger construction scope.</w:t>
            </w:r>
          </w:p>
        </w:tc>
      </w:tr>
      <w:tr>
        <w:tc>
          <w:tcPr>
            <w:tcW w:type="dxa" w:w="3408"/>
            <w:vAlign w:val="center"/>
          </w:tcPr>
          <w:p>
            <w:pPr>
              <w:spacing w:after="40"/>
            </w:pPr>
            <w:r>
              <w:rPr>
                <w:sz w:val="18"/>
              </w:rPr>
            </w:r>
            <w:r>
              <w:rPr>
                <w:b w:val="0"/>
                <w:sz w:val="18"/>
              </w:rPr>
              <w:t>Premium</w:t>
            </w:r>
          </w:p>
        </w:tc>
        <w:tc>
          <w:tcPr>
            <w:tcW w:type="dxa" w:w="3408"/>
            <w:vAlign w:val="center"/>
          </w:tcPr>
          <w:p>
            <w:pPr>
              <w:spacing w:after="40"/>
            </w:pPr>
            <w:r>
              <w:rPr>
                <w:sz w:val="18"/>
              </w:rPr>
            </w:r>
            <w:r>
              <w:rPr>
                <w:b w:val="0"/>
                <w:sz w:val="18"/>
              </w:rPr>
              <w:t>₹1,999–₹4,999</w:t>
            </w:r>
          </w:p>
        </w:tc>
        <w:tc>
          <w:tcPr>
            <w:tcW w:type="dxa" w:w="3408"/>
            <w:vAlign w:val="center"/>
          </w:tcPr>
          <w:p>
            <w:pPr>
              <w:spacing w:after="40"/>
            </w:pPr>
            <w:r>
              <w:rPr>
                <w:sz w:val="18"/>
              </w:rPr>
            </w:r>
            <w:r>
              <w:rPr>
                <w:b w:val="0"/>
                <w:sz w:val="18"/>
              </w:rPr>
              <w:t>Higher-value villa or specialist opportunity.</w:t>
            </w:r>
          </w:p>
        </w:tc>
      </w:tr>
      <w:tr>
        <w:tc>
          <w:tcPr>
            <w:tcW w:type="dxa" w:w="3408"/>
            <w:vAlign w:val="center"/>
          </w:tcPr>
          <w:p>
            <w:pPr>
              <w:spacing w:after="40"/>
            </w:pPr>
            <w:r>
              <w:rPr>
                <w:sz w:val="18"/>
              </w:rPr>
            </w:r>
            <w:r>
              <w:rPr>
                <w:b w:val="0"/>
                <w:sz w:val="18"/>
              </w:rPr>
              <w:t>Developer opportunity</w:t>
            </w:r>
          </w:p>
        </w:tc>
        <w:tc>
          <w:tcPr>
            <w:tcW w:type="dxa" w:w="3408"/>
            <w:vAlign w:val="center"/>
          </w:tcPr>
          <w:p>
            <w:pPr>
              <w:spacing w:after="40"/>
            </w:pPr>
            <w:r>
              <w:rPr>
                <w:sz w:val="18"/>
              </w:rPr>
            </w:r>
            <w:r>
              <w:rPr>
                <w:b w:val="0"/>
                <w:sz w:val="18"/>
              </w:rPr>
              <w:t>Custom / higher credits</w:t>
            </w:r>
          </w:p>
        </w:tc>
        <w:tc>
          <w:tcPr>
            <w:tcW w:type="dxa" w:w="3408"/>
            <w:vAlign w:val="center"/>
          </w:tcPr>
          <w:p>
            <w:pPr>
              <w:spacing w:after="40"/>
            </w:pPr>
            <w:r>
              <w:rPr>
                <w:sz w:val="18"/>
              </w:rPr>
            </w:r>
            <w:r>
              <w:rPr>
                <w:b w:val="0"/>
                <w:sz w:val="18"/>
              </w:rPr>
              <w:t>Large multi-unit or bulk scope; may be negotiated or tiered.</w:t>
            </w:r>
          </w:p>
        </w:tc>
      </w:tr>
    </w:tbl>
    <w:p>
      <w:pPr>
        <w:pStyle w:val="Heading3"/>
      </w:pPr>
      <w:r>
        <w:t>22.4.5 AI credit pricing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pPr>
              <w:spacing w:after="40"/>
            </w:pPr>
            <w:r>
              <w:rPr>
                <w:b/>
                <w:sz w:val="18"/>
              </w:rPr>
            </w:r>
            <w:r>
              <w:rPr>
                <w:b/>
                <w:sz w:val="18"/>
              </w:rPr>
              <w:t>AI credit pack</w:t>
            </w:r>
          </w:p>
        </w:tc>
        <w:tc>
          <w:tcPr>
            <w:tcW w:type="dxa" w:w="5112"/>
            <w:vAlign w:val="center"/>
            <w:shd w:fill="EDEDED"/>
          </w:tcPr>
          <w:p>
            <w:pPr>
              <w:spacing w:after="40"/>
            </w:pPr>
            <w:r>
              <w:rPr>
                <w:b/>
                <w:sz w:val="18"/>
              </w:rPr>
            </w:r>
            <w:r>
              <w:rPr>
                <w:b/>
                <w:sz w:val="18"/>
              </w:rPr>
              <w:t>Indicative price</w:t>
            </w:r>
          </w:p>
        </w:tc>
      </w:tr>
      <w:tr>
        <w:tc>
          <w:tcPr>
            <w:tcW w:type="dxa" w:w="5112"/>
            <w:vAlign w:val="center"/>
          </w:tcPr>
          <w:p>
            <w:pPr>
              <w:spacing w:after="40"/>
            </w:pPr>
            <w:r>
              <w:rPr>
                <w:sz w:val="18"/>
              </w:rPr>
            </w:r>
            <w:r>
              <w:rPr>
                <w:b w:val="0"/>
                <w:sz w:val="18"/>
              </w:rPr>
              <w:t>50 credits</w:t>
            </w:r>
          </w:p>
        </w:tc>
        <w:tc>
          <w:tcPr>
            <w:tcW w:type="dxa" w:w="5112"/>
            <w:vAlign w:val="center"/>
          </w:tcPr>
          <w:p>
            <w:pPr>
              <w:spacing w:after="40"/>
            </w:pPr>
            <w:r>
              <w:rPr>
                <w:sz w:val="18"/>
              </w:rPr>
            </w:r>
            <w:r>
              <w:rPr>
                <w:b w:val="0"/>
                <w:sz w:val="18"/>
              </w:rPr>
              <w:t>₹199</w:t>
            </w:r>
          </w:p>
        </w:tc>
      </w:tr>
      <w:tr>
        <w:tc>
          <w:tcPr>
            <w:tcW w:type="dxa" w:w="5112"/>
            <w:vAlign w:val="center"/>
          </w:tcPr>
          <w:p>
            <w:pPr>
              <w:spacing w:after="40"/>
            </w:pPr>
            <w:r>
              <w:rPr>
                <w:sz w:val="18"/>
              </w:rPr>
            </w:r>
            <w:r>
              <w:rPr>
                <w:b w:val="0"/>
                <w:sz w:val="18"/>
              </w:rPr>
              <w:t>150 credits</w:t>
            </w:r>
          </w:p>
        </w:tc>
        <w:tc>
          <w:tcPr>
            <w:tcW w:type="dxa" w:w="5112"/>
            <w:vAlign w:val="center"/>
          </w:tcPr>
          <w:p>
            <w:pPr>
              <w:spacing w:after="40"/>
            </w:pPr>
            <w:r>
              <w:rPr>
                <w:sz w:val="18"/>
              </w:rPr>
            </w:r>
            <w:r>
              <w:rPr>
                <w:b w:val="0"/>
                <w:sz w:val="18"/>
              </w:rPr>
              <w:t>₹499</w:t>
            </w:r>
          </w:p>
        </w:tc>
      </w:tr>
      <w:tr>
        <w:tc>
          <w:tcPr>
            <w:tcW w:type="dxa" w:w="5112"/>
            <w:vAlign w:val="center"/>
          </w:tcPr>
          <w:p>
            <w:pPr>
              <w:spacing w:after="40"/>
            </w:pPr>
            <w:r>
              <w:rPr>
                <w:sz w:val="18"/>
              </w:rPr>
            </w:r>
            <w:r>
              <w:rPr>
                <w:b w:val="0"/>
                <w:sz w:val="18"/>
              </w:rPr>
              <w:t>500 credits</w:t>
            </w:r>
          </w:p>
        </w:tc>
        <w:tc>
          <w:tcPr>
            <w:tcW w:type="dxa" w:w="5112"/>
            <w:vAlign w:val="center"/>
          </w:tcPr>
          <w:p>
            <w:pPr>
              <w:spacing w:after="40"/>
            </w:pPr>
            <w:r>
              <w:rPr>
                <w:sz w:val="18"/>
              </w:rPr>
            </w:r>
            <w:r>
              <w:rPr>
                <w:b w:val="0"/>
                <w:sz w:val="18"/>
              </w:rPr>
              <w:t>₹1,499</w:t>
            </w:r>
          </w:p>
        </w:tc>
      </w:tr>
      <w:tr>
        <w:tc>
          <w:tcPr>
            <w:tcW w:type="dxa" w:w="5112"/>
            <w:vAlign w:val="center"/>
          </w:tcPr>
          <w:p>
            <w:pPr>
              <w:spacing w:after="40"/>
            </w:pPr>
            <w:r>
              <w:rPr>
                <w:sz w:val="18"/>
              </w:rPr>
            </w:r>
            <w:r>
              <w:rPr>
                <w:b w:val="0"/>
                <w:sz w:val="18"/>
              </w:rPr>
              <w:t>1,500 credits</w:t>
            </w:r>
          </w:p>
        </w:tc>
        <w:tc>
          <w:tcPr>
            <w:tcW w:type="dxa" w:w="5112"/>
            <w:vAlign w:val="center"/>
          </w:tcPr>
          <w:p>
            <w:pPr>
              <w:spacing w:after="40"/>
            </w:pPr>
            <w:r>
              <w:rPr>
                <w:sz w:val="18"/>
              </w:rPr>
            </w:r>
            <w:r>
              <w:rPr>
                <w:b w:val="0"/>
                <w:sz w:val="18"/>
              </w:rPr>
              <w:t>₹3,999</w:t>
            </w:r>
          </w:p>
        </w:tc>
      </w:tr>
      <w:tr>
        <w:tc>
          <w:tcPr>
            <w:tcW w:type="dxa" w:w="5112"/>
            <w:vAlign w:val="center"/>
          </w:tcPr>
          <w:p>
            <w:pPr>
              <w:spacing w:after="40"/>
            </w:pPr>
            <w:r>
              <w:rPr>
                <w:sz w:val="18"/>
              </w:rPr>
            </w:r>
            <w:r>
              <w:rPr>
                <w:b w:val="0"/>
                <w:sz w:val="18"/>
              </w:rPr>
              <w:t>Enterprise AI</w:t>
            </w:r>
          </w:p>
        </w:tc>
        <w:tc>
          <w:tcPr>
            <w:tcW w:type="dxa" w:w="5112"/>
            <w:vAlign w:val="center"/>
          </w:tcPr>
          <w:p>
            <w:pPr>
              <w:spacing w:after="40"/>
            </w:pPr>
            <w:r>
              <w:rPr>
                <w:sz w:val="18"/>
              </w:rPr>
            </w:r>
            <w:r>
              <w:rPr>
                <w:b w:val="0"/>
                <w:sz w:val="18"/>
              </w:rPr>
              <w:t>Custom</w:t>
            </w:r>
          </w:p>
        </w:tc>
      </w:tr>
    </w:tbl>
    <w:p>
      <w:pPr>
        <w:pStyle w:val="Heading3"/>
      </w:pPr>
      <w:r>
        <w:t>22.4.6 Illustrative AI usage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pPr>
              <w:spacing w:after="40"/>
            </w:pPr>
            <w:r>
              <w:rPr>
                <w:b/>
                <w:sz w:val="18"/>
              </w:rPr>
            </w:r>
            <w:r>
              <w:rPr>
                <w:b/>
                <w:sz w:val="18"/>
              </w:rPr>
              <w:t>AI operation</w:t>
            </w:r>
          </w:p>
        </w:tc>
        <w:tc>
          <w:tcPr>
            <w:tcW w:type="dxa" w:w="5112"/>
            <w:vAlign w:val="center"/>
            <w:shd w:fill="EDEDED"/>
          </w:tcPr>
          <w:p>
            <w:pPr>
              <w:spacing w:after="40"/>
            </w:pPr>
            <w:r>
              <w:rPr>
                <w:b/>
                <w:sz w:val="18"/>
              </w:rPr>
            </w:r>
            <w:r>
              <w:rPr>
                <w:b/>
                <w:sz w:val="18"/>
              </w:rPr>
              <w:t>Proposed credit usage</w:t>
            </w:r>
          </w:p>
        </w:tc>
      </w:tr>
      <w:tr>
        <w:tc>
          <w:tcPr>
            <w:tcW w:type="dxa" w:w="5112"/>
            <w:vAlign w:val="center"/>
          </w:tcPr>
          <w:p>
            <w:pPr>
              <w:spacing w:after="40"/>
            </w:pPr>
            <w:r>
              <w:rPr>
                <w:sz w:val="18"/>
              </w:rPr>
            </w:r>
            <w:r>
              <w:rPr>
                <w:b w:val="0"/>
                <w:sz w:val="18"/>
              </w:rPr>
              <w:t>Detailed construction estimate</w:t>
            </w:r>
          </w:p>
        </w:tc>
        <w:tc>
          <w:tcPr>
            <w:tcW w:type="dxa" w:w="5112"/>
            <w:vAlign w:val="center"/>
          </w:tcPr>
          <w:p>
            <w:pPr>
              <w:spacing w:after="40"/>
            </w:pPr>
            <w:r>
              <w:rPr>
                <w:sz w:val="18"/>
              </w:rPr>
            </w:r>
            <w:r>
              <w:rPr>
                <w:b w:val="0"/>
                <w:sz w:val="18"/>
              </w:rPr>
              <w:t>5–10</w:t>
            </w:r>
          </w:p>
        </w:tc>
      </w:tr>
      <w:tr>
        <w:tc>
          <w:tcPr>
            <w:tcW w:type="dxa" w:w="5112"/>
            <w:vAlign w:val="center"/>
          </w:tcPr>
          <w:p>
            <w:pPr>
              <w:spacing w:after="40"/>
            </w:pPr>
            <w:r>
              <w:rPr>
                <w:sz w:val="18"/>
              </w:rPr>
            </w:r>
            <w:r>
              <w:rPr>
                <w:b w:val="0"/>
                <w:sz w:val="18"/>
              </w:rPr>
              <w:t>Estimate revision</w:t>
            </w:r>
          </w:p>
        </w:tc>
        <w:tc>
          <w:tcPr>
            <w:tcW w:type="dxa" w:w="5112"/>
            <w:vAlign w:val="center"/>
          </w:tcPr>
          <w:p>
            <w:pPr>
              <w:spacing w:after="40"/>
            </w:pPr>
            <w:r>
              <w:rPr>
                <w:sz w:val="18"/>
              </w:rPr>
            </w:r>
            <w:r>
              <w:rPr>
                <w:b w:val="0"/>
                <w:sz w:val="18"/>
              </w:rPr>
              <w:t>2–5</w:t>
            </w:r>
          </w:p>
        </w:tc>
      </w:tr>
      <w:tr>
        <w:tc>
          <w:tcPr>
            <w:tcW w:type="dxa" w:w="5112"/>
            <w:vAlign w:val="center"/>
          </w:tcPr>
          <w:p>
            <w:pPr>
              <w:spacing w:after="40"/>
            </w:pPr>
            <w:r>
              <w:rPr>
                <w:sz w:val="18"/>
              </w:rPr>
            </w:r>
            <w:r>
              <w:rPr>
                <w:b w:val="0"/>
                <w:sz w:val="18"/>
              </w:rPr>
              <w:t>Bill of Quantities generation/analysis</w:t>
            </w:r>
          </w:p>
        </w:tc>
        <w:tc>
          <w:tcPr>
            <w:tcW w:type="dxa" w:w="5112"/>
            <w:vAlign w:val="center"/>
          </w:tcPr>
          <w:p>
            <w:pPr>
              <w:spacing w:after="40"/>
            </w:pPr>
            <w:r>
              <w:rPr>
                <w:sz w:val="18"/>
              </w:rPr>
            </w:r>
            <w:r>
              <w:rPr>
                <w:b w:val="0"/>
                <w:sz w:val="18"/>
              </w:rPr>
              <w:t>5–10</w:t>
            </w:r>
          </w:p>
        </w:tc>
      </w:tr>
      <w:tr>
        <w:tc>
          <w:tcPr>
            <w:tcW w:type="dxa" w:w="5112"/>
            <w:vAlign w:val="center"/>
          </w:tcPr>
          <w:p>
            <w:pPr>
              <w:spacing w:after="40"/>
            </w:pPr>
            <w:r>
              <w:rPr>
                <w:sz w:val="18"/>
              </w:rPr>
            </w:r>
            <w:r>
              <w:rPr>
                <w:b w:val="0"/>
                <w:sz w:val="18"/>
              </w:rPr>
              <w:t>Document / plan analysis</w:t>
            </w:r>
          </w:p>
        </w:tc>
        <w:tc>
          <w:tcPr>
            <w:tcW w:type="dxa" w:w="5112"/>
            <w:vAlign w:val="center"/>
          </w:tcPr>
          <w:p>
            <w:pPr>
              <w:spacing w:after="40"/>
            </w:pPr>
            <w:r>
              <w:rPr>
                <w:sz w:val="18"/>
              </w:rPr>
            </w:r>
            <w:r>
              <w:rPr>
                <w:b w:val="0"/>
                <w:sz w:val="18"/>
              </w:rPr>
              <w:t>5–15</w:t>
            </w:r>
          </w:p>
        </w:tc>
      </w:tr>
      <w:tr>
        <w:tc>
          <w:tcPr>
            <w:tcW w:type="dxa" w:w="5112"/>
            <w:vAlign w:val="center"/>
          </w:tcPr>
          <w:p>
            <w:pPr>
              <w:spacing w:after="40"/>
            </w:pPr>
            <w:r>
              <w:rPr>
                <w:sz w:val="18"/>
              </w:rPr>
            </w:r>
            <w:r>
              <w:rPr>
                <w:b w:val="0"/>
                <w:sz w:val="18"/>
              </w:rPr>
              <w:t>Voice → Task</w:t>
            </w:r>
          </w:p>
        </w:tc>
        <w:tc>
          <w:tcPr>
            <w:tcW w:type="dxa" w:w="5112"/>
            <w:vAlign w:val="center"/>
          </w:tcPr>
          <w:p>
            <w:pPr>
              <w:spacing w:after="40"/>
            </w:pPr>
            <w:r>
              <w:rPr>
                <w:sz w:val="18"/>
              </w:rPr>
            </w:r>
            <w:r>
              <w:rPr>
                <w:b w:val="0"/>
                <w:sz w:val="18"/>
              </w:rPr>
              <w:t>1</w:t>
            </w:r>
          </w:p>
        </w:tc>
      </w:tr>
      <w:tr>
        <w:tc>
          <w:tcPr>
            <w:tcW w:type="dxa" w:w="5112"/>
            <w:vAlign w:val="center"/>
          </w:tcPr>
          <w:p>
            <w:pPr>
              <w:spacing w:after="40"/>
            </w:pPr>
            <w:r>
              <w:rPr>
                <w:sz w:val="18"/>
              </w:rPr>
            </w:r>
            <w:r>
              <w:rPr>
                <w:b w:val="0"/>
                <w:sz w:val="18"/>
              </w:rPr>
              <w:t>Voice → Daily Progress</w:t>
            </w:r>
          </w:p>
        </w:tc>
        <w:tc>
          <w:tcPr>
            <w:tcW w:type="dxa" w:w="5112"/>
            <w:vAlign w:val="center"/>
          </w:tcPr>
          <w:p>
            <w:pPr>
              <w:spacing w:after="40"/>
            </w:pPr>
            <w:r>
              <w:rPr>
                <w:sz w:val="18"/>
              </w:rPr>
            </w:r>
            <w:r>
              <w:rPr>
                <w:b w:val="0"/>
                <w:sz w:val="18"/>
              </w:rPr>
              <w:t>1</w:t>
            </w:r>
          </w:p>
        </w:tc>
      </w:tr>
      <w:tr>
        <w:tc>
          <w:tcPr>
            <w:tcW w:type="dxa" w:w="5112"/>
            <w:vAlign w:val="center"/>
          </w:tcPr>
          <w:p>
            <w:pPr>
              <w:spacing w:after="40"/>
            </w:pPr>
            <w:r>
              <w:rPr>
                <w:sz w:val="18"/>
              </w:rPr>
            </w:r>
            <w:r>
              <w:rPr>
                <w:b w:val="0"/>
                <w:sz w:val="18"/>
              </w:rPr>
              <w:t>AI Daily Report</w:t>
            </w:r>
          </w:p>
        </w:tc>
        <w:tc>
          <w:tcPr>
            <w:tcW w:type="dxa" w:w="5112"/>
            <w:vAlign w:val="center"/>
          </w:tcPr>
          <w:p>
            <w:pPr>
              <w:spacing w:after="40"/>
            </w:pPr>
            <w:r>
              <w:rPr>
                <w:sz w:val="18"/>
              </w:rPr>
            </w:r>
            <w:r>
              <w:rPr>
                <w:b w:val="0"/>
                <w:sz w:val="18"/>
              </w:rPr>
              <w:t>1–2</w:t>
            </w:r>
          </w:p>
        </w:tc>
      </w:tr>
      <w:tr>
        <w:tc>
          <w:tcPr>
            <w:tcW w:type="dxa" w:w="5112"/>
            <w:vAlign w:val="center"/>
          </w:tcPr>
          <w:p>
            <w:pPr>
              <w:spacing w:after="40"/>
            </w:pPr>
            <w:r>
              <w:rPr>
                <w:sz w:val="18"/>
              </w:rPr>
            </w:r>
            <w:r>
              <w:rPr>
                <w:b w:val="0"/>
                <w:sz w:val="18"/>
              </w:rPr>
              <w:t>AI Project Analysis</w:t>
            </w:r>
          </w:p>
        </w:tc>
        <w:tc>
          <w:tcPr>
            <w:tcW w:type="dxa" w:w="5112"/>
            <w:vAlign w:val="center"/>
          </w:tcPr>
          <w:p>
            <w:pPr>
              <w:spacing w:after="40"/>
            </w:pPr>
            <w:r>
              <w:rPr>
                <w:sz w:val="18"/>
              </w:rPr>
            </w:r>
            <w:r>
              <w:rPr>
                <w:b w:val="0"/>
                <w:sz w:val="18"/>
              </w:rPr>
              <w:t>2–5</w:t>
            </w:r>
          </w:p>
        </w:tc>
      </w:tr>
    </w:tbl>
    <w:p>
      <w:pPr>
        <w:pStyle w:val="Heading2"/>
      </w:pPr>
      <w:r>
        <w:t>22.5 Billing, Entitlements &amp; Add-ons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pPr>
              <w:spacing w:after="40"/>
            </w:pPr>
            <w:r>
              <w:rPr>
                <w:b/>
                <w:sz w:val="18"/>
              </w:rPr>
            </w:r>
            <w:r>
              <w:rPr>
                <w:b/>
                <w:sz w:val="18"/>
              </w:rPr>
              <w:t>Capability</w:t>
            </w:r>
          </w:p>
        </w:tc>
        <w:tc>
          <w:tcPr>
            <w:tcW w:type="dxa" w:w="5112"/>
            <w:vAlign w:val="center"/>
            <w:shd w:fill="EDEDED"/>
          </w:tcPr>
          <w:p>
            <w:pPr>
              <w:spacing w:after="40"/>
            </w:pPr>
            <w:r>
              <w:rPr>
                <w:b/>
                <w:sz w:val="18"/>
              </w:rPr>
            </w:r>
            <w:r>
              <w:rPr>
                <w:b/>
                <w:sz w:val="18"/>
              </w:rPr>
              <w:t>Proposed billing approach</w:t>
            </w:r>
          </w:p>
        </w:tc>
      </w:tr>
      <w:tr>
        <w:tc>
          <w:tcPr>
            <w:tcW w:type="dxa" w:w="5112"/>
            <w:vAlign w:val="center"/>
          </w:tcPr>
          <w:p>
            <w:pPr>
              <w:spacing w:after="40"/>
            </w:pPr>
            <w:r>
              <w:rPr>
                <w:sz w:val="18"/>
              </w:rPr>
            </w:r>
            <w:r>
              <w:rPr>
                <w:b w:val="0"/>
                <w:sz w:val="18"/>
              </w:rPr>
              <w:t>Subscriptions</w:t>
            </w:r>
          </w:p>
        </w:tc>
        <w:tc>
          <w:tcPr>
            <w:tcW w:type="dxa" w:w="5112"/>
            <w:vAlign w:val="center"/>
          </w:tcPr>
          <w:p>
            <w:pPr>
              <w:spacing w:after="40"/>
            </w:pPr>
            <w:r>
              <w:rPr>
                <w:sz w:val="18"/>
              </w:rPr>
            </w:r>
            <w:r>
              <w:rPr>
                <w:b w:val="0"/>
                <w:sz w:val="18"/>
              </w:rPr>
              <w:t>Monthly or annual; annual target may offer approximately two months free as an acquisition hypothesis.</w:t>
            </w:r>
          </w:p>
        </w:tc>
      </w:tr>
      <w:tr>
        <w:tc>
          <w:tcPr>
            <w:tcW w:type="dxa" w:w="5112"/>
            <w:vAlign w:val="center"/>
          </w:tcPr>
          <w:p>
            <w:pPr>
              <w:spacing w:after="40"/>
            </w:pPr>
            <w:r>
              <w:rPr>
                <w:sz w:val="18"/>
              </w:rPr>
            </w:r>
            <w:r>
              <w:rPr>
                <w:b w:val="0"/>
                <w:sz w:val="18"/>
              </w:rPr>
              <w:t>Projects / units</w:t>
            </w:r>
          </w:p>
        </w:tc>
        <w:tc>
          <w:tcPr>
            <w:tcW w:type="dxa" w:w="5112"/>
            <w:vAlign w:val="center"/>
          </w:tcPr>
          <w:p>
            <w:pPr>
              <w:spacing w:after="40"/>
            </w:pPr>
            <w:r>
              <w:rPr>
                <w:sz w:val="18"/>
              </w:rPr>
            </w:r>
            <w:r>
              <w:rPr>
                <w:b w:val="0"/>
                <w:sz w:val="18"/>
              </w:rPr>
              <w:t>Entitlement-based limits rather than unlimited access on every plan.</w:t>
            </w:r>
          </w:p>
        </w:tc>
      </w:tr>
      <w:tr>
        <w:tc>
          <w:tcPr>
            <w:tcW w:type="dxa" w:w="5112"/>
            <w:vAlign w:val="center"/>
          </w:tcPr>
          <w:p>
            <w:pPr>
              <w:spacing w:after="40"/>
            </w:pPr>
            <w:r>
              <w:rPr>
                <w:sz w:val="18"/>
              </w:rPr>
            </w:r>
            <w:r>
              <w:rPr>
                <w:b w:val="0"/>
                <w:sz w:val="18"/>
              </w:rPr>
              <w:t>Team members</w:t>
            </w:r>
          </w:p>
        </w:tc>
        <w:tc>
          <w:tcPr>
            <w:tcW w:type="dxa" w:w="5112"/>
            <w:vAlign w:val="center"/>
          </w:tcPr>
          <w:p>
            <w:pPr>
              <w:spacing w:after="40"/>
            </w:pPr>
            <w:r>
              <w:rPr>
                <w:sz w:val="18"/>
              </w:rPr>
            </w:r>
            <w:r>
              <w:rPr>
                <w:b w:val="0"/>
                <w:sz w:val="18"/>
              </w:rPr>
              <w:t>Base allowance plus additional member packs where needed.</w:t>
            </w:r>
          </w:p>
        </w:tc>
      </w:tr>
      <w:tr>
        <w:tc>
          <w:tcPr>
            <w:tcW w:type="dxa" w:w="5112"/>
            <w:vAlign w:val="center"/>
          </w:tcPr>
          <w:p>
            <w:pPr>
              <w:spacing w:after="40"/>
            </w:pPr>
            <w:r>
              <w:rPr>
                <w:sz w:val="18"/>
              </w:rPr>
            </w:r>
            <w:r>
              <w:rPr>
                <w:b w:val="0"/>
                <w:sz w:val="18"/>
              </w:rPr>
              <w:t>AI usage</w:t>
            </w:r>
          </w:p>
        </w:tc>
        <w:tc>
          <w:tcPr>
            <w:tcW w:type="dxa" w:w="5112"/>
            <w:vAlign w:val="center"/>
          </w:tcPr>
          <w:p>
            <w:pPr>
              <w:spacing w:after="40"/>
            </w:pPr>
            <w:r>
              <w:rPr>
                <w:sz w:val="18"/>
              </w:rPr>
            </w:r>
            <w:r>
              <w:rPr>
                <w:b w:val="0"/>
                <w:sz w:val="18"/>
              </w:rPr>
              <w:t>Included allowance plus optional credit packs / plan upgrades.</w:t>
            </w:r>
          </w:p>
        </w:tc>
      </w:tr>
      <w:tr>
        <w:tc>
          <w:tcPr>
            <w:tcW w:type="dxa" w:w="5112"/>
            <w:vAlign w:val="center"/>
          </w:tcPr>
          <w:p>
            <w:pPr>
              <w:spacing w:after="40"/>
            </w:pPr>
            <w:r>
              <w:rPr>
                <w:sz w:val="18"/>
              </w:rPr>
            </w:r>
            <w:r>
              <w:rPr>
                <w:b w:val="0"/>
                <w:sz w:val="18"/>
              </w:rPr>
              <w:t>Media storage</w:t>
            </w:r>
          </w:p>
        </w:tc>
        <w:tc>
          <w:tcPr>
            <w:tcW w:type="dxa" w:w="5112"/>
            <w:vAlign w:val="center"/>
          </w:tcPr>
          <w:p>
            <w:pPr>
              <w:spacing w:after="40"/>
            </w:pPr>
            <w:r>
              <w:rPr>
                <w:sz w:val="18"/>
              </w:rPr>
            </w:r>
            <w:r>
              <w:rPr>
                <w:b w:val="0"/>
                <w:sz w:val="18"/>
              </w:rPr>
              <w:t>Included storage by plan; additional storage as an add-on.</w:t>
            </w:r>
          </w:p>
        </w:tc>
      </w:tr>
      <w:tr>
        <w:tc>
          <w:tcPr>
            <w:tcW w:type="dxa" w:w="5112"/>
            <w:vAlign w:val="center"/>
          </w:tcPr>
          <w:p>
            <w:pPr>
              <w:spacing w:after="40"/>
            </w:pPr>
            <w:r>
              <w:rPr>
                <w:sz w:val="18"/>
              </w:rPr>
            </w:r>
            <w:r>
              <w:rPr>
                <w:b w:val="0"/>
                <w:sz w:val="18"/>
              </w:rPr>
              <w:t>Marketplace unlocks</w:t>
            </w:r>
          </w:p>
        </w:tc>
        <w:tc>
          <w:tcPr>
            <w:tcW w:type="dxa" w:w="5112"/>
            <w:vAlign w:val="center"/>
          </w:tcPr>
          <w:p>
            <w:pPr>
              <w:spacing w:after="40"/>
            </w:pPr>
            <w:r>
              <w:rPr>
                <w:sz w:val="18"/>
              </w:rPr>
            </w:r>
            <w:r>
              <w:rPr>
                <w:b w:val="0"/>
                <w:sz w:val="18"/>
              </w:rPr>
              <w:t>Credit-based or per-opportunity payment, with unlock ledger and refund/dispute policy.</w:t>
            </w:r>
          </w:p>
        </w:tc>
      </w:tr>
      <w:tr>
        <w:tc>
          <w:tcPr>
            <w:tcW w:type="dxa" w:w="5112"/>
            <w:vAlign w:val="center"/>
          </w:tcPr>
          <w:p>
            <w:pPr>
              <w:spacing w:after="40"/>
            </w:pPr>
            <w:r>
              <w:rPr>
                <w:sz w:val="18"/>
              </w:rPr>
            </w:r>
            <w:r>
              <w:rPr>
                <w:b w:val="0"/>
                <w:sz w:val="18"/>
              </w:rPr>
              <w:t>Advanced modules</w:t>
            </w:r>
          </w:p>
        </w:tc>
        <w:tc>
          <w:tcPr>
            <w:tcW w:type="dxa" w:w="5112"/>
            <w:vAlign w:val="center"/>
          </w:tcPr>
          <w:p>
            <w:pPr>
              <w:spacing w:after="40"/>
            </w:pPr>
            <w:r>
              <w:rPr>
                <w:sz w:val="18"/>
              </w:rPr>
            </w:r>
            <w:r>
              <w:rPr>
                <w:b w:val="0"/>
                <w:sz w:val="18"/>
              </w:rPr>
              <w:t>Optional paid add-ons such as Live Site, advanced analytics, white-label customer portal and integrations.</w:t>
            </w:r>
          </w:p>
        </w:tc>
      </w:tr>
      <w:tr>
        <w:tc>
          <w:tcPr>
            <w:tcW w:type="dxa" w:w="5112"/>
            <w:vAlign w:val="center"/>
          </w:tcPr>
          <w:p>
            <w:pPr>
              <w:spacing w:after="40"/>
            </w:pPr>
            <w:r>
              <w:rPr>
                <w:sz w:val="18"/>
              </w:rPr>
            </w:r>
            <w:r>
              <w:rPr>
                <w:b w:val="0"/>
                <w:sz w:val="18"/>
              </w:rPr>
              <w:t>Enterprise</w:t>
            </w:r>
          </w:p>
        </w:tc>
        <w:tc>
          <w:tcPr>
            <w:tcW w:type="dxa" w:w="5112"/>
            <w:vAlign w:val="center"/>
          </w:tcPr>
          <w:p>
            <w:pPr>
              <w:spacing w:after="40"/>
            </w:pPr>
            <w:r>
              <w:rPr>
                <w:sz w:val="18"/>
              </w:rPr>
            </w:r>
            <w:r>
              <w:rPr>
                <w:b w:val="0"/>
                <w:sz w:val="18"/>
              </w:rPr>
              <w:t>Custom contract with security, support, integration and volume terms.</w:t>
            </w:r>
          </w:p>
        </w:tc>
      </w:tr>
    </w:tbl>
    <w:p>
      <w:pPr/>
      <w:r>
        <w:t>Pricing architecture should expose entitlements rather than hard-code plan names into feature logic. A plan should resolve to capabilities such as active project limit, unit limit, member limit, storage limit, AI allowance, marketplace access, report access and premium module access. This allows pricing to change without redesigning the product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722ED1"/>
            <w:vAlign w:val="center"/>
          </w:tcPr>
          <w:p>
            <w:pPr>
              <w:spacing w:after="0"/>
            </w:pPr>
            <w:r>
              <w:rPr>
                <w:b/>
                <w:color w:val="FFFFFF"/>
                <w:sz w:val="16"/>
              </w:rPr>
              <w:t>Potential plan concept</w:t>
            </w:r>
          </w:p>
        </w:tc>
        <w:tc>
          <w:tcPr>
            <w:tcW w:type="dxa" w:w="2880"/>
            <w:shd w:fill="722ED1"/>
            <w:vAlign w:val="center"/>
          </w:tcPr>
          <w:p>
            <w:pPr>
              <w:spacing w:after="0"/>
            </w:pPr>
            <w:r>
              <w:rPr>
                <w:b/>
                <w:color w:val="FFFFFF"/>
                <w:sz w:val="16"/>
              </w:rPr>
              <w:t>Target user</w:t>
            </w:r>
          </w:p>
        </w:tc>
        <w:tc>
          <w:tcPr>
            <w:tcW w:type="dxa" w:w="5904"/>
            <w:shd w:fill="722ED1"/>
            <w:vAlign w:val="center"/>
          </w:tcPr>
          <w:p>
            <w:pPr>
              <w:spacing w:after="0"/>
            </w:pPr>
            <w:r>
              <w:rPr>
                <w:b/>
                <w:color w:val="FFFFFF"/>
                <w:sz w:val="16"/>
              </w:rPr>
              <w:t>Possible capabilities</w:t>
            </w:r>
          </w:p>
        </w:tc>
      </w:tr>
      <w:tr>
        <w:tc>
          <w:tcPr>
            <w:tcW w:type="dxa" w:w="2448"/>
            <w:vAlign w:val="top"/>
            <w:shd w:fill="FBFAFD"/>
          </w:tcPr>
          <w:p>
            <w:pPr>
              <w:spacing w:after="0"/>
            </w:pPr>
            <w:r>
              <w:rPr>
                <w:sz w:val="16"/>
              </w:rPr>
              <w:t>Starter</w:t>
            </w:r>
          </w:p>
        </w:tc>
        <w:tc>
          <w:tcPr>
            <w:tcW w:type="dxa" w:w="2880"/>
            <w:vAlign w:val="top"/>
            <w:shd w:fill="FBFAFD"/>
          </w:tcPr>
          <w:p>
            <w:pPr>
              <w:spacing w:after="0"/>
            </w:pPr>
            <w:r>
              <w:rPr>
                <w:sz w:val="16"/>
              </w:rPr>
              <w:t>Small contractor</w:t>
            </w:r>
          </w:p>
        </w:tc>
        <w:tc>
          <w:tcPr>
            <w:tcW w:type="dxa" w:w="5904"/>
            <w:vAlign w:val="top"/>
            <w:shd w:fill="FBFAFD"/>
          </w:tcPr>
          <w:p>
            <w:pPr>
              <w:spacing w:after="0"/>
            </w:pPr>
            <w:r>
              <w:rPr>
                <w:sz w:val="16"/>
              </w:rPr>
              <w:t>Limited active projects, tasks, workforce, customer access.</w:t>
            </w:r>
          </w:p>
        </w:tc>
      </w:tr>
      <w:tr>
        <w:tc>
          <w:tcPr>
            <w:tcW w:type="dxa" w:w="2448"/>
            <w:vAlign w:val="top"/>
          </w:tcPr>
          <w:p>
            <w:pPr>
              <w:spacing w:after="0"/>
            </w:pPr>
            <w:r>
              <w:rPr>
                <w:sz w:val="16"/>
              </w:rPr>
              <w:t>Professional</w:t>
            </w:r>
          </w:p>
        </w:tc>
        <w:tc>
          <w:tcPr>
            <w:tcW w:type="dxa" w:w="2880"/>
            <w:vAlign w:val="top"/>
          </w:tcPr>
          <w:p>
            <w:pPr>
              <w:spacing w:after="0"/>
            </w:pPr>
            <w:r>
              <w:rPr>
                <w:sz w:val="16"/>
              </w:rPr>
              <w:t>Growing contractor/company</w:t>
            </w:r>
          </w:p>
        </w:tc>
        <w:tc>
          <w:tcPr>
            <w:tcW w:type="dxa" w:w="5904"/>
            <w:vAlign w:val="top"/>
          </w:tcPr>
          <w:p>
            <w:pPr>
              <w:spacing w:after="0"/>
            </w:pPr>
            <w:r>
              <w:rPr>
                <w:sz w:val="16"/>
              </w:rPr>
              <w:t>More projects, reporting, AI, media and team controls.</w:t>
            </w:r>
          </w:p>
        </w:tc>
      </w:tr>
      <w:tr>
        <w:tc>
          <w:tcPr>
            <w:tcW w:type="dxa" w:w="2448"/>
            <w:vAlign w:val="top"/>
            <w:shd w:fill="FBFAFD"/>
          </w:tcPr>
          <w:p>
            <w:pPr>
              <w:spacing w:after="0"/>
            </w:pPr>
            <w:r>
              <w:rPr>
                <w:sz w:val="16"/>
              </w:rPr>
              <w:t>Business</w:t>
            </w:r>
          </w:p>
        </w:tc>
        <w:tc>
          <w:tcPr>
            <w:tcW w:type="dxa" w:w="2880"/>
            <w:vAlign w:val="top"/>
            <w:shd w:fill="FBFAFD"/>
          </w:tcPr>
          <w:p>
            <w:pPr>
              <w:spacing w:after="0"/>
            </w:pPr>
            <w:r>
              <w:rPr>
                <w:sz w:val="16"/>
              </w:rPr>
              <w:t>Construction company</w:t>
            </w:r>
          </w:p>
        </w:tc>
        <w:tc>
          <w:tcPr>
            <w:tcW w:type="dxa" w:w="5904"/>
            <w:vAlign w:val="top"/>
            <w:shd w:fill="FBFAFD"/>
          </w:tcPr>
          <w:p>
            <w:pPr>
              <w:spacing w:after="0"/>
            </w:pPr>
            <w:r>
              <w:rPr>
                <w:sz w:val="16"/>
              </w:rPr>
              <w:t>Portfolio, contractor management, customer transparency, advanced reporting.</w:t>
            </w:r>
          </w:p>
        </w:tc>
      </w:tr>
      <w:tr>
        <w:tc>
          <w:tcPr>
            <w:tcW w:type="dxa" w:w="2448"/>
            <w:vAlign w:val="top"/>
          </w:tcPr>
          <w:p>
            <w:pPr>
              <w:spacing w:after="0"/>
            </w:pPr>
            <w:r>
              <w:rPr>
                <w:sz w:val="16"/>
              </w:rPr>
              <w:t>Enterprise</w:t>
            </w:r>
          </w:p>
        </w:tc>
        <w:tc>
          <w:tcPr>
            <w:tcW w:type="dxa" w:w="2880"/>
            <w:vAlign w:val="top"/>
          </w:tcPr>
          <w:p>
            <w:pPr>
              <w:spacing w:after="0"/>
            </w:pPr>
            <w:r>
              <w:rPr>
                <w:sz w:val="16"/>
              </w:rPr>
              <w:t>Large developer</w:t>
            </w:r>
          </w:p>
        </w:tc>
        <w:tc>
          <w:tcPr>
            <w:tcW w:type="dxa" w:w="5904"/>
            <w:vAlign w:val="top"/>
          </w:tcPr>
          <w:p>
            <w:pPr>
              <w:spacing w:after="0"/>
            </w:pPr>
            <w:r>
              <w:rPr>
                <w:sz w:val="16"/>
              </w:rPr>
              <w:t>Multi-project portfolio, advanced permissions, SSO, audit, custom integrations.</w:t>
            </w:r>
          </w:p>
        </w:tc>
      </w:tr>
    </w:tbl>
    <w:p>
      <w:pPr>
        <w:spacing w:after="20"/>
      </w:pPr>
    </w:p>
    <w:p>
      <w:pPr>
        <w:pStyle w:val="Heading2"/>
        <w:keepNext/>
      </w:pPr>
      <w:r>
        <w:t>22.3 Avoid a single revenue assumption</w:t>
      </w:r>
    </w:p>
    <w:p>
      <w:pPr>
        <w:spacing w:after="120" w:line="259" w:lineRule="auto"/>
      </w:pPr>
      <w:r>
        <w:t>Treat the marketplace unlock model and SaaS subscription model as separate revenue engines. The product should not depend on one model succeeding before the other can operate.</w:t>
      </w:r>
    </w:p>
    <w:p>
      <w:pPr>
        <w:pStyle w:val="Heading1"/>
        <w:keepNext/>
      </w:pPr>
      <w:r>
        <w:t>23. Security, Privacy &amp; Trust</w:t>
      </w:r>
    </w:p>
    <w:p>
      <w:pPr>
        <w:spacing w:after="120" w:line="259" w:lineRule="auto"/>
      </w:pPr>
      <w:r>
        <w:t>Construction projects may contain customer identity, property information, contracts, documents, photographs and location data. Security must therefore be designed into the foundation rather than added after launch.</w:t>
      </w:r>
    </w:p>
    <w:p>
      <w:pPr>
        <w:pStyle w:val="ListBullet"/>
        <w:spacing w:after="40"/>
        <w:ind w:left="0"/>
      </w:pPr>
      <w:r>
        <w:t>Strong authentication and session management.</w:t>
      </w:r>
    </w:p>
    <w:p>
      <w:pPr>
        <w:pStyle w:val="ListBullet"/>
        <w:spacing w:after="40"/>
        <w:ind w:left="0"/>
      </w:pPr>
      <w:r>
        <w:t>Role- and scope-based authorization on every sensitive API action.</w:t>
      </w:r>
    </w:p>
    <w:p>
      <w:pPr>
        <w:pStyle w:val="ListBullet"/>
        <w:spacing w:after="40"/>
        <w:ind w:left="0"/>
      </w:pPr>
      <w:r>
        <w:t>Signed/private media URLs rather than public buckets for sensitive project evidence.</w:t>
      </w:r>
    </w:p>
    <w:p>
      <w:pPr>
        <w:pStyle w:val="ListBullet"/>
        <w:spacing w:after="40"/>
        <w:ind w:left="0"/>
      </w:pPr>
      <w:r>
        <w:t>Encryption in transit and at rest.</w:t>
      </w:r>
    </w:p>
    <w:p>
      <w:pPr>
        <w:pStyle w:val="ListBullet"/>
        <w:spacing w:after="40"/>
        <w:ind w:left="0"/>
      </w:pPr>
      <w:r>
        <w:t>Audit trail for important changes and customer-data access.</w:t>
      </w:r>
    </w:p>
    <w:p>
      <w:pPr>
        <w:pStyle w:val="ListBullet"/>
        <w:spacing w:after="40"/>
        <w:ind w:left="0"/>
      </w:pPr>
      <w:r>
        <w:t>Explicit consent and appropriate notice for call recording, voice processing and other communication features.</w:t>
      </w:r>
    </w:p>
    <w:p>
      <w:pPr>
        <w:pStyle w:val="ListBullet"/>
        <w:spacing w:after="40"/>
        <w:ind w:left="0"/>
      </w:pPr>
      <w:r>
        <w:t>Retention policies for photos, videos, voice notes and personal data.</w:t>
      </w:r>
    </w:p>
    <w:p>
      <w:pPr>
        <w:pStyle w:val="ListBullet"/>
        <w:spacing w:after="40"/>
        <w:ind w:left="0"/>
      </w:pPr>
      <w:r>
        <w:t>Backups and disaster recovery testing.</w:t>
      </w:r>
    </w:p>
    <w:p>
      <w:pPr>
        <w:pStyle w:val="ListBullet"/>
        <w:spacing w:after="40"/>
        <w:ind w:left="0"/>
      </w:pPr>
      <w:r>
        <w:t>AI data governance: define what project information can be sent to external AI services and how long it is retained.</w:t>
      </w:r>
    </w:p>
    <w:p>
      <w:pPr>
        <w:pStyle w:val="Heading2"/>
        <w:keepNext/>
      </w:pPr>
      <w:r>
        <w:t>23.1 Trust principle</w:t>
      </w:r>
    </w:p>
    <w:tbl>
      <w:tblPr>
        <w:tblW w:type="auto" w:w="0"/>
        <w:jc w:val="center"/>
        <w:tblLook w:firstColumn="1" w:firstRow="1" w:lastColumn="0" w:lastRow="0" w:noHBand="0" w:noVBand="1" w:val="04A0"/>
      </w:tblPr>
      <w:tblGrid>
        <w:gridCol w:w="10224"/>
      </w:tblGrid>
      <w:tr>
        <w:tc>
          <w:tcPr>
            <w:tcW w:type="dxa" w:w="10224"/>
            <w:shd w:fill="FFF8E8"/>
            <w:tcBorders>
              <w:top w:val="single" w:sz="8" w:color="D7D3E2"/>
              <w:left w:val="single" w:sz="8" w:color="D7D3E2"/>
              <w:bottom w:val="single" w:sz="8" w:color="D7D3E2"/>
              <w:right w:val="single" w:sz="8" w:color="D7D3E2"/>
            </w:tcBorders>
          </w:tcPr>
          <w:p>
            <w:r>
              <w:rPr>
                <w:b/>
                <w:color w:val="A15C00"/>
              </w:rPr>
              <w:t>Construction record integrity</w:t>
            </w:r>
            <w:r>
              <w:br/>
              <w:t>A progress record should clearly distinguish what was planned, what was reported by a person, what was reviewed/approved by another person, and what was generated or summarized by AI.</w:t>
            </w:r>
          </w:p>
        </w:tc>
      </w:tr>
    </w:tbl>
    <w:p>
      <w:pPr>
        <w:spacing w:after="20"/>
      </w:pPr>
    </w:p>
    <w:p>
      <w:pPr>
        <w:pStyle w:val="Heading1"/>
        <w:keepNext/>
      </w:pPr>
      <w:r>
        <w:t>24. MVP and Phased Product Roadmap</w:t>
      </w:r>
    </w:p>
    <w:p>
      <w:pPr>
        <w:spacing w:after="120" w:line="259" w:lineRule="auto"/>
      </w:pPr>
      <w:r>
        <w:t>The recommended roadmap deliberately builds the shared construction core first. Marketplace and advanced AI should be added on top of that foundation rather than creating separate data models.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722ED1"/>
            <w:vAlign w:val="center"/>
          </w:tcPr>
          <w:p>
            <w:pPr>
              <w:spacing w:after="0"/>
            </w:pPr>
            <w:r>
              <w:rPr>
                <w:b/>
                <w:color w:val="FFFFFF"/>
                <w:sz w:val="16"/>
              </w:rPr>
              <w:t>Phase</w:t>
            </w:r>
          </w:p>
        </w:tc>
        <w:tc>
          <w:tcPr>
            <w:tcW w:type="dxa" w:w="8208"/>
            <w:shd w:fill="722ED1"/>
            <w:vAlign w:val="center"/>
          </w:tcPr>
          <w:p>
            <w:pPr>
              <w:spacing w:after="0"/>
            </w:pPr>
            <w:r>
              <w:rPr>
                <w:b/>
                <w:color w:val="FFFFFF"/>
                <w:sz w:val="16"/>
              </w:rPr>
              <w:t>Primary outcome</w:t>
            </w:r>
          </w:p>
        </w:tc>
      </w:tr>
      <w:tr>
        <w:tc>
          <w:tcPr>
            <w:tcW w:type="dxa" w:w="3024"/>
            <w:vAlign w:val="top"/>
            <w:shd w:fill="FBFAFD"/>
          </w:tcPr>
          <w:p>
            <w:pPr>
              <w:spacing w:after="0"/>
            </w:pPr>
            <w:r>
              <w:rPr>
                <w:sz w:val="16"/>
              </w:rPr>
              <w:t>Phase 0 — Product foundation</w:t>
            </w:r>
          </w:p>
        </w:tc>
        <w:tc>
          <w:tcPr>
            <w:tcW w:type="dxa" w:w="8208"/>
            <w:vAlign w:val="top"/>
            <w:shd w:fill="FBFAFD"/>
          </w:tcPr>
          <w:p>
            <w:pPr>
              <w:spacing w:after="0"/>
            </w:pPr>
            <w:r>
              <w:rPr>
                <w:sz w:val="16"/>
              </w:rPr>
              <w:t>Confirm roles, project model, work library, permissions, core UX architecture, pricing assumptions and technical decisions.</w:t>
            </w:r>
          </w:p>
        </w:tc>
      </w:tr>
      <w:tr>
        <w:tc>
          <w:tcPr>
            <w:tcW w:type="dxa" w:w="3024"/>
            <w:vAlign w:val="top"/>
          </w:tcPr>
          <w:p>
            <w:pPr>
              <w:spacing w:after="0"/>
            </w:pPr>
            <w:r>
              <w:rPr>
                <w:sz w:val="16"/>
              </w:rPr>
              <w:t>Phase 1 — Project Tracking MVP</w:t>
            </w:r>
          </w:p>
        </w:tc>
        <w:tc>
          <w:tcPr>
            <w:tcW w:type="dxa" w:w="8208"/>
            <w:vAlign w:val="top"/>
          </w:tcPr>
          <w:p>
            <w:pPr>
              <w:spacing w:after="0"/>
            </w:pPr>
            <w:r>
              <w:rPr>
                <w:sz w:val="16"/>
              </w:rPr>
              <w:t>Organization, projects, units, work library, tasks, contractor/supervisor roles, daily progress, photos, basic customer view.</w:t>
            </w:r>
          </w:p>
        </w:tc>
      </w:tr>
      <w:tr>
        <w:tc>
          <w:tcPr>
            <w:tcW w:type="dxa" w:w="3024"/>
            <w:vAlign w:val="top"/>
            <w:shd w:fill="FBFAFD"/>
          </w:tcPr>
          <w:p>
            <w:pPr>
              <w:spacing w:after="0"/>
            </w:pPr>
            <w:r>
              <w:rPr>
                <w:sz w:val="16"/>
              </w:rPr>
              <w:t>Phase 2 — Communication</w:t>
            </w:r>
          </w:p>
        </w:tc>
        <w:tc>
          <w:tcPr>
            <w:tcW w:type="dxa" w:w="8208"/>
            <w:vAlign w:val="top"/>
            <w:shd w:fill="FBFAFD"/>
          </w:tcPr>
          <w:p>
            <w:pPr>
              <w:spacing w:after="0"/>
            </w:pPr>
            <w:r>
              <w:rPr>
                <w:sz w:val="16"/>
              </w:rPr>
              <w:t>Project/task chat, voice messages, transcription, calls, notifications, activity timeline.</w:t>
            </w:r>
          </w:p>
        </w:tc>
      </w:tr>
      <w:tr>
        <w:tc>
          <w:tcPr>
            <w:tcW w:type="dxa" w:w="3024"/>
            <w:vAlign w:val="top"/>
          </w:tcPr>
          <w:p>
            <w:pPr>
              <w:spacing w:after="0"/>
            </w:pPr>
            <w:r>
              <w:rPr>
                <w:sz w:val="16"/>
              </w:rPr>
              <w:t>Phase 3 — SaaS Operations</w:t>
            </w:r>
          </w:p>
        </w:tc>
        <w:tc>
          <w:tcPr>
            <w:tcW w:type="dxa" w:w="8208"/>
            <w:vAlign w:val="top"/>
          </w:tcPr>
          <w:p>
            <w:pPr>
              <w:spacing w:after="0"/>
            </w:pPr>
            <w:r>
              <w:rPr>
                <w:sz w:val="16"/>
              </w:rPr>
              <w:t>Subscriptions, contractor management, workforce, reports, documents, portfolio dashboard, existing-project onboarding.</w:t>
            </w:r>
          </w:p>
        </w:tc>
      </w:tr>
      <w:tr>
        <w:tc>
          <w:tcPr>
            <w:tcW w:type="dxa" w:w="3024"/>
            <w:vAlign w:val="top"/>
            <w:shd w:fill="FBFAFD"/>
          </w:tcPr>
          <w:p>
            <w:pPr>
              <w:spacing w:after="0"/>
            </w:pPr>
            <w:r>
              <w:rPr>
                <w:sz w:val="16"/>
              </w:rPr>
              <w:t>Phase 4 — Marketplace</w:t>
            </w:r>
          </w:p>
        </w:tc>
        <w:tc>
          <w:tcPr>
            <w:tcW w:type="dxa" w:w="8208"/>
            <w:vAlign w:val="top"/>
            <w:shd w:fill="FBFAFD"/>
          </w:tcPr>
          <w:p>
            <w:pPr>
              <w:spacing w:after="0"/>
            </w:pPr>
            <w:r>
              <w:rPr>
                <w:sz w:val="16"/>
              </w:rPr>
              <w:t>Homeowner requirements, partner discovery, paid unlocks, proposals, partner profiles, project conversion.</w:t>
            </w:r>
          </w:p>
        </w:tc>
      </w:tr>
      <w:tr>
        <w:tc>
          <w:tcPr>
            <w:tcW w:type="dxa" w:w="3024"/>
            <w:vAlign w:val="top"/>
          </w:tcPr>
          <w:p>
            <w:pPr>
              <w:spacing w:after="0"/>
            </w:pPr>
            <w:r>
              <w:rPr>
                <w:sz w:val="16"/>
              </w:rPr>
              <w:t>Phase 5 — AI Construction Advisor</w:t>
            </w:r>
          </w:p>
        </w:tc>
        <w:tc>
          <w:tcPr>
            <w:tcW w:type="dxa" w:w="8208"/>
            <w:vAlign w:val="top"/>
          </w:tcPr>
          <w:p>
            <w:pPr>
              <w:spacing w:after="0"/>
            </w:pPr>
            <w:r>
              <w:rPr>
                <w:sz w:val="16"/>
              </w:rPr>
              <w:t>Estimate generation, BOQ assistance, structured requirement generation, voice-to-task, progress summaries.</w:t>
            </w:r>
          </w:p>
        </w:tc>
      </w:tr>
      <w:tr>
        <w:tc>
          <w:tcPr>
            <w:tcW w:type="dxa" w:w="3024"/>
            <w:vAlign w:val="top"/>
            <w:shd w:fill="FBFAFD"/>
          </w:tcPr>
          <w:p>
            <w:pPr>
              <w:spacing w:after="0"/>
            </w:pPr>
            <w:r>
              <w:rPr>
                <w:sz w:val="16"/>
              </w:rPr>
              <w:t>Phase 6 — Construction Intelligence</w:t>
            </w:r>
          </w:p>
        </w:tc>
        <w:tc>
          <w:tcPr>
            <w:tcW w:type="dxa" w:w="8208"/>
            <w:vAlign w:val="top"/>
            <w:shd w:fill="FBFAFD"/>
          </w:tcPr>
          <w:p>
            <w:pPr>
              <w:spacing w:after="0"/>
            </w:pPr>
            <w:r>
              <w:rPr>
                <w:sz w:val="16"/>
              </w:rPr>
              <w:t>Planned vs actual, issue intelligence, project summaries, AI analytics, richer document intelligence.</w:t>
            </w:r>
          </w:p>
        </w:tc>
      </w:tr>
    </w:tbl>
    <w:p>
      <w:pPr>
        <w:spacing w:after="20"/>
      </w:pPr>
    </w:p>
    <w:p>
      <w:pPr>
        <w:pStyle w:val="Heading2"/>
        <w:keepNext/>
      </w:pPr>
      <w:r>
        <w:t>24.1 Recommended MVP boundary</w:t>
      </w:r>
    </w:p>
    <w:tbl>
      <w:tblPr>
        <w:tblW w:type="auto" w:w="0"/>
        <w:jc w:val="center"/>
        <w:tblLook w:firstColumn="1" w:firstRow="1" w:lastColumn="0" w:lastRow="0" w:noHBand="0" w:noVBand="1" w:val="04A0"/>
      </w:tblPr>
      <w:tblGrid>
        <w:gridCol w:w="10224"/>
      </w:tblGrid>
      <w:tr>
        <w:tc>
          <w:tcPr>
            <w:tcW w:type="dxa" w:w="10224"/>
            <w:shd w:fill="F3F8F3"/>
            <w:tcBorders>
              <w:top w:val="single" w:sz="8" w:color="D7D3E2"/>
              <w:left w:val="single" w:sz="8" w:color="D7D3E2"/>
              <w:bottom w:val="single" w:sz="8" w:color="D7D3E2"/>
              <w:right w:val="single" w:sz="8" w:color="D7D3E2"/>
            </w:tcBorders>
          </w:tcPr>
          <w:p>
            <w:r>
              <w:rPr>
                <w:b/>
                <w:color w:val="2E7D32"/>
              </w:rPr>
              <w:t>Do not overbuild the first release</w:t>
            </w:r>
            <w:r>
              <w:br/>
              <w:t>The first usable release should prove that a real construction team can create a project, assign standardized work, capture daily progress with evidence, communicate, and give a homeowner a trustworthy project view. Advanced AI, marketplace scale and complex forecasting can follow once this core loop works.</w:t>
            </w:r>
          </w:p>
        </w:tc>
      </w:tr>
    </w:tbl>
    <w:p>
      <w:pPr>
        <w:spacing w:after="20"/>
      </w:pPr>
    </w:p>
    <w:p>
      <w:pPr>
        <w:pStyle w:val="Heading2"/>
        <w:keepNext/>
      </w:pPr>
      <w:r>
        <w:t>24.2 Core MVP loop</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Create Project → Add People → Select Work → Assign Task → Work On Site → Capture Evidence → Submit Progress → Review → Customer Sees Update</w:t>
            </w:r>
          </w:p>
        </w:tc>
      </w:tr>
    </w:tbl>
    <w:p>
      <w:pPr>
        <w:spacing w:after="20"/>
      </w:pPr>
    </w:p>
    <w:p>
      <w:pPr>
        <w:pStyle w:val="Heading1"/>
        <w:keepNext/>
      </w:pPr>
      <w:r>
        <w:t>25. UX Principles &amp; Design System Direction</w:t>
      </w:r>
    </w:p>
    <w:p>
      <w:pPr>
        <w:spacing w:after="120" w:line="259" w:lineRule="auto"/>
      </w:pPr>
      <w:r>
        <w:t>Houzeify should feel like a modern construction SaaS product: professional, visual, structured, trustworthy and human. It should not feel like a generic enterprise ERP or a social-media feed.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722ED1"/>
            <w:vAlign w:val="center"/>
          </w:tcPr>
          <w:p>
            <w:pPr>
              <w:spacing w:after="0"/>
            </w:pPr>
            <w:r>
              <w:rPr>
                <w:b/>
                <w:color w:val="FFFFFF"/>
                <w:sz w:val="16"/>
              </w:rPr>
              <w:t>Principle</w:t>
            </w:r>
          </w:p>
        </w:tc>
        <w:tc>
          <w:tcPr>
            <w:tcW w:type="dxa" w:w="8640"/>
            <w:shd w:fill="722ED1"/>
            <w:vAlign w:val="center"/>
          </w:tcPr>
          <w:p>
            <w:pPr>
              <w:spacing w:after="0"/>
            </w:pPr>
            <w:r>
              <w:rPr>
                <w:b/>
                <w:color w:val="FFFFFF"/>
                <w:sz w:val="16"/>
              </w:rPr>
              <w:t>Application</w:t>
            </w:r>
          </w:p>
        </w:tc>
      </w:tr>
      <w:tr>
        <w:tc>
          <w:tcPr>
            <w:tcW w:type="dxa" w:w="2592"/>
            <w:vAlign w:val="top"/>
            <w:shd w:fill="FBFAFD"/>
          </w:tcPr>
          <w:p>
            <w:pPr>
              <w:spacing w:after="0"/>
            </w:pPr>
            <w:r>
              <w:rPr>
                <w:sz w:val="16"/>
              </w:rPr>
              <w:t>Construction-first</w:t>
            </w:r>
          </w:p>
        </w:tc>
        <w:tc>
          <w:tcPr>
            <w:tcW w:type="dxa" w:w="8640"/>
            <w:vAlign w:val="top"/>
            <w:shd w:fill="FBFAFD"/>
          </w:tcPr>
          <w:p>
            <w:pPr>
              <w:spacing w:after="0"/>
            </w:pPr>
            <w:r>
              <w:rPr>
                <w:sz w:val="16"/>
              </w:rPr>
              <w:t>Use real construction language and meaningful work structures.</w:t>
            </w:r>
          </w:p>
        </w:tc>
      </w:tr>
      <w:tr>
        <w:tc>
          <w:tcPr>
            <w:tcW w:type="dxa" w:w="2592"/>
            <w:vAlign w:val="top"/>
          </w:tcPr>
          <w:p>
            <w:pPr>
              <w:spacing w:after="0"/>
            </w:pPr>
            <w:r>
              <w:rPr>
                <w:sz w:val="16"/>
              </w:rPr>
              <w:t>Progress before administration</w:t>
            </w:r>
          </w:p>
        </w:tc>
        <w:tc>
          <w:tcPr>
            <w:tcW w:type="dxa" w:w="8640"/>
            <w:vAlign w:val="top"/>
          </w:tcPr>
          <w:p>
            <w:pPr>
              <w:spacing w:after="0"/>
            </w:pPr>
            <w:r>
              <w:rPr>
                <w:sz w:val="16"/>
              </w:rPr>
              <w:t>The project screen should quickly answer “what is happening?”</w:t>
            </w:r>
          </w:p>
        </w:tc>
      </w:tr>
      <w:tr>
        <w:tc>
          <w:tcPr>
            <w:tcW w:type="dxa" w:w="2592"/>
            <w:vAlign w:val="top"/>
            <w:shd w:fill="FBFAFD"/>
          </w:tcPr>
          <w:p>
            <w:pPr>
              <w:spacing w:after="0"/>
            </w:pPr>
            <w:r>
              <w:rPr>
                <w:sz w:val="16"/>
              </w:rPr>
              <w:t>Mobile-first for the site</w:t>
            </w:r>
          </w:p>
        </w:tc>
        <w:tc>
          <w:tcPr>
            <w:tcW w:type="dxa" w:w="8640"/>
            <w:vAlign w:val="top"/>
            <w:shd w:fill="FBFAFD"/>
          </w:tcPr>
          <w:p>
            <w:pPr>
              <w:spacing w:after="0"/>
            </w:pPr>
            <w:r>
              <w:rPr>
                <w:sz w:val="16"/>
              </w:rPr>
              <w:t>Fast capture, large touch targets, minimal typing.</w:t>
            </w:r>
          </w:p>
        </w:tc>
      </w:tr>
      <w:tr>
        <w:tc>
          <w:tcPr>
            <w:tcW w:type="dxa" w:w="2592"/>
            <w:vAlign w:val="top"/>
          </w:tcPr>
          <w:p>
            <w:pPr>
              <w:spacing w:after="0"/>
            </w:pPr>
            <w:r>
              <w:rPr>
                <w:sz w:val="16"/>
              </w:rPr>
              <w:t>Structured over free-form</w:t>
            </w:r>
          </w:p>
        </w:tc>
        <w:tc>
          <w:tcPr>
            <w:tcW w:type="dxa" w:w="8640"/>
            <w:vAlign w:val="top"/>
          </w:tcPr>
          <w:p>
            <w:pPr>
              <w:spacing w:after="0"/>
            </w:pPr>
            <w:r>
              <w:rPr>
                <w:sz w:val="16"/>
              </w:rPr>
              <w:t>Prefer selecting stage/trade/work type over blank text fields.</w:t>
            </w:r>
          </w:p>
        </w:tc>
      </w:tr>
      <w:tr>
        <w:tc>
          <w:tcPr>
            <w:tcW w:type="dxa" w:w="2592"/>
            <w:vAlign w:val="top"/>
            <w:shd w:fill="FBFAFD"/>
          </w:tcPr>
          <w:p>
            <w:pPr>
              <w:spacing w:after="0"/>
            </w:pPr>
            <w:r>
              <w:rPr>
                <w:sz w:val="16"/>
              </w:rPr>
              <w:t>Evidence matters</w:t>
            </w:r>
          </w:p>
        </w:tc>
        <w:tc>
          <w:tcPr>
            <w:tcW w:type="dxa" w:w="8640"/>
            <w:vAlign w:val="top"/>
            <w:shd w:fill="FBFAFD"/>
          </w:tcPr>
          <w:p>
            <w:pPr>
              <w:spacing w:after="0"/>
            </w:pPr>
            <w:r>
              <w:rPr>
                <w:sz w:val="16"/>
              </w:rPr>
              <w:t>Photos/videos/voice are first-class project records.</w:t>
            </w:r>
          </w:p>
        </w:tc>
      </w:tr>
      <w:tr>
        <w:tc>
          <w:tcPr>
            <w:tcW w:type="dxa" w:w="2592"/>
            <w:vAlign w:val="top"/>
          </w:tcPr>
          <w:p>
            <w:pPr>
              <w:spacing w:after="0"/>
            </w:pPr>
            <w:r>
              <w:rPr>
                <w:sz w:val="16"/>
              </w:rPr>
              <w:t>Human review of AI</w:t>
            </w:r>
          </w:p>
        </w:tc>
        <w:tc>
          <w:tcPr>
            <w:tcW w:type="dxa" w:w="8640"/>
            <w:vAlign w:val="top"/>
          </w:tcPr>
          <w:p>
            <w:pPr>
              <w:spacing w:after="0"/>
            </w:pPr>
            <w:r>
              <w:rPr>
                <w:sz w:val="16"/>
              </w:rPr>
              <w:t>AI suggests; people confirm important changes.</w:t>
            </w:r>
          </w:p>
        </w:tc>
      </w:tr>
      <w:tr>
        <w:tc>
          <w:tcPr>
            <w:tcW w:type="dxa" w:w="2592"/>
            <w:vAlign w:val="top"/>
            <w:shd w:fill="FBFAFD"/>
          </w:tcPr>
          <w:p>
            <w:pPr>
              <w:spacing w:after="0"/>
            </w:pPr>
            <w:r>
              <w:rPr>
                <w:sz w:val="16"/>
              </w:rPr>
              <w:t>Role-based simplicity</w:t>
            </w:r>
          </w:p>
        </w:tc>
        <w:tc>
          <w:tcPr>
            <w:tcW w:type="dxa" w:w="8640"/>
            <w:vAlign w:val="top"/>
            <w:shd w:fill="FBFAFD"/>
          </w:tcPr>
          <w:p>
            <w:pPr>
              <w:spacing w:after="0"/>
            </w:pPr>
            <w:r>
              <w:rPr>
                <w:sz w:val="16"/>
              </w:rPr>
              <w:t>A homeowner should not see the complexity a project manager needs.</w:t>
            </w:r>
          </w:p>
        </w:tc>
      </w:tr>
      <w:tr>
        <w:tc>
          <w:tcPr>
            <w:tcW w:type="dxa" w:w="2592"/>
            <w:vAlign w:val="top"/>
          </w:tcPr>
          <w:p>
            <w:pPr>
              <w:spacing w:after="0"/>
            </w:pPr>
            <w:r>
              <w:rPr>
                <w:sz w:val="16"/>
              </w:rPr>
              <w:t>Traceability</w:t>
            </w:r>
          </w:p>
        </w:tc>
        <w:tc>
          <w:tcPr>
            <w:tcW w:type="dxa" w:w="8640"/>
            <w:vAlign w:val="top"/>
          </w:tcPr>
          <w:p>
            <w:pPr>
              <w:spacing w:after="0"/>
            </w:pPr>
            <w:r>
              <w:rPr>
                <w:sz w:val="16"/>
              </w:rPr>
              <w:t>Every important status or record should show when/by whom it changed.</w:t>
            </w:r>
          </w:p>
        </w:tc>
      </w:tr>
      <w:tr>
        <w:tc>
          <w:tcPr>
            <w:tcW w:type="dxa" w:w="2592"/>
            <w:vAlign w:val="top"/>
            <w:shd w:fill="FBFAFD"/>
          </w:tcPr>
          <w:p>
            <w:pPr>
              <w:spacing w:after="0"/>
            </w:pPr>
            <w:r>
              <w:rPr>
                <w:sz w:val="16"/>
              </w:rPr>
              <w:t>Progress narrative</w:t>
            </w:r>
          </w:p>
        </w:tc>
        <w:tc>
          <w:tcPr>
            <w:tcW w:type="dxa" w:w="8640"/>
            <w:vAlign w:val="top"/>
            <w:shd w:fill="FBFAFD"/>
          </w:tcPr>
          <w:p>
            <w:pPr>
              <w:spacing w:after="0"/>
            </w:pPr>
            <w:r>
              <w:rPr>
                <w:sz w:val="16"/>
              </w:rPr>
              <w:t>Yesterday → Today → Tomorrow should be highly visible.</w:t>
            </w:r>
          </w:p>
        </w:tc>
      </w:tr>
      <w:tr>
        <w:tc>
          <w:tcPr>
            <w:tcW w:type="dxa" w:w="2592"/>
            <w:vAlign w:val="top"/>
          </w:tcPr>
          <w:p>
            <w:pPr>
              <w:spacing w:after="0"/>
            </w:pPr>
            <w:r>
              <w:rPr>
                <w:sz w:val="16"/>
              </w:rPr>
              <w:t>Scalable hierarchy</w:t>
            </w:r>
          </w:p>
        </w:tc>
        <w:tc>
          <w:tcPr>
            <w:tcW w:type="dxa" w:w="8640"/>
            <w:vAlign w:val="top"/>
          </w:tcPr>
          <w:p>
            <w:pPr>
              <w:spacing w:after="0"/>
            </w:pPr>
            <w:r>
              <w:rPr>
                <w:sz w:val="16"/>
              </w:rPr>
              <w:t>Design for one house and 170 villas using the same mental model.</w:t>
            </w:r>
          </w:p>
        </w:tc>
      </w:tr>
    </w:tbl>
    <w:p>
      <w:pPr>
        <w:spacing w:after="20"/>
      </w:pPr>
    </w:p>
    <w:p>
      <w:pPr>
        <w:pStyle w:val="Heading2"/>
        <w:keepNext/>
      </w:pPr>
      <w:r>
        <w:t>25.1 Suggested information architecture</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HOMEOWNER</w:t>
              <w:br/>
              <w:t>My Home | Progress | Timeline | Photos | Live Site | Documents | Questions</w:t>
              <w:br/>
              <w:br/>
              <w:t>COMPANY</w:t>
              <w:br/>
              <w:t>Overview | Projects | Progress | Tasks | Issues | Workforce | Contractors | Documents | BOQ | Customers | Reports | AI</w:t>
              <w:br/>
              <w:br/>
              <w:t>CONTRACTOR</w:t>
              <w:br/>
              <w:t>Home | Opportunities | My Projects | Tasks | Workforce | Progress | Issues | Messages | AI</w:t>
              <w:br/>
              <w:br/>
              <w:t>SUPERVISOR</w:t>
              <w:br/>
              <w:t>Today | Tasks | Progress | Workforce | Issues | Messages</w:t>
            </w:r>
          </w:p>
        </w:tc>
      </w:tr>
    </w:tbl>
    <w:p>
      <w:pPr>
        <w:spacing w:after="20"/>
      </w:pPr>
    </w:p>
    <w:p>
      <w:pPr>
        <w:pStyle w:val="Heading1"/>
        <w:keepNext/>
      </w:pPr>
      <w:r>
        <w:t>26. Success Metrics &amp; Product KPIs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722ED1"/>
            <w:vAlign w:val="center"/>
          </w:tcPr>
          <w:p>
            <w:pPr>
              <w:spacing w:after="0"/>
            </w:pPr>
            <w:r>
              <w:rPr>
                <w:b/>
                <w:color w:val="FFFFFF"/>
                <w:sz w:val="16"/>
              </w:rPr>
              <w:t>Area</w:t>
            </w:r>
          </w:p>
        </w:tc>
        <w:tc>
          <w:tcPr>
            <w:tcW w:type="dxa" w:w="8640"/>
            <w:shd w:fill="722ED1"/>
            <w:vAlign w:val="center"/>
          </w:tcPr>
          <w:p>
            <w:pPr>
              <w:spacing w:after="0"/>
            </w:pPr>
            <w:r>
              <w:rPr>
                <w:b/>
                <w:color w:val="FFFFFF"/>
                <w:sz w:val="16"/>
              </w:rPr>
              <w:t>Example KPI</w:t>
            </w:r>
          </w:p>
        </w:tc>
      </w:tr>
      <w:tr>
        <w:tc>
          <w:tcPr>
            <w:tcW w:type="dxa" w:w="2592"/>
            <w:vAlign w:val="top"/>
            <w:shd w:fill="FBFAFD"/>
          </w:tcPr>
          <w:p>
            <w:pPr>
              <w:spacing w:after="0"/>
            </w:pPr>
            <w:r>
              <w:rPr>
                <w:sz w:val="16"/>
              </w:rPr>
              <w:t>Activation</w:t>
            </w:r>
          </w:p>
        </w:tc>
        <w:tc>
          <w:tcPr>
            <w:tcW w:type="dxa" w:w="8640"/>
            <w:vAlign w:val="top"/>
            <w:shd w:fill="FBFAFD"/>
          </w:tcPr>
          <w:p>
            <w:pPr>
              <w:spacing w:after="0"/>
            </w:pPr>
            <w:r>
              <w:rPr>
                <w:sz w:val="16"/>
              </w:rPr>
              <w:t>% of new organizations that create a project and invite at least one team member.</w:t>
            </w:r>
          </w:p>
        </w:tc>
      </w:tr>
      <w:tr>
        <w:tc>
          <w:tcPr>
            <w:tcW w:type="dxa" w:w="2592"/>
            <w:vAlign w:val="top"/>
          </w:tcPr>
          <w:p>
            <w:pPr>
              <w:spacing w:after="0"/>
            </w:pPr>
            <w:r>
              <w:rPr>
                <w:sz w:val="16"/>
              </w:rPr>
              <w:t>Construction usage</w:t>
            </w:r>
          </w:p>
        </w:tc>
        <w:tc>
          <w:tcPr>
            <w:tcW w:type="dxa" w:w="8640"/>
            <w:vAlign w:val="top"/>
          </w:tcPr>
          <w:p>
            <w:pPr>
              <w:spacing w:after="0"/>
            </w:pPr>
            <w:r>
              <w:rPr>
                <w:sz w:val="16"/>
              </w:rPr>
              <w:t>Daily active project users; projects with weekly progress updates.</w:t>
            </w:r>
          </w:p>
        </w:tc>
      </w:tr>
      <w:tr>
        <w:tc>
          <w:tcPr>
            <w:tcW w:type="dxa" w:w="2592"/>
            <w:vAlign w:val="top"/>
            <w:shd w:fill="FBFAFD"/>
          </w:tcPr>
          <w:p>
            <w:pPr>
              <w:spacing w:after="0"/>
            </w:pPr>
            <w:r>
              <w:rPr>
                <w:sz w:val="16"/>
              </w:rPr>
              <w:t>Reporting quality</w:t>
            </w:r>
          </w:p>
        </w:tc>
        <w:tc>
          <w:tcPr>
            <w:tcW w:type="dxa" w:w="8640"/>
            <w:vAlign w:val="top"/>
            <w:shd w:fill="FBFAFD"/>
          </w:tcPr>
          <w:p>
            <w:pPr>
              <w:spacing w:after="0"/>
            </w:pPr>
            <w:r>
              <w:rPr>
                <w:sz w:val="16"/>
              </w:rPr>
              <w:t>% of active tasks with structured evidence and complete status.</w:t>
            </w:r>
          </w:p>
        </w:tc>
      </w:tr>
      <w:tr>
        <w:tc>
          <w:tcPr>
            <w:tcW w:type="dxa" w:w="2592"/>
            <w:vAlign w:val="top"/>
          </w:tcPr>
          <w:p>
            <w:pPr>
              <w:spacing w:after="0"/>
            </w:pPr>
            <w:r>
              <w:rPr>
                <w:sz w:val="16"/>
              </w:rPr>
              <w:t>Customer transparency</w:t>
            </w:r>
          </w:p>
        </w:tc>
        <w:tc>
          <w:tcPr>
            <w:tcW w:type="dxa" w:w="8640"/>
            <w:vAlign w:val="top"/>
          </w:tcPr>
          <w:p>
            <w:pPr>
              <w:spacing w:after="0"/>
            </w:pPr>
            <w:r>
              <w:rPr>
                <w:sz w:val="16"/>
              </w:rPr>
              <w:t>% of active homeowner projects receiving regular updates.</w:t>
            </w:r>
          </w:p>
        </w:tc>
      </w:tr>
      <w:tr>
        <w:tc>
          <w:tcPr>
            <w:tcW w:type="dxa" w:w="2592"/>
            <w:vAlign w:val="top"/>
            <w:shd w:fill="FBFAFD"/>
          </w:tcPr>
          <w:p>
            <w:pPr>
              <w:spacing w:after="0"/>
            </w:pPr>
            <w:r>
              <w:rPr>
                <w:sz w:val="16"/>
              </w:rPr>
              <w:t>Marketplace</w:t>
            </w:r>
          </w:p>
        </w:tc>
        <w:tc>
          <w:tcPr>
            <w:tcW w:type="dxa" w:w="8640"/>
            <w:vAlign w:val="top"/>
            <w:shd w:fill="FBFAFD"/>
          </w:tcPr>
          <w:p>
            <w:pPr>
              <w:spacing w:after="0"/>
            </w:pPr>
            <w:r>
              <w:rPr>
                <w:sz w:val="16"/>
              </w:rPr>
              <w:t>Requirement-to-unlock rate; unlock-to-proposal rate; proposal-to-project conversion.</w:t>
            </w:r>
          </w:p>
        </w:tc>
      </w:tr>
      <w:tr>
        <w:tc>
          <w:tcPr>
            <w:tcW w:type="dxa" w:w="2592"/>
            <w:vAlign w:val="top"/>
          </w:tcPr>
          <w:p>
            <w:pPr>
              <w:spacing w:after="0"/>
            </w:pPr>
            <w:r>
              <w:rPr>
                <w:sz w:val="16"/>
              </w:rPr>
              <w:t>SaaS</w:t>
            </w:r>
          </w:p>
        </w:tc>
        <w:tc>
          <w:tcPr>
            <w:tcW w:type="dxa" w:w="8640"/>
            <w:vAlign w:val="top"/>
          </w:tcPr>
          <w:p>
            <w:pPr>
              <w:spacing w:after="0"/>
            </w:pPr>
            <w:r>
              <w:rPr>
                <w:sz w:val="16"/>
              </w:rPr>
              <w:t>Trial-to-paid conversion; active organizations; retention; expansion within organization.</w:t>
            </w:r>
          </w:p>
        </w:tc>
      </w:tr>
      <w:tr>
        <w:tc>
          <w:tcPr>
            <w:tcW w:type="dxa" w:w="2592"/>
            <w:vAlign w:val="top"/>
            <w:shd w:fill="FBFAFD"/>
          </w:tcPr>
          <w:p>
            <w:pPr>
              <w:spacing w:after="0"/>
            </w:pPr>
            <w:r>
              <w:rPr>
                <w:sz w:val="16"/>
              </w:rPr>
              <w:t>AI usefulness</w:t>
            </w:r>
          </w:p>
        </w:tc>
        <w:tc>
          <w:tcPr>
            <w:tcW w:type="dxa" w:w="8640"/>
            <w:vAlign w:val="top"/>
            <w:shd w:fill="FBFAFD"/>
          </w:tcPr>
          <w:p>
            <w:pPr>
              <w:spacing w:after="0"/>
            </w:pPr>
            <w:r>
              <w:rPr>
                <w:sz w:val="16"/>
              </w:rPr>
              <w:t>AI draft acceptance rate; edit rate; estimate regeneration rate; user satisfaction.</w:t>
            </w:r>
          </w:p>
        </w:tc>
      </w:tr>
      <w:tr>
        <w:tc>
          <w:tcPr>
            <w:tcW w:type="dxa" w:w="2592"/>
            <w:vAlign w:val="top"/>
          </w:tcPr>
          <w:p>
            <w:pPr>
              <w:spacing w:after="0"/>
            </w:pPr>
            <w:r>
              <w:rPr>
                <w:sz w:val="16"/>
              </w:rPr>
              <w:t>Operational efficiency</w:t>
            </w:r>
          </w:p>
        </w:tc>
        <w:tc>
          <w:tcPr>
            <w:tcW w:type="dxa" w:w="8640"/>
            <w:vAlign w:val="top"/>
          </w:tcPr>
          <w:p>
            <w:pPr>
              <w:spacing w:after="0"/>
            </w:pPr>
            <w:r>
              <w:rPr>
                <w:sz w:val="16"/>
              </w:rPr>
              <w:t>Time required to create a progress update; reduction in manual reporting effort.</w:t>
            </w:r>
          </w:p>
        </w:tc>
      </w:tr>
    </w:tbl>
    <w:p>
      <w:pPr>
        <w:spacing w:after="20"/>
      </w:pPr>
    </w:p>
    <w:p>
      <w:pPr>
        <w:pStyle w:val="Heading1"/>
        <w:keepNext/>
      </w:pPr>
      <w:r>
        <w:t>27. Major Risks &amp; Mitigations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shd w:fill="722ED1"/>
            <w:vAlign w:val="center"/>
          </w:tcPr>
          <w:p>
            <w:pPr>
              <w:spacing w:after="0"/>
            </w:pPr>
            <w:r>
              <w:rPr>
                <w:b/>
                <w:color w:val="FFFFFF"/>
                <w:sz w:val="15"/>
              </w:rPr>
              <w:t>Risk</w:t>
            </w:r>
          </w:p>
        </w:tc>
        <w:tc>
          <w:tcPr>
            <w:tcW w:type="dxa" w:w="4320"/>
            <w:shd w:fill="722ED1"/>
            <w:vAlign w:val="center"/>
          </w:tcPr>
          <w:p>
            <w:pPr>
              <w:spacing w:after="0"/>
            </w:pPr>
            <w:r>
              <w:rPr>
                <w:b/>
                <w:color w:val="FFFFFF"/>
                <w:sz w:val="15"/>
              </w:rPr>
              <w:t>Why it matters</w:t>
            </w:r>
          </w:p>
        </w:tc>
        <w:tc>
          <w:tcPr>
            <w:tcW w:type="dxa" w:w="4536"/>
            <w:shd w:fill="722ED1"/>
            <w:vAlign w:val="center"/>
          </w:tcPr>
          <w:p>
            <w:pPr>
              <w:spacing w:after="0"/>
            </w:pPr>
            <w:r>
              <w:rPr>
                <w:b/>
                <w:color w:val="FFFFFF"/>
                <w:sz w:val="15"/>
              </w:rPr>
              <w:t>Mitigation</w:t>
            </w:r>
          </w:p>
        </w:tc>
      </w:tr>
      <w:tr>
        <w:tc>
          <w:tcPr>
            <w:tcW w:type="dxa" w:w="2376"/>
            <w:vAlign w:val="top"/>
            <w:shd w:fill="FBFAFD"/>
          </w:tcPr>
          <w:p>
            <w:pPr>
              <w:spacing w:after="0"/>
            </w:pPr>
            <w:r>
              <w:rPr>
                <w:sz w:val="15"/>
              </w:rPr>
              <w:t>Too many modules too early</w:t>
            </w:r>
          </w:p>
        </w:tc>
        <w:tc>
          <w:tcPr>
            <w:tcW w:type="dxa" w:w="4320"/>
            <w:vAlign w:val="top"/>
            <w:shd w:fill="FBFAFD"/>
          </w:tcPr>
          <w:p>
            <w:pPr>
              <w:spacing w:after="0"/>
            </w:pPr>
            <w:r>
              <w:rPr>
                <w:sz w:val="15"/>
              </w:rPr>
              <w:t>Product becomes confusing and expensive to build.</w:t>
            </w:r>
          </w:p>
        </w:tc>
        <w:tc>
          <w:tcPr>
            <w:tcW w:type="dxa" w:w="4536"/>
            <w:vAlign w:val="top"/>
            <w:shd w:fill="FBFAFD"/>
          </w:tcPr>
          <w:p>
            <w:pPr>
              <w:spacing w:after="0"/>
            </w:pPr>
            <w:r>
              <w:rPr>
                <w:sz w:val="15"/>
              </w:rPr>
              <w:t>Build around the core project loop and role-specific experiences.</w:t>
            </w:r>
          </w:p>
        </w:tc>
      </w:tr>
      <w:tr>
        <w:tc>
          <w:tcPr>
            <w:tcW w:type="dxa" w:w="2376"/>
            <w:vAlign w:val="top"/>
          </w:tcPr>
          <w:p>
            <w:pPr>
              <w:spacing w:after="0"/>
            </w:pPr>
            <w:r>
              <w:rPr>
                <w:sz w:val="15"/>
              </w:rPr>
              <w:t>Poor site adoption</w:t>
            </w:r>
          </w:p>
        </w:tc>
        <w:tc>
          <w:tcPr>
            <w:tcW w:type="dxa" w:w="4320"/>
            <w:vAlign w:val="top"/>
          </w:tcPr>
          <w:p>
            <w:pPr>
              <w:spacing w:after="0"/>
            </w:pPr>
            <w:r>
              <w:rPr>
                <w:sz w:val="15"/>
              </w:rPr>
              <w:t>If supervisors/workers do not report, the digital record becomes incomplete.</w:t>
            </w:r>
          </w:p>
        </w:tc>
        <w:tc>
          <w:tcPr>
            <w:tcW w:type="dxa" w:w="4536"/>
            <w:vAlign w:val="top"/>
          </w:tcPr>
          <w:p>
            <w:pPr>
              <w:spacing w:after="0"/>
            </w:pPr>
            <w:r>
              <w:rPr>
                <w:sz w:val="15"/>
              </w:rPr>
              <w:t>Mobile-first UX, voice-first input, fast task templates, minimal typing.</w:t>
            </w:r>
          </w:p>
        </w:tc>
      </w:tr>
      <w:tr>
        <w:tc>
          <w:tcPr>
            <w:tcW w:type="dxa" w:w="2376"/>
            <w:vAlign w:val="top"/>
            <w:shd w:fill="FBFAFD"/>
          </w:tcPr>
          <w:p>
            <w:pPr>
              <w:spacing w:after="0"/>
            </w:pPr>
            <w:r>
              <w:rPr>
                <w:sz w:val="15"/>
              </w:rPr>
              <w:t>Unreliable price data</w:t>
            </w:r>
          </w:p>
        </w:tc>
        <w:tc>
          <w:tcPr>
            <w:tcW w:type="dxa" w:w="4320"/>
            <w:vAlign w:val="top"/>
            <w:shd w:fill="FBFAFD"/>
          </w:tcPr>
          <w:p>
            <w:pPr>
              <w:spacing w:after="0"/>
            </w:pPr>
            <w:r>
              <w:rPr>
                <w:sz w:val="15"/>
              </w:rPr>
              <w:t>AI estimates may lose trust if pricing is stale or poorly sourced.</w:t>
            </w:r>
          </w:p>
        </w:tc>
        <w:tc>
          <w:tcPr>
            <w:tcW w:type="dxa" w:w="4536"/>
            <w:vAlign w:val="top"/>
            <w:shd w:fill="FBFAFD"/>
          </w:tcPr>
          <w:p>
            <w:pPr>
              <w:spacing w:after="0"/>
            </w:pPr>
            <w:r>
              <w:rPr>
                <w:sz w:val="15"/>
              </w:rPr>
              <w:t>Pricing source/effective-date metadata, assumptions and confidence.</w:t>
            </w:r>
          </w:p>
        </w:tc>
      </w:tr>
      <w:tr>
        <w:tc>
          <w:tcPr>
            <w:tcW w:type="dxa" w:w="2376"/>
            <w:vAlign w:val="top"/>
          </w:tcPr>
          <w:p>
            <w:pPr>
              <w:spacing w:after="0"/>
            </w:pPr>
            <w:r>
              <w:rPr>
                <w:sz w:val="15"/>
              </w:rPr>
              <w:t>AI hallucination</w:t>
            </w:r>
          </w:p>
        </w:tc>
        <w:tc>
          <w:tcPr>
            <w:tcW w:type="dxa" w:w="4320"/>
            <w:vAlign w:val="top"/>
          </w:tcPr>
          <w:p>
            <w:pPr>
              <w:spacing w:after="0"/>
            </w:pPr>
            <w:r>
              <w:rPr>
                <w:sz w:val="15"/>
              </w:rPr>
              <w:t>Incorrect project/estimate information can be harmful.</w:t>
            </w:r>
          </w:p>
        </w:tc>
        <w:tc>
          <w:tcPr>
            <w:tcW w:type="dxa" w:w="4536"/>
            <w:vAlign w:val="top"/>
          </w:tcPr>
          <w:p>
            <w:pPr>
              <w:spacing w:after="0"/>
            </w:pPr>
            <w:r>
              <w:rPr>
                <w:sz w:val="15"/>
              </w:rPr>
              <w:t>Ground AI in structured project data, expose sources/assumptions, require confirmation.</w:t>
            </w:r>
          </w:p>
        </w:tc>
      </w:tr>
      <w:tr>
        <w:tc>
          <w:tcPr>
            <w:tcW w:type="dxa" w:w="2376"/>
            <w:vAlign w:val="top"/>
            <w:shd w:fill="FBFAFD"/>
          </w:tcPr>
          <w:p>
            <w:pPr>
              <w:spacing w:after="0"/>
            </w:pPr>
            <w:r>
              <w:rPr>
                <w:sz w:val="15"/>
              </w:rPr>
              <w:t>Privacy leakage</w:t>
            </w:r>
          </w:p>
        </w:tc>
        <w:tc>
          <w:tcPr>
            <w:tcW w:type="dxa" w:w="4320"/>
            <w:vAlign w:val="top"/>
            <w:shd w:fill="FBFAFD"/>
          </w:tcPr>
          <w:p>
            <w:pPr>
              <w:spacing w:after="0"/>
            </w:pPr>
            <w:r>
              <w:rPr>
                <w:sz w:val="15"/>
              </w:rPr>
              <w:t>Large projects may include sensitive buyer data.</w:t>
            </w:r>
          </w:p>
        </w:tc>
        <w:tc>
          <w:tcPr>
            <w:tcW w:type="dxa" w:w="4536"/>
            <w:vAlign w:val="top"/>
            <w:shd w:fill="FBFAFD"/>
          </w:tcPr>
          <w:p>
            <w:pPr>
              <w:spacing w:after="0"/>
            </w:pPr>
            <w:r>
              <w:rPr>
                <w:sz w:val="15"/>
              </w:rPr>
              <w:t>Scope-based access, private media, audit logs, controlled customer-data disclosure.</w:t>
            </w:r>
          </w:p>
        </w:tc>
      </w:tr>
      <w:tr>
        <w:tc>
          <w:tcPr>
            <w:tcW w:type="dxa" w:w="2376"/>
            <w:vAlign w:val="top"/>
          </w:tcPr>
          <w:p>
            <w:pPr>
              <w:spacing w:after="0"/>
            </w:pPr>
            <w:r>
              <w:rPr>
                <w:sz w:val="15"/>
              </w:rPr>
              <w:t>Marketplace abuse</w:t>
            </w:r>
          </w:p>
        </w:tc>
        <w:tc>
          <w:tcPr>
            <w:tcW w:type="dxa" w:w="4320"/>
            <w:vAlign w:val="top"/>
          </w:tcPr>
          <w:p>
            <w:pPr>
              <w:spacing w:after="0"/>
            </w:pPr>
            <w:r>
              <w:rPr>
                <w:sz w:val="15"/>
              </w:rPr>
              <w:t>Spam, fake leads or low-quality partner activity can reduce trust.</w:t>
            </w:r>
          </w:p>
        </w:tc>
        <w:tc>
          <w:tcPr>
            <w:tcW w:type="dxa" w:w="4536"/>
            <w:vAlign w:val="top"/>
          </w:tcPr>
          <w:p>
            <w:pPr>
              <w:spacing w:after="0"/>
            </w:pPr>
            <w:r>
              <w:rPr>
                <w:sz w:val="15"/>
              </w:rPr>
              <w:t>Verification, moderation, reputation signals and transaction rules.</w:t>
            </w:r>
          </w:p>
        </w:tc>
      </w:tr>
      <w:tr>
        <w:tc>
          <w:tcPr>
            <w:tcW w:type="dxa" w:w="2376"/>
            <w:vAlign w:val="top"/>
            <w:shd w:fill="FBFAFD"/>
          </w:tcPr>
          <w:p>
            <w:pPr>
              <w:spacing w:after="0"/>
            </w:pPr>
            <w:r>
              <w:rPr>
                <w:sz w:val="15"/>
              </w:rPr>
              <w:t>Complex permissions</w:t>
            </w:r>
          </w:p>
        </w:tc>
        <w:tc>
          <w:tcPr>
            <w:tcW w:type="dxa" w:w="4320"/>
            <w:vAlign w:val="top"/>
            <w:shd w:fill="FBFAFD"/>
          </w:tcPr>
          <w:p>
            <w:pPr>
              <w:spacing w:after="0"/>
            </w:pPr>
            <w:r>
              <w:rPr>
                <w:sz w:val="15"/>
              </w:rPr>
              <w:t>Developer projects have many organizations and scopes.</w:t>
            </w:r>
          </w:p>
        </w:tc>
        <w:tc>
          <w:tcPr>
            <w:tcW w:type="dxa" w:w="4536"/>
            <w:vAlign w:val="top"/>
            <w:shd w:fill="FBFAFD"/>
          </w:tcPr>
          <w:p>
            <w:pPr>
              <w:spacing w:after="0"/>
            </w:pPr>
            <w:r>
              <w:rPr>
                <w:sz w:val="15"/>
              </w:rPr>
              <w:t>Design RBAC/ABAC model early and test with realistic 170-villa scenarios.</w:t>
            </w:r>
          </w:p>
        </w:tc>
      </w:tr>
      <w:tr>
        <w:tc>
          <w:tcPr>
            <w:tcW w:type="dxa" w:w="2376"/>
            <w:vAlign w:val="top"/>
          </w:tcPr>
          <w:p>
            <w:pPr>
              <w:spacing w:after="0"/>
            </w:pPr>
            <w:r>
              <w:rPr>
                <w:sz w:val="15"/>
              </w:rPr>
              <w:t>Media costs</w:t>
            </w:r>
          </w:p>
        </w:tc>
        <w:tc>
          <w:tcPr>
            <w:tcW w:type="dxa" w:w="4320"/>
            <w:vAlign w:val="top"/>
          </w:tcPr>
          <w:p>
            <w:pPr>
              <w:spacing w:after="0"/>
            </w:pPr>
            <w:r>
              <w:rPr>
                <w:sz w:val="15"/>
              </w:rPr>
              <w:t>Video and photos can become expensive at scale.</w:t>
            </w:r>
          </w:p>
        </w:tc>
        <w:tc>
          <w:tcPr>
            <w:tcW w:type="dxa" w:w="4536"/>
            <w:vAlign w:val="top"/>
          </w:tcPr>
          <w:p>
            <w:pPr>
              <w:spacing w:after="0"/>
            </w:pPr>
            <w:r>
              <w:rPr>
                <w:sz w:val="15"/>
              </w:rPr>
              <w:t>Compression, lifecycle policies, thumbnails, quotas and storage analytics.</w:t>
            </w:r>
          </w:p>
        </w:tc>
      </w:tr>
    </w:tbl>
    <w:p>
      <w:pPr>
        <w:spacing w:after="20"/>
      </w:pPr>
    </w:p>
    <w:p>
      <w:pPr>
        <w:pStyle w:val="Heading1"/>
        <w:keepNext/>
      </w:pPr>
      <w:r>
        <w:t>28. Open Decisions for Review</w:t>
      </w:r>
    </w:p>
    <w:p>
      <w:pPr>
        <w:spacing w:after="120" w:line="259" w:lineRule="auto"/>
      </w:pPr>
      <w:r>
        <w:t>These items should remain visible until the product/business direction is confirmed.</w:t>
      </w:r>
    </w:p>
    <w:p>
      <w:pPr>
        <w:pStyle w:val="ListBullet"/>
        <w:spacing w:after="40"/>
        <w:ind w:left="0"/>
      </w:pPr>
      <w:r>
        <w:t>Should homeowner requirements be visible publicly at a high level, or only to verified partners?</w:t>
      </w:r>
    </w:p>
    <w:p>
      <w:pPr>
        <w:pStyle w:val="ListBullet"/>
        <w:spacing w:after="40"/>
        <w:ind w:left="0"/>
      </w:pPr>
      <w:r>
        <w:t>How much does a partner pay to unlock a requirement: fixed, category-based, location-based, estimated project value-based or dynamic?</w:t>
      </w:r>
    </w:p>
    <w:p>
      <w:pPr>
        <w:pStyle w:val="ListBullet"/>
        <w:spacing w:after="40"/>
        <w:ind w:left="0"/>
      </w:pPr>
      <w:r>
        <w:t>What customer information is revealed before and after unlock?</w:t>
      </w:r>
    </w:p>
    <w:p>
      <w:pPr>
        <w:pStyle w:val="ListBullet"/>
        <w:spacing w:after="40"/>
        <w:ind w:left="0"/>
      </w:pPr>
      <w:r>
        <w:t>Should partners be allowed to send multiple revised proposals?</w:t>
      </w:r>
    </w:p>
    <w:p>
      <w:pPr>
        <w:pStyle w:val="ListBullet"/>
        <w:spacing w:after="40"/>
        <w:ind w:left="0"/>
      </w:pPr>
      <w:r>
        <w:t>What constitutes a “project” versus a “requirement” versus a “proposal” in billing and reporting?</w:t>
      </w:r>
    </w:p>
    <w:p>
      <w:pPr>
        <w:pStyle w:val="ListBullet"/>
        <w:spacing w:after="40"/>
        <w:ind w:left="0"/>
      </w:pPr>
      <w:r>
        <w:t>Which current-price data sources will Houzeify use for materials, labour and finishing?</w:t>
      </w:r>
    </w:p>
    <w:p>
      <w:pPr>
        <w:pStyle w:val="ListBullet"/>
        <w:spacing w:after="40"/>
        <w:ind w:left="0"/>
      </w:pPr>
      <w:r>
        <w:t>Will prices be managed centrally by Houzeify, imported from partners/suppliers, or both?</w:t>
      </w:r>
    </w:p>
    <w:p>
      <w:pPr>
        <w:pStyle w:val="ListBullet"/>
        <w:spacing w:after="40"/>
        <w:ind w:left="0"/>
      </w:pPr>
      <w:r>
        <w:t>How should project progress percentages be calculated: manual, quantity-based, task-based, weighted stage-based or hybrid?</w:t>
      </w:r>
    </w:p>
    <w:p>
      <w:pPr>
        <w:pStyle w:val="ListBullet"/>
        <w:spacing w:after="40"/>
        <w:ind w:left="0"/>
      </w:pPr>
      <w:r>
        <w:t>Should homeowner progress be delayed until a supervisor/company approves it?</w:t>
      </w:r>
    </w:p>
    <w:p>
      <w:pPr>
        <w:pStyle w:val="ListBullet"/>
        <w:spacing w:after="40"/>
        <w:ind w:left="0"/>
      </w:pPr>
      <w:r>
        <w:t>Which evidence is mandatory for each task template?</w:t>
      </w:r>
    </w:p>
    <w:p>
      <w:pPr>
        <w:pStyle w:val="ListBullet"/>
        <w:spacing w:after="40"/>
        <w:ind w:left="0"/>
      </w:pPr>
      <w:r>
        <w:t>Will call recording be available, and under what consent/retention policy?</w:t>
      </w:r>
    </w:p>
    <w:p>
      <w:pPr>
        <w:pStyle w:val="ListBullet"/>
        <w:spacing w:after="40"/>
        <w:ind w:left="0"/>
      </w:pPr>
      <w:r>
        <w:t>Which languages should be supported at launch?</w:t>
      </w:r>
    </w:p>
    <w:p>
      <w:pPr>
        <w:pStyle w:val="ListBullet"/>
        <w:spacing w:after="40"/>
        <w:ind w:left="0"/>
      </w:pPr>
      <w:r>
        <w:t>Will live site CCTV/time-lapse be part of the first SaaS tier or a future add-on?</w:t>
      </w:r>
    </w:p>
    <w:p>
      <w:pPr>
        <w:pStyle w:val="ListBullet"/>
        <w:spacing w:after="40"/>
        <w:ind w:left="0"/>
      </w:pPr>
      <w:r>
        <w:t>How should worker attendance/presence be captured: self check-in, supervisor entry, device location, QR or other methods?</w:t>
      </w:r>
    </w:p>
    <w:p>
      <w:pPr>
        <w:pStyle w:val="ListBullet"/>
        <w:spacing w:after="40"/>
        <w:ind w:left="0"/>
      </w:pPr>
      <w:r>
        <w:t>How much of the AI estimate can be used as a formal proposal or contractual document?</w:t>
      </w:r>
    </w:p>
    <w:p>
      <w:pPr>
        <w:pStyle w:val="ListBullet"/>
        <w:spacing w:after="40"/>
        <w:ind w:left="0"/>
      </w:pPr>
      <w:r>
        <w:t>What subscription limits define Starter, Professional, Business and Enterprise?</w:t>
      </w:r>
    </w:p>
    <w:p>
      <w:pPr>
        <w:pStyle w:val="ListBullet"/>
      </w:pPr>
      <w:r>
        <w:t>What worker onboarding methods are required at launch: manual invite, QR join, bulk import and supervisor-assisted onboarding?</w:t>
      </w:r>
    </w:p>
    <w:p>
      <w:pPr>
        <w:pStyle w:val="ListBullet"/>
      </w:pPr>
      <w:r>
        <w:t>Which worker fields are required for compliance, assignment and reporting, and which should remain optional?</w:t>
      </w:r>
    </w:p>
    <w:p>
      <w:pPr>
        <w:pStyle w:val="ListBullet"/>
      </w:pPr>
      <w:r>
        <w:t>Which worker actions should be available offline and how should queued evidence be reconciled?</w:t>
      </w:r>
    </w:p>
    <w:p>
      <w:pPr>
        <w:pStyle w:val="ListBullet"/>
      </w:pPr>
      <w:r>
        <w:t>Will homeowner-to-worker communication ever be permitted directly, or should the company/supervisor remain the communication boundary?</w:t>
      </w:r>
    </w:p>
    <w:p>
      <w:pPr>
        <w:pStyle w:val="Heading1"/>
        <w:keepNext/>
      </w:pPr>
      <w:r>
        <w:t>29. Build Checklist / Next Steps</w:t>
      </w:r>
    </w:p>
    <w:p>
      <w:pPr>
        <w:spacing w:after="120" w:line="259" w:lineRule="auto"/>
      </w:pPr>
      <w:r>
        <w:t>The recommended order is to lock the product model before building individual screens.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584"/>
            <w:shd w:fill="722ED1"/>
            <w:vAlign w:val="center"/>
          </w:tcPr>
          <w:p>
            <w:pPr>
              <w:spacing w:after="0"/>
            </w:pPr>
            <w:r>
              <w:rPr>
                <w:b/>
                <w:color w:val="FFFFFF"/>
                <w:sz w:val="16"/>
              </w:rPr>
              <w:t>Step</w:t>
            </w:r>
          </w:p>
        </w:tc>
        <w:tc>
          <w:tcPr>
            <w:tcW w:type="dxa" w:w="9648"/>
            <w:shd w:fill="722ED1"/>
            <w:vAlign w:val="center"/>
          </w:tcPr>
          <w:p>
            <w:pPr>
              <w:spacing w:after="0"/>
            </w:pPr>
            <w:r>
              <w:rPr>
                <w:b/>
                <w:color w:val="FFFFFF"/>
                <w:sz w:val="16"/>
              </w:rPr>
              <w:t>Outcome</w:t>
            </w:r>
          </w:p>
        </w:tc>
      </w:tr>
      <w:tr>
        <w:tc>
          <w:tcPr>
            <w:tcW w:type="dxa" w:w="1584"/>
            <w:vAlign w:val="top"/>
            <w:shd w:fill="FBFAFD"/>
          </w:tcPr>
          <w:p>
            <w:pPr>
              <w:spacing w:after="0"/>
            </w:pPr>
            <w:r>
              <w:rPr>
                <w:sz w:val="16"/>
              </w:rPr>
              <w:t>Step 1</w:t>
            </w:r>
          </w:p>
        </w:tc>
        <w:tc>
          <w:tcPr>
            <w:tcW w:type="dxa" w:w="9648"/>
            <w:vAlign w:val="top"/>
            <w:shd w:fill="FBFAFD"/>
          </w:tcPr>
          <w:p>
            <w:pPr>
              <w:spacing w:after="0"/>
            </w:pPr>
            <w:r>
              <w:rPr>
                <w:sz w:val="16"/>
              </w:rPr>
              <w:t>Confirm product scope and project scenarios.</w:t>
            </w:r>
          </w:p>
        </w:tc>
      </w:tr>
      <w:tr>
        <w:tc>
          <w:tcPr>
            <w:tcW w:type="dxa" w:w="1584"/>
            <w:vAlign w:val="top"/>
          </w:tcPr>
          <w:p>
            <w:pPr>
              <w:spacing w:after="0"/>
            </w:pPr>
            <w:r>
              <w:rPr>
                <w:sz w:val="16"/>
              </w:rPr>
              <w:t>Step 2</w:t>
            </w:r>
          </w:p>
        </w:tc>
        <w:tc>
          <w:tcPr>
            <w:tcW w:type="dxa" w:w="9648"/>
            <w:vAlign w:val="top"/>
          </w:tcPr>
          <w:p>
            <w:pPr>
              <w:spacing w:after="0"/>
            </w:pPr>
            <w:r>
              <w:rPr>
                <w:sz w:val="16"/>
              </w:rPr>
              <w:t>Lock Organization → Project → Property/Unit → Role/Scope architecture.</w:t>
            </w:r>
          </w:p>
        </w:tc>
      </w:tr>
      <w:tr>
        <w:tc>
          <w:tcPr>
            <w:tcW w:type="dxa" w:w="1584"/>
            <w:vAlign w:val="top"/>
            <w:shd w:fill="FBFAFD"/>
          </w:tcPr>
          <w:p>
            <w:pPr>
              <w:spacing w:after="0"/>
            </w:pPr>
            <w:r>
              <w:rPr>
                <w:sz w:val="16"/>
              </w:rPr>
              <w:t>Step 3</w:t>
            </w:r>
          </w:p>
        </w:tc>
        <w:tc>
          <w:tcPr>
            <w:tcW w:type="dxa" w:w="9648"/>
            <w:vAlign w:val="top"/>
            <w:shd w:fill="FBFAFD"/>
          </w:tcPr>
          <w:p>
            <w:pPr>
              <w:spacing w:after="0"/>
            </w:pPr>
            <w:r>
              <w:rPr>
                <w:sz w:val="16"/>
              </w:rPr>
              <w:t>Define complete Construction Work Library: stages, trades, work types, task templates.</w:t>
            </w:r>
          </w:p>
        </w:tc>
      </w:tr>
      <w:tr>
        <w:tc>
          <w:tcPr>
            <w:tcW w:type="dxa" w:w="1584"/>
            <w:vAlign w:val="top"/>
          </w:tcPr>
          <w:p>
            <w:pPr>
              <w:spacing w:after="0"/>
            </w:pPr>
            <w:r>
              <w:rPr>
                <w:sz w:val="16"/>
              </w:rPr>
              <w:t>Step 4</w:t>
            </w:r>
          </w:p>
        </w:tc>
        <w:tc>
          <w:tcPr>
            <w:tcW w:type="dxa" w:w="9648"/>
            <w:vAlign w:val="top"/>
          </w:tcPr>
          <w:p>
            <w:pPr>
              <w:spacing w:after="0"/>
            </w:pPr>
            <w:r>
              <w:rPr>
                <w:sz w:val="16"/>
              </w:rPr>
              <w:t>Define task status model, checklist model and evidence requirements.</w:t>
            </w:r>
          </w:p>
        </w:tc>
      </w:tr>
      <w:tr>
        <w:tc>
          <w:tcPr>
            <w:tcW w:type="dxa" w:w="1584"/>
            <w:vAlign w:val="top"/>
            <w:shd w:fill="FBFAFD"/>
          </w:tcPr>
          <w:p>
            <w:pPr>
              <w:spacing w:after="0"/>
            </w:pPr>
            <w:r>
              <w:rPr>
                <w:sz w:val="16"/>
              </w:rPr>
              <w:t>Step 5</w:t>
            </w:r>
          </w:p>
        </w:tc>
        <w:tc>
          <w:tcPr>
            <w:tcW w:type="dxa" w:w="9648"/>
            <w:vAlign w:val="top"/>
            <w:shd w:fill="FBFAFD"/>
          </w:tcPr>
          <w:p>
            <w:pPr>
              <w:spacing w:after="0"/>
            </w:pPr>
            <w:r>
              <w:rPr>
                <w:sz w:val="16"/>
              </w:rPr>
              <w:t>Design role-based navigation for homeowner, company, contractor, supervisor and worker.</w:t>
            </w:r>
          </w:p>
        </w:tc>
      </w:tr>
      <w:tr>
        <w:tc>
          <w:tcPr>
            <w:tcW w:type="dxa" w:w="1584"/>
            <w:vAlign w:val="top"/>
          </w:tcPr>
          <w:p>
            <w:pPr>
              <w:spacing w:after="0"/>
            </w:pPr>
            <w:r>
              <w:rPr>
                <w:sz w:val="16"/>
              </w:rPr>
              <w:t>Step 6</w:t>
            </w:r>
          </w:p>
        </w:tc>
        <w:tc>
          <w:tcPr>
            <w:tcW w:type="dxa" w:w="9648"/>
            <w:vAlign w:val="top"/>
          </w:tcPr>
          <w:p>
            <w:pPr>
              <w:spacing w:after="0"/>
            </w:pPr>
            <w:r>
              <w:rPr>
                <w:sz w:val="16"/>
              </w:rPr>
              <w:t>Define permission matrix and data-visibility rules.</w:t>
            </w:r>
          </w:p>
        </w:tc>
      </w:tr>
      <w:tr>
        <w:tc>
          <w:tcPr>
            <w:tcW w:type="dxa" w:w="1584"/>
            <w:vAlign w:val="top"/>
            <w:shd w:fill="FBFAFD"/>
          </w:tcPr>
          <w:p>
            <w:pPr>
              <w:spacing w:after="0"/>
            </w:pPr>
            <w:r>
              <w:rPr>
                <w:sz w:val="16"/>
              </w:rPr>
              <w:t>Step 7</w:t>
            </w:r>
          </w:p>
        </w:tc>
        <w:tc>
          <w:tcPr>
            <w:tcW w:type="dxa" w:w="9648"/>
            <w:vAlign w:val="top"/>
            <w:shd w:fill="FBFAFD"/>
          </w:tcPr>
          <w:p>
            <w:pPr>
              <w:spacing w:after="0"/>
            </w:pPr>
            <w:r>
              <w:rPr>
                <w:sz w:val="16"/>
              </w:rPr>
              <w:t>Define daily progress model and Digital Construction Record.</w:t>
            </w:r>
          </w:p>
        </w:tc>
      </w:tr>
      <w:tr>
        <w:tc>
          <w:tcPr>
            <w:tcW w:type="dxa" w:w="1584"/>
            <w:vAlign w:val="top"/>
          </w:tcPr>
          <w:p>
            <w:pPr>
              <w:spacing w:after="0"/>
            </w:pPr>
            <w:r>
              <w:rPr>
                <w:sz w:val="16"/>
              </w:rPr>
              <w:t>Step 8</w:t>
            </w:r>
          </w:p>
        </w:tc>
        <w:tc>
          <w:tcPr>
            <w:tcW w:type="dxa" w:w="9648"/>
            <w:vAlign w:val="top"/>
          </w:tcPr>
          <w:p>
            <w:pPr>
              <w:spacing w:after="0"/>
            </w:pPr>
            <w:r>
              <w:rPr>
                <w:sz w:val="16"/>
              </w:rPr>
              <w:t>Define communication architecture: chat, voice, calls, video and notifications.</w:t>
            </w:r>
          </w:p>
        </w:tc>
      </w:tr>
      <w:tr>
        <w:tc>
          <w:tcPr>
            <w:tcW w:type="dxa" w:w="1584"/>
            <w:vAlign w:val="top"/>
            <w:shd w:fill="FBFAFD"/>
          </w:tcPr>
          <w:p>
            <w:pPr>
              <w:spacing w:after="0"/>
            </w:pPr>
            <w:r>
              <w:rPr>
                <w:sz w:val="16"/>
              </w:rPr>
              <w:t>Step 9</w:t>
            </w:r>
          </w:p>
        </w:tc>
        <w:tc>
          <w:tcPr>
            <w:tcW w:type="dxa" w:w="9648"/>
            <w:vAlign w:val="top"/>
            <w:shd w:fill="FBFAFD"/>
          </w:tcPr>
          <w:p>
            <w:pPr>
              <w:spacing w:after="0"/>
            </w:pPr>
            <w:r>
              <w:rPr>
                <w:sz w:val="16"/>
              </w:rPr>
              <w:t>Define AI Construction Advisor input/output contracts and human approval checkpoints.</w:t>
            </w:r>
          </w:p>
        </w:tc>
      </w:tr>
      <w:tr>
        <w:tc>
          <w:tcPr>
            <w:tcW w:type="dxa" w:w="1584"/>
            <w:vAlign w:val="top"/>
          </w:tcPr>
          <w:p>
            <w:pPr>
              <w:spacing w:after="0"/>
            </w:pPr>
            <w:r>
              <w:rPr>
                <w:sz w:val="16"/>
              </w:rPr>
              <w:t>Step 10</w:t>
            </w:r>
          </w:p>
        </w:tc>
        <w:tc>
          <w:tcPr>
            <w:tcW w:type="dxa" w:w="9648"/>
            <w:vAlign w:val="top"/>
          </w:tcPr>
          <w:p>
            <w:pPr>
              <w:spacing w:after="0"/>
            </w:pPr>
            <w:r>
              <w:rPr>
                <w:sz w:val="16"/>
              </w:rPr>
              <w:t>Define estimation/BOQ schema and pricing source strategy.</w:t>
            </w:r>
          </w:p>
        </w:tc>
      </w:tr>
      <w:tr>
        <w:tc>
          <w:tcPr>
            <w:tcW w:type="dxa" w:w="1584"/>
            <w:vAlign w:val="top"/>
            <w:shd w:fill="FBFAFD"/>
          </w:tcPr>
          <w:p>
            <w:pPr>
              <w:spacing w:after="0"/>
            </w:pPr>
            <w:r>
              <w:rPr>
                <w:sz w:val="16"/>
              </w:rPr>
              <w:t>Step 11</w:t>
            </w:r>
          </w:p>
        </w:tc>
        <w:tc>
          <w:tcPr>
            <w:tcW w:type="dxa" w:w="9648"/>
            <w:vAlign w:val="top"/>
            <w:shd w:fill="FBFAFD"/>
          </w:tcPr>
          <w:p>
            <w:pPr>
              <w:spacing w:after="0"/>
            </w:pPr>
            <w:r>
              <w:rPr>
                <w:sz w:val="16"/>
              </w:rPr>
              <w:t>Design company/developer SaaS onboarding and existing-project migration.</w:t>
            </w:r>
          </w:p>
        </w:tc>
      </w:tr>
      <w:tr>
        <w:tc>
          <w:tcPr>
            <w:tcW w:type="dxa" w:w="1584"/>
            <w:vAlign w:val="top"/>
          </w:tcPr>
          <w:p>
            <w:pPr>
              <w:spacing w:after="0"/>
            </w:pPr>
            <w:r>
              <w:rPr>
                <w:sz w:val="16"/>
              </w:rPr>
              <w:t>Step 12</w:t>
            </w:r>
          </w:p>
        </w:tc>
        <w:tc>
          <w:tcPr>
            <w:tcW w:type="dxa" w:w="9648"/>
            <w:vAlign w:val="top"/>
          </w:tcPr>
          <w:p>
            <w:pPr>
              <w:spacing w:after="0"/>
            </w:pPr>
            <w:r>
              <w:rPr>
                <w:sz w:val="16"/>
              </w:rPr>
              <w:t>Design homeowner transparency flow.</w:t>
            </w:r>
          </w:p>
        </w:tc>
      </w:tr>
      <w:tr>
        <w:tc>
          <w:tcPr>
            <w:tcW w:type="dxa" w:w="1584"/>
            <w:vAlign w:val="top"/>
            <w:shd w:fill="FBFAFD"/>
          </w:tcPr>
          <w:p>
            <w:pPr>
              <w:spacing w:after="0"/>
            </w:pPr>
            <w:r>
              <w:rPr>
                <w:sz w:val="16"/>
              </w:rPr>
              <w:t>Step 13</w:t>
            </w:r>
          </w:p>
        </w:tc>
        <w:tc>
          <w:tcPr>
            <w:tcW w:type="dxa" w:w="9648"/>
            <w:vAlign w:val="top"/>
            <w:shd w:fill="FBFAFD"/>
          </w:tcPr>
          <w:p>
            <w:pPr>
              <w:spacing w:after="0"/>
            </w:pPr>
            <w:r>
              <w:rPr>
                <w:sz w:val="16"/>
              </w:rPr>
              <w:t>Design marketplace discovery, paid unlock and proposal flows.</w:t>
            </w:r>
          </w:p>
        </w:tc>
      </w:tr>
      <w:tr>
        <w:tc>
          <w:tcPr>
            <w:tcW w:type="dxa" w:w="1584"/>
            <w:vAlign w:val="top"/>
          </w:tcPr>
          <w:p>
            <w:pPr>
              <w:spacing w:after="0"/>
            </w:pPr>
            <w:r>
              <w:rPr>
                <w:sz w:val="16"/>
              </w:rPr>
              <w:t>Step 14</w:t>
            </w:r>
          </w:p>
        </w:tc>
        <w:tc>
          <w:tcPr>
            <w:tcW w:type="dxa" w:w="9648"/>
            <w:vAlign w:val="top"/>
          </w:tcPr>
          <w:p>
            <w:pPr>
              <w:spacing w:after="0"/>
            </w:pPr>
            <w:r>
              <w:rPr>
                <w:sz w:val="16"/>
              </w:rPr>
              <w:t>Create API/domain architecture and database schema.</w:t>
            </w:r>
          </w:p>
        </w:tc>
      </w:tr>
      <w:tr>
        <w:tc>
          <w:tcPr>
            <w:tcW w:type="dxa" w:w="1584"/>
            <w:vAlign w:val="top"/>
            <w:shd w:fill="FBFAFD"/>
          </w:tcPr>
          <w:p>
            <w:pPr>
              <w:spacing w:after="0"/>
            </w:pPr>
            <w:r>
              <w:rPr>
                <w:sz w:val="16"/>
              </w:rPr>
              <w:t>Step 15</w:t>
            </w:r>
          </w:p>
        </w:tc>
        <w:tc>
          <w:tcPr>
            <w:tcW w:type="dxa" w:w="9648"/>
            <w:vAlign w:val="top"/>
            <w:shd w:fill="FBFAFD"/>
          </w:tcPr>
          <w:p>
            <w:pPr>
              <w:spacing w:after="0"/>
            </w:pPr>
            <w:r>
              <w:rPr>
                <w:sz w:val="16"/>
              </w:rPr>
              <w:t>Build MVP around the daily construction loop.</w:t>
            </w:r>
          </w:p>
        </w:tc>
      </w:tr>
      <w:tr>
        <w:tc>
          <w:tcPr>
            <w:tcW w:type="dxa" w:w="1584"/>
            <w:vAlign w:val="top"/>
          </w:tcPr>
          <w:p>
            <w:pPr>
              <w:spacing w:after="0"/>
            </w:pPr>
            <w:r>
              <w:rPr>
                <w:sz w:val="16"/>
              </w:rPr>
              <w:t>Step 16</w:t>
            </w:r>
          </w:p>
        </w:tc>
        <w:tc>
          <w:tcPr>
            <w:tcW w:type="dxa" w:w="9648"/>
            <w:vAlign w:val="top"/>
          </w:tcPr>
          <w:p>
            <w:pPr>
              <w:spacing w:after="0"/>
            </w:pPr>
            <w:r>
              <w:rPr>
                <w:sz w:val="16"/>
              </w:rPr>
              <w:t>Pilot with one or more real project teams; observe adoption and reporting behavior.</w:t>
            </w:r>
          </w:p>
        </w:tc>
      </w:tr>
      <w:tr>
        <w:tc>
          <w:tcPr>
            <w:tcW w:type="dxa" w:w="1584"/>
            <w:vAlign w:val="top"/>
            <w:shd w:fill="FBFAFD"/>
          </w:tcPr>
          <w:p>
            <w:pPr>
              <w:spacing w:after="0"/>
            </w:pPr>
            <w:r>
              <w:rPr>
                <w:sz w:val="16"/>
              </w:rPr>
              <w:t>Step 17</w:t>
            </w:r>
          </w:p>
        </w:tc>
        <w:tc>
          <w:tcPr>
            <w:tcW w:type="dxa" w:w="9648"/>
            <w:vAlign w:val="top"/>
            <w:shd w:fill="FBFAFD"/>
          </w:tcPr>
          <w:p>
            <w:pPr>
              <w:spacing w:after="0"/>
            </w:pPr>
            <w:r>
              <w:rPr>
                <w:sz w:val="16"/>
              </w:rPr>
              <w:t>Refine the Work Library, permissions, customer view and AI workflows based on real usage.</w:t>
            </w:r>
          </w:p>
        </w:tc>
      </w:tr>
    </w:tbl>
    <w:p>
      <w:pPr>
        <w:spacing w:after="20"/>
      </w:pPr>
    </w:p>
    <w:p>
      <w:pPr>
        <w:pStyle w:val="Heading1"/>
        <w:keepNext/>
      </w:pPr>
      <w:r>
        <w:t>30. Detailed Screen Inventory</w:t>
      </w:r>
    </w:p>
    <w:p>
      <w:pPr>
        <w:spacing w:after="120" w:line="259" w:lineRule="auto"/>
      </w:pPr>
      <w:r>
        <w:t>The screen inventory translates the product model into a concrete UX scope. These are logical screens, not a final navigation design. Several can be implemented as tabs, drawers, sheets or nested views depending on device and role.</w:t>
      </w:r>
    </w:p>
    <w:p>
      <w:pPr>
        <w:pStyle w:val="Heading2"/>
        <w:keepNext/>
      </w:pPr>
      <w:r>
        <w:t>30.1 Shared / identity screens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722ED1"/>
            <w:vAlign w:val="center"/>
          </w:tcPr>
          <w:p>
            <w:pPr>
              <w:spacing w:after="0"/>
            </w:pPr>
            <w:r>
              <w:rPr>
                <w:b/>
                <w:color w:val="FFFFFF"/>
                <w:sz w:val="16"/>
              </w:rPr>
              <w:t>Role</w:t>
            </w:r>
          </w:p>
        </w:tc>
        <w:tc>
          <w:tcPr>
            <w:tcW w:type="dxa" w:w="2880"/>
            <w:shd w:fill="722ED1"/>
            <w:vAlign w:val="center"/>
          </w:tcPr>
          <w:p>
            <w:pPr>
              <w:spacing w:after="0"/>
            </w:pPr>
            <w:r>
              <w:rPr>
                <w:b/>
                <w:color w:val="FFFFFF"/>
                <w:sz w:val="16"/>
              </w:rPr>
              <w:t>Screen</w:t>
            </w:r>
          </w:p>
        </w:tc>
        <w:tc>
          <w:tcPr>
            <w:tcW w:type="dxa" w:w="6624"/>
            <w:shd w:fill="722ED1"/>
            <w:vAlign w:val="center"/>
          </w:tcPr>
          <w:p>
            <w:pPr>
              <w:spacing w:after="0"/>
            </w:pPr>
            <w:r>
              <w:rPr>
                <w:b/>
                <w:color w:val="FFFFFF"/>
                <w:sz w:val="16"/>
              </w:rPr>
              <w:t>Primary purpose</w:t>
            </w:r>
          </w:p>
        </w:tc>
      </w:tr>
      <w:tr>
        <w:tc>
          <w:tcPr>
            <w:tcW w:type="dxa" w:w="1728"/>
            <w:vAlign w:val="top"/>
            <w:shd w:fill="FBFAFD"/>
          </w:tcPr>
          <w:p>
            <w:pPr>
              <w:spacing w:after="0"/>
            </w:pPr>
            <w:r>
              <w:rPr>
                <w:sz w:val="16"/>
              </w:rPr>
              <w:t>All</w:t>
            </w:r>
          </w:p>
        </w:tc>
        <w:tc>
          <w:tcPr>
            <w:tcW w:type="dxa" w:w="2880"/>
            <w:vAlign w:val="top"/>
            <w:shd w:fill="FBFAFD"/>
          </w:tcPr>
          <w:p>
            <w:pPr>
              <w:spacing w:after="0"/>
            </w:pPr>
            <w:r>
              <w:rPr>
                <w:sz w:val="16"/>
              </w:rPr>
              <w:t>Welcome / product entry</w:t>
            </w:r>
          </w:p>
        </w:tc>
        <w:tc>
          <w:tcPr>
            <w:tcW w:type="dxa" w:w="6624"/>
            <w:vAlign w:val="top"/>
            <w:shd w:fill="FBFAFD"/>
          </w:tcPr>
          <w:p>
            <w:pPr>
              <w:spacing w:after="0"/>
            </w:pPr>
            <w:r>
              <w:rPr>
                <w:sz w:val="16"/>
              </w:rPr>
              <w:t>Choose how to use Houzeify or continue to an invitation.</w:t>
            </w:r>
          </w:p>
        </w:tc>
      </w:tr>
      <w:tr>
        <w:tc>
          <w:tcPr>
            <w:tcW w:type="dxa" w:w="1728"/>
            <w:vAlign w:val="top"/>
          </w:tcPr>
          <w:p>
            <w:pPr>
              <w:spacing w:after="0"/>
            </w:pPr>
            <w:r>
              <w:rPr>
                <w:sz w:val="16"/>
              </w:rPr>
              <w:t>All</w:t>
            </w:r>
          </w:p>
        </w:tc>
        <w:tc>
          <w:tcPr>
            <w:tcW w:type="dxa" w:w="2880"/>
            <w:vAlign w:val="top"/>
          </w:tcPr>
          <w:p>
            <w:pPr>
              <w:spacing w:after="0"/>
            </w:pPr>
            <w:r>
              <w:rPr>
                <w:sz w:val="16"/>
              </w:rPr>
              <w:t>Login / OTP</w:t>
            </w:r>
          </w:p>
        </w:tc>
        <w:tc>
          <w:tcPr>
            <w:tcW w:type="dxa" w:w="6624"/>
            <w:vAlign w:val="top"/>
          </w:tcPr>
          <w:p>
            <w:pPr>
              <w:spacing w:after="0"/>
            </w:pPr>
            <w:r>
              <w:rPr>
                <w:sz w:val="16"/>
              </w:rPr>
              <w:t>Phone/email authentication and verification.</w:t>
            </w:r>
          </w:p>
        </w:tc>
      </w:tr>
      <w:tr>
        <w:tc>
          <w:tcPr>
            <w:tcW w:type="dxa" w:w="1728"/>
            <w:vAlign w:val="top"/>
            <w:shd w:fill="FBFAFD"/>
          </w:tcPr>
          <w:p>
            <w:pPr>
              <w:spacing w:after="0"/>
            </w:pPr>
            <w:r>
              <w:rPr>
                <w:sz w:val="16"/>
              </w:rPr>
              <w:t>All</w:t>
            </w:r>
          </w:p>
        </w:tc>
        <w:tc>
          <w:tcPr>
            <w:tcW w:type="dxa" w:w="2880"/>
            <w:vAlign w:val="top"/>
            <w:shd w:fill="FBFAFD"/>
          </w:tcPr>
          <w:p>
            <w:pPr>
              <w:spacing w:after="0"/>
            </w:pPr>
            <w:r>
              <w:rPr>
                <w:sz w:val="16"/>
              </w:rPr>
              <w:t>Profile</w:t>
            </w:r>
          </w:p>
        </w:tc>
        <w:tc>
          <w:tcPr>
            <w:tcW w:type="dxa" w:w="6624"/>
            <w:vAlign w:val="top"/>
            <w:shd w:fill="FBFAFD"/>
          </w:tcPr>
          <w:p>
            <w:pPr>
              <w:spacing w:after="0"/>
            </w:pPr>
            <w:r>
              <w:rPr>
                <w:sz w:val="16"/>
              </w:rPr>
              <w:t>Personal details, language, contact preferences.</w:t>
            </w:r>
          </w:p>
        </w:tc>
      </w:tr>
      <w:tr>
        <w:tc>
          <w:tcPr>
            <w:tcW w:type="dxa" w:w="1728"/>
            <w:vAlign w:val="top"/>
          </w:tcPr>
          <w:p>
            <w:pPr>
              <w:spacing w:after="0"/>
            </w:pPr>
            <w:r>
              <w:rPr>
                <w:sz w:val="16"/>
              </w:rPr>
              <w:t>All</w:t>
            </w:r>
          </w:p>
        </w:tc>
        <w:tc>
          <w:tcPr>
            <w:tcW w:type="dxa" w:w="2880"/>
            <w:vAlign w:val="top"/>
          </w:tcPr>
          <w:p>
            <w:pPr>
              <w:spacing w:after="0"/>
            </w:pPr>
            <w:r>
              <w:rPr>
                <w:sz w:val="16"/>
              </w:rPr>
              <w:t>Role / context switcher</w:t>
            </w:r>
          </w:p>
        </w:tc>
        <w:tc>
          <w:tcPr>
            <w:tcW w:type="dxa" w:w="6624"/>
            <w:vAlign w:val="top"/>
          </w:tcPr>
          <w:p>
            <w:pPr>
              <w:spacing w:after="0"/>
            </w:pPr>
            <w:r>
              <w:rPr>
                <w:sz w:val="16"/>
              </w:rPr>
              <w:t>Switch active organization or project context when authorized.</w:t>
            </w:r>
          </w:p>
        </w:tc>
      </w:tr>
      <w:tr>
        <w:tc>
          <w:tcPr>
            <w:tcW w:type="dxa" w:w="1728"/>
            <w:vAlign w:val="top"/>
            <w:shd w:fill="FBFAFD"/>
          </w:tcPr>
          <w:p>
            <w:pPr>
              <w:spacing w:after="0"/>
            </w:pPr>
            <w:r>
              <w:rPr>
                <w:sz w:val="16"/>
              </w:rPr>
              <w:t>All</w:t>
            </w:r>
          </w:p>
        </w:tc>
        <w:tc>
          <w:tcPr>
            <w:tcW w:type="dxa" w:w="2880"/>
            <w:vAlign w:val="top"/>
            <w:shd w:fill="FBFAFD"/>
          </w:tcPr>
          <w:p>
            <w:pPr>
              <w:spacing w:after="0"/>
            </w:pPr>
            <w:r>
              <w:rPr>
                <w:sz w:val="16"/>
              </w:rPr>
              <w:t>Notifications</w:t>
            </w:r>
          </w:p>
        </w:tc>
        <w:tc>
          <w:tcPr>
            <w:tcW w:type="dxa" w:w="6624"/>
            <w:vAlign w:val="top"/>
            <w:shd w:fill="FBFAFD"/>
          </w:tcPr>
          <w:p>
            <w:pPr>
              <w:spacing w:after="0"/>
            </w:pPr>
            <w:r>
              <w:rPr>
                <w:sz w:val="16"/>
              </w:rPr>
              <w:t>View actionable project and account notifications.</w:t>
            </w:r>
          </w:p>
        </w:tc>
      </w:tr>
      <w:tr>
        <w:tc>
          <w:tcPr>
            <w:tcW w:type="dxa" w:w="1728"/>
            <w:vAlign w:val="top"/>
          </w:tcPr>
          <w:p>
            <w:pPr>
              <w:spacing w:after="0"/>
            </w:pPr>
            <w:r>
              <w:rPr>
                <w:sz w:val="16"/>
              </w:rPr>
              <w:t>All</w:t>
            </w:r>
          </w:p>
        </w:tc>
        <w:tc>
          <w:tcPr>
            <w:tcW w:type="dxa" w:w="2880"/>
            <w:vAlign w:val="top"/>
          </w:tcPr>
          <w:p>
            <w:pPr>
              <w:spacing w:after="0"/>
            </w:pPr>
            <w:r>
              <w:rPr>
                <w:sz w:val="16"/>
              </w:rPr>
              <w:t>Messages</w:t>
            </w:r>
          </w:p>
        </w:tc>
        <w:tc>
          <w:tcPr>
            <w:tcW w:type="dxa" w:w="6624"/>
            <w:vAlign w:val="top"/>
          </w:tcPr>
          <w:p>
            <w:pPr>
              <w:spacing w:after="0"/>
            </w:pPr>
            <w:r>
              <w:rPr>
                <w:sz w:val="16"/>
              </w:rPr>
              <w:t>Access project, task and direct communications.</w:t>
            </w:r>
          </w:p>
        </w:tc>
      </w:tr>
    </w:tbl>
    <w:p>
      <w:pPr>
        <w:spacing w:after="20"/>
      </w:pPr>
    </w:p>
    <w:p>
      <w:pPr>
        <w:pStyle w:val="Heading2"/>
        <w:keepNext/>
      </w:pPr>
      <w:r>
        <w:t>30.2 Homeowner screens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722ED1"/>
            <w:vAlign w:val="center"/>
          </w:tcPr>
          <w:p>
            <w:pPr>
              <w:spacing w:after="0"/>
            </w:pPr>
            <w:r>
              <w:rPr>
                <w:b/>
                <w:color w:val="FFFFFF"/>
                <w:sz w:val="16"/>
              </w:rPr>
              <w:t>Role</w:t>
            </w:r>
          </w:p>
        </w:tc>
        <w:tc>
          <w:tcPr>
            <w:tcW w:type="dxa" w:w="3312"/>
            <w:shd w:fill="722ED1"/>
            <w:vAlign w:val="center"/>
          </w:tcPr>
          <w:p>
            <w:pPr>
              <w:spacing w:after="0"/>
            </w:pPr>
            <w:r>
              <w:rPr>
                <w:b/>
                <w:color w:val="FFFFFF"/>
                <w:sz w:val="16"/>
              </w:rPr>
              <w:t>Screen</w:t>
            </w:r>
          </w:p>
        </w:tc>
        <w:tc>
          <w:tcPr>
            <w:tcW w:type="dxa" w:w="6192"/>
            <w:shd w:fill="722ED1"/>
            <w:vAlign w:val="center"/>
          </w:tcPr>
          <w:p>
            <w:pPr>
              <w:spacing w:after="0"/>
            </w:pPr>
            <w:r>
              <w:rPr>
                <w:b/>
                <w:color w:val="FFFFFF"/>
                <w:sz w:val="16"/>
              </w:rPr>
              <w:t>Primary purpose</w:t>
            </w:r>
          </w:p>
        </w:tc>
      </w:tr>
      <w:tr>
        <w:tc>
          <w:tcPr>
            <w:tcW w:type="dxa" w:w="1728"/>
            <w:vAlign w:val="top"/>
            <w:shd w:fill="FBFAFD"/>
          </w:tcPr>
          <w:p>
            <w:pPr>
              <w:spacing w:after="0"/>
            </w:pPr>
            <w:r>
              <w:rPr>
                <w:sz w:val="16"/>
              </w:rPr>
              <w:t>Homeowner</w:t>
            </w:r>
          </w:p>
        </w:tc>
        <w:tc>
          <w:tcPr>
            <w:tcW w:type="dxa" w:w="3312"/>
            <w:vAlign w:val="top"/>
            <w:shd w:fill="FBFAFD"/>
          </w:tcPr>
          <w:p>
            <w:pPr>
              <w:spacing w:after="0"/>
            </w:pPr>
            <w:r>
              <w:rPr>
                <w:sz w:val="16"/>
              </w:rPr>
              <w:t>My Home / Home Dashboard</w:t>
            </w:r>
          </w:p>
        </w:tc>
        <w:tc>
          <w:tcPr>
            <w:tcW w:type="dxa" w:w="6192"/>
            <w:vAlign w:val="top"/>
            <w:shd w:fill="FBFAFD"/>
          </w:tcPr>
          <w:p>
            <w:pPr>
              <w:spacing w:after="0"/>
            </w:pPr>
            <w:r>
              <w:rPr>
                <w:sz w:val="16"/>
              </w:rPr>
              <w:t>Overall progress, today, issues, next steps, recent evidence.</w:t>
            </w:r>
          </w:p>
        </w:tc>
      </w:tr>
      <w:tr>
        <w:tc>
          <w:tcPr>
            <w:tcW w:type="dxa" w:w="1728"/>
            <w:vAlign w:val="top"/>
          </w:tcPr>
          <w:p>
            <w:pPr>
              <w:spacing w:after="0"/>
            </w:pPr>
            <w:r>
              <w:rPr>
                <w:sz w:val="16"/>
              </w:rPr>
              <w:t>Homeowner</w:t>
            </w:r>
          </w:p>
        </w:tc>
        <w:tc>
          <w:tcPr>
            <w:tcW w:type="dxa" w:w="3312"/>
            <w:vAlign w:val="top"/>
          </w:tcPr>
          <w:p>
            <w:pPr>
              <w:spacing w:after="0"/>
            </w:pPr>
            <w:r>
              <w:rPr>
                <w:sz w:val="16"/>
              </w:rPr>
              <w:t>AI Construction Advisor</w:t>
            </w:r>
          </w:p>
        </w:tc>
        <w:tc>
          <w:tcPr>
            <w:tcW w:type="dxa" w:w="6192"/>
            <w:vAlign w:val="top"/>
          </w:tcPr>
          <w:p>
            <w:pPr>
              <w:spacing w:after="0"/>
            </w:pPr>
            <w:r>
              <w:rPr>
                <w:sz w:val="16"/>
              </w:rPr>
              <w:t>Create or refine an estimate and ask construction questions.</w:t>
            </w:r>
          </w:p>
        </w:tc>
      </w:tr>
      <w:tr>
        <w:tc>
          <w:tcPr>
            <w:tcW w:type="dxa" w:w="1728"/>
            <w:vAlign w:val="top"/>
            <w:shd w:fill="FBFAFD"/>
          </w:tcPr>
          <w:p>
            <w:pPr>
              <w:spacing w:after="0"/>
            </w:pPr>
            <w:r>
              <w:rPr>
                <w:sz w:val="16"/>
              </w:rPr>
              <w:t>Homeowner</w:t>
            </w:r>
          </w:p>
        </w:tc>
        <w:tc>
          <w:tcPr>
            <w:tcW w:type="dxa" w:w="3312"/>
            <w:vAlign w:val="top"/>
            <w:shd w:fill="FBFAFD"/>
          </w:tcPr>
          <w:p>
            <w:pPr>
              <w:spacing w:after="0"/>
            </w:pPr>
            <w:r>
              <w:rPr>
                <w:sz w:val="16"/>
              </w:rPr>
              <w:t>Estimate</w:t>
            </w:r>
          </w:p>
        </w:tc>
        <w:tc>
          <w:tcPr>
            <w:tcW w:type="dxa" w:w="6192"/>
            <w:vAlign w:val="top"/>
            <w:shd w:fill="FBFAFD"/>
          </w:tcPr>
          <w:p>
            <w:pPr>
              <w:spacing w:after="0"/>
            </w:pPr>
            <w:r>
              <w:rPr>
                <w:sz w:val="16"/>
              </w:rPr>
              <w:t>View material, labour, finishing and other estimate sections.</w:t>
            </w:r>
          </w:p>
        </w:tc>
      </w:tr>
      <w:tr>
        <w:tc>
          <w:tcPr>
            <w:tcW w:type="dxa" w:w="1728"/>
            <w:vAlign w:val="top"/>
          </w:tcPr>
          <w:p>
            <w:pPr>
              <w:spacing w:after="0"/>
            </w:pPr>
            <w:r>
              <w:rPr>
                <w:sz w:val="16"/>
              </w:rPr>
              <w:t>Homeowner</w:t>
            </w:r>
          </w:p>
        </w:tc>
        <w:tc>
          <w:tcPr>
            <w:tcW w:type="dxa" w:w="3312"/>
            <w:vAlign w:val="top"/>
          </w:tcPr>
          <w:p>
            <w:pPr>
              <w:spacing w:after="0"/>
            </w:pPr>
            <w:r>
              <w:rPr>
                <w:sz w:val="16"/>
              </w:rPr>
              <w:t>Requirement Builder</w:t>
            </w:r>
          </w:p>
        </w:tc>
        <w:tc>
          <w:tcPr>
            <w:tcW w:type="dxa" w:w="6192"/>
            <w:vAlign w:val="top"/>
          </w:tcPr>
          <w:p>
            <w:pPr>
              <w:spacing w:after="0"/>
            </w:pPr>
            <w:r>
              <w:rPr>
                <w:sz w:val="16"/>
              </w:rPr>
              <w:t>Convert estimate and preferences into a structured requirement.</w:t>
            </w:r>
          </w:p>
        </w:tc>
      </w:tr>
      <w:tr>
        <w:tc>
          <w:tcPr>
            <w:tcW w:type="dxa" w:w="1728"/>
            <w:vAlign w:val="top"/>
            <w:shd w:fill="FBFAFD"/>
          </w:tcPr>
          <w:p>
            <w:pPr>
              <w:spacing w:after="0"/>
            </w:pPr>
            <w:r>
              <w:rPr>
                <w:sz w:val="16"/>
              </w:rPr>
              <w:t>Homeowner</w:t>
            </w:r>
          </w:p>
        </w:tc>
        <w:tc>
          <w:tcPr>
            <w:tcW w:type="dxa" w:w="3312"/>
            <w:vAlign w:val="top"/>
            <w:shd w:fill="FBFAFD"/>
          </w:tcPr>
          <w:p>
            <w:pPr>
              <w:spacing w:after="0"/>
            </w:pPr>
            <w:r>
              <w:rPr>
                <w:sz w:val="16"/>
              </w:rPr>
              <w:t>Requirement Preview</w:t>
            </w:r>
          </w:p>
        </w:tc>
        <w:tc>
          <w:tcPr>
            <w:tcW w:type="dxa" w:w="6192"/>
            <w:vAlign w:val="top"/>
            <w:shd w:fill="FBFAFD"/>
          </w:tcPr>
          <w:p>
            <w:pPr>
              <w:spacing w:after="0"/>
            </w:pPr>
            <w:r>
              <w:rPr>
                <w:sz w:val="16"/>
              </w:rPr>
              <w:t>Review what partners can see before publishing.</w:t>
            </w:r>
          </w:p>
        </w:tc>
      </w:tr>
      <w:tr>
        <w:tc>
          <w:tcPr>
            <w:tcW w:type="dxa" w:w="1728"/>
            <w:vAlign w:val="top"/>
          </w:tcPr>
          <w:p>
            <w:pPr>
              <w:spacing w:after="0"/>
            </w:pPr>
            <w:r>
              <w:rPr>
                <w:sz w:val="16"/>
              </w:rPr>
              <w:t>Homeowner</w:t>
            </w:r>
          </w:p>
        </w:tc>
        <w:tc>
          <w:tcPr>
            <w:tcW w:type="dxa" w:w="3312"/>
            <w:vAlign w:val="top"/>
          </w:tcPr>
          <w:p>
            <w:pPr>
              <w:spacing w:after="0"/>
            </w:pPr>
            <w:r>
              <w:rPr>
                <w:sz w:val="16"/>
              </w:rPr>
              <w:t>Marketplace Responses</w:t>
            </w:r>
          </w:p>
        </w:tc>
        <w:tc>
          <w:tcPr>
            <w:tcW w:type="dxa" w:w="6192"/>
            <w:vAlign w:val="top"/>
          </w:tcPr>
          <w:p>
            <w:pPr>
              <w:spacing w:after="0"/>
            </w:pPr>
            <w:r>
              <w:rPr>
                <w:sz w:val="16"/>
              </w:rPr>
              <w:t>See partner interest and proposals.</w:t>
            </w:r>
          </w:p>
        </w:tc>
      </w:tr>
      <w:tr>
        <w:tc>
          <w:tcPr>
            <w:tcW w:type="dxa" w:w="1728"/>
            <w:vAlign w:val="top"/>
            <w:shd w:fill="FBFAFD"/>
          </w:tcPr>
          <w:p>
            <w:pPr>
              <w:spacing w:after="0"/>
            </w:pPr>
            <w:r>
              <w:rPr>
                <w:sz w:val="16"/>
              </w:rPr>
              <w:t>Homeowner</w:t>
            </w:r>
          </w:p>
        </w:tc>
        <w:tc>
          <w:tcPr>
            <w:tcW w:type="dxa" w:w="3312"/>
            <w:vAlign w:val="top"/>
            <w:shd w:fill="FBFAFD"/>
          </w:tcPr>
          <w:p>
            <w:pPr>
              <w:spacing w:after="0"/>
            </w:pPr>
            <w:r>
              <w:rPr>
                <w:sz w:val="16"/>
              </w:rPr>
              <w:t>Proposal Detail</w:t>
            </w:r>
          </w:p>
        </w:tc>
        <w:tc>
          <w:tcPr>
            <w:tcW w:type="dxa" w:w="6192"/>
            <w:vAlign w:val="top"/>
            <w:shd w:fill="FBFAFD"/>
          </w:tcPr>
          <w:p>
            <w:pPr>
              <w:spacing w:after="0"/>
            </w:pPr>
            <w:r>
              <w:rPr>
                <w:sz w:val="16"/>
              </w:rPr>
              <w:t>Review contractor proposal and assumptions.</w:t>
            </w:r>
          </w:p>
        </w:tc>
      </w:tr>
      <w:tr>
        <w:tc>
          <w:tcPr>
            <w:tcW w:type="dxa" w:w="1728"/>
            <w:vAlign w:val="top"/>
          </w:tcPr>
          <w:p>
            <w:pPr>
              <w:spacing w:after="0"/>
            </w:pPr>
            <w:r>
              <w:rPr>
                <w:sz w:val="16"/>
              </w:rPr>
              <w:t>Homeowner</w:t>
            </w:r>
          </w:p>
        </w:tc>
        <w:tc>
          <w:tcPr>
            <w:tcW w:type="dxa" w:w="3312"/>
            <w:vAlign w:val="top"/>
          </w:tcPr>
          <w:p>
            <w:pPr>
              <w:spacing w:after="0"/>
            </w:pPr>
            <w:r>
              <w:rPr>
                <w:sz w:val="16"/>
              </w:rPr>
              <w:t>Project Timeline</w:t>
            </w:r>
          </w:p>
        </w:tc>
        <w:tc>
          <w:tcPr>
            <w:tcW w:type="dxa" w:w="6192"/>
            <w:vAlign w:val="top"/>
          </w:tcPr>
          <w:p>
            <w:pPr>
              <w:spacing w:after="0"/>
            </w:pPr>
            <w:r>
              <w:rPr>
                <w:sz w:val="16"/>
              </w:rPr>
              <w:t>See chronological project activity.</w:t>
            </w:r>
          </w:p>
        </w:tc>
      </w:tr>
      <w:tr>
        <w:tc>
          <w:tcPr>
            <w:tcW w:type="dxa" w:w="1728"/>
            <w:vAlign w:val="top"/>
            <w:shd w:fill="FBFAFD"/>
          </w:tcPr>
          <w:p>
            <w:pPr>
              <w:spacing w:after="0"/>
            </w:pPr>
            <w:r>
              <w:rPr>
                <w:sz w:val="16"/>
              </w:rPr>
              <w:t>Homeowner</w:t>
            </w:r>
          </w:p>
        </w:tc>
        <w:tc>
          <w:tcPr>
            <w:tcW w:type="dxa" w:w="3312"/>
            <w:vAlign w:val="top"/>
            <w:shd w:fill="FBFAFD"/>
          </w:tcPr>
          <w:p>
            <w:pPr>
              <w:spacing w:after="0"/>
            </w:pPr>
            <w:r>
              <w:rPr>
                <w:sz w:val="16"/>
              </w:rPr>
              <w:t>Progress by Stage</w:t>
            </w:r>
          </w:p>
        </w:tc>
        <w:tc>
          <w:tcPr>
            <w:tcW w:type="dxa" w:w="6192"/>
            <w:vAlign w:val="top"/>
            <w:shd w:fill="FBFAFD"/>
          </w:tcPr>
          <w:p>
            <w:pPr>
              <w:spacing w:after="0"/>
            </w:pPr>
            <w:r>
              <w:rPr>
                <w:sz w:val="16"/>
              </w:rPr>
              <w:t>See progress across construction stages.</w:t>
            </w:r>
          </w:p>
        </w:tc>
      </w:tr>
      <w:tr>
        <w:tc>
          <w:tcPr>
            <w:tcW w:type="dxa" w:w="1728"/>
            <w:vAlign w:val="top"/>
          </w:tcPr>
          <w:p>
            <w:pPr>
              <w:spacing w:after="0"/>
            </w:pPr>
            <w:r>
              <w:rPr>
                <w:sz w:val="16"/>
              </w:rPr>
              <w:t>Homeowner</w:t>
            </w:r>
          </w:p>
        </w:tc>
        <w:tc>
          <w:tcPr>
            <w:tcW w:type="dxa" w:w="3312"/>
            <w:vAlign w:val="top"/>
          </w:tcPr>
          <w:p>
            <w:pPr>
              <w:spacing w:after="0"/>
            </w:pPr>
            <w:r>
              <w:rPr>
                <w:sz w:val="16"/>
              </w:rPr>
              <w:t>Daily Update</w:t>
            </w:r>
          </w:p>
        </w:tc>
        <w:tc>
          <w:tcPr>
            <w:tcW w:type="dxa" w:w="6192"/>
            <w:vAlign w:val="top"/>
          </w:tcPr>
          <w:p>
            <w:pPr>
              <w:spacing w:after="0"/>
            </w:pPr>
            <w:r>
              <w:rPr>
                <w:sz w:val="16"/>
              </w:rPr>
              <w:t>Read a simple previous/today/next-day update.</w:t>
            </w:r>
          </w:p>
        </w:tc>
      </w:tr>
      <w:tr>
        <w:tc>
          <w:tcPr>
            <w:tcW w:type="dxa" w:w="1728"/>
            <w:vAlign w:val="top"/>
            <w:shd w:fill="FBFAFD"/>
          </w:tcPr>
          <w:p>
            <w:pPr>
              <w:spacing w:after="0"/>
            </w:pPr>
            <w:r>
              <w:rPr>
                <w:sz w:val="16"/>
              </w:rPr>
              <w:t>Homeowner</w:t>
            </w:r>
          </w:p>
        </w:tc>
        <w:tc>
          <w:tcPr>
            <w:tcW w:type="dxa" w:w="3312"/>
            <w:vAlign w:val="top"/>
            <w:shd w:fill="FBFAFD"/>
          </w:tcPr>
          <w:p>
            <w:pPr>
              <w:spacing w:after="0"/>
            </w:pPr>
            <w:r>
              <w:rPr>
                <w:sz w:val="16"/>
              </w:rPr>
              <w:t>Photos / Videos</w:t>
            </w:r>
          </w:p>
        </w:tc>
        <w:tc>
          <w:tcPr>
            <w:tcW w:type="dxa" w:w="6192"/>
            <w:vAlign w:val="top"/>
            <w:shd w:fill="FBFAFD"/>
          </w:tcPr>
          <w:p>
            <w:pPr>
              <w:spacing w:after="0"/>
            </w:pPr>
            <w:r>
              <w:rPr>
                <w:sz w:val="16"/>
              </w:rPr>
              <w:t>Browse project evidence with timestamps.</w:t>
            </w:r>
          </w:p>
        </w:tc>
      </w:tr>
      <w:tr>
        <w:tc>
          <w:tcPr>
            <w:tcW w:type="dxa" w:w="1728"/>
            <w:vAlign w:val="top"/>
          </w:tcPr>
          <w:p>
            <w:pPr>
              <w:spacing w:after="0"/>
            </w:pPr>
            <w:r>
              <w:rPr>
                <w:sz w:val="16"/>
              </w:rPr>
              <w:t>Homeowner</w:t>
            </w:r>
          </w:p>
        </w:tc>
        <w:tc>
          <w:tcPr>
            <w:tcW w:type="dxa" w:w="3312"/>
            <w:vAlign w:val="top"/>
          </w:tcPr>
          <w:p>
            <w:pPr>
              <w:spacing w:after="0"/>
            </w:pPr>
            <w:r>
              <w:rPr>
                <w:sz w:val="16"/>
              </w:rPr>
              <w:t>Issues</w:t>
            </w:r>
          </w:p>
        </w:tc>
        <w:tc>
          <w:tcPr>
            <w:tcW w:type="dxa" w:w="6192"/>
            <w:vAlign w:val="top"/>
          </w:tcPr>
          <w:p>
            <w:pPr>
              <w:spacing w:after="0"/>
            </w:pPr>
            <w:r>
              <w:rPr>
                <w:sz w:val="16"/>
              </w:rPr>
              <w:t>See issues appropriate for customer visibility.</w:t>
            </w:r>
          </w:p>
        </w:tc>
      </w:tr>
      <w:tr>
        <w:tc>
          <w:tcPr>
            <w:tcW w:type="dxa" w:w="1728"/>
            <w:vAlign w:val="top"/>
            <w:shd w:fill="FBFAFD"/>
          </w:tcPr>
          <w:p>
            <w:pPr>
              <w:spacing w:after="0"/>
            </w:pPr>
            <w:r>
              <w:rPr>
                <w:sz w:val="16"/>
              </w:rPr>
              <w:t>Homeowner</w:t>
            </w:r>
          </w:p>
        </w:tc>
        <w:tc>
          <w:tcPr>
            <w:tcW w:type="dxa" w:w="3312"/>
            <w:vAlign w:val="top"/>
            <w:shd w:fill="FBFAFD"/>
          </w:tcPr>
          <w:p>
            <w:pPr>
              <w:spacing w:after="0"/>
            </w:pPr>
            <w:r>
              <w:rPr>
                <w:sz w:val="16"/>
              </w:rPr>
              <w:t>Documents</w:t>
            </w:r>
          </w:p>
        </w:tc>
        <w:tc>
          <w:tcPr>
            <w:tcW w:type="dxa" w:w="6192"/>
            <w:vAlign w:val="top"/>
            <w:shd w:fill="FBFAFD"/>
          </w:tcPr>
          <w:p>
            <w:pPr>
              <w:spacing w:after="0"/>
            </w:pPr>
            <w:r>
              <w:rPr>
                <w:sz w:val="16"/>
              </w:rPr>
              <w:t>Access documents shared with the customer.</w:t>
            </w:r>
          </w:p>
        </w:tc>
      </w:tr>
      <w:tr>
        <w:tc>
          <w:tcPr>
            <w:tcW w:type="dxa" w:w="1728"/>
            <w:vAlign w:val="top"/>
          </w:tcPr>
          <w:p>
            <w:pPr>
              <w:spacing w:after="0"/>
            </w:pPr>
            <w:r>
              <w:rPr>
                <w:sz w:val="16"/>
              </w:rPr>
              <w:t>Homeowner</w:t>
            </w:r>
          </w:p>
        </w:tc>
        <w:tc>
          <w:tcPr>
            <w:tcW w:type="dxa" w:w="3312"/>
            <w:vAlign w:val="top"/>
          </w:tcPr>
          <w:p>
            <w:pPr>
              <w:spacing w:after="0"/>
            </w:pPr>
            <w:r>
              <w:rPr>
                <w:sz w:val="16"/>
              </w:rPr>
              <w:t>Ask Project Team</w:t>
            </w:r>
          </w:p>
        </w:tc>
        <w:tc>
          <w:tcPr>
            <w:tcW w:type="dxa" w:w="6192"/>
            <w:vAlign w:val="top"/>
          </w:tcPr>
          <w:p>
            <w:pPr>
              <w:spacing w:after="0"/>
            </w:pPr>
            <w:r>
              <w:rPr>
                <w:sz w:val="16"/>
              </w:rPr>
              <w:t>Text or voice question and request a call.</w:t>
            </w:r>
          </w:p>
        </w:tc>
      </w:tr>
    </w:tbl>
    <w:p>
      <w:pPr>
        <w:spacing w:after="20"/>
      </w:pPr>
    </w:p>
    <w:p>
      <w:pPr>
        <w:pStyle w:val="Heading2"/>
        <w:keepNext/>
      </w:pPr>
      <w:r>
        <w:t>30.3 Company / developer screens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722ED1"/>
            <w:vAlign w:val="center"/>
          </w:tcPr>
          <w:p>
            <w:pPr>
              <w:spacing w:after="0"/>
            </w:pPr>
            <w:r>
              <w:rPr>
                <w:b/>
                <w:color w:val="FFFFFF"/>
                <w:sz w:val="15"/>
              </w:rPr>
              <w:t>Role</w:t>
            </w:r>
          </w:p>
        </w:tc>
        <w:tc>
          <w:tcPr>
            <w:tcW w:type="dxa" w:w="3456"/>
            <w:shd w:fill="722ED1"/>
            <w:vAlign w:val="center"/>
          </w:tcPr>
          <w:p>
            <w:pPr>
              <w:spacing w:after="0"/>
            </w:pPr>
            <w:r>
              <w:rPr>
                <w:b/>
                <w:color w:val="FFFFFF"/>
                <w:sz w:val="15"/>
              </w:rPr>
              <w:t>Screen</w:t>
            </w:r>
          </w:p>
        </w:tc>
        <w:tc>
          <w:tcPr>
            <w:tcW w:type="dxa" w:w="6048"/>
            <w:shd w:fill="722ED1"/>
            <w:vAlign w:val="center"/>
          </w:tcPr>
          <w:p>
            <w:pPr>
              <w:spacing w:after="0"/>
            </w:pPr>
            <w:r>
              <w:rPr>
                <w:b/>
                <w:color w:val="FFFFFF"/>
                <w:sz w:val="15"/>
              </w:rPr>
              <w:t>Primary purpose</w:t>
            </w:r>
          </w:p>
        </w:tc>
      </w:tr>
      <w:tr>
        <w:tc>
          <w:tcPr>
            <w:tcW w:type="dxa" w:w="1728"/>
            <w:vAlign w:val="top"/>
            <w:shd w:fill="FBFAFD"/>
          </w:tcPr>
          <w:p>
            <w:pPr>
              <w:spacing w:after="0"/>
            </w:pPr>
            <w:r>
              <w:rPr>
                <w:sz w:val="15"/>
              </w:rPr>
              <w:t>Company</w:t>
            </w:r>
          </w:p>
        </w:tc>
        <w:tc>
          <w:tcPr>
            <w:tcW w:type="dxa" w:w="3456"/>
            <w:vAlign w:val="top"/>
            <w:shd w:fill="FBFAFD"/>
          </w:tcPr>
          <w:p>
            <w:pPr>
              <w:spacing w:after="0"/>
            </w:pPr>
            <w:r>
              <w:rPr>
                <w:sz w:val="15"/>
              </w:rPr>
              <w:t>Portfolio Dashboard</w:t>
            </w:r>
          </w:p>
        </w:tc>
        <w:tc>
          <w:tcPr>
            <w:tcW w:type="dxa" w:w="6048"/>
            <w:vAlign w:val="top"/>
            <w:shd w:fill="FBFAFD"/>
          </w:tcPr>
          <w:p>
            <w:pPr>
              <w:spacing w:after="0"/>
            </w:pPr>
            <w:r>
              <w:rPr>
                <w:sz w:val="15"/>
              </w:rPr>
              <w:t>All projects, health indicators, progress and alerts.</w:t>
            </w:r>
          </w:p>
        </w:tc>
      </w:tr>
      <w:tr>
        <w:tc>
          <w:tcPr>
            <w:tcW w:type="dxa" w:w="1728"/>
            <w:vAlign w:val="top"/>
          </w:tcPr>
          <w:p>
            <w:pPr>
              <w:spacing w:after="0"/>
            </w:pPr>
            <w:r>
              <w:rPr>
                <w:sz w:val="15"/>
              </w:rPr>
              <w:t>Company</w:t>
            </w:r>
          </w:p>
        </w:tc>
        <w:tc>
          <w:tcPr>
            <w:tcW w:type="dxa" w:w="3456"/>
            <w:vAlign w:val="top"/>
          </w:tcPr>
          <w:p>
            <w:pPr>
              <w:spacing w:after="0"/>
            </w:pPr>
            <w:r>
              <w:rPr>
                <w:sz w:val="15"/>
              </w:rPr>
              <w:t>Project List</w:t>
            </w:r>
          </w:p>
        </w:tc>
        <w:tc>
          <w:tcPr>
            <w:tcW w:type="dxa" w:w="6048"/>
            <w:vAlign w:val="top"/>
          </w:tcPr>
          <w:p>
            <w:pPr>
              <w:spacing w:after="0"/>
            </w:pPr>
            <w:r>
              <w:rPr>
                <w:sz w:val="15"/>
              </w:rPr>
              <w:t>Search and filter projects.</w:t>
            </w:r>
          </w:p>
        </w:tc>
      </w:tr>
      <w:tr>
        <w:tc>
          <w:tcPr>
            <w:tcW w:type="dxa" w:w="1728"/>
            <w:vAlign w:val="top"/>
            <w:shd w:fill="FBFAFD"/>
          </w:tcPr>
          <w:p>
            <w:pPr>
              <w:spacing w:after="0"/>
            </w:pPr>
            <w:r>
              <w:rPr>
                <w:sz w:val="15"/>
              </w:rPr>
              <w:t>Company</w:t>
            </w:r>
          </w:p>
        </w:tc>
        <w:tc>
          <w:tcPr>
            <w:tcW w:type="dxa" w:w="3456"/>
            <w:vAlign w:val="top"/>
            <w:shd w:fill="FBFAFD"/>
          </w:tcPr>
          <w:p>
            <w:pPr>
              <w:spacing w:after="0"/>
            </w:pPr>
            <w:r>
              <w:rPr>
                <w:sz w:val="15"/>
              </w:rPr>
              <w:t>Create Project</w:t>
            </w:r>
          </w:p>
        </w:tc>
        <w:tc>
          <w:tcPr>
            <w:tcW w:type="dxa" w:w="6048"/>
            <w:vAlign w:val="top"/>
            <w:shd w:fill="FBFAFD"/>
          </w:tcPr>
          <w:p>
            <w:pPr>
              <w:spacing w:after="0"/>
            </w:pPr>
            <w:r>
              <w:rPr>
                <w:sz w:val="15"/>
              </w:rPr>
              <w:t>Create new or existing construction project.</w:t>
            </w:r>
          </w:p>
        </w:tc>
      </w:tr>
      <w:tr>
        <w:tc>
          <w:tcPr>
            <w:tcW w:type="dxa" w:w="1728"/>
            <w:vAlign w:val="top"/>
          </w:tcPr>
          <w:p>
            <w:pPr>
              <w:spacing w:after="0"/>
            </w:pPr>
            <w:r>
              <w:rPr>
                <w:sz w:val="15"/>
              </w:rPr>
              <w:t>Company</w:t>
            </w:r>
          </w:p>
        </w:tc>
        <w:tc>
          <w:tcPr>
            <w:tcW w:type="dxa" w:w="3456"/>
            <w:vAlign w:val="top"/>
          </w:tcPr>
          <w:p>
            <w:pPr>
              <w:spacing w:after="0"/>
            </w:pPr>
            <w:r>
              <w:rPr>
                <w:sz w:val="15"/>
              </w:rPr>
              <w:t>Project Overview</w:t>
            </w:r>
          </w:p>
        </w:tc>
        <w:tc>
          <w:tcPr>
            <w:tcW w:type="dxa" w:w="6048"/>
            <w:vAlign w:val="top"/>
          </w:tcPr>
          <w:p>
            <w:pPr>
              <w:spacing w:after="0"/>
            </w:pPr>
            <w:r>
              <w:rPr>
                <w:sz w:val="15"/>
              </w:rPr>
              <w:t>Summary of project health, units, contractors and progress.</w:t>
            </w:r>
          </w:p>
        </w:tc>
      </w:tr>
      <w:tr>
        <w:tc>
          <w:tcPr>
            <w:tcW w:type="dxa" w:w="1728"/>
            <w:vAlign w:val="top"/>
            <w:shd w:fill="FBFAFD"/>
          </w:tcPr>
          <w:p>
            <w:pPr>
              <w:spacing w:after="0"/>
            </w:pPr>
            <w:r>
              <w:rPr>
                <w:sz w:val="15"/>
              </w:rPr>
              <w:t>Company</w:t>
            </w:r>
          </w:p>
        </w:tc>
        <w:tc>
          <w:tcPr>
            <w:tcW w:type="dxa" w:w="3456"/>
            <w:vAlign w:val="top"/>
            <w:shd w:fill="FBFAFD"/>
          </w:tcPr>
          <w:p>
            <w:pPr>
              <w:spacing w:after="0"/>
            </w:pPr>
            <w:r>
              <w:rPr>
                <w:sz w:val="15"/>
              </w:rPr>
              <w:t>Project Structure</w:t>
            </w:r>
          </w:p>
        </w:tc>
        <w:tc>
          <w:tcPr>
            <w:tcW w:type="dxa" w:w="6048"/>
            <w:vAlign w:val="top"/>
            <w:shd w:fill="FBFAFD"/>
          </w:tcPr>
          <w:p>
            <w:pPr>
              <w:spacing w:after="0"/>
            </w:pPr>
            <w:r>
              <w:rPr>
                <w:sz w:val="15"/>
              </w:rPr>
              <w:t>Blocks, phases, villas/units and locations.</w:t>
            </w:r>
          </w:p>
        </w:tc>
      </w:tr>
      <w:tr>
        <w:tc>
          <w:tcPr>
            <w:tcW w:type="dxa" w:w="1728"/>
            <w:vAlign w:val="top"/>
          </w:tcPr>
          <w:p>
            <w:pPr>
              <w:spacing w:after="0"/>
            </w:pPr>
            <w:r>
              <w:rPr>
                <w:sz w:val="15"/>
              </w:rPr>
              <w:t>Company</w:t>
            </w:r>
          </w:p>
        </w:tc>
        <w:tc>
          <w:tcPr>
            <w:tcW w:type="dxa" w:w="3456"/>
            <w:vAlign w:val="top"/>
          </w:tcPr>
          <w:p>
            <w:pPr>
              <w:spacing w:after="0"/>
            </w:pPr>
            <w:r>
              <w:rPr>
                <w:sz w:val="15"/>
              </w:rPr>
              <w:t>Contractors</w:t>
            </w:r>
          </w:p>
        </w:tc>
        <w:tc>
          <w:tcPr>
            <w:tcW w:type="dxa" w:w="6048"/>
            <w:vAlign w:val="top"/>
          </w:tcPr>
          <w:p>
            <w:pPr>
              <w:spacing w:after="0"/>
            </w:pPr>
            <w:r>
              <w:rPr>
                <w:sz w:val="15"/>
              </w:rPr>
              <w:t>Onboard, assign and manage contractors.</w:t>
            </w:r>
          </w:p>
        </w:tc>
      </w:tr>
      <w:tr>
        <w:tc>
          <w:tcPr>
            <w:tcW w:type="dxa" w:w="1728"/>
            <w:vAlign w:val="top"/>
            <w:shd w:fill="FBFAFD"/>
          </w:tcPr>
          <w:p>
            <w:pPr>
              <w:spacing w:after="0"/>
            </w:pPr>
            <w:r>
              <w:rPr>
                <w:sz w:val="15"/>
              </w:rPr>
              <w:t>Company</w:t>
            </w:r>
          </w:p>
        </w:tc>
        <w:tc>
          <w:tcPr>
            <w:tcW w:type="dxa" w:w="3456"/>
            <w:vAlign w:val="top"/>
            <w:shd w:fill="FBFAFD"/>
          </w:tcPr>
          <w:p>
            <w:pPr>
              <w:spacing w:after="0"/>
            </w:pPr>
            <w:r>
              <w:rPr>
                <w:sz w:val="15"/>
              </w:rPr>
              <w:t>Project Team</w:t>
            </w:r>
          </w:p>
        </w:tc>
        <w:tc>
          <w:tcPr>
            <w:tcW w:type="dxa" w:w="6048"/>
            <w:vAlign w:val="top"/>
            <w:shd w:fill="FBFAFD"/>
          </w:tcPr>
          <w:p>
            <w:pPr>
              <w:spacing w:after="0"/>
            </w:pPr>
            <w:r>
              <w:rPr>
                <w:sz w:val="15"/>
              </w:rPr>
              <w:t>Project managers, supervisors, consultants and buyers.</w:t>
            </w:r>
          </w:p>
        </w:tc>
      </w:tr>
      <w:tr>
        <w:tc>
          <w:tcPr>
            <w:tcW w:type="dxa" w:w="1728"/>
            <w:vAlign w:val="top"/>
          </w:tcPr>
          <w:p>
            <w:pPr>
              <w:spacing w:after="0"/>
            </w:pPr>
            <w:r>
              <w:rPr>
                <w:sz w:val="15"/>
              </w:rPr>
              <w:t>Company</w:t>
            </w:r>
          </w:p>
        </w:tc>
        <w:tc>
          <w:tcPr>
            <w:tcW w:type="dxa" w:w="3456"/>
            <w:vAlign w:val="top"/>
          </w:tcPr>
          <w:p>
            <w:pPr>
              <w:spacing w:after="0"/>
            </w:pPr>
            <w:r>
              <w:rPr>
                <w:sz w:val="15"/>
              </w:rPr>
              <w:t>Work Library</w:t>
            </w:r>
          </w:p>
        </w:tc>
        <w:tc>
          <w:tcPr>
            <w:tcW w:type="dxa" w:w="6048"/>
            <w:vAlign w:val="top"/>
          </w:tcPr>
          <w:p>
            <w:pPr>
              <w:spacing w:after="0"/>
            </w:pPr>
            <w:r>
              <w:rPr>
                <w:sz w:val="15"/>
              </w:rPr>
              <w:t>Manage/select stages, trades and work templates.</w:t>
            </w:r>
          </w:p>
        </w:tc>
      </w:tr>
      <w:tr>
        <w:tc>
          <w:tcPr>
            <w:tcW w:type="dxa" w:w="1728"/>
            <w:vAlign w:val="top"/>
            <w:shd w:fill="FBFAFD"/>
          </w:tcPr>
          <w:p>
            <w:pPr>
              <w:spacing w:after="0"/>
            </w:pPr>
            <w:r>
              <w:rPr>
                <w:sz w:val="15"/>
              </w:rPr>
              <w:t>Company</w:t>
            </w:r>
          </w:p>
        </w:tc>
        <w:tc>
          <w:tcPr>
            <w:tcW w:type="dxa" w:w="3456"/>
            <w:vAlign w:val="top"/>
            <w:shd w:fill="FBFAFD"/>
          </w:tcPr>
          <w:p>
            <w:pPr>
              <w:spacing w:after="0"/>
            </w:pPr>
            <w:r>
              <w:rPr>
                <w:sz w:val="15"/>
              </w:rPr>
              <w:t>Work Plan</w:t>
            </w:r>
          </w:p>
        </w:tc>
        <w:tc>
          <w:tcPr>
            <w:tcW w:type="dxa" w:w="6048"/>
            <w:vAlign w:val="top"/>
            <w:shd w:fill="FBFAFD"/>
          </w:tcPr>
          <w:p>
            <w:pPr>
              <w:spacing w:after="0"/>
            </w:pPr>
            <w:r>
              <w:rPr>
                <w:sz w:val="15"/>
              </w:rPr>
              <w:t>Build/review planned work by stage, trade and location.</w:t>
            </w:r>
          </w:p>
        </w:tc>
      </w:tr>
      <w:tr>
        <w:tc>
          <w:tcPr>
            <w:tcW w:type="dxa" w:w="1728"/>
            <w:vAlign w:val="top"/>
          </w:tcPr>
          <w:p>
            <w:pPr>
              <w:spacing w:after="0"/>
            </w:pPr>
            <w:r>
              <w:rPr>
                <w:sz w:val="15"/>
              </w:rPr>
              <w:t>Company</w:t>
            </w:r>
          </w:p>
        </w:tc>
        <w:tc>
          <w:tcPr>
            <w:tcW w:type="dxa" w:w="3456"/>
            <w:vAlign w:val="top"/>
          </w:tcPr>
          <w:p>
            <w:pPr>
              <w:spacing w:after="0"/>
            </w:pPr>
            <w:r>
              <w:rPr>
                <w:sz w:val="15"/>
              </w:rPr>
              <w:t>Tasks</w:t>
            </w:r>
          </w:p>
        </w:tc>
        <w:tc>
          <w:tcPr>
            <w:tcW w:type="dxa" w:w="6048"/>
            <w:vAlign w:val="top"/>
          </w:tcPr>
          <w:p>
            <w:pPr>
              <w:spacing w:after="0"/>
            </w:pPr>
            <w:r>
              <w:rPr>
                <w:sz w:val="15"/>
              </w:rPr>
              <w:t>Monitor work across locations and teams.</w:t>
            </w:r>
          </w:p>
        </w:tc>
      </w:tr>
      <w:tr>
        <w:tc>
          <w:tcPr>
            <w:tcW w:type="dxa" w:w="1728"/>
            <w:vAlign w:val="top"/>
            <w:shd w:fill="FBFAFD"/>
          </w:tcPr>
          <w:p>
            <w:pPr>
              <w:spacing w:after="0"/>
            </w:pPr>
            <w:r>
              <w:rPr>
                <w:sz w:val="15"/>
              </w:rPr>
              <w:t>Company</w:t>
            </w:r>
          </w:p>
        </w:tc>
        <w:tc>
          <w:tcPr>
            <w:tcW w:type="dxa" w:w="3456"/>
            <w:vAlign w:val="top"/>
            <w:shd w:fill="FBFAFD"/>
          </w:tcPr>
          <w:p>
            <w:pPr>
              <w:spacing w:after="0"/>
            </w:pPr>
            <w:r>
              <w:rPr>
                <w:sz w:val="15"/>
              </w:rPr>
              <w:t>Daily Progress Review</w:t>
            </w:r>
          </w:p>
        </w:tc>
        <w:tc>
          <w:tcPr>
            <w:tcW w:type="dxa" w:w="6048"/>
            <w:vAlign w:val="top"/>
            <w:shd w:fill="FBFAFD"/>
          </w:tcPr>
          <w:p>
            <w:pPr>
              <w:spacing w:after="0"/>
            </w:pPr>
            <w:r>
              <w:rPr>
                <w:sz w:val="15"/>
              </w:rPr>
              <w:t>Review submitted updates and evidence.</w:t>
            </w:r>
          </w:p>
        </w:tc>
      </w:tr>
      <w:tr>
        <w:tc>
          <w:tcPr>
            <w:tcW w:type="dxa" w:w="1728"/>
            <w:vAlign w:val="top"/>
          </w:tcPr>
          <w:p>
            <w:pPr>
              <w:spacing w:after="0"/>
            </w:pPr>
            <w:r>
              <w:rPr>
                <w:sz w:val="15"/>
              </w:rPr>
              <w:t>Company</w:t>
            </w:r>
          </w:p>
        </w:tc>
        <w:tc>
          <w:tcPr>
            <w:tcW w:type="dxa" w:w="3456"/>
            <w:vAlign w:val="top"/>
          </w:tcPr>
          <w:p>
            <w:pPr>
              <w:spacing w:after="0"/>
            </w:pPr>
            <w:r>
              <w:rPr>
                <w:sz w:val="15"/>
              </w:rPr>
              <w:t>Workforce</w:t>
            </w:r>
          </w:p>
        </w:tc>
        <w:tc>
          <w:tcPr>
            <w:tcW w:type="dxa" w:w="6048"/>
            <w:vAlign w:val="top"/>
          </w:tcPr>
          <w:p>
            <w:pPr>
              <w:spacing w:after="0"/>
            </w:pPr>
            <w:r>
              <w:rPr>
                <w:sz w:val="15"/>
              </w:rPr>
              <w:t>View workers and deployment by trade/project.</w:t>
            </w:r>
          </w:p>
        </w:tc>
      </w:tr>
      <w:tr>
        <w:tc>
          <w:tcPr>
            <w:tcW w:type="dxa" w:w="1728"/>
            <w:vAlign w:val="top"/>
            <w:shd w:fill="FBFAFD"/>
          </w:tcPr>
          <w:p>
            <w:pPr>
              <w:spacing w:after="0"/>
            </w:pPr>
            <w:r>
              <w:rPr>
                <w:sz w:val="15"/>
              </w:rPr>
              <w:t>Company</w:t>
            </w:r>
          </w:p>
        </w:tc>
        <w:tc>
          <w:tcPr>
            <w:tcW w:type="dxa" w:w="3456"/>
            <w:vAlign w:val="top"/>
            <w:shd w:fill="FBFAFD"/>
          </w:tcPr>
          <w:p>
            <w:pPr>
              <w:spacing w:after="0"/>
            </w:pPr>
            <w:r>
              <w:rPr>
                <w:sz w:val="15"/>
              </w:rPr>
              <w:t>Issues</w:t>
            </w:r>
          </w:p>
        </w:tc>
        <w:tc>
          <w:tcPr>
            <w:tcW w:type="dxa" w:w="6048"/>
            <w:vAlign w:val="top"/>
            <w:shd w:fill="FBFAFD"/>
          </w:tcPr>
          <w:p>
            <w:pPr>
              <w:spacing w:after="0"/>
            </w:pPr>
            <w:r>
              <w:rPr>
                <w:sz w:val="15"/>
              </w:rPr>
              <w:t>Track open, blocked and resolved issues.</w:t>
            </w:r>
          </w:p>
        </w:tc>
      </w:tr>
      <w:tr>
        <w:tc>
          <w:tcPr>
            <w:tcW w:type="dxa" w:w="1728"/>
            <w:vAlign w:val="top"/>
          </w:tcPr>
          <w:p>
            <w:pPr>
              <w:spacing w:after="0"/>
            </w:pPr>
            <w:r>
              <w:rPr>
                <w:sz w:val="15"/>
              </w:rPr>
              <w:t>Company</w:t>
            </w:r>
          </w:p>
        </w:tc>
        <w:tc>
          <w:tcPr>
            <w:tcW w:type="dxa" w:w="3456"/>
            <w:vAlign w:val="top"/>
          </w:tcPr>
          <w:p>
            <w:pPr>
              <w:spacing w:after="0"/>
            </w:pPr>
            <w:r>
              <w:rPr>
                <w:sz w:val="15"/>
              </w:rPr>
              <w:t>Documents</w:t>
            </w:r>
          </w:p>
        </w:tc>
        <w:tc>
          <w:tcPr>
            <w:tcW w:type="dxa" w:w="6048"/>
            <w:vAlign w:val="top"/>
          </w:tcPr>
          <w:p>
            <w:pPr>
              <w:spacing w:after="0"/>
            </w:pPr>
            <w:r>
              <w:rPr>
                <w:sz w:val="15"/>
              </w:rPr>
              <w:t>Plans, approvals, contracts, reports and handover files.</w:t>
            </w:r>
          </w:p>
        </w:tc>
      </w:tr>
      <w:tr>
        <w:tc>
          <w:tcPr>
            <w:tcW w:type="dxa" w:w="1728"/>
            <w:vAlign w:val="top"/>
            <w:shd w:fill="FBFAFD"/>
          </w:tcPr>
          <w:p>
            <w:pPr>
              <w:spacing w:after="0"/>
            </w:pPr>
            <w:r>
              <w:rPr>
                <w:sz w:val="15"/>
              </w:rPr>
              <w:t>Company</w:t>
            </w:r>
          </w:p>
        </w:tc>
        <w:tc>
          <w:tcPr>
            <w:tcW w:type="dxa" w:w="3456"/>
            <w:vAlign w:val="top"/>
            <w:shd w:fill="FBFAFD"/>
          </w:tcPr>
          <w:p>
            <w:pPr>
              <w:spacing w:after="0"/>
            </w:pPr>
            <w:r>
              <w:rPr>
                <w:sz w:val="15"/>
              </w:rPr>
              <w:t>BOQ / Cost</w:t>
            </w:r>
          </w:p>
        </w:tc>
        <w:tc>
          <w:tcPr>
            <w:tcW w:type="dxa" w:w="6048"/>
            <w:vAlign w:val="top"/>
            <w:shd w:fill="FBFAFD"/>
          </w:tcPr>
          <w:p>
            <w:pPr>
              <w:spacing w:after="0"/>
            </w:pPr>
            <w:r>
              <w:rPr>
                <w:sz w:val="15"/>
              </w:rPr>
              <w:t>Review quantities, rates, estimate versions and cost structures.</w:t>
            </w:r>
          </w:p>
        </w:tc>
      </w:tr>
      <w:tr>
        <w:tc>
          <w:tcPr>
            <w:tcW w:type="dxa" w:w="1728"/>
            <w:vAlign w:val="top"/>
          </w:tcPr>
          <w:p>
            <w:pPr>
              <w:spacing w:after="0"/>
            </w:pPr>
            <w:r>
              <w:rPr>
                <w:sz w:val="15"/>
              </w:rPr>
              <w:t>Company</w:t>
            </w:r>
          </w:p>
        </w:tc>
        <w:tc>
          <w:tcPr>
            <w:tcW w:type="dxa" w:w="3456"/>
            <w:vAlign w:val="top"/>
          </w:tcPr>
          <w:p>
            <w:pPr>
              <w:spacing w:after="0"/>
            </w:pPr>
            <w:r>
              <w:rPr>
                <w:sz w:val="15"/>
              </w:rPr>
              <w:t>Customers / Homeowners</w:t>
            </w:r>
          </w:p>
        </w:tc>
        <w:tc>
          <w:tcPr>
            <w:tcW w:type="dxa" w:w="6048"/>
            <w:vAlign w:val="top"/>
          </w:tcPr>
          <w:p>
            <w:pPr>
              <w:spacing w:after="0"/>
            </w:pPr>
            <w:r>
              <w:rPr>
                <w:sz w:val="15"/>
              </w:rPr>
              <w:t>Invite and manage buyer access.</w:t>
            </w:r>
          </w:p>
        </w:tc>
      </w:tr>
      <w:tr>
        <w:tc>
          <w:tcPr>
            <w:tcW w:type="dxa" w:w="1728"/>
            <w:vAlign w:val="top"/>
            <w:shd w:fill="FBFAFD"/>
          </w:tcPr>
          <w:p>
            <w:pPr>
              <w:spacing w:after="0"/>
            </w:pPr>
            <w:r>
              <w:rPr>
                <w:sz w:val="15"/>
              </w:rPr>
              <w:t>Company</w:t>
            </w:r>
          </w:p>
        </w:tc>
        <w:tc>
          <w:tcPr>
            <w:tcW w:type="dxa" w:w="3456"/>
            <w:vAlign w:val="top"/>
            <w:shd w:fill="FBFAFD"/>
          </w:tcPr>
          <w:p>
            <w:pPr>
              <w:spacing w:after="0"/>
            </w:pPr>
            <w:r>
              <w:rPr>
                <w:sz w:val="15"/>
              </w:rPr>
              <w:t>Reports</w:t>
            </w:r>
          </w:p>
        </w:tc>
        <w:tc>
          <w:tcPr>
            <w:tcW w:type="dxa" w:w="6048"/>
            <w:vAlign w:val="top"/>
            <w:shd w:fill="FBFAFD"/>
          </w:tcPr>
          <w:p>
            <w:pPr>
              <w:spacing w:after="0"/>
            </w:pPr>
            <w:r>
              <w:rPr>
                <w:sz w:val="15"/>
              </w:rPr>
              <w:t>Project and portfolio reporting.</w:t>
            </w:r>
          </w:p>
        </w:tc>
      </w:tr>
      <w:tr>
        <w:tc>
          <w:tcPr>
            <w:tcW w:type="dxa" w:w="1728"/>
            <w:vAlign w:val="top"/>
          </w:tcPr>
          <w:p>
            <w:pPr>
              <w:spacing w:after="0"/>
            </w:pPr>
            <w:r>
              <w:rPr>
                <w:sz w:val="15"/>
              </w:rPr>
              <w:t>Company</w:t>
            </w:r>
          </w:p>
        </w:tc>
        <w:tc>
          <w:tcPr>
            <w:tcW w:type="dxa" w:w="3456"/>
            <w:vAlign w:val="top"/>
          </w:tcPr>
          <w:p>
            <w:pPr>
              <w:spacing w:after="0"/>
            </w:pPr>
            <w:r>
              <w:rPr>
                <w:sz w:val="15"/>
              </w:rPr>
              <w:t>AI Construction Advisor</w:t>
            </w:r>
          </w:p>
        </w:tc>
        <w:tc>
          <w:tcPr>
            <w:tcW w:type="dxa" w:w="6048"/>
            <w:vAlign w:val="top"/>
          </w:tcPr>
          <w:p>
            <w:pPr>
              <w:spacing w:after="0"/>
            </w:pPr>
            <w:r>
              <w:rPr>
                <w:sz w:val="15"/>
              </w:rPr>
              <w:t>Ask for summaries, comparisons, drafts and project intelligence.</w:t>
            </w:r>
          </w:p>
        </w:tc>
      </w:tr>
    </w:tbl>
    <w:p>
      <w:pPr>
        <w:spacing w:after="20"/>
      </w:pPr>
    </w:p>
    <w:p>
      <w:pPr>
        <w:pStyle w:val="Heading2"/>
        <w:keepNext/>
      </w:pPr>
      <w:r>
        <w:t>30.4 Contractor screens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722ED1"/>
            <w:vAlign w:val="center"/>
          </w:tcPr>
          <w:p>
            <w:pPr>
              <w:spacing w:after="0"/>
            </w:pPr>
            <w:r>
              <w:rPr>
                <w:b/>
                <w:color w:val="FFFFFF"/>
                <w:sz w:val="16"/>
              </w:rPr>
              <w:t>Role</w:t>
            </w:r>
          </w:p>
        </w:tc>
        <w:tc>
          <w:tcPr>
            <w:tcW w:type="dxa" w:w="3312"/>
            <w:shd w:fill="722ED1"/>
            <w:vAlign w:val="center"/>
          </w:tcPr>
          <w:p>
            <w:pPr>
              <w:spacing w:after="0"/>
            </w:pPr>
            <w:r>
              <w:rPr>
                <w:b/>
                <w:color w:val="FFFFFF"/>
                <w:sz w:val="16"/>
              </w:rPr>
              <w:t>Screen</w:t>
            </w:r>
          </w:p>
        </w:tc>
        <w:tc>
          <w:tcPr>
            <w:tcW w:type="dxa" w:w="6192"/>
            <w:shd w:fill="722ED1"/>
            <w:vAlign w:val="center"/>
          </w:tcPr>
          <w:p>
            <w:pPr>
              <w:spacing w:after="0"/>
            </w:pPr>
            <w:r>
              <w:rPr>
                <w:b/>
                <w:color w:val="FFFFFF"/>
                <w:sz w:val="16"/>
              </w:rPr>
              <w:t>Primary purpose</w:t>
            </w:r>
          </w:p>
        </w:tc>
      </w:tr>
      <w:tr>
        <w:tc>
          <w:tcPr>
            <w:tcW w:type="dxa" w:w="1728"/>
            <w:vAlign w:val="top"/>
            <w:shd w:fill="FBFAFD"/>
          </w:tcPr>
          <w:p>
            <w:pPr>
              <w:spacing w:after="0"/>
            </w:pPr>
            <w:r>
              <w:rPr>
                <w:sz w:val="16"/>
              </w:rPr>
              <w:t>Contractor</w:t>
            </w:r>
          </w:p>
        </w:tc>
        <w:tc>
          <w:tcPr>
            <w:tcW w:type="dxa" w:w="3312"/>
            <w:vAlign w:val="top"/>
            <w:shd w:fill="FBFAFD"/>
          </w:tcPr>
          <w:p>
            <w:pPr>
              <w:spacing w:after="0"/>
            </w:pPr>
            <w:r>
              <w:rPr>
                <w:sz w:val="16"/>
              </w:rPr>
              <w:t>Partner Dashboard</w:t>
            </w:r>
          </w:p>
        </w:tc>
        <w:tc>
          <w:tcPr>
            <w:tcW w:type="dxa" w:w="6192"/>
            <w:vAlign w:val="top"/>
            <w:shd w:fill="FBFAFD"/>
          </w:tcPr>
          <w:p>
            <w:pPr>
              <w:spacing w:after="0"/>
            </w:pPr>
            <w:r>
              <w:rPr>
                <w:sz w:val="16"/>
              </w:rPr>
              <w:t>Opportunities, active projects, tasks, issues and pending updates.</w:t>
            </w:r>
          </w:p>
        </w:tc>
      </w:tr>
      <w:tr>
        <w:tc>
          <w:tcPr>
            <w:tcW w:type="dxa" w:w="1728"/>
            <w:vAlign w:val="top"/>
          </w:tcPr>
          <w:p>
            <w:pPr>
              <w:spacing w:after="0"/>
            </w:pPr>
            <w:r>
              <w:rPr>
                <w:sz w:val="16"/>
              </w:rPr>
              <w:t>Contractor</w:t>
            </w:r>
          </w:p>
        </w:tc>
        <w:tc>
          <w:tcPr>
            <w:tcW w:type="dxa" w:w="3312"/>
            <w:vAlign w:val="top"/>
          </w:tcPr>
          <w:p>
            <w:pPr>
              <w:spacing w:after="0"/>
            </w:pPr>
            <w:r>
              <w:rPr>
                <w:sz w:val="16"/>
              </w:rPr>
              <w:t>Opportunities</w:t>
            </w:r>
          </w:p>
        </w:tc>
        <w:tc>
          <w:tcPr>
            <w:tcW w:type="dxa" w:w="6192"/>
            <w:vAlign w:val="top"/>
          </w:tcPr>
          <w:p>
            <w:pPr>
              <w:spacing w:after="0"/>
            </w:pPr>
            <w:r>
              <w:rPr>
                <w:sz w:val="16"/>
              </w:rPr>
              <w:t>Discover relevant marketplace requirements.</w:t>
            </w:r>
          </w:p>
        </w:tc>
      </w:tr>
      <w:tr>
        <w:tc>
          <w:tcPr>
            <w:tcW w:type="dxa" w:w="1728"/>
            <w:vAlign w:val="top"/>
            <w:shd w:fill="FBFAFD"/>
          </w:tcPr>
          <w:p>
            <w:pPr>
              <w:spacing w:after="0"/>
            </w:pPr>
            <w:r>
              <w:rPr>
                <w:sz w:val="16"/>
              </w:rPr>
              <w:t>Contractor</w:t>
            </w:r>
          </w:p>
        </w:tc>
        <w:tc>
          <w:tcPr>
            <w:tcW w:type="dxa" w:w="3312"/>
            <w:vAlign w:val="top"/>
            <w:shd w:fill="FBFAFD"/>
          </w:tcPr>
          <w:p>
            <w:pPr>
              <w:spacing w:after="0"/>
            </w:pPr>
            <w:r>
              <w:rPr>
                <w:sz w:val="16"/>
              </w:rPr>
              <w:t>Requirement Preview</w:t>
            </w:r>
          </w:p>
        </w:tc>
        <w:tc>
          <w:tcPr>
            <w:tcW w:type="dxa" w:w="6192"/>
            <w:vAlign w:val="top"/>
            <w:shd w:fill="FBFAFD"/>
          </w:tcPr>
          <w:p>
            <w:pPr>
              <w:spacing w:after="0"/>
            </w:pPr>
            <w:r>
              <w:rPr>
                <w:sz w:val="16"/>
              </w:rPr>
              <w:t>Evaluate an opportunity before paying to unlock.</w:t>
            </w:r>
          </w:p>
        </w:tc>
      </w:tr>
      <w:tr>
        <w:tc>
          <w:tcPr>
            <w:tcW w:type="dxa" w:w="1728"/>
            <w:vAlign w:val="top"/>
          </w:tcPr>
          <w:p>
            <w:pPr>
              <w:spacing w:after="0"/>
            </w:pPr>
            <w:r>
              <w:rPr>
                <w:sz w:val="16"/>
              </w:rPr>
              <w:t>Contractor</w:t>
            </w:r>
          </w:p>
        </w:tc>
        <w:tc>
          <w:tcPr>
            <w:tcW w:type="dxa" w:w="3312"/>
            <w:vAlign w:val="top"/>
          </w:tcPr>
          <w:p>
            <w:pPr>
              <w:spacing w:after="0"/>
            </w:pPr>
            <w:r>
              <w:rPr>
                <w:sz w:val="16"/>
              </w:rPr>
              <w:t>Unlock Checkout</w:t>
            </w:r>
          </w:p>
        </w:tc>
        <w:tc>
          <w:tcPr>
            <w:tcW w:type="dxa" w:w="6192"/>
            <w:vAlign w:val="top"/>
          </w:tcPr>
          <w:p>
            <w:pPr>
              <w:spacing w:after="0"/>
            </w:pPr>
            <w:r>
              <w:rPr>
                <w:sz w:val="16"/>
              </w:rPr>
              <w:t>Pay and confirm access to the requirement.</w:t>
            </w:r>
          </w:p>
        </w:tc>
      </w:tr>
      <w:tr>
        <w:tc>
          <w:tcPr>
            <w:tcW w:type="dxa" w:w="1728"/>
            <w:vAlign w:val="top"/>
            <w:shd w:fill="FBFAFD"/>
          </w:tcPr>
          <w:p>
            <w:pPr>
              <w:spacing w:after="0"/>
            </w:pPr>
            <w:r>
              <w:rPr>
                <w:sz w:val="16"/>
              </w:rPr>
              <w:t>Contractor</w:t>
            </w:r>
          </w:p>
        </w:tc>
        <w:tc>
          <w:tcPr>
            <w:tcW w:type="dxa" w:w="3312"/>
            <w:vAlign w:val="top"/>
            <w:shd w:fill="FBFAFD"/>
          </w:tcPr>
          <w:p>
            <w:pPr>
              <w:spacing w:after="0"/>
            </w:pPr>
            <w:r>
              <w:rPr>
                <w:sz w:val="16"/>
              </w:rPr>
              <w:t>Unlocked Requirement</w:t>
            </w:r>
          </w:p>
        </w:tc>
        <w:tc>
          <w:tcPr>
            <w:tcW w:type="dxa" w:w="6192"/>
            <w:vAlign w:val="top"/>
            <w:shd w:fill="FBFAFD"/>
          </w:tcPr>
          <w:p>
            <w:pPr>
              <w:spacing w:after="0"/>
            </w:pPr>
            <w:r>
              <w:rPr>
                <w:sz w:val="16"/>
              </w:rPr>
              <w:t>Review customer details, scope and allowed documents.</w:t>
            </w:r>
          </w:p>
        </w:tc>
      </w:tr>
      <w:tr>
        <w:tc>
          <w:tcPr>
            <w:tcW w:type="dxa" w:w="1728"/>
            <w:vAlign w:val="top"/>
          </w:tcPr>
          <w:p>
            <w:pPr>
              <w:spacing w:after="0"/>
            </w:pPr>
            <w:r>
              <w:rPr>
                <w:sz w:val="16"/>
              </w:rPr>
              <w:t>Contractor</w:t>
            </w:r>
          </w:p>
        </w:tc>
        <w:tc>
          <w:tcPr>
            <w:tcW w:type="dxa" w:w="3312"/>
            <w:vAlign w:val="top"/>
          </w:tcPr>
          <w:p>
            <w:pPr>
              <w:spacing w:after="0"/>
            </w:pPr>
            <w:r>
              <w:rPr>
                <w:sz w:val="16"/>
              </w:rPr>
              <w:t>Proposal Builder</w:t>
            </w:r>
          </w:p>
        </w:tc>
        <w:tc>
          <w:tcPr>
            <w:tcW w:type="dxa" w:w="6192"/>
            <w:vAlign w:val="top"/>
          </w:tcPr>
          <w:p>
            <w:pPr>
              <w:spacing w:after="0"/>
            </w:pPr>
            <w:r>
              <w:rPr>
                <w:sz w:val="16"/>
              </w:rPr>
              <w:t>Create an estimate/proposal using AI assistance.</w:t>
            </w:r>
          </w:p>
        </w:tc>
      </w:tr>
      <w:tr>
        <w:tc>
          <w:tcPr>
            <w:tcW w:type="dxa" w:w="1728"/>
            <w:vAlign w:val="top"/>
            <w:shd w:fill="FBFAFD"/>
          </w:tcPr>
          <w:p>
            <w:pPr>
              <w:spacing w:after="0"/>
            </w:pPr>
            <w:r>
              <w:rPr>
                <w:sz w:val="16"/>
              </w:rPr>
              <w:t>Contractor</w:t>
            </w:r>
          </w:p>
        </w:tc>
        <w:tc>
          <w:tcPr>
            <w:tcW w:type="dxa" w:w="3312"/>
            <w:vAlign w:val="top"/>
            <w:shd w:fill="FBFAFD"/>
          </w:tcPr>
          <w:p>
            <w:pPr>
              <w:spacing w:after="0"/>
            </w:pPr>
            <w:r>
              <w:rPr>
                <w:sz w:val="16"/>
              </w:rPr>
              <w:t>My Projects</w:t>
            </w:r>
          </w:p>
        </w:tc>
        <w:tc>
          <w:tcPr>
            <w:tcW w:type="dxa" w:w="6192"/>
            <w:vAlign w:val="top"/>
            <w:shd w:fill="FBFAFD"/>
          </w:tcPr>
          <w:p>
            <w:pPr>
              <w:spacing w:after="0"/>
            </w:pPr>
            <w:r>
              <w:rPr>
                <w:sz w:val="16"/>
              </w:rPr>
              <w:t>Projects already awarded/assigned.</w:t>
            </w:r>
          </w:p>
        </w:tc>
      </w:tr>
      <w:tr>
        <w:tc>
          <w:tcPr>
            <w:tcW w:type="dxa" w:w="1728"/>
            <w:vAlign w:val="top"/>
          </w:tcPr>
          <w:p>
            <w:pPr>
              <w:spacing w:after="0"/>
            </w:pPr>
            <w:r>
              <w:rPr>
                <w:sz w:val="16"/>
              </w:rPr>
              <w:t>Contractor</w:t>
            </w:r>
          </w:p>
        </w:tc>
        <w:tc>
          <w:tcPr>
            <w:tcW w:type="dxa" w:w="3312"/>
            <w:vAlign w:val="top"/>
          </w:tcPr>
          <w:p>
            <w:pPr>
              <w:spacing w:after="0"/>
            </w:pPr>
            <w:r>
              <w:rPr>
                <w:sz w:val="16"/>
              </w:rPr>
              <w:t>My Scope</w:t>
            </w:r>
          </w:p>
        </w:tc>
        <w:tc>
          <w:tcPr>
            <w:tcW w:type="dxa" w:w="6192"/>
            <w:vAlign w:val="top"/>
          </w:tcPr>
          <w:p>
            <w:pPr>
              <w:spacing w:after="0"/>
            </w:pPr>
            <w:r>
              <w:rPr>
                <w:sz w:val="16"/>
              </w:rPr>
              <w:t>Trade, locations and work packages assigned by a company.</w:t>
            </w:r>
          </w:p>
        </w:tc>
      </w:tr>
      <w:tr>
        <w:tc>
          <w:tcPr>
            <w:tcW w:type="dxa" w:w="1728"/>
            <w:vAlign w:val="top"/>
            <w:shd w:fill="FBFAFD"/>
          </w:tcPr>
          <w:p>
            <w:pPr>
              <w:spacing w:after="0"/>
            </w:pPr>
            <w:r>
              <w:rPr>
                <w:sz w:val="16"/>
              </w:rPr>
              <w:t>Contractor</w:t>
            </w:r>
          </w:p>
        </w:tc>
        <w:tc>
          <w:tcPr>
            <w:tcW w:type="dxa" w:w="3312"/>
            <w:vAlign w:val="top"/>
            <w:shd w:fill="FBFAFD"/>
          </w:tcPr>
          <w:p>
            <w:pPr>
              <w:spacing w:after="0"/>
            </w:pPr>
            <w:r>
              <w:rPr>
                <w:sz w:val="16"/>
              </w:rPr>
              <w:t>Task Board</w:t>
            </w:r>
          </w:p>
        </w:tc>
        <w:tc>
          <w:tcPr>
            <w:tcW w:type="dxa" w:w="6192"/>
            <w:vAlign w:val="top"/>
            <w:shd w:fill="FBFAFD"/>
          </w:tcPr>
          <w:p>
            <w:pPr>
              <w:spacing w:after="0"/>
            </w:pPr>
            <w:r>
              <w:rPr>
                <w:sz w:val="16"/>
              </w:rPr>
              <w:t>Assigned, active, blocked, submitted and completed work.</w:t>
            </w:r>
          </w:p>
        </w:tc>
      </w:tr>
      <w:tr>
        <w:tc>
          <w:tcPr>
            <w:tcW w:type="dxa" w:w="1728"/>
            <w:vAlign w:val="top"/>
          </w:tcPr>
          <w:p>
            <w:pPr>
              <w:spacing w:after="0"/>
            </w:pPr>
            <w:r>
              <w:rPr>
                <w:sz w:val="16"/>
              </w:rPr>
              <w:t>Contractor</w:t>
            </w:r>
          </w:p>
        </w:tc>
        <w:tc>
          <w:tcPr>
            <w:tcW w:type="dxa" w:w="3312"/>
            <w:vAlign w:val="top"/>
          </w:tcPr>
          <w:p>
            <w:pPr>
              <w:spacing w:after="0"/>
            </w:pPr>
            <w:r>
              <w:rPr>
                <w:sz w:val="16"/>
              </w:rPr>
              <w:t>Workforce</w:t>
            </w:r>
          </w:p>
        </w:tc>
        <w:tc>
          <w:tcPr>
            <w:tcW w:type="dxa" w:w="6192"/>
            <w:vAlign w:val="top"/>
          </w:tcPr>
          <w:p>
            <w:pPr>
              <w:spacing w:after="0"/>
            </w:pPr>
            <w:r>
              <w:rPr>
                <w:sz w:val="16"/>
              </w:rPr>
              <w:t>Manage own workers and assignments.</w:t>
            </w:r>
          </w:p>
        </w:tc>
      </w:tr>
      <w:tr>
        <w:tc>
          <w:tcPr>
            <w:tcW w:type="dxa" w:w="1728"/>
            <w:vAlign w:val="top"/>
            <w:shd w:fill="FBFAFD"/>
          </w:tcPr>
          <w:p>
            <w:pPr>
              <w:spacing w:after="0"/>
            </w:pPr>
            <w:r>
              <w:rPr>
                <w:sz w:val="16"/>
              </w:rPr>
              <w:t>Contractor</w:t>
            </w:r>
          </w:p>
        </w:tc>
        <w:tc>
          <w:tcPr>
            <w:tcW w:type="dxa" w:w="3312"/>
            <w:vAlign w:val="top"/>
            <w:shd w:fill="FBFAFD"/>
          </w:tcPr>
          <w:p>
            <w:pPr>
              <w:spacing w:after="0"/>
            </w:pPr>
            <w:r>
              <w:rPr>
                <w:sz w:val="16"/>
              </w:rPr>
              <w:t>Daily Progress</w:t>
            </w:r>
          </w:p>
        </w:tc>
        <w:tc>
          <w:tcPr>
            <w:tcW w:type="dxa" w:w="6192"/>
            <w:vAlign w:val="top"/>
            <w:shd w:fill="FBFAFD"/>
          </w:tcPr>
          <w:p>
            <w:pPr>
              <w:spacing w:after="0"/>
            </w:pPr>
            <w:r>
              <w:rPr>
                <w:sz w:val="16"/>
              </w:rPr>
              <w:t>Submit progress and evidence.</w:t>
            </w:r>
          </w:p>
        </w:tc>
      </w:tr>
      <w:tr>
        <w:tc>
          <w:tcPr>
            <w:tcW w:type="dxa" w:w="1728"/>
            <w:vAlign w:val="top"/>
          </w:tcPr>
          <w:p>
            <w:pPr>
              <w:spacing w:after="0"/>
            </w:pPr>
            <w:r>
              <w:rPr>
                <w:sz w:val="16"/>
              </w:rPr>
              <w:t>Contractor</w:t>
            </w:r>
          </w:p>
        </w:tc>
        <w:tc>
          <w:tcPr>
            <w:tcW w:type="dxa" w:w="3312"/>
            <w:vAlign w:val="top"/>
          </w:tcPr>
          <w:p>
            <w:pPr>
              <w:spacing w:after="0"/>
            </w:pPr>
            <w:r>
              <w:rPr>
                <w:sz w:val="16"/>
              </w:rPr>
              <w:t>Issues</w:t>
            </w:r>
          </w:p>
        </w:tc>
        <w:tc>
          <w:tcPr>
            <w:tcW w:type="dxa" w:w="6192"/>
            <w:vAlign w:val="top"/>
          </w:tcPr>
          <w:p>
            <w:pPr>
              <w:spacing w:after="0"/>
            </w:pPr>
            <w:r>
              <w:rPr>
                <w:sz w:val="16"/>
              </w:rPr>
              <w:t>Raise, assign or resolve construction blockers.</w:t>
            </w:r>
          </w:p>
        </w:tc>
      </w:tr>
      <w:tr>
        <w:tc>
          <w:tcPr>
            <w:tcW w:type="dxa" w:w="1728"/>
            <w:vAlign w:val="top"/>
            <w:shd w:fill="FBFAFD"/>
          </w:tcPr>
          <w:p>
            <w:pPr>
              <w:spacing w:after="0"/>
            </w:pPr>
            <w:r>
              <w:rPr>
                <w:sz w:val="16"/>
              </w:rPr>
              <w:t>Contractor</w:t>
            </w:r>
          </w:p>
        </w:tc>
        <w:tc>
          <w:tcPr>
            <w:tcW w:type="dxa" w:w="3312"/>
            <w:vAlign w:val="top"/>
            <w:shd w:fill="FBFAFD"/>
          </w:tcPr>
          <w:p>
            <w:pPr>
              <w:spacing w:after="0"/>
            </w:pPr>
            <w:r>
              <w:rPr>
                <w:sz w:val="16"/>
              </w:rPr>
              <w:t>Messages / Calls</w:t>
            </w:r>
          </w:p>
        </w:tc>
        <w:tc>
          <w:tcPr>
            <w:tcW w:type="dxa" w:w="6192"/>
            <w:vAlign w:val="top"/>
            <w:shd w:fill="FBFAFD"/>
          </w:tcPr>
          <w:p>
            <w:pPr>
              <w:spacing w:after="0"/>
            </w:pPr>
            <w:r>
              <w:rPr>
                <w:sz w:val="16"/>
              </w:rPr>
              <w:t>Communicate with project team and customers where authorized.</w:t>
            </w:r>
          </w:p>
        </w:tc>
      </w:tr>
      <w:tr>
        <w:tc>
          <w:tcPr>
            <w:tcW w:type="dxa" w:w="1728"/>
            <w:vAlign w:val="top"/>
          </w:tcPr>
          <w:p>
            <w:pPr>
              <w:spacing w:after="0"/>
            </w:pPr>
            <w:r>
              <w:rPr>
                <w:sz w:val="16"/>
              </w:rPr>
              <w:t>Contractor</w:t>
            </w:r>
          </w:p>
        </w:tc>
        <w:tc>
          <w:tcPr>
            <w:tcW w:type="dxa" w:w="3312"/>
            <w:vAlign w:val="top"/>
          </w:tcPr>
          <w:p>
            <w:pPr>
              <w:spacing w:after="0"/>
            </w:pPr>
            <w:r>
              <w:rPr>
                <w:sz w:val="16"/>
              </w:rPr>
              <w:t>AI Advisor</w:t>
            </w:r>
          </w:p>
        </w:tc>
        <w:tc>
          <w:tcPr>
            <w:tcW w:type="dxa" w:w="6192"/>
            <w:vAlign w:val="top"/>
          </w:tcPr>
          <w:p>
            <w:pPr>
              <w:spacing w:after="0"/>
            </w:pPr>
            <w:r>
              <w:rPr>
                <w:sz w:val="16"/>
              </w:rPr>
              <w:t>Estimate, interpret, summarize and draft updates.</w:t>
            </w:r>
          </w:p>
        </w:tc>
      </w:tr>
    </w:tbl>
    <w:p>
      <w:pPr>
        <w:spacing w:after="20"/>
      </w:pPr>
    </w:p>
    <w:p>
      <w:pPr>
        <w:pStyle w:val="Heading2"/>
        <w:keepNext/>
      </w:pPr>
      <w:r>
        <w:t>30.5 Supervisor / worker screens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722ED1"/>
            <w:vAlign w:val="center"/>
          </w:tcPr>
          <w:p>
            <w:pPr>
              <w:spacing w:after="0"/>
            </w:pPr>
            <w:r>
              <w:rPr>
                <w:b/>
                <w:color w:val="FFFFFF"/>
                <w:sz w:val="16"/>
              </w:rPr>
              <w:t>Role</w:t>
            </w:r>
          </w:p>
        </w:tc>
        <w:tc>
          <w:tcPr>
            <w:tcW w:type="dxa" w:w="3312"/>
            <w:shd w:fill="722ED1"/>
            <w:vAlign w:val="center"/>
          </w:tcPr>
          <w:p>
            <w:pPr>
              <w:spacing w:after="0"/>
            </w:pPr>
            <w:r>
              <w:rPr>
                <w:b/>
                <w:color w:val="FFFFFF"/>
                <w:sz w:val="16"/>
              </w:rPr>
              <w:t>Screen</w:t>
            </w:r>
          </w:p>
        </w:tc>
        <w:tc>
          <w:tcPr>
            <w:tcW w:type="dxa" w:w="6192"/>
            <w:shd w:fill="722ED1"/>
            <w:vAlign w:val="center"/>
          </w:tcPr>
          <w:p>
            <w:pPr>
              <w:spacing w:after="0"/>
            </w:pPr>
            <w:r>
              <w:rPr>
                <w:b/>
                <w:color w:val="FFFFFF"/>
                <w:sz w:val="16"/>
              </w:rPr>
              <w:t>Primary purpose</w:t>
            </w:r>
          </w:p>
        </w:tc>
      </w:tr>
      <w:tr>
        <w:tc>
          <w:tcPr>
            <w:tcW w:type="dxa" w:w="1728"/>
            <w:vAlign w:val="top"/>
            <w:shd w:fill="FBFAFD"/>
          </w:tcPr>
          <w:p>
            <w:pPr>
              <w:spacing w:after="0"/>
            </w:pPr>
            <w:r>
              <w:rPr>
                <w:sz w:val="16"/>
              </w:rPr>
              <w:t>Supervisor</w:t>
            </w:r>
          </w:p>
        </w:tc>
        <w:tc>
          <w:tcPr>
            <w:tcW w:type="dxa" w:w="3312"/>
            <w:vAlign w:val="top"/>
            <w:shd w:fill="FBFAFD"/>
          </w:tcPr>
          <w:p>
            <w:pPr>
              <w:spacing w:after="0"/>
            </w:pPr>
            <w:r>
              <w:rPr>
                <w:sz w:val="16"/>
              </w:rPr>
              <w:t>Today</w:t>
            </w:r>
          </w:p>
        </w:tc>
        <w:tc>
          <w:tcPr>
            <w:tcW w:type="dxa" w:w="6192"/>
            <w:vAlign w:val="top"/>
            <w:shd w:fill="FBFAFD"/>
          </w:tcPr>
          <w:p>
            <w:pPr>
              <w:spacing w:after="0"/>
            </w:pPr>
            <w:r>
              <w:rPr>
                <w:sz w:val="16"/>
              </w:rPr>
              <w:t>All work requiring attention today.</w:t>
            </w:r>
          </w:p>
        </w:tc>
      </w:tr>
      <w:tr>
        <w:tc>
          <w:tcPr>
            <w:tcW w:type="dxa" w:w="1728"/>
            <w:vAlign w:val="top"/>
          </w:tcPr>
          <w:p>
            <w:pPr>
              <w:spacing w:after="0"/>
            </w:pPr>
            <w:r>
              <w:rPr>
                <w:sz w:val="16"/>
              </w:rPr>
              <w:t>Supervisor</w:t>
            </w:r>
          </w:p>
        </w:tc>
        <w:tc>
          <w:tcPr>
            <w:tcW w:type="dxa" w:w="3312"/>
            <w:vAlign w:val="top"/>
          </w:tcPr>
          <w:p>
            <w:pPr>
              <w:spacing w:after="0"/>
            </w:pPr>
            <w:r>
              <w:rPr>
                <w:sz w:val="16"/>
              </w:rPr>
              <w:t>Task Detail</w:t>
            </w:r>
          </w:p>
        </w:tc>
        <w:tc>
          <w:tcPr>
            <w:tcW w:type="dxa" w:w="6192"/>
            <w:vAlign w:val="top"/>
          </w:tcPr>
          <w:p>
            <w:pPr>
              <w:spacing w:after="0"/>
            </w:pPr>
            <w:r>
              <w:rPr>
                <w:sz w:val="16"/>
              </w:rPr>
              <w:t>Checklist, assignment, quantity, evidence and communication.</w:t>
            </w:r>
          </w:p>
        </w:tc>
      </w:tr>
      <w:tr>
        <w:tc>
          <w:tcPr>
            <w:tcW w:type="dxa" w:w="1728"/>
            <w:vAlign w:val="top"/>
            <w:shd w:fill="FBFAFD"/>
          </w:tcPr>
          <w:p>
            <w:pPr>
              <w:spacing w:after="0"/>
            </w:pPr>
            <w:r>
              <w:rPr>
                <w:sz w:val="16"/>
              </w:rPr>
              <w:t>Supervisor</w:t>
            </w:r>
          </w:p>
        </w:tc>
        <w:tc>
          <w:tcPr>
            <w:tcW w:type="dxa" w:w="3312"/>
            <w:vAlign w:val="top"/>
            <w:shd w:fill="FBFAFD"/>
          </w:tcPr>
          <w:p>
            <w:pPr>
              <w:spacing w:after="0"/>
            </w:pPr>
            <w:r>
              <w:rPr>
                <w:sz w:val="16"/>
              </w:rPr>
              <w:t>Capture</w:t>
            </w:r>
          </w:p>
        </w:tc>
        <w:tc>
          <w:tcPr>
            <w:tcW w:type="dxa" w:w="6192"/>
            <w:vAlign w:val="top"/>
            <w:shd w:fill="FBFAFD"/>
          </w:tcPr>
          <w:p>
            <w:pPr>
              <w:spacing w:after="0"/>
            </w:pPr>
            <w:r>
              <w:rPr>
                <w:sz w:val="16"/>
              </w:rPr>
              <w:t>Photo, video and voice capture from the site.</w:t>
            </w:r>
          </w:p>
        </w:tc>
      </w:tr>
      <w:tr>
        <w:tc>
          <w:tcPr>
            <w:tcW w:type="dxa" w:w="1728"/>
            <w:vAlign w:val="top"/>
          </w:tcPr>
          <w:p>
            <w:pPr>
              <w:spacing w:after="0"/>
            </w:pPr>
            <w:r>
              <w:rPr>
                <w:sz w:val="16"/>
              </w:rPr>
              <w:t>Supervisor</w:t>
            </w:r>
          </w:p>
        </w:tc>
        <w:tc>
          <w:tcPr>
            <w:tcW w:type="dxa" w:w="3312"/>
            <w:vAlign w:val="top"/>
          </w:tcPr>
          <w:p>
            <w:pPr>
              <w:spacing w:after="0"/>
            </w:pPr>
            <w:r>
              <w:rPr>
                <w:sz w:val="16"/>
              </w:rPr>
              <w:t>Daily Progress</w:t>
            </w:r>
          </w:p>
        </w:tc>
        <w:tc>
          <w:tcPr>
            <w:tcW w:type="dxa" w:w="6192"/>
            <w:vAlign w:val="top"/>
          </w:tcPr>
          <w:p>
            <w:pPr>
              <w:spacing w:after="0"/>
            </w:pPr>
            <w:r>
              <w:rPr>
                <w:sz w:val="16"/>
              </w:rPr>
              <w:t>Submit what happened today and tomorrow plan.</w:t>
            </w:r>
          </w:p>
        </w:tc>
      </w:tr>
      <w:tr>
        <w:tc>
          <w:tcPr>
            <w:tcW w:type="dxa" w:w="1728"/>
            <w:vAlign w:val="top"/>
            <w:shd w:fill="FBFAFD"/>
          </w:tcPr>
          <w:p>
            <w:pPr>
              <w:spacing w:after="0"/>
            </w:pPr>
            <w:r>
              <w:rPr>
                <w:sz w:val="16"/>
              </w:rPr>
              <w:t>Supervisor</w:t>
            </w:r>
          </w:p>
        </w:tc>
        <w:tc>
          <w:tcPr>
            <w:tcW w:type="dxa" w:w="3312"/>
            <w:vAlign w:val="top"/>
            <w:shd w:fill="FBFAFD"/>
          </w:tcPr>
          <w:p>
            <w:pPr>
              <w:spacing w:after="0"/>
            </w:pPr>
            <w:r>
              <w:rPr>
                <w:sz w:val="16"/>
              </w:rPr>
              <w:t>Workforce Today</w:t>
            </w:r>
          </w:p>
        </w:tc>
        <w:tc>
          <w:tcPr>
            <w:tcW w:type="dxa" w:w="6192"/>
            <w:vAlign w:val="top"/>
            <w:shd w:fill="FBFAFD"/>
          </w:tcPr>
          <w:p>
            <w:pPr>
              <w:spacing w:after="0"/>
            </w:pPr>
            <w:r>
              <w:rPr>
                <w:sz w:val="16"/>
              </w:rPr>
              <w:t>Record or verify workers present and trade.</w:t>
            </w:r>
          </w:p>
        </w:tc>
      </w:tr>
      <w:tr>
        <w:tc>
          <w:tcPr>
            <w:tcW w:type="dxa" w:w="1728"/>
            <w:vAlign w:val="top"/>
          </w:tcPr>
          <w:p>
            <w:pPr>
              <w:spacing w:after="0"/>
            </w:pPr>
            <w:r>
              <w:rPr>
                <w:sz w:val="16"/>
              </w:rPr>
              <w:t>Supervisor</w:t>
            </w:r>
          </w:p>
        </w:tc>
        <w:tc>
          <w:tcPr>
            <w:tcW w:type="dxa" w:w="3312"/>
            <w:vAlign w:val="top"/>
          </w:tcPr>
          <w:p>
            <w:pPr>
              <w:spacing w:after="0"/>
            </w:pPr>
            <w:r>
              <w:rPr>
                <w:sz w:val="16"/>
              </w:rPr>
              <w:t>Issues</w:t>
            </w:r>
          </w:p>
        </w:tc>
        <w:tc>
          <w:tcPr>
            <w:tcW w:type="dxa" w:w="6192"/>
            <w:vAlign w:val="top"/>
          </w:tcPr>
          <w:p>
            <w:pPr>
              <w:spacing w:after="0"/>
            </w:pPr>
            <w:r>
              <w:rPr>
                <w:sz w:val="16"/>
              </w:rPr>
              <w:t>Create and update blockers.</w:t>
            </w:r>
          </w:p>
        </w:tc>
      </w:tr>
      <w:tr>
        <w:tc>
          <w:tcPr>
            <w:tcW w:type="dxa" w:w="1728"/>
            <w:vAlign w:val="top"/>
            <w:shd w:fill="FBFAFD"/>
          </w:tcPr>
          <w:p>
            <w:pPr>
              <w:spacing w:after="0"/>
            </w:pPr>
            <w:r>
              <w:rPr>
                <w:sz w:val="16"/>
              </w:rPr>
              <w:t>Supervisor</w:t>
            </w:r>
          </w:p>
        </w:tc>
        <w:tc>
          <w:tcPr>
            <w:tcW w:type="dxa" w:w="3312"/>
            <w:vAlign w:val="top"/>
            <w:shd w:fill="FBFAFD"/>
          </w:tcPr>
          <w:p>
            <w:pPr>
              <w:spacing w:after="0"/>
            </w:pPr>
            <w:r>
              <w:rPr>
                <w:sz w:val="16"/>
              </w:rPr>
              <w:t>Messages</w:t>
            </w:r>
          </w:p>
        </w:tc>
        <w:tc>
          <w:tcPr>
            <w:tcW w:type="dxa" w:w="6192"/>
            <w:vAlign w:val="top"/>
            <w:shd w:fill="FBFAFD"/>
          </w:tcPr>
          <w:p>
            <w:pPr>
              <w:spacing w:after="0"/>
            </w:pPr>
            <w:r>
              <w:rPr>
                <w:sz w:val="16"/>
              </w:rPr>
              <w:t>Project and task communication.</w:t>
            </w:r>
          </w:p>
        </w:tc>
      </w:tr>
      <w:tr>
        <w:tc>
          <w:tcPr>
            <w:tcW w:type="dxa" w:w="1728"/>
            <w:vAlign w:val="top"/>
          </w:tcPr>
          <w:p>
            <w:pPr>
              <w:spacing w:after="0"/>
            </w:pPr>
            <w:r>
              <w:rPr>
                <w:sz w:val="16"/>
              </w:rPr>
              <w:t>Worker</w:t>
            </w:r>
          </w:p>
        </w:tc>
        <w:tc>
          <w:tcPr>
            <w:tcW w:type="dxa" w:w="3312"/>
            <w:vAlign w:val="top"/>
          </w:tcPr>
          <w:p>
            <w:pPr>
              <w:spacing w:after="0"/>
            </w:pPr>
            <w:r>
              <w:rPr>
                <w:sz w:val="16"/>
              </w:rPr>
              <w:t>My Work Today</w:t>
            </w:r>
          </w:p>
        </w:tc>
        <w:tc>
          <w:tcPr>
            <w:tcW w:type="dxa" w:w="6192"/>
            <w:vAlign w:val="top"/>
          </w:tcPr>
          <w:p>
            <w:pPr>
              <w:spacing w:after="0"/>
            </w:pPr>
            <w:r>
              <w:rPr>
                <w:sz w:val="16"/>
              </w:rPr>
              <w:t>Simple assigned task list.</w:t>
            </w:r>
          </w:p>
        </w:tc>
      </w:tr>
      <w:tr>
        <w:tc>
          <w:tcPr>
            <w:tcW w:type="dxa" w:w="1728"/>
            <w:vAlign w:val="top"/>
            <w:shd w:fill="FBFAFD"/>
          </w:tcPr>
          <w:p>
            <w:pPr>
              <w:spacing w:after="0"/>
            </w:pPr>
            <w:r>
              <w:rPr>
                <w:sz w:val="16"/>
              </w:rPr>
              <w:t>Worker</w:t>
            </w:r>
          </w:p>
        </w:tc>
        <w:tc>
          <w:tcPr>
            <w:tcW w:type="dxa" w:w="3312"/>
            <w:vAlign w:val="top"/>
            <w:shd w:fill="FBFAFD"/>
          </w:tcPr>
          <w:p>
            <w:pPr>
              <w:spacing w:after="0"/>
            </w:pPr>
            <w:r>
              <w:rPr>
                <w:sz w:val="16"/>
              </w:rPr>
              <w:t>Task Detail</w:t>
            </w:r>
          </w:p>
        </w:tc>
        <w:tc>
          <w:tcPr>
            <w:tcW w:type="dxa" w:w="6192"/>
            <w:vAlign w:val="top"/>
            <w:shd w:fill="FBFAFD"/>
          </w:tcPr>
          <w:p>
            <w:pPr>
              <w:spacing w:after="0"/>
            </w:pPr>
            <w:r>
              <w:rPr>
                <w:sz w:val="16"/>
              </w:rPr>
              <w:t>See instructions and required evidence.</w:t>
            </w:r>
          </w:p>
        </w:tc>
      </w:tr>
      <w:tr>
        <w:tc>
          <w:tcPr>
            <w:tcW w:type="dxa" w:w="1728"/>
            <w:vAlign w:val="top"/>
          </w:tcPr>
          <w:p>
            <w:pPr>
              <w:spacing w:after="0"/>
            </w:pPr>
            <w:r>
              <w:rPr>
                <w:sz w:val="16"/>
              </w:rPr>
              <w:t>Worker</w:t>
            </w:r>
          </w:p>
        </w:tc>
        <w:tc>
          <w:tcPr>
            <w:tcW w:type="dxa" w:w="3312"/>
            <w:vAlign w:val="top"/>
          </w:tcPr>
          <w:p>
            <w:pPr>
              <w:spacing w:after="0"/>
            </w:pPr>
            <w:r>
              <w:rPr>
                <w:sz w:val="16"/>
              </w:rPr>
              <w:t>Capture Evidence</w:t>
            </w:r>
          </w:p>
        </w:tc>
        <w:tc>
          <w:tcPr>
            <w:tcW w:type="dxa" w:w="6192"/>
            <w:vAlign w:val="top"/>
          </w:tcPr>
          <w:p>
            <w:pPr>
              <w:spacing w:after="0"/>
            </w:pPr>
            <w:r>
              <w:rPr>
                <w:sz w:val="16"/>
              </w:rPr>
              <w:t>Take photo/video/voice update.</w:t>
            </w:r>
          </w:p>
        </w:tc>
      </w:tr>
      <w:tr>
        <w:tc>
          <w:tcPr>
            <w:tcW w:type="dxa" w:w="1728"/>
            <w:vAlign w:val="top"/>
            <w:shd w:fill="FBFAFD"/>
          </w:tcPr>
          <w:p>
            <w:pPr>
              <w:spacing w:after="0"/>
            </w:pPr>
            <w:r>
              <w:rPr>
                <w:sz w:val="16"/>
              </w:rPr>
              <w:t>Worker</w:t>
            </w:r>
          </w:p>
        </w:tc>
        <w:tc>
          <w:tcPr>
            <w:tcW w:type="dxa" w:w="3312"/>
            <w:vAlign w:val="top"/>
            <w:shd w:fill="FBFAFD"/>
          </w:tcPr>
          <w:p>
            <w:pPr>
              <w:spacing w:after="0"/>
            </w:pPr>
            <w:r>
              <w:rPr>
                <w:sz w:val="16"/>
              </w:rPr>
              <w:t>Complete Task</w:t>
            </w:r>
          </w:p>
        </w:tc>
        <w:tc>
          <w:tcPr>
            <w:tcW w:type="dxa" w:w="6192"/>
            <w:vAlign w:val="top"/>
            <w:shd w:fill="FBFAFD"/>
          </w:tcPr>
          <w:p>
            <w:pPr>
              <w:spacing w:after="0"/>
            </w:pPr>
            <w:r>
              <w:rPr>
                <w:sz w:val="16"/>
              </w:rPr>
              <w:t>Confirm completion or report a blocker.</w:t>
            </w:r>
          </w:p>
        </w:tc>
      </w:tr>
    </w:tbl>
    <w:p>
      <w:pPr>
        <w:spacing w:after="20"/>
      </w:pPr>
    </w:p>
    <w:p>
      <w:pPr>
        <w:pStyle w:val="Heading2"/>
        <w:keepNext/>
      </w:pPr>
      <w:r>
        <w:t>30.6 Admin / platform screens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722ED1"/>
            <w:vAlign w:val="center"/>
          </w:tcPr>
          <w:p>
            <w:pPr>
              <w:spacing w:after="0"/>
            </w:pPr>
            <w:r>
              <w:rPr>
                <w:b/>
                <w:color w:val="FFFFFF"/>
                <w:sz w:val="16"/>
              </w:rPr>
              <w:t>Role</w:t>
            </w:r>
          </w:p>
        </w:tc>
        <w:tc>
          <w:tcPr>
            <w:tcW w:type="dxa" w:w="3312"/>
            <w:shd w:fill="722ED1"/>
            <w:vAlign w:val="center"/>
          </w:tcPr>
          <w:p>
            <w:pPr>
              <w:spacing w:after="0"/>
            </w:pPr>
            <w:r>
              <w:rPr>
                <w:b/>
                <w:color w:val="FFFFFF"/>
                <w:sz w:val="16"/>
              </w:rPr>
              <w:t>Screen</w:t>
            </w:r>
          </w:p>
        </w:tc>
        <w:tc>
          <w:tcPr>
            <w:tcW w:type="dxa" w:w="6192"/>
            <w:shd w:fill="722ED1"/>
            <w:vAlign w:val="center"/>
          </w:tcPr>
          <w:p>
            <w:pPr>
              <w:spacing w:after="0"/>
            </w:pPr>
            <w:r>
              <w:rPr>
                <w:b/>
                <w:color w:val="FFFFFF"/>
                <w:sz w:val="16"/>
              </w:rPr>
              <w:t>Primary purpose</w:t>
            </w:r>
          </w:p>
        </w:tc>
      </w:tr>
      <w:tr>
        <w:tc>
          <w:tcPr>
            <w:tcW w:type="dxa" w:w="1728"/>
            <w:vAlign w:val="top"/>
            <w:shd w:fill="FBFAFD"/>
          </w:tcPr>
          <w:p>
            <w:pPr>
              <w:spacing w:after="0"/>
            </w:pPr>
            <w:r>
              <w:rPr>
                <w:sz w:val="16"/>
              </w:rPr>
              <w:t>Admin</w:t>
            </w:r>
          </w:p>
        </w:tc>
        <w:tc>
          <w:tcPr>
            <w:tcW w:type="dxa" w:w="3312"/>
            <w:vAlign w:val="top"/>
            <w:shd w:fill="FBFAFD"/>
          </w:tcPr>
          <w:p>
            <w:pPr>
              <w:spacing w:after="0"/>
            </w:pPr>
            <w:r>
              <w:rPr>
                <w:sz w:val="16"/>
              </w:rPr>
              <w:t>Organizations</w:t>
            </w:r>
          </w:p>
        </w:tc>
        <w:tc>
          <w:tcPr>
            <w:tcW w:type="dxa" w:w="6192"/>
            <w:vAlign w:val="top"/>
            <w:shd w:fill="FBFAFD"/>
          </w:tcPr>
          <w:p>
            <w:pPr>
              <w:spacing w:after="0"/>
            </w:pPr>
            <w:r>
              <w:rPr>
                <w:sz w:val="16"/>
              </w:rPr>
              <w:t>Manage organization onboarding and account support.</w:t>
            </w:r>
          </w:p>
        </w:tc>
      </w:tr>
      <w:tr>
        <w:tc>
          <w:tcPr>
            <w:tcW w:type="dxa" w:w="1728"/>
            <w:vAlign w:val="top"/>
          </w:tcPr>
          <w:p>
            <w:pPr>
              <w:spacing w:after="0"/>
            </w:pPr>
            <w:r>
              <w:rPr>
                <w:sz w:val="16"/>
              </w:rPr>
              <w:t>Admin</w:t>
            </w:r>
          </w:p>
        </w:tc>
        <w:tc>
          <w:tcPr>
            <w:tcW w:type="dxa" w:w="3312"/>
            <w:vAlign w:val="top"/>
          </w:tcPr>
          <w:p>
            <w:pPr>
              <w:spacing w:after="0"/>
            </w:pPr>
            <w:r>
              <w:rPr>
                <w:sz w:val="16"/>
              </w:rPr>
              <w:t>Users &amp; Verification</w:t>
            </w:r>
          </w:p>
        </w:tc>
        <w:tc>
          <w:tcPr>
            <w:tcW w:type="dxa" w:w="6192"/>
            <w:vAlign w:val="top"/>
          </w:tcPr>
          <w:p>
            <w:pPr>
              <w:spacing w:after="0"/>
            </w:pPr>
            <w:r>
              <w:rPr>
                <w:sz w:val="16"/>
              </w:rPr>
              <w:t>Identity/business verification and moderation.</w:t>
            </w:r>
          </w:p>
        </w:tc>
      </w:tr>
      <w:tr>
        <w:tc>
          <w:tcPr>
            <w:tcW w:type="dxa" w:w="1728"/>
            <w:vAlign w:val="top"/>
            <w:shd w:fill="FBFAFD"/>
          </w:tcPr>
          <w:p>
            <w:pPr>
              <w:spacing w:after="0"/>
            </w:pPr>
            <w:r>
              <w:rPr>
                <w:sz w:val="16"/>
              </w:rPr>
              <w:t>Admin</w:t>
            </w:r>
          </w:p>
        </w:tc>
        <w:tc>
          <w:tcPr>
            <w:tcW w:type="dxa" w:w="3312"/>
            <w:vAlign w:val="top"/>
            <w:shd w:fill="FBFAFD"/>
          </w:tcPr>
          <w:p>
            <w:pPr>
              <w:spacing w:after="0"/>
            </w:pPr>
            <w:r>
              <w:rPr>
                <w:sz w:val="16"/>
              </w:rPr>
              <w:t>Construction Work Library</w:t>
            </w:r>
          </w:p>
        </w:tc>
        <w:tc>
          <w:tcPr>
            <w:tcW w:type="dxa" w:w="6192"/>
            <w:vAlign w:val="top"/>
            <w:shd w:fill="FBFAFD"/>
          </w:tcPr>
          <w:p>
            <w:pPr>
              <w:spacing w:after="0"/>
            </w:pPr>
            <w:r>
              <w:rPr>
                <w:sz w:val="16"/>
              </w:rPr>
              <w:t>Maintain master stages, trades, work types and templates.</w:t>
            </w:r>
          </w:p>
        </w:tc>
      </w:tr>
      <w:tr>
        <w:tc>
          <w:tcPr>
            <w:tcW w:type="dxa" w:w="1728"/>
            <w:vAlign w:val="top"/>
          </w:tcPr>
          <w:p>
            <w:pPr>
              <w:spacing w:after="0"/>
            </w:pPr>
            <w:r>
              <w:rPr>
                <w:sz w:val="16"/>
              </w:rPr>
              <w:t>Admin</w:t>
            </w:r>
          </w:p>
        </w:tc>
        <w:tc>
          <w:tcPr>
            <w:tcW w:type="dxa" w:w="3312"/>
            <w:vAlign w:val="top"/>
          </w:tcPr>
          <w:p>
            <w:pPr>
              <w:spacing w:after="0"/>
            </w:pPr>
            <w:r>
              <w:rPr>
                <w:sz w:val="16"/>
              </w:rPr>
              <w:t>Pricing Data</w:t>
            </w:r>
          </w:p>
        </w:tc>
        <w:tc>
          <w:tcPr>
            <w:tcW w:type="dxa" w:w="6192"/>
            <w:vAlign w:val="top"/>
          </w:tcPr>
          <w:p>
            <w:pPr>
              <w:spacing w:after="0"/>
            </w:pPr>
            <w:r>
              <w:rPr>
                <w:sz w:val="16"/>
              </w:rPr>
              <w:t>Manage/review price feeds, dates, sources and geography.</w:t>
            </w:r>
          </w:p>
        </w:tc>
      </w:tr>
      <w:tr>
        <w:tc>
          <w:tcPr>
            <w:tcW w:type="dxa" w:w="1728"/>
            <w:vAlign w:val="top"/>
            <w:shd w:fill="FBFAFD"/>
          </w:tcPr>
          <w:p>
            <w:pPr>
              <w:spacing w:after="0"/>
            </w:pPr>
            <w:r>
              <w:rPr>
                <w:sz w:val="16"/>
              </w:rPr>
              <w:t>Admin</w:t>
            </w:r>
          </w:p>
        </w:tc>
        <w:tc>
          <w:tcPr>
            <w:tcW w:type="dxa" w:w="3312"/>
            <w:vAlign w:val="top"/>
            <w:shd w:fill="FBFAFD"/>
          </w:tcPr>
          <w:p>
            <w:pPr>
              <w:spacing w:after="0"/>
            </w:pPr>
            <w:r>
              <w:rPr>
                <w:sz w:val="16"/>
              </w:rPr>
              <w:t>Marketplace Moderation</w:t>
            </w:r>
          </w:p>
        </w:tc>
        <w:tc>
          <w:tcPr>
            <w:tcW w:type="dxa" w:w="6192"/>
            <w:vAlign w:val="top"/>
            <w:shd w:fill="FBFAFD"/>
          </w:tcPr>
          <w:p>
            <w:pPr>
              <w:spacing w:after="0"/>
            </w:pPr>
            <w:r>
              <w:rPr>
                <w:sz w:val="16"/>
              </w:rPr>
              <w:t>Review requirements, partner quality and complaints.</w:t>
            </w:r>
          </w:p>
        </w:tc>
      </w:tr>
      <w:tr>
        <w:tc>
          <w:tcPr>
            <w:tcW w:type="dxa" w:w="1728"/>
            <w:vAlign w:val="top"/>
          </w:tcPr>
          <w:p>
            <w:pPr>
              <w:spacing w:after="0"/>
            </w:pPr>
            <w:r>
              <w:rPr>
                <w:sz w:val="16"/>
              </w:rPr>
              <w:t>Admin</w:t>
            </w:r>
          </w:p>
        </w:tc>
        <w:tc>
          <w:tcPr>
            <w:tcW w:type="dxa" w:w="3312"/>
            <w:vAlign w:val="top"/>
          </w:tcPr>
          <w:p>
            <w:pPr>
              <w:spacing w:after="0"/>
            </w:pPr>
            <w:r>
              <w:rPr>
                <w:sz w:val="16"/>
              </w:rPr>
              <w:t>Transactions</w:t>
            </w:r>
          </w:p>
        </w:tc>
        <w:tc>
          <w:tcPr>
            <w:tcW w:type="dxa" w:w="6192"/>
            <w:vAlign w:val="top"/>
          </w:tcPr>
          <w:p>
            <w:pPr>
              <w:spacing w:after="0"/>
            </w:pPr>
            <w:r>
              <w:rPr>
                <w:sz w:val="16"/>
              </w:rPr>
              <w:t>Unlock payments, refunds, invoices and reconciliation.</w:t>
            </w:r>
          </w:p>
        </w:tc>
      </w:tr>
      <w:tr>
        <w:tc>
          <w:tcPr>
            <w:tcW w:type="dxa" w:w="1728"/>
            <w:vAlign w:val="top"/>
            <w:shd w:fill="FBFAFD"/>
          </w:tcPr>
          <w:p>
            <w:pPr>
              <w:spacing w:after="0"/>
            </w:pPr>
            <w:r>
              <w:rPr>
                <w:sz w:val="16"/>
              </w:rPr>
              <w:t>Admin</w:t>
            </w:r>
          </w:p>
        </w:tc>
        <w:tc>
          <w:tcPr>
            <w:tcW w:type="dxa" w:w="3312"/>
            <w:vAlign w:val="top"/>
            <w:shd w:fill="FBFAFD"/>
          </w:tcPr>
          <w:p>
            <w:pPr>
              <w:spacing w:after="0"/>
            </w:pPr>
            <w:r>
              <w:rPr>
                <w:sz w:val="16"/>
              </w:rPr>
              <w:t>Subscriptions</w:t>
            </w:r>
          </w:p>
        </w:tc>
        <w:tc>
          <w:tcPr>
            <w:tcW w:type="dxa" w:w="6192"/>
            <w:vAlign w:val="top"/>
            <w:shd w:fill="FBFAFD"/>
          </w:tcPr>
          <w:p>
            <w:pPr>
              <w:spacing w:after="0"/>
            </w:pPr>
            <w:r>
              <w:rPr>
                <w:sz w:val="16"/>
              </w:rPr>
              <w:t>Plans, entitlements and account status.</w:t>
            </w:r>
          </w:p>
        </w:tc>
      </w:tr>
      <w:tr>
        <w:tc>
          <w:tcPr>
            <w:tcW w:type="dxa" w:w="1728"/>
            <w:vAlign w:val="top"/>
          </w:tcPr>
          <w:p>
            <w:pPr>
              <w:spacing w:after="0"/>
            </w:pPr>
            <w:r>
              <w:rPr>
                <w:sz w:val="16"/>
              </w:rPr>
              <w:t>Admin</w:t>
            </w:r>
          </w:p>
        </w:tc>
        <w:tc>
          <w:tcPr>
            <w:tcW w:type="dxa" w:w="3312"/>
            <w:vAlign w:val="top"/>
          </w:tcPr>
          <w:p>
            <w:pPr>
              <w:spacing w:after="0"/>
            </w:pPr>
            <w:r>
              <w:rPr>
                <w:sz w:val="16"/>
              </w:rPr>
              <w:t>AI Controls</w:t>
            </w:r>
          </w:p>
        </w:tc>
        <w:tc>
          <w:tcPr>
            <w:tcW w:type="dxa" w:w="6192"/>
            <w:vAlign w:val="top"/>
          </w:tcPr>
          <w:p>
            <w:pPr>
              <w:spacing w:after="0"/>
            </w:pPr>
            <w:r>
              <w:rPr>
                <w:sz w:val="16"/>
              </w:rPr>
              <w:t>Prompt/configuration versions, usage limits, safety and audit views.</w:t>
            </w:r>
          </w:p>
        </w:tc>
      </w:tr>
      <w:tr>
        <w:tc>
          <w:tcPr>
            <w:tcW w:type="dxa" w:w="1728"/>
            <w:vAlign w:val="top"/>
            <w:shd w:fill="FBFAFD"/>
          </w:tcPr>
          <w:p>
            <w:pPr>
              <w:spacing w:after="0"/>
            </w:pPr>
            <w:r>
              <w:rPr>
                <w:sz w:val="16"/>
              </w:rPr>
              <w:t>Admin</w:t>
            </w:r>
          </w:p>
        </w:tc>
        <w:tc>
          <w:tcPr>
            <w:tcW w:type="dxa" w:w="3312"/>
            <w:vAlign w:val="top"/>
            <w:shd w:fill="FBFAFD"/>
          </w:tcPr>
          <w:p>
            <w:pPr>
              <w:spacing w:after="0"/>
            </w:pPr>
            <w:r>
              <w:rPr>
                <w:sz w:val="16"/>
              </w:rPr>
              <w:t>Audit Log</w:t>
            </w:r>
          </w:p>
        </w:tc>
        <w:tc>
          <w:tcPr>
            <w:tcW w:type="dxa" w:w="6192"/>
            <w:vAlign w:val="top"/>
            <w:shd w:fill="FBFAFD"/>
          </w:tcPr>
          <w:p>
            <w:pPr>
              <w:spacing w:after="0"/>
            </w:pPr>
            <w:r>
              <w:rPr>
                <w:sz w:val="16"/>
              </w:rPr>
              <w:t>Security and sensitive-action history.</w:t>
            </w:r>
          </w:p>
        </w:tc>
      </w:tr>
    </w:tbl>
    <w:p>
      <w:pPr>
        <w:spacing w:after="20"/>
      </w:pPr>
    </w:p>
    <w:p>
      <w:pPr>
        <w:pStyle w:val="Heading1"/>
        <w:keepNext/>
      </w:pPr>
      <w:r>
        <w:t>31. Functional Requirements &amp; Acceptance Criteria</w:t>
      </w:r>
    </w:p>
    <w:p>
      <w:pPr>
        <w:spacing w:after="120" w:line="259" w:lineRule="auto"/>
      </w:pPr>
      <w:r>
        <w:t>The following requirements translate the master plan into implementation-ready statements. They are product-level requirements; engineering tickets should be created from them only after the scope is reviewed.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864"/>
            <w:shd w:fill="EDEDED"/>
            <w:vAlign w:val="center"/>
          </w:tcPr>
          <w:p>
            <w:pPr>
              <w:spacing w:after="40"/>
            </w:pPr>
            <w:r>
              <w:rPr>
                <w:b/>
                <w:color w:val="FFFFFF"/>
                <w:sz w:val="18"/>
              </w:rPr>
              <w:t>ID</w:t>
            </w:r>
          </w:p>
        </w:tc>
        <w:tc>
          <w:tcPr>
            <w:tcW w:type="dxa" w:w="1440"/>
            <w:shd w:fill="EDEDED"/>
            <w:vAlign w:val="center"/>
          </w:tcPr>
          <w:p>
            <w:pPr>
              <w:spacing w:after="40"/>
            </w:pPr>
            <w:r>
              <w:rPr>
                <w:b/>
                <w:color w:val="FFFFFF"/>
                <w:sz w:val="18"/>
              </w:rPr>
              <w:t>Domain</w:t>
            </w:r>
          </w:p>
        </w:tc>
        <w:tc>
          <w:tcPr>
            <w:tcW w:type="dxa" w:w="5472"/>
            <w:shd w:fill="EDEDED"/>
            <w:vAlign w:val="center"/>
          </w:tcPr>
          <w:p>
            <w:pPr>
              <w:spacing w:after="40"/>
            </w:pPr>
            <w:r>
              <w:rPr>
                <w:b/>
                <w:color w:val="FFFFFF"/>
                <w:sz w:val="18"/>
              </w:rPr>
              <w:t>Requirement</w:t>
            </w:r>
          </w:p>
        </w:tc>
        <w:tc>
          <w:tcPr>
            <w:tcW w:type="dxa" w:w="3456"/>
            <w:shd w:fill="EDEDED"/>
            <w:vAlign w:val="center"/>
          </w:tcPr>
          <w:p>
            <w:pPr>
              <w:spacing w:after="40"/>
            </w:pPr>
            <w:r>
              <w:rPr>
                <w:b/>
                <w:color w:val="FFFFFF"/>
                <w:sz w:val="18"/>
              </w:rPr>
              <w:t>Acceptance signal</w:t>
            </w:r>
          </w:p>
        </w:tc>
      </w:tr>
      <w:tr>
        <w:tc>
          <w:tcPr>
            <w:tcW w:type="dxa" w:w="864"/>
            <w:vAlign w:val="center"/>
            <w:shd w:fill="FBFAFD"/>
          </w:tcPr>
          <w:p>
            <w:pPr>
              <w:spacing w:after="40"/>
            </w:pPr>
            <w:r>
              <w:rPr>
                <w:sz w:val="18"/>
              </w:rPr>
              <w:t>FR-001</w:t>
            </w:r>
          </w:p>
        </w:tc>
        <w:tc>
          <w:tcPr>
            <w:tcW w:type="dxa" w:w="1440"/>
            <w:vAlign w:val="center"/>
            <w:shd w:fill="FBFAFD"/>
          </w:tcPr>
          <w:p>
            <w:pPr>
              <w:spacing w:after="40"/>
            </w:pPr>
            <w:r>
              <w:rPr>
                <w:sz w:val="18"/>
              </w:rPr>
              <w:t>Identity</w:t>
            </w:r>
          </w:p>
        </w:tc>
        <w:tc>
          <w:tcPr>
            <w:tcW w:type="dxa" w:w="5472"/>
            <w:vAlign w:val="center"/>
            <w:shd w:fill="FBFAFD"/>
          </w:tcPr>
          <w:p>
            <w:pPr>
              <w:spacing w:after="40"/>
            </w:pPr>
            <w:r>
              <w:rPr>
                <w:sz w:val="18"/>
              </w:rPr>
              <w:t>Users must be able to create and verify an account using an approved authentication method.</w:t>
            </w:r>
          </w:p>
        </w:tc>
        <w:tc>
          <w:tcPr>
            <w:tcW w:type="dxa" w:w="3456"/>
            <w:vAlign w:val="center"/>
            <w:shd w:fill="FBFAFD"/>
          </w:tcPr>
          <w:p>
            <w:pPr>
              <w:spacing w:after="40"/>
            </w:pPr>
            <w:r>
              <w:rPr>
                <w:sz w:val="18"/>
              </w:rPr>
              <w:t>Verified user can enter and access only authorized resources.</w:t>
            </w:r>
          </w:p>
        </w:tc>
      </w:tr>
      <w:tr>
        <w:tc>
          <w:tcPr>
            <w:tcW w:type="dxa" w:w="864"/>
            <w:vAlign w:val="center"/>
          </w:tcPr>
          <w:p>
            <w:pPr>
              <w:spacing w:after="40"/>
            </w:pPr>
            <w:r>
              <w:rPr>
                <w:sz w:val="18"/>
              </w:rPr>
              <w:t>FR-002</w:t>
            </w:r>
          </w:p>
        </w:tc>
        <w:tc>
          <w:tcPr>
            <w:tcW w:type="dxa" w:w="1440"/>
            <w:vAlign w:val="center"/>
          </w:tcPr>
          <w:p>
            <w:pPr>
              <w:spacing w:after="40"/>
            </w:pPr>
            <w:r>
              <w:rPr>
                <w:sz w:val="18"/>
              </w:rPr>
              <w:t>Organizations</w:t>
            </w:r>
          </w:p>
        </w:tc>
        <w:tc>
          <w:tcPr>
            <w:tcW w:type="dxa" w:w="5472"/>
            <w:vAlign w:val="center"/>
          </w:tcPr>
          <w:p>
            <w:pPr>
              <w:spacing w:after="40"/>
            </w:pPr>
            <w:r>
              <w:rPr>
                <w:sz w:val="18"/>
              </w:rPr>
              <w:t>A company can create an organization and invite members.</w:t>
            </w:r>
          </w:p>
        </w:tc>
        <w:tc>
          <w:tcPr>
            <w:tcW w:type="dxa" w:w="3456"/>
            <w:vAlign w:val="center"/>
          </w:tcPr>
          <w:p>
            <w:pPr>
              <w:spacing w:after="40"/>
            </w:pPr>
            <w:r>
              <w:rPr>
                <w:sz w:val="18"/>
              </w:rPr>
              <w:t>Invited members can accept and receive an organization role.</w:t>
            </w:r>
          </w:p>
        </w:tc>
      </w:tr>
      <w:tr>
        <w:tc>
          <w:tcPr>
            <w:tcW w:type="dxa" w:w="864"/>
            <w:vAlign w:val="center"/>
            <w:shd w:fill="FBFAFD"/>
          </w:tcPr>
          <w:p>
            <w:pPr>
              <w:spacing w:after="40"/>
            </w:pPr>
            <w:r>
              <w:rPr>
                <w:sz w:val="18"/>
              </w:rPr>
              <w:t>FR-003</w:t>
            </w:r>
          </w:p>
        </w:tc>
        <w:tc>
          <w:tcPr>
            <w:tcW w:type="dxa" w:w="1440"/>
            <w:vAlign w:val="center"/>
            <w:shd w:fill="FBFAFD"/>
          </w:tcPr>
          <w:p>
            <w:pPr>
              <w:spacing w:after="40"/>
            </w:pPr>
            <w:r>
              <w:rPr>
                <w:sz w:val="18"/>
              </w:rPr>
              <w:t>Project context</w:t>
            </w:r>
          </w:p>
        </w:tc>
        <w:tc>
          <w:tcPr>
            <w:tcW w:type="dxa" w:w="5472"/>
            <w:vAlign w:val="center"/>
            <w:shd w:fill="FBFAFD"/>
          </w:tcPr>
          <w:p>
            <w:pPr>
              <w:spacing w:after="40"/>
            </w:pPr>
            <w:r>
              <w:rPr>
                <w:sz w:val="18"/>
              </w:rPr>
              <w:t>A user can belong to multiple organizations/projects with different roles.</w:t>
            </w:r>
          </w:p>
        </w:tc>
        <w:tc>
          <w:tcPr>
            <w:tcW w:type="dxa" w:w="3456"/>
            <w:vAlign w:val="center"/>
            <w:shd w:fill="FBFAFD"/>
          </w:tcPr>
          <w:p>
            <w:pPr>
              <w:spacing w:after="40"/>
            </w:pPr>
            <w:r>
              <w:rPr>
                <w:sz w:val="18"/>
              </w:rPr>
              <w:t>Active context determines permissions and navigation.</w:t>
            </w:r>
          </w:p>
        </w:tc>
      </w:tr>
      <w:tr>
        <w:tc>
          <w:tcPr>
            <w:tcW w:type="dxa" w:w="864"/>
            <w:vAlign w:val="center"/>
          </w:tcPr>
          <w:p>
            <w:pPr>
              <w:spacing w:after="40"/>
            </w:pPr>
            <w:r>
              <w:rPr>
                <w:sz w:val="18"/>
              </w:rPr>
              <w:t>FR-004</w:t>
            </w:r>
          </w:p>
        </w:tc>
        <w:tc>
          <w:tcPr>
            <w:tcW w:type="dxa" w:w="1440"/>
            <w:vAlign w:val="center"/>
          </w:tcPr>
          <w:p>
            <w:pPr>
              <w:spacing w:after="40"/>
            </w:pPr>
            <w:r>
              <w:rPr>
                <w:sz w:val="18"/>
              </w:rPr>
              <w:t>Project creation</w:t>
            </w:r>
          </w:p>
        </w:tc>
        <w:tc>
          <w:tcPr>
            <w:tcW w:type="dxa" w:w="5472"/>
            <w:vAlign w:val="center"/>
          </w:tcPr>
          <w:p>
            <w:pPr>
              <w:spacing w:after="40"/>
            </w:pPr>
            <w:r>
              <w:rPr>
                <w:sz w:val="18"/>
              </w:rPr>
              <w:t>An authorized user can create a new project or start tracking an existing project.</w:t>
            </w:r>
          </w:p>
        </w:tc>
        <w:tc>
          <w:tcPr>
            <w:tcW w:type="dxa" w:w="3456"/>
            <w:vAlign w:val="center"/>
          </w:tcPr>
          <w:p>
            <w:pPr>
              <w:spacing w:after="40"/>
            </w:pPr>
            <w:r>
              <w:rPr>
                <w:sz w:val="18"/>
              </w:rPr>
              <w:t>Both new and already-running projects use the same project engine.</w:t>
            </w:r>
          </w:p>
        </w:tc>
      </w:tr>
      <w:tr>
        <w:tc>
          <w:tcPr>
            <w:tcW w:type="dxa" w:w="864"/>
            <w:vAlign w:val="center"/>
            <w:shd w:fill="FBFAFD"/>
          </w:tcPr>
          <w:p>
            <w:pPr>
              <w:spacing w:after="40"/>
            </w:pPr>
            <w:r>
              <w:rPr>
                <w:sz w:val="18"/>
              </w:rPr>
              <w:t>FR-005</w:t>
            </w:r>
          </w:p>
        </w:tc>
        <w:tc>
          <w:tcPr>
            <w:tcW w:type="dxa" w:w="1440"/>
            <w:vAlign w:val="center"/>
            <w:shd w:fill="FBFAFD"/>
          </w:tcPr>
          <w:p>
            <w:pPr>
              <w:spacing w:after="40"/>
            </w:pPr>
            <w:r>
              <w:rPr>
                <w:sz w:val="18"/>
              </w:rPr>
              <w:t>Units</w:t>
            </w:r>
          </w:p>
        </w:tc>
        <w:tc>
          <w:tcPr>
            <w:tcW w:type="dxa" w:w="5472"/>
            <w:vAlign w:val="center"/>
            <w:shd w:fill="FBFAFD"/>
          </w:tcPr>
          <w:p>
            <w:pPr>
              <w:spacing w:after="40"/>
            </w:pPr>
            <w:r>
              <w:rPr>
                <w:sz w:val="18"/>
              </w:rPr>
              <w:t>A project can contain properties/units, blocks and phases.</w:t>
            </w:r>
          </w:p>
        </w:tc>
        <w:tc>
          <w:tcPr>
            <w:tcW w:type="dxa" w:w="3456"/>
            <w:vAlign w:val="center"/>
            <w:shd w:fill="FBFAFD"/>
          </w:tcPr>
          <w:p>
            <w:pPr>
              <w:spacing w:after="40"/>
            </w:pPr>
            <w:r>
              <w:rPr>
                <w:sz w:val="18"/>
              </w:rPr>
              <w:t>User can drill from project to unit/property where authorized.</w:t>
            </w:r>
          </w:p>
        </w:tc>
      </w:tr>
      <w:tr>
        <w:tc>
          <w:tcPr>
            <w:tcW w:type="dxa" w:w="864"/>
            <w:vAlign w:val="center"/>
          </w:tcPr>
          <w:p>
            <w:pPr>
              <w:spacing w:after="40"/>
            </w:pPr>
            <w:r>
              <w:rPr>
                <w:sz w:val="18"/>
              </w:rPr>
              <w:t>FR-006</w:t>
            </w:r>
          </w:p>
        </w:tc>
        <w:tc>
          <w:tcPr>
            <w:tcW w:type="dxa" w:w="1440"/>
            <w:vAlign w:val="center"/>
          </w:tcPr>
          <w:p>
            <w:pPr>
              <w:spacing w:after="40"/>
            </w:pPr>
            <w:r>
              <w:rPr>
                <w:sz w:val="18"/>
              </w:rPr>
              <w:t>Work library</w:t>
            </w:r>
          </w:p>
        </w:tc>
        <w:tc>
          <w:tcPr>
            <w:tcW w:type="dxa" w:w="5472"/>
            <w:vAlign w:val="center"/>
          </w:tcPr>
          <w:p>
            <w:pPr>
              <w:spacing w:after="40"/>
            </w:pPr>
            <w:r>
              <w:rPr>
                <w:sz w:val="18"/>
              </w:rPr>
              <w:t>A user can select stage, trade and work type from a standardized library.</w:t>
            </w:r>
          </w:p>
        </w:tc>
        <w:tc>
          <w:tcPr>
            <w:tcW w:type="dxa" w:w="3456"/>
            <w:vAlign w:val="center"/>
          </w:tcPr>
          <w:p>
            <w:pPr>
              <w:spacing w:after="40"/>
            </w:pPr>
            <w:r>
              <w:rPr>
                <w:sz w:val="18"/>
              </w:rPr>
              <w:t>Standard tasks do not require free-form work naming.</w:t>
            </w:r>
          </w:p>
        </w:tc>
      </w:tr>
      <w:tr>
        <w:tc>
          <w:tcPr>
            <w:tcW w:type="dxa" w:w="864"/>
            <w:vAlign w:val="center"/>
            <w:shd w:fill="FBFAFD"/>
          </w:tcPr>
          <w:p>
            <w:pPr>
              <w:spacing w:after="40"/>
            </w:pPr>
            <w:r>
              <w:rPr>
                <w:sz w:val="18"/>
              </w:rPr>
              <w:t>FR-007</w:t>
            </w:r>
          </w:p>
        </w:tc>
        <w:tc>
          <w:tcPr>
            <w:tcW w:type="dxa" w:w="1440"/>
            <w:vAlign w:val="center"/>
            <w:shd w:fill="FBFAFD"/>
          </w:tcPr>
          <w:p>
            <w:pPr>
              <w:spacing w:after="40"/>
            </w:pPr>
            <w:r>
              <w:rPr>
                <w:sz w:val="18"/>
              </w:rPr>
              <w:t>Task templates</w:t>
            </w:r>
          </w:p>
        </w:tc>
        <w:tc>
          <w:tcPr>
            <w:tcW w:type="dxa" w:w="5472"/>
            <w:vAlign w:val="center"/>
            <w:shd w:fill="FBFAFD"/>
          </w:tcPr>
          <w:p>
            <w:pPr>
              <w:spacing w:after="40"/>
            </w:pPr>
            <w:r>
              <w:rPr>
                <w:sz w:val="18"/>
              </w:rPr>
              <w:t>The system can apply a task template with checklist, unit and evidence rules.</w:t>
            </w:r>
          </w:p>
        </w:tc>
        <w:tc>
          <w:tcPr>
            <w:tcW w:type="dxa" w:w="3456"/>
            <w:vAlign w:val="center"/>
            <w:shd w:fill="FBFAFD"/>
          </w:tcPr>
          <w:p>
            <w:pPr>
              <w:spacing w:after="40"/>
            </w:pPr>
            <w:r>
              <w:rPr>
                <w:sz w:val="18"/>
              </w:rPr>
              <w:t>Template defaults populate the task and can be overridden within permissions.</w:t>
            </w:r>
          </w:p>
        </w:tc>
      </w:tr>
      <w:tr>
        <w:tc>
          <w:tcPr>
            <w:tcW w:type="dxa" w:w="864"/>
            <w:vAlign w:val="center"/>
          </w:tcPr>
          <w:p>
            <w:pPr>
              <w:spacing w:after="40"/>
            </w:pPr>
            <w:r>
              <w:rPr>
                <w:sz w:val="18"/>
              </w:rPr>
              <w:t>FR-008</w:t>
            </w:r>
          </w:p>
        </w:tc>
        <w:tc>
          <w:tcPr>
            <w:tcW w:type="dxa" w:w="1440"/>
            <w:vAlign w:val="center"/>
          </w:tcPr>
          <w:p>
            <w:pPr>
              <w:spacing w:after="40"/>
            </w:pPr>
            <w:r>
              <w:rPr>
                <w:sz w:val="18"/>
              </w:rPr>
              <w:t>Task assignment</w:t>
            </w:r>
          </w:p>
        </w:tc>
        <w:tc>
          <w:tcPr>
            <w:tcW w:type="dxa" w:w="5472"/>
            <w:vAlign w:val="center"/>
          </w:tcPr>
          <w:p>
            <w:pPr>
              <w:spacing w:after="40"/>
            </w:pPr>
            <w:r>
              <w:rPr>
                <w:sz w:val="18"/>
              </w:rPr>
              <w:t>Authorized users can assign tasks to people/companies with dates and scope.</w:t>
            </w:r>
          </w:p>
        </w:tc>
        <w:tc>
          <w:tcPr>
            <w:tcW w:type="dxa" w:w="3456"/>
            <w:vAlign w:val="center"/>
          </w:tcPr>
          <w:p>
            <w:pPr>
              <w:spacing w:after="40"/>
            </w:pPr>
            <w:r>
              <w:rPr>
                <w:sz w:val="18"/>
              </w:rPr>
              <w:t>Assignee sees the task in their work queue.</w:t>
            </w:r>
          </w:p>
        </w:tc>
      </w:tr>
      <w:tr>
        <w:tc>
          <w:tcPr>
            <w:tcW w:type="dxa" w:w="864"/>
            <w:vAlign w:val="center"/>
            <w:shd w:fill="FBFAFD"/>
          </w:tcPr>
          <w:p>
            <w:pPr>
              <w:spacing w:after="40"/>
            </w:pPr>
            <w:r>
              <w:rPr>
                <w:sz w:val="18"/>
              </w:rPr>
              <w:t>FR-009</w:t>
            </w:r>
          </w:p>
        </w:tc>
        <w:tc>
          <w:tcPr>
            <w:tcW w:type="dxa" w:w="1440"/>
            <w:vAlign w:val="center"/>
            <w:shd w:fill="FBFAFD"/>
          </w:tcPr>
          <w:p>
            <w:pPr>
              <w:spacing w:after="40"/>
            </w:pPr>
            <w:r>
              <w:rPr>
                <w:sz w:val="18"/>
              </w:rPr>
              <w:t>Task state</w:t>
            </w:r>
          </w:p>
        </w:tc>
        <w:tc>
          <w:tcPr>
            <w:tcW w:type="dxa" w:w="5472"/>
            <w:vAlign w:val="center"/>
            <w:shd w:fill="FBFAFD"/>
          </w:tcPr>
          <w:p>
            <w:pPr>
              <w:spacing w:after="40"/>
            </w:pPr>
            <w:r>
              <w:rPr>
                <w:sz w:val="18"/>
              </w:rPr>
              <w:t>Tasks support lifecycle states including blocked, delayed and reopened.</w:t>
            </w:r>
          </w:p>
        </w:tc>
        <w:tc>
          <w:tcPr>
            <w:tcW w:type="dxa" w:w="3456"/>
            <w:vAlign w:val="center"/>
            <w:shd w:fill="FBFAFD"/>
          </w:tcPr>
          <w:p>
            <w:pPr>
              <w:spacing w:after="40"/>
            </w:pPr>
            <w:r>
              <w:rPr>
                <w:sz w:val="18"/>
              </w:rPr>
              <w:t>Every state change is timestamped and attributed.</w:t>
            </w:r>
          </w:p>
        </w:tc>
      </w:tr>
      <w:tr>
        <w:tc>
          <w:tcPr>
            <w:tcW w:type="dxa" w:w="864"/>
            <w:vAlign w:val="center"/>
          </w:tcPr>
          <w:p>
            <w:pPr>
              <w:spacing w:after="40"/>
            </w:pPr>
            <w:r>
              <w:rPr>
                <w:sz w:val="18"/>
              </w:rPr>
              <w:t>FR-010</w:t>
            </w:r>
          </w:p>
        </w:tc>
        <w:tc>
          <w:tcPr>
            <w:tcW w:type="dxa" w:w="1440"/>
            <w:vAlign w:val="center"/>
          </w:tcPr>
          <w:p>
            <w:pPr>
              <w:spacing w:after="40"/>
            </w:pPr>
            <w:r>
              <w:rPr>
                <w:sz w:val="18"/>
              </w:rPr>
              <w:t>Daily progress</w:t>
            </w:r>
          </w:p>
        </w:tc>
        <w:tc>
          <w:tcPr>
            <w:tcW w:type="dxa" w:w="5472"/>
            <w:vAlign w:val="center"/>
          </w:tcPr>
          <w:p>
            <w:pPr>
              <w:spacing w:after="40"/>
            </w:pPr>
            <w:r>
              <w:rPr>
                <w:sz w:val="18"/>
              </w:rPr>
              <w:t>Authorized site users can submit progress against project/unit/task scope.</w:t>
            </w:r>
          </w:p>
        </w:tc>
        <w:tc>
          <w:tcPr>
            <w:tcW w:type="dxa" w:w="3456"/>
            <w:vAlign w:val="center"/>
          </w:tcPr>
          <w:p>
            <w:pPr>
              <w:spacing w:after="40"/>
            </w:pPr>
            <w:r>
              <w:rPr>
                <w:sz w:val="18"/>
              </w:rPr>
              <w:t>Submission stores date, work, workforce, progress, evidence and next-day plan.</w:t>
            </w:r>
          </w:p>
        </w:tc>
      </w:tr>
      <w:tr>
        <w:tc>
          <w:tcPr>
            <w:tcW w:type="dxa" w:w="864"/>
            <w:vAlign w:val="center"/>
            <w:shd w:fill="FBFAFD"/>
          </w:tcPr>
          <w:p>
            <w:pPr>
              <w:spacing w:after="40"/>
            </w:pPr>
            <w:r>
              <w:rPr>
                <w:sz w:val="18"/>
              </w:rPr>
              <w:t>FR-011</w:t>
            </w:r>
          </w:p>
        </w:tc>
        <w:tc>
          <w:tcPr>
            <w:tcW w:type="dxa" w:w="1440"/>
            <w:vAlign w:val="center"/>
            <w:shd w:fill="FBFAFD"/>
          </w:tcPr>
          <w:p>
            <w:pPr>
              <w:spacing w:after="40"/>
            </w:pPr>
            <w:r>
              <w:rPr>
                <w:sz w:val="18"/>
              </w:rPr>
              <w:t>Evidence</w:t>
            </w:r>
          </w:p>
        </w:tc>
        <w:tc>
          <w:tcPr>
            <w:tcW w:type="dxa" w:w="5472"/>
            <w:vAlign w:val="center"/>
            <w:shd w:fill="FBFAFD"/>
          </w:tcPr>
          <w:p>
            <w:pPr>
              <w:spacing w:after="40"/>
            </w:pPr>
            <w:r>
              <w:rPr>
                <w:sz w:val="18"/>
              </w:rPr>
              <w:t>Users can attach photos, videos and audio to authorized records.</w:t>
            </w:r>
          </w:p>
        </w:tc>
        <w:tc>
          <w:tcPr>
            <w:tcW w:type="dxa" w:w="3456"/>
            <w:vAlign w:val="center"/>
            <w:shd w:fill="FBFAFD"/>
          </w:tcPr>
          <w:p>
            <w:pPr>
              <w:spacing w:after="40"/>
            </w:pPr>
            <w:r>
              <w:rPr>
                <w:sz w:val="18"/>
              </w:rPr>
              <w:t>Evidence links to the relevant project/task/progress record.</w:t>
            </w:r>
          </w:p>
        </w:tc>
      </w:tr>
      <w:tr>
        <w:tc>
          <w:tcPr>
            <w:tcW w:type="dxa" w:w="864"/>
            <w:vAlign w:val="center"/>
          </w:tcPr>
          <w:p>
            <w:pPr>
              <w:spacing w:after="40"/>
            </w:pPr>
            <w:r>
              <w:rPr>
                <w:sz w:val="18"/>
              </w:rPr>
              <w:t>FR-012</w:t>
            </w:r>
          </w:p>
        </w:tc>
        <w:tc>
          <w:tcPr>
            <w:tcW w:type="dxa" w:w="1440"/>
            <w:vAlign w:val="center"/>
          </w:tcPr>
          <w:p>
            <w:pPr>
              <w:spacing w:after="40"/>
            </w:pPr>
            <w:r>
              <w:rPr>
                <w:sz w:val="18"/>
              </w:rPr>
              <w:t>Voice message</w:t>
            </w:r>
          </w:p>
        </w:tc>
        <w:tc>
          <w:tcPr>
            <w:tcW w:type="dxa" w:w="5472"/>
            <w:vAlign w:val="center"/>
          </w:tcPr>
          <w:p>
            <w:pPr>
              <w:spacing w:after="40"/>
            </w:pPr>
            <w:r>
              <w:rPr>
                <w:sz w:val="18"/>
              </w:rPr>
              <w:t>Users can send voice messages in authorized conversations.</w:t>
            </w:r>
          </w:p>
        </w:tc>
        <w:tc>
          <w:tcPr>
            <w:tcW w:type="dxa" w:w="3456"/>
            <w:vAlign w:val="center"/>
          </w:tcPr>
          <w:p>
            <w:pPr>
              <w:spacing w:after="40"/>
            </w:pPr>
            <w:r>
              <w:rPr>
                <w:sz w:val="18"/>
              </w:rPr>
              <w:t>Recipient can play audio and view transcript when available.</w:t>
            </w:r>
          </w:p>
        </w:tc>
      </w:tr>
      <w:tr>
        <w:tc>
          <w:tcPr>
            <w:tcW w:type="dxa" w:w="864"/>
            <w:vAlign w:val="center"/>
            <w:shd w:fill="FBFAFD"/>
          </w:tcPr>
          <w:p>
            <w:pPr>
              <w:spacing w:after="40"/>
            </w:pPr>
            <w:r>
              <w:rPr>
                <w:sz w:val="18"/>
              </w:rPr>
              <w:t>FR-013</w:t>
            </w:r>
          </w:p>
        </w:tc>
        <w:tc>
          <w:tcPr>
            <w:tcW w:type="dxa" w:w="1440"/>
            <w:vAlign w:val="center"/>
            <w:shd w:fill="FBFAFD"/>
          </w:tcPr>
          <w:p>
            <w:pPr>
              <w:spacing w:after="40"/>
            </w:pPr>
            <w:r>
              <w:rPr>
                <w:sz w:val="18"/>
              </w:rPr>
              <w:t>Voice-to-structure</w:t>
            </w:r>
          </w:p>
        </w:tc>
        <w:tc>
          <w:tcPr>
            <w:tcW w:type="dxa" w:w="5472"/>
            <w:vAlign w:val="center"/>
            <w:shd w:fill="FBFAFD"/>
          </w:tcPr>
          <w:p>
            <w:pPr>
              <w:spacing w:after="40"/>
            </w:pPr>
            <w:r>
              <w:rPr>
                <w:sz w:val="18"/>
              </w:rPr>
              <w:t>AI can draft task, progress or issue records from voice.</w:t>
            </w:r>
          </w:p>
        </w:tc>
        <w:tc>
          <w:tcPr>
            <w:tcW w:type="dxa" w:w="3456"/>
            <w:vAlign w:val="center"/>
            <w:shd w:fill="FBFAFD"/>
          </w:tcPr>
          <w:p>
            <w:pPr>
              <w:spacing w:after="40"/>
            </w:pPr>
            <w:r>
              <w:rPr>
                <w:sz w:val="18"/>
              </w:rPr>
              <w:t>No important AI-generated change becomes final without appropriate confirmation.</w:t>
            </w:r>
          </w:p>
        </w:tc>
      </w:tr>
      <w:tr>
        <w:tc>
          <w:tcPr>
            <w:tcW w:type="dxa" w:w="864"/>
            <w:vAlign w:val="center"/>
          </w:tcPr>
          <w:p>
            <w:pPr>
              <w:spacing w:after="40"/>
            </w:pPr>
            <w:r>
              <w:rPr>
                <w:sz w:val="18"/>
              </w:rPr>
              <w:t>FR-014</w:t>
            </w:r>
          </w:p>
        </w:tc>
        <w:tc>
          <w:tcPr>
            <w:tcW w:type="dxa" w:w="1440"/>
            <w:vAlign w:val="center"/>
          </w:tcPr>
          <w:p>
            <w:pPr>
              <w:spacing w:after="40"/>
            </w:pPr>
            <w:r>
              <w:rPr>
                <w:sz w:val="18"/>
              </w:rPr>
              <w:t>Project chat</w:t>
            </w:r>
          </w:p>
        </w:tc>
        <w:tc>
          <w:tcPr>
            <w:tcW w:type="dxa" w:w="5472"/>
            <w:vAlign w:val="center"/>
          </w:tcPr>
          <w:p>
            <w:pPr>
              <w:spacing w:after="40"/>
            </w:pPr>
            <w:r>
              <w:rPr>
                <w:sz w:val="18"/>
              </w:rPr>
              <w:t>Authorized project members can participate in project chat.</w:t>
            </w:r>
          </w:p>
        </w:tc>
        <w:tc>
          <w:tcPr>
            <w:tcW w:type="dxa" w:w="3456"/>
            <w:vAlign w:val="center"/>
          </w:tcPr>
          <w:p>
            <w:pPr>
              <w:spacing w:after="40"/>
            </w:pPr>
            <w:r>
              <w:rPr>
                <w:sz w:val="18"/>
              </w:rPr>
              <w:t>Messages are retained according to communication policy.</w:t>
            </w:r>
          </w:p>
        </w:tc>
      </w:tr>
      <w:tr>
        <w:tc>
          <w:tcPr>
            <w:tcW w:type="dxa" w:w="864"/>
            <w:vAlign w:val="center"/>
            <w:shd w:fill="FBFAFD"/>
          </w:tcPr>
          <w:p>
            <w:pPr>
              <w:spacing w:after="40"/>
            </w:pPr>
            <w:r>
              <w:rPr>
                <w:sz w:val="18"/>
              </w:rPr>
              <w:t>FR-015</w:t>
            </w:r>
          </w:p>
        </w:tc>
        <w:tc>
          <w:tcPr>
            <w:tcW w:type="dxa" w:w="1440"/>
            <w:vAlign w:val="center"/>
            <w:shd w:fill="FBFAFD"/>
          </w:tcPr>
          <w:p>
            <w:pPr>
              <w:spacing w:after="40"/>
            </w:pPr>
            <w:r>
              <w:rPr>
                <w:sz w:val="18"/>
              </w:rPr>
              <w:t>Task chat</w:t>
            </w:r>
          </w:p>
        </w:tc>
        <w:tc>
          <w:tcPr>
            <w:tcW w:type="dxa" w:w="5472"/>
            <w:vAlign w:val="center"/>
            <w:shd w:fill="FBFAFD"/>
          </w:tcPr>
          <w:p>
            <w:pPr>
              <w:spacing w:after="40"/>
            </w:pPr>
            <w:r>
              <w:rPr>
                <w:sz w:val="18"/>
              </w:rPr>
              <w:t>A task can contain contextual communication.</w:t>
            </w:r>
          </w:p>
        </w:tc>
        <w:tc>
          <w:tcPr>
            <w:tcW w:type="dxa" w:w="3456"/>
            <w:vAlign w:val="center"/>
            <w:shd w:fill="FBFAFD"/>
          </w:tcPr>
          <w:p>
            <w:pPr>
              <w:spacing w:after="40"/>
            </w:pPr>
            <w:r>
              <w:rPr>
                <w:sz w:val="18"/>
              </w:rPr>
              <w:t>Task conversation is visible only to authorized participants.</w:t>
            </w:r>
          </w:p>
        </w:tc>
      </w:tr>
      <w:tr>
        <w:tc>
          <w:tcPr>
            <w:tcW w:type="dxa" w:w="864"/>
            <w:vAlign w:val="center"/>
          </w:tcPr>
          <w:p>
            <w:pPr>
              <w:spacing w:after="40"/>
            </w:pPr>
            <w:r>
              <w:rPr>
                <w:sz w:val="18"/>
              </w:rPr>
              <w:t>FR-016</w:t>
            </w:r>
          </w:p>
        </w:tc>
        <w:tc>
          <w:tcPr>
            <w:tcW w:type="dxa" w:w="1440"/>
            <w:vAlign w:val="center"/>
          </w:tcPr>
          <w:p>
            <w:pPr>
              <w:spacing w:after="40"/>
            </w:pPr>
            <w:r>
              <w:rPr>
                <w:sz w:val="18"/>
              </w:rPr>
              <w:t>Calls</w:t>
            </w:r>
          </w:p>
        </w:tc>
        <w:tc>
          <w:tcPr>
            <w:tcW w:type="dxa" w:w="5472"/>
            <w:vAlign w:val="center"/>
          </w:tcPr>
          <w:p>
            <w:pPr>
              <w:spacing w:after="40"/>
            </w:pPr>
            <w:r>
              <w:rPr>
                <w:sz w:val="18"/>
              </w:rPr>
              <w:t>Users can initiate voice/video calls through supported mechanisms.</w:t>
            </w:r>
          </w:p>
        </w:tc>
        <w:tc>
          <w:tcPr>
            <w:tcW w:type="dxa" w:w="3456"/>
            <w:vAlign w:val="center"/>
          </w:tcPr>
          <w:p>
            <w:pPr>
              <w:spacing w:after="40"/>
            </w:pPr>
            <w:r>
              <w:rPr>
                <w:sz w:val="18"/>
              </w:rPr>
              <w:t>Call event metadata is recorded; recording is policy/consent controlled.</w:t>
            </w:r>
          </w:p>
        </w:tc>
      </w:tr>
      <w:tr>
        <w:tc>
          <w:tcPr>
            <w:tcW w:type="dxa" w:w="864"/>
            <w:vAlign w:val="center"/>
            <w:shd w:fill="FBFAFD"/>
          </w:tcPr>
          <w:p>
            <w:pPr>
              <w:spacing w:after="40"/>
            </w:pPr>
            <w:r>
              <w:rPr>
                <w:sz w:val="18"/>
              </w:rPr>
              <w:t>FR-017</w:t>
            </w:r>
          </w:p>
        </w:tc>
        <w:tc>
          <w:tcPr>
            <w:tcW w:type="dxa" w:w="1440"/>
            <w:vAlign w:val="center"/>
            <w:shd w:fill="FBFAFD"/>
          </w:tcPr>
          <w:p>
            <w:pPr>
              <w:spacing w:after="40"/>
            </w:pPr>
            <w:r>
              <w:rPr>
                <w:sz w:val="18"/>
              </w:rPr>
              <w:t>Homeowner view</w:t>
            </w:r>
          </w:p>
        </w:tc>
        <w:tc>
          <w:tcPr>
            <w:tcW w:type="dxa" w:w="5472"/>
            <w:vAlign w:val="center"/>
            <w:shd w:fill="FBFAFD"/>
          </w:tcPr>
          <w:p>
            <w:pPr>
              <w:spacing w:after="40"/>
            </w:pPr>
            <w:r>
              <w:rPr>
                <w:sz w:val="18"/>
              </w:rPr>
              <w:t>A homeowner can see a simplified project progress experience.</w:t>
            </w:r>
          </w:p>
        </w:tc>
        <w:tc>
          <w:tcPr>
            <w:tcW w:type="dxa" w:w="3456"/>
            <w:vAlign w:val="center"/>
            <w:shd w:fill="FBFAFD"/>
          </w:tcPr>
          <w:p>
            <w:pPr>
              <w:spacing w:after="40"/>
            </w:pPr>
            <w:r>
              <w:rPr>
                <w:sz w:val="18"/>
              </w:rPr>
              <w:t>Only customer-authorized project/unit data is shown.</w:t>
            </w:r>
          </w:p>
        </w:tc>
      </w:tr>
      <w:tr>
        <w:tc>
          <w:tcPr>
            <w:tcW w:type="dxa" w:w="864"/>
            <w:vAlign w:val="center"/>
          </w:tcPr>
          <w:p>
            <w:pPr>
              <w:spacing w:after="40"/>
            </w:pPr>
            <w:r>
              <w:rPr>
                <w:sz w:val="18"/>
              </w:rPr>
              <w:t>FR-018</w:t>
            </w:r>
          </w:p>
        </w:tc>
        <w:tc>
          <w:tcPr>
            <w:tcW w:type="dxa" w:w="1440"/>
            <w:vAlign w:val="center"/>
          </w:tcPr>
          <w:p>
            <w:pPr>
              <w:spacing w:after="40"/>
            </w:pPr>
            <w:r>
              <w:rPr>
                <w:sz w:val="18"/>
              </w:rPr>
              <w:t>Company portfolio</w:t>
            </w:r>
          </w:p>
        </w:tc>
        <w:tc>
          <w:tcPr>
            <w:tcW w:type="dxa" w:w="5472"/>
            <w:vAlign w:val="center"/>
          </w:tcPr>
          <w:p>
            <w:pPr>
              <w:spacing w:after="40"/>
            </w:pPr>
            <w:r>
              <w:rPr>
                <w:sz w:val="18"/>
              </w:rPr>
              <w:t>A company can view multiple projects in one portfolio.</w:t>
            </w:r>
          </w:p>
        </w:tc>
        <w:tc>
          <w:tcPr>
            <w:tcW w:type="dxa" w:w="3456"/>
            <w:vAlign w:val="center"/>
          </w:tcPr>
          <w:p>
            <w:pPr>
              <w:spacing w:after="40"/>
            </w:pPr>
            <w:r>
              <w:rPr>
                <w:sz w:val="18"/>
              </w:rPr>
              <w:t>Project summaries respect organization permissions.</w:t>
            </w:r>
          </w:p>
        </w:tc>
      </w:tr>
      <w:tr>
        <w:tc>
          <w:tcPr>
            <w:tcW w:type="dxa" w:w="864"/>
            <w:vAlign w:val="center"/>
            <w:shd w:fill="FBFAFD"/>
          </w:tcPr>
          <w:p>
            <w:pPr>
              <w:spacing w:after="40"/>
            </w:pPr>
            <w:r>
              <w:rPr>
                <w:sz w:val="18"/>
              </w:rPr>
              <w:t>FR-019</w:t>
            </w:r>
          </w:p>
        </w:tc>
        <w:tc>
          <w:tcPr>
            <w:tcW w:type="dxa" w:w="1440"/>
            <w:vAlign w:val="center"/>
            <w:shd w:fill="FBFAFD"/>
          </w:tcPr>
          <w:p>
            <w:pPr>
              <w:spacing w:after="40"/>
            </w:pPr>
            <w:r>
              <w:rPr>
                <w:sz w:val="18"/>
              </w:rPr>
              <w:t>Contractor scope</w:t>
            </w:r>
          </w:p>
        </w:tc>
        <w:tc>
          <w:tcPr>
            <w:tcW w:type="dxa" w:w="5472"/>
            <w:vAlign w:val="center"/>
            <w:shd w:fill="FBFAFD"/>
          </w:tcPr>
          <w:p>
            <w:pPr>
              <w:spacing w:after="40"/>
            </w:pPr>
            <w:r>
              <w:rPr>
                <w:sz w:val="18"/>
              </w:rPr>
              <w:t>A contractor sees assigned project scopes unless broader permissions are granted.</w:t>
            </w:r>
          </w:p>
        </w:tc>
        <w:tc>
          <w:tcPr>
            <w:tcW w:type="dxa" w:w="3456"/>
            <w:vAlign w:val="center"/>
            <w:shd w:fill="FBFAFD"/>
          </w:tcPr>
          <w:p>
            <w:pPr>
              <w:spacing w:after="40"/>
            </w:pPr>
            <w:r>
              <w:rPr>
                <w:sz w:val="18"/>
              </w:rPr>
              <w:t>Cross-project or cross-unit data is not exposed by default.</w:t>
            </w:r>
          </w:p>
        </w:tc>
      </w:tr>
      <w:tr>
        <w:tc>
          <w:tcPr>
            <w:tcW w:type="dxa" w:w="864"/>
            <w:vAlign w:val="center"/>
          </w:tcPr>
          <w:p>
            <w:pPr>
              <w:spacing w:after="40"/>
            </w:pPr>
            <w:r>
              <w:rPr>
                <w:sz w:val="18"/>
              </w:rPr>
              <w:t>FR-020</w:t>
            </w:r>
          </w:p>
        </w:tc>
        <w:tc>
          <w:tcPr>
            <w:tcW w:type="dxa" w:w="1440"/>
            <w:vAlign w:val="center"/>
          </w:tcPr>
          <w:p>
            <w:pPr>
              <w:spacing w:after="40"/>
            </w:pPr>
            <w:r>
              <w:rPr>
                <w:sz w:val="18"/>
              </w:rPr>
              <w:t>Workforce</w:t>
            </w:r>
          </w:p>
        </w:tc>
        <w:tc>
          <w:tcPr>
            <w:tcW w:type="dxa" w:w="5472"/>
            <w:vAlign w:val="center"/>
          </w:tcPr>
          <w:p>
            <w:pPr>
              <w:spacing w:after="40"/>
            </w:pPr>
            <w:r>
              <w:rPr>
                <w:sz w:val="18"/>
              </w:rPr>
              <w:t>Contractors/supervisors can record workers assigned/present for relevant work.</w:t>
            </w:r>
          </w:p>
        </w:tc>
        <w:tc>
          <w:tcPr>
            <w:tcW w:type="dxa" w:w="3456"/>
            <w:vAlign w:val="center"/>
          </w:tcPr>
          <w:p>
            <w:pPr>
              <w:spacing w:after="40"/>
            </w:pPr>
            <w:r>
              <w:rPr>
                <w:sz w:val="18"/>
              </w:rPr>
              <w:t>Workforce records can be tied to trade and date.</w:t>
            </w:r>
          </w:p>
        </w:tc>
      </w:tr>
      <w:tr>
        <w:tc>
          <w:tcPr>
            <w:tcW w:type="dxa" w:w="864"/>
            <w:vAlign w:val="center"/>
            <w:shd w:fill="FBFAFD"/>
          </w:tcPr>
          <w:p>
            <w:pPr>
              <w:spacing w:after="40"/>
            </w:pPr>
            <w:r>
              <w:rPr>
                <w:sz w:val="18"/>
              </w:rPr>
              <w:t>FR-021</w:t>
            </w:r>
          </w:p>
        </w:tc>
        <w:tc>
          <w:tcPr>
            <w:tcW w:type="dxa" w:w="1440"/>
            <w:vAlign w:val="center"/>
            <w:shd w:fill="FBFAFD"/>
          </w:tcPr>
          <w:p>
            <w:pPr>
              <w:spacing w:after="40"/>
            </w:pPr>
            <w:r>
              <w:rPr>
                <w:sz w:val="18"/>
              </w:rPr>
              <w:t>Marketplace requirement</w:t>
            </w:r>
          </w:p>
        </w:tc>
        <w:tc>
          <w:tcPr>
            <w:tcW w:type="dxa" w:w="5472"/>
            <w:vAlign w:val="center"/>
            <w:shd w:fill="FBFAFD"/>
          </w:tcPr>
          <w:p>
            <w:pPr>
              <w:spacing w:after="40"/>
            </w:pPr>
            <w:r>
              <w:rPr>
                <w:sz w:val="18"/>
              </w:rPr>
              <w:t>A homeowner can create and publish a structured requirement.</w:t>
            </w:r>
          </w:p>
        </w:tc>
        <w:tc>
          <w:tcPr>
            <w:tcW w:type="dxa" w:w="3456"/>
            <w:vAlign w:val="center"/>
            <w:shd w:fill="FBFAFD"/>
          </w:tcPr>
          <w:p>
            <w:pPr>
              <w:spacing w:after="40"/>
            </w:pPr>
            <w:r>
              <w:rPr>
                <w:sz w:val="18"/>
              </w:rPr>
              <w:t>Requirement has controlled visibility states.</w:t>
            </w:r>
          </w:p>
        </w:tc>
      </w:tr>
      <w:tr>
        <w:tc>
          <w:tcPr>
            <w:tcW w:type="dxa" w:w="864"/>
            <w:vAlign w:val="center"/>
          </w:tcPr>
          <w:p>
            <w:pPr>
              <w:spacing w:after="40"/>
            </w:pPr>
            <w:r>
              <w:rPr>
                <w:sz w:val="18"/>
              </w:rPr>
              <w:t>FR-022</w:t>
            </w:r>
          </w:p>
        </w:tc>
        <w:tc>
          <w:tcPr>
            <w:tcW w:type="dxa" w:w="1440"/>
            <w:vAlign w:val="center"/>
          </w:tcPr>
          <w:p>
            <w:pPr>
              <w:spacing w:after="40"/>
            </w:pPr>
            <w:r>
              <w:rPr>
                <w:sz w:val="18"/>
              </w:rPr>
              <w:t>Marketplace discovery</w:t>
            </w:r>
          </w:p>
        </w:tc>
        <w:tc>
          <w:tcPr>
            <w:tcW w:type="dxa" w:w="5472"/>
            <w:vAlign w:val="center"/>
          </w:tcPr>
          <w:p>
            <w:pPr>
              <w:spacing w:after="40"/>
            </w:pPr>
            <w:r>
              <w:rPr>
                <w:sz w:val="18"/>
              </w:rPr>
              <w:t>A partner can discover requirements using approved filters.</w:t>
            </w:r>
          </w:p>
        </w:tc>
        <w:tc>
          <w:tcPr>
            <w:tcW w:type="dxa" w:w="3456"/>
            <w:vAlign w:val="center"/>
          </w:tcPr>
          <w:p>
            <w:pPr>
              <w:spacing w:after="40"/>
            </w:pPr>
            <w:r>
              <w:rPr>
                <w:sz w:val="18"/>
              </w:rPr>
              <w:t>Discovery excludes requirements outside partner rules/service areas.</w:t>
            </w:r>
          </w:p>
        </w:tc>
      </w:tr>
      <w:tr>
        <w:tc>
          <w:tcPr>
            <w:tcW w:type="dxa" w:w="864"/>
            <w:vAlign w:val="center"/>
            <w:shd w:fill="FBFAFD"/>
          </w:tcPr>
          <w:p>
            <w:pPr>
              <w:spacing w:after="40"/>
            </w:pPr>
            <w:r>
              <w:rPr>
                <w:sz w:val="18"/>
              </w:rPr>
              <w:t>FR-023</w:t>
            </w:r>
          </w:p>
        </w:tc>
        <w:tc>
          <w:tcPr>
            <w:tcW w:type="dxa" w:w="1440"/>
            <w:vAlign w:val="center"/>
            <w:shd w:fill="FBFAFD"/>
          </w:tcPr>
          <w:p>
            <w:pPr>
              <w:spacing w:after="40"/>
            </w:pPr>
            <w:r>
              <w:rPr>
                <w:sz w:val="18"/>
              </w:rPr>
              <w:t>Paid unlock</w:t>
            </w:r>
          </w:p>
        </w:tc>
        <w:tc>
          <w:tcPr>
            <w:tcW w:type="dxa" w:w="5472"/>
            <w:vAlign w:val="center"/>
            <w:shd w:fill="FBFAFD"/>
          </w:tcPr>
          <w:p>
            <w:pPr>
              <w:spacing w:after="40"/>
            </w:pPr>
            <w:r>
              <w:rPr>
                <w:sz w:val="18"/>
              </w:rPr>
              <w:t>A partner can pay to unlock a requirement.</w:t>
            </w:r>
          </w:p>
        </w:tc>
        <w:tc>
          <w:tcPr>
            <w:tcW w:type="dxa" w:w="3456"/>
            <w:vAlign w:val="center"/>
            <w:shd w:fill="FBFAFD"/>
          </w:tcPr>
          <w:p>
            <w:pPr>
              <w:spacing w:after="40"/>
            </w:pPr>
            <w:r>
              <w:rPr>
                <w:sz w:val="18"/>
              </w:rPr>
              <w:t>Payment creates a transaction and changes access per policy.</w:t>
            </w:r>
          </w:p>
        </w:tc>
      </w:tr>
      <w:tr>
        <w:tc>
          <w:tcPr>
            <w:tcW w:type="dxa" w:w="864"/>
            <w:vAlign w:val="center"/>
          </w:tcPr>
          <w:p>
            <w:pPr>
              <w:spacing w:after="40"/>
            </w:pPr>
            <w:r>
              <w:rPr>
                <w:sz w:val="18"/>
              </w:rPr>
              <w:t>FR-024</w:t>
            </w:r>
          </w:p>
        </w:tc>
        <w:tc>
          <w:tcPr>
            <w:tcW w:type="dxa" w:w="1440"/>
            <w:vAlign w:val="center"/>
          </w:tcPr>
          <w:p>
            <w:pPr>
              <w:spacing w:after="40"/>
            </w:pPr>
            <w:r>
              <w:rPr>
                <w:sz w:val="18"/>
              </w:rPr>
              <w:t>Proposal</w:t>
            </w:r>
          </w:p>
        </w:tc>
        <w:tc>
          <w:tcPr>
            <w:tcW w:type="dxa" w:w="5472"/>
            <w:vAlign w:val="center"/>
          </w:tcPr>
          <w:p>
            <w:pPr>
              <w:spacing w:after="40"/>
            </w:pPr>
            <w:r>
              <w:rPr>
                <w:sz w:val="18"/>
              </w:rPr>
              <w:t>A partner can build and submit a proposal against an unlocked requirement.</w:t>
            </w:r>
          </w:p>
        </w:tc>
        <w:tc>
          <w:tcPr>
            <w:tcW w:type="dxa" w:w="3456"/>
            <w:vAlign w:val="center"/>
          </w:tcPr>
          <w:p>
            <w:pPr>
              <w:spacing w:after="40"/>
            </w:pPr>
            <w:r>
              <w:rPr>
                <w:sz w:val="18"/>
              </w:rPr>
              <w:t>Proposal includes scope, price/estimate, assumptions and exclusions.</w:t>
            </w:r>
          </w:p>
        </w:tc>
      </w:tr>
      <w:tr>
        <w:tc>
          <w:tcPr>
            <w:tcW w:type="dxa" w:w="864"/>
            <w:vAlign w:val="center"/>
            <w:shd w:fill="FBFAFD"/>
          </w:tcPr>
          <w:p>
            <w:pPr>
              <w:spacing w:after="40"/>
            </w:pPr>
            <w:r>
              <w:rPr>
                <w:sz w:val="18"/>
              </w:rPr>
              <w:t>FR-025</w:t>
            </w:r>
          </w:p>
        </w:tc>
        <w:tc>
          <w:tcPr>
            <w:tcW w:type="dxa" w:w="1440"/>
            <w:vAlign w:val="center"/>
            <w:shd w:fill="FBFAFD"/>
          </w:tcPr>
          <w:p>
            <w:pPr>
              <w:spacing w:after="40"/>
            </w:pPr>
            <w:r>
              <w:rPr>
                <w:sz w:val="18"/>
              </w:rPr>
              <w:t>Shareable proposal</w:t>
            </w:r>
          </w:p>
        </w:tc>
        <w:tc>
          <w:tcPr>
            <w:tcW w:type="dxa" w:w="5472"/>
            <w:vAlign w:val="center"/>
            <w:shd w:fill="FBFAFD"/>
          </w:tcPr>
          <w:p>
            <w:pPr>
              <w:spacing w:after="40"/>
            </w:pPr>
            <w:r>
              <w:rPr>
                <w:sz w:val="18"/>
              </w:rPr>
              <w:t>A contractor can share a proposal through a secure link.</w:t>
            </w:r>
          </w:p>
        </w:tc>
        <w:tc>
          <w:tcPr>
            <w:tcW w:type="dxa" w:w="3456"/>
            <w:vAlign w:val="center"/>
            <w:shd w:fill="FBFAFD"/>
          </w:tcPr>
          <w:p>
            <w:pPr>
              <w:spacing w:after="40"/>
            </w:pPr>
            <w:r>
              <w:rPr>
                <w:sz w:val="18"/>
              </w:rPr>
              <w:t>Recipient sees only fields intended for sharing.</w:t>
            </w:r>
          </w:p>
        </w:tc>
      </w:tr>
      <w:tr>
        <w:tc>
          <w:tcPr>
            <w:tcW w:type="dxa" w:w="864"/>
            <w:vAlign w:val="center"/>
          </w:tcPr>
          <w:p>
            <w:pPr>
              <w:spacing w:after="40"/>
            </w:pPr>
            <w:r>
              <w:rPr>
                <w:sz w:val="18"/>
              </w:rPr>
              <w:t>FR-026</w:t>
            </w:r>
          </w:p>
        </w:tc>
        <w:tc>
          <w:tcPr>
            <w:tcW w:type="dxa" w:w="1440"/>
            <w:vAlign w:val="center"/>
          </w:tcPr>
          <w:p>
            <w:pPr>
              <w:spacing w:after="40"/>
            </w:pPr>
            <w:r>
              <w:rPr>
                <w:sz w:val="18"/>
              </w:rPr>
              <w:t>Partner selection</w:t>
            </w:r>
          </w:p>
        </w:tc>
        <w:tc>
          <w:tcPr>
            <w:tcW w:type="dxa" w:w="5472"/>
            <w:vAlign w:val="center"/>
          </w:tcPr>
          <w:p>
            <w:pPr>
              <w:spacing w:after="40"/>
            </w:pPr>
            <w:r>
              <w:rPr>
                <w:sz w:val="18"/>
              </w:rPr>
              <w:t>A homeowner can select/appoint a partner.</w:t>
            </w:r>
          </w:p>
        </w:tc>
        <w:tc>
          <w:tcPr>
            <w:tcW w:type="dxa" w:w="3456"/>
            <w:vAlign w:val="center"/>
          </w:tcPr>
          <w:p>
            <w:pPr>
              <w:spacing w:after="40"/>
            </w:pPr>
            <w:r>
              <w:rPr>
                <w:sz w:val="18"/>
              </w:rPr>
              <w:t>Selection activates the project relationship.</w:t>
            </w:r>
          </w:p>
        </w:tc>
      </w:tr>
      <w:tr>
        <w:tc>
          <w:tcPr>
            <w:tcW w:type="dxa" w:w="864"/>
            <w:vAlign w:val="center"/>
            <w:shd w:fill="FBFAFD"/>
          </w:tcPr>
          <w:p>
            <w:pPr>
              <w:spacing w:after="40"/>
            </w:pPr>
            <w:r>
              <w:rPr>
                <w:sz w:val="18"/>
              </w:rPr>
              <w:t>FR-027</w:t>
            </w:r>
          </w:p>
        </w:tc>
        <w:tc>
          <w:tcPr>
            <w:tcW w:type="dxa" w:w="1440"/>
            <w:vAlign w:val="center"/>
            <w:shd w:fill="FBFAFD"/>
          </w:tcPr>
          <w:p>
            <w:pPr>
              <w:spacing w:after="40"/>
            </w:pPr>
            <w:r>
              <w:rPr>
                <w:sz w:val="18"/>
              </w:rPr>
              <w:t>AI estimate</w:t>
            </w:r>
          </w:p>
        </w:tc>
        <w:tc>
          <w:tcPr>
            <w:tcW w:type="dxa" w:w="5472"/>
            <w:vAlign w:val="center"/>
            <w:shd w:fill="FBFAFD"/>
          </w:tcPr>
          <w:p>
            <w:pPr>
              <w:spacing w:after="40"/>
            </w:pPr>
            <w:r>
              <w:rPr>
                <w:sz w:val="18"/>
              </w:rPr>
              <w:t>Homeowner or contractor can generate an AI-assisted estimate.</w:t>
            </w:r>
          </w:p>
        </w:tc>
        <w:tc>
          <w:tcPr>
            <w:tcW w:type="dxa" w:w="3456"/>
            <w:vAlign w:val="center"/>
            <w:shd w:fill="FBFAFD"/>
          </w:tcPr>
          <w:p>
            <w:pPr>
              <w:spacing w:after="40"/>
            </w:pPr>
            <w:r>
              <w:rPr>
                <w:sz w:val="18"/>
              </w:rPr>
              <w:t>Estimate shows line items, assumptions, current-price basis and revision history.</w:t>
            </w:r>
          </w:p>
        </w:tc>
      </w:tr>
      <w:tr>
        <w:tc>
          <w:tcPr>
            <w:tcW w:type="dxa" w:w="864"/>
            <w:vAlign w:val="center"/>
          </w:tcPr>
          <w:p>
            <w:pPr>
              <w:spacing w:after="40"/>
            </w:pPr>
            <w:r>
              <w:rPr>
                <w:sz w:val="18"/>
              </w:rPr>
              <w:t>FR-028</w:t>
            </w:r>
          </w:p>
        </w:tc>
        <w:tc>
          <w:tcPr>
            <w:tcW w:type="dxa" w:w="1440"/>
            <w:vAlign w:val="center"/>
          </w:tcPr>
          <w:p>
            <w:pPr>
              <w:spacing w:after="40"/>
            </w:pPr>
            <w:r>
              <w:rPr>
                <w:sz w:val="18"/>
              </w:rPr>
              <w:t>Price data</w:t>
            </w:r>
          </w:p>
        </w:tc>
        <w:tc>
          <w:tcPr>
            <w:tcW w:type="dxa" w:w="5472"/>
            <w:vAlign w:val="center"/>
          </w:tcPr>
          <w:p>
            <w:pPr>
              <w:spacing w:after="40"/>
            </w:pPr>
            <w:r>
              <w:rPr>
                <w:sz w:val="18"/>
              </w:rPr>
              <w:t>Pricing records store source, geography and effective date.</w:t>
            </w:r>
          </w:p>
        </w:tc>
        <w:tc>
          <w:tcPr>
            <w:tcW w:type="dxa" w:w="3456"/>
            <w:vAlign w:val="center"/>
          </w:tcPr>
          <w:p>
            <w:pPr>
              <w:spacing w:after="40"/>
            </w:pPr>
            <w:r>
              <w:rPr>
                <w:sz w:val="18"/>
              </w:rPr>
              <w:t>UI does not silently present stale data as live market truth.</w:t>
            </w:r>
          </w:p>
        </w:tc>
      </w:tr>
      <w:tr>
        <w:tc>
          <w:tcPr>
            <w:tcW w:type="dxa" w:w="864"/>
            <w:vAlign w:val="center"/>
            <w:shd w:fill="FBFAFD"/>
          </w:tcPr>
          <w:p>
            <w:pPr>
              <w:spacing w:after="40"/>
            </w:pPr>
            <w:r>
              <w:rPr>
                <w:sz w:val="18"/>
              </w:rPr>
              <w:t>FR-029</w:t>
            </w:r>
          </w:p>
        </w:tc>
        <w:tc>
          <w:tcPr>
            <w:tcW w:type="dxa" w:w="1440"/>
            <w:vAlign w:val="center"/>
            <w:shd w:fill="FBFAFD"/>
          </w:tcPr>
          <w:p>
            <w:pPr>
              <w:spacing w:after="40"/>
            </w:pPr>
            <w:r>
              <w:rPr>
                <w:sz w:val="18"/>
              </w:rPr>
              <w:t>BOQ</w:t>
            </w:r>
          </w:p>
        </w:tc>
        <w:tc>
          <w:tcPr>
            <w:tcW w:type="dxa" w:w="5472"/>
            <w:vAlign w:val="center"/>
            <w:shd w:fill="FBFAFD"/>
          </w:tcPr>
          <w:p>
            <w:pPr>
              <w:spacing w:after="40"/>
            </w:pPr>
            <w:r>
              <w:rPr>
                <w:sz w:val="18"/>
              </w:rPr>
              <w:t>The system supports a structured Bill of Quantities.</w:t>
            </w:r>
          </w:p>
        </w:tc>
        <w:tc>
          <w:tcPr>
            <w:tcW w:type="dxa" w:w="3456"/>
            <w:vAlign w:val="center"/>
            <w:shd w:fill="FBFAFD"/>
          </w:tcPr>
          <w:p>
            <w:pPr>
              <w:spacing w:after="40"/>
            </w:pPr>
            <w:r>
              <w:rPr>
                <w:sz w:val="18"/>
              </w:rPr>
              <w:t>BOQ lines can be versioned and linked to estimate/project scope.</w:t>
            </w:r>
          </w:p>
        </w:tc>
      </w:tr>
      <w:tr>
        <w:tc>
          <w:tcPr>
            <w:tcW w:type="dxa" w:w="864"/>
            <w:vAlign w:val="center"/>
          </w:tcPr>
          <w:p>
            <w:pPr>
              <w:spacing w:after="40"/>
            </w:pPr>
            <w:r>
              <w:rPr>
                <w:sz w:val="18"/>
              </w:rPr>
              <w:t>FR-030</w:t>
            </w:r>
          </w:p>
        </w:tc>
        <w:tc>
          <w:tcPr>
            <w:tcW w:type="dxa" w:w="1440"/>
            <w:vAlign w:val="center"/>
          </w:tcPr>
          <w:p>
            <w:pPr>
              <w:spacing w:after="40"/>
            </w:pPr>
            <w:r>
              <w:rPr>
                <w:sz w:val="18"/>
              </w:rPr>
              <w:t>Planned vs actual</w:t>
            </w:r>
          </w:p>
        </w:tc>
        <w:tc>
          <w:tcPr>
            <w:tcW w:type="dxa" w:w="5472"/>
            <w:vAlign w:val="center"/>
          </w:tcPr>
          <w:p>
            <w:pPr>
              <w:spacing w:after="40"/>
            </w:pPr>
            <w:r>
              <w:rPr>
                <w:sz w:val="18"/>
              </w:rPr>
              <w:t>Project users can compare planned work to reported progress.</w:t>
            </w:r>
          </w:p>
        </w:tc>
        <w:tc>
          <w:tcPr>
            <w:tcW w:type="dxa" w:w="3456"/>
            <w:vAlign w:val="center"/>
          </w:tcPr>
          <w:p>
            <w:pPr>
              <w:spacing w:after="40"/>
            </w:pPr>
            <w:r>
              <w:rPr>
                <w:sz w:val="18"/>
              </w:rPr>
              <w:t>Variance can be viewed where sufficient data exists.</w:t>
            </w:r>
          </w:p>
        </w:tc>
      </w:tr>
      <w:tr>
        <w:tc>
          <w:tcPr>
            <w:tcW w:type="dxa" w:w="864"/>
            <w:vAlign w:val="center"/>
            <w:shd w:fill="FBFAFD"/>
          </w:tcPr>
          <w:p>
            <w:pPr>
              <w:spacing w:after="40"/>
            </w:pPr>
            <w:r>
              <w:rPr>
                <w:sz w:val="18"/>
              </w:rPr>
              <w:t>FR-031</w:t>
            </w:r>
          </w:p>
        </w:tc>
        <w:tc>
          <w:tcPr>
            <w:tcW w:type="dxa" w:w="1440"/>
            <w:vAlign w:val="center"/>
            <w:shd w:fill="FBFAFD"/>
          </w:tcPr>
          <w:p>
            <w:pPr>
              <w:spacing w:after="40"/>
            </w:pPr>
            <w:r>
              <w:rPr>
                <w:sz w:val="18"/>
              </w:rPr>
              <w:t>Issues</w:t>
            </w:r>
          </w:p>
        </w:tc>
        <w:tc>
          <w:tcPr>
            <w:tcW w:type="dxa" w:w="5472"/>
            <w:vAlign w:val="center"/>
            <w:shd w:fill="FBFAFD"/>
          </w:tcPr>
          <w:p>
            <w:pPr>
              <w:spacing w:after="40"/>
            </w:pPr>
            <w:r>
              <w:rPr>
                <w:sz w:val="18"/>
              </w:rPr>
              <w:t>Authorized users can create, assign, prioritize and resolve issues.</w:t>
            </w:r>
          </w:p>
        </w:tc>
        <w:tc>
          <w:tcPr>
            <w:tcW w:type="dxa" w:w="3456"/>
            <w:vAlign w:val="center"/>
            <w:shd w:fill="FBFAFD"/>
          </w:tcPr>
          <w:p>
            <w:pPr>
              <w:spacing w:after="40"/>
            </w:pPr>
            <w:r>
              <w:rPr>
                <w:sz w:val="18"/>
              </w:rPr>
              <w:t>Issue lifecycle and supporting evidence are retained.</w:t>
            </w:r>
          </w:p>
        </w:tc>
      </w:tr>
      <w:tr>
        <w:tc>
          <w:tcPr>
            <w:tcW w:type="dxa" w:w="864"/>
            <w:vAlign w:val="center"/>
          </w:tcPr>
          <w:p>
            <w:pPr>
              <w:spacing w:after="40"/>
            </w:pPr>
            <w:r>
              <w:rPr>
                <w:sz w:val="18"/>
              </w:rPr>
              <w:t>FR-032</w:t>
            </w:r>
          </w:p>
        </w:tc>
        <w:tc>
          <w:tcPr>
            <w:tcW w:type="dxa" w:w="1440"/>
            <w:vAlign w:val="center"/>
          </w:tcPr>
          <w:p>
            <w:pPr>
              <w:spacing w:after="40"/>
            </w:pPr>
            <w:r>
              <w:rPr>
                <w:sz w:val="18"/>
              </w:rPr>
              <w:t>Documents</w:t>
            </w:r>
          </w:p>
        </w:tc>
        <w:tc>
          <w:tcPr>
            <w:tcW w:type="dxa" w:w="5472"/>
            <w:vAlign w:val="center"/>
          </w:tcPr>
          <w:p>
            <w:pPr>
              <w:spacing w:after="40"/>
            </w:pPr>
            <w:r>
              <w:rPr>
                <w:sz w:val="18"/>
              </w:rPr>
              <w:t>Authorized users can upload and view project documents.</w:t>
            </w:r>
          </w:p>
        </w:tc>
        <w:tc>
          <w:tcPr>
            <w:tcW w:type="dxa" w:w="3456"/>
            <w:vAlign w:val="center"/>
          </w:tcPr>
          <w:p>
            <w:pPr>
              <w:spacing w:after="40"/>
            </w:pPr>
            <w:r>
              <w:rPr>
                <w:sz w:val="18"/>
              </w:rPr>
              <w:t>Document permissions follow organization/project scope.</w:t>
            </w:r>
          </w:p>
        </w:tc>
      </w:tr>
      <w:tr>
        <w:tc>
          <w:tcPr>
            <w:tcW w:type="dxa" w:w="864"/>
            <w:vAlign w:val="center"/>
            <w:shd w:fill="FBFAFD"/>
          </w:tcPr>
          <w:p>
            <w:pPr>
              <w:spacing w:after="40"/>
            </w:pPr>
            <w:r>
              <w:rPr>
                <w:sz w:val="18"/>
              </w:rPr>
              <w:t>FR-033</w:t>
            </w:r>
          </w:p>
        </w:tc>
        <w:tc>
          <w:tcPr>
            <w:tcW w:type="dxa" w:w="1440"/>
            <w:vAlign w:val="center"/>
            <w:shd w:fill="FBFAFD"/>
          </w:tcPr>
          <w:p>
            <w:pPr>
              <w:spacing w:after="40"/>
            </w:pPr>
            <w:r>
              <w:rPr>
                <w:sz w:val="18"/>
              </w:rPr>
              <w:t>Notifications</w:t>
            </w:r>
          </w:p>
        </w:tc>
        <w:tc>
          <w:tcPr>
            <w:tcW w:type="dxa" w:w="5472"/>
            <w:vAlign w:val="center"/>
            <w:shd w:fill="FBFAFD"/>
          </w:tcPr>
          <w:p>
            <w:pPr>
              <w:spacing w:after="40"/>
            </w:pPr>
            <w:r>
              <w:rPr>
                <w:sz w:val="18"/>
              </w:rPr>
              <w:t>The system sends actionable notifications for important events.</w:t>
            </w:r>
          </w:p>
        </w:tc>
        <w:tc>
          <w:tcPr>
            <w:tcW w:type="dxa" w:w="3456"/>
            <w:vAlign w:val="center"/>
            <w:shd w:fill="FBFAFD"/>
          </w:tcPr>
          <w:p>
            <w:pPr>
              <w:spacing w:after="40"/>
            </w:pPr>
            <w:r>
              <w:rPr>
                <w:sz w:val="18"/>
              </w:rPr>
              <w:t>Users can manage non-critical preferences.</w:t>
            </w:r>
          </w:p>
        </w:tc>
      </w:tr>
      <w:tr>
        <w:tc>
          <w:tcPr>
            <w:tcW w:type="dxa" w:w="864"/>
            <w:vAlign w:val="center"/>
          </w:tcPr>
          <w:p>
            <w:pPr>
              <w:spacing w:after="40"/>
            </w:pPr>
            <w:r>
              <w:rPr>
                <w:sz w:val="18"/>
              </w:rPr>
              <w:t>FR-034</w:t>
            </w:r>
          </w:p>
        </w:tc>
        <w:tc>
          <w:tcPr>
            <w:tcW w:type="dxa" w:w="1440"/>
            <w:vAlign w:val="center"/>
          </w:tcPr>
          <w:p>
            <w:pPr>
              <w:spacing w:after="40"/>
            </w:pPr>
            <w:r>
              <w:rPr>
                <w:sz w:val="18"/>
              </w:rPr>
              <w:t>Audit trail</w:t>
            </w:r>
          </w:p>
        </w:tc>
        <w:tc>
          <w:tcPr>
            <w:tcW w:type="dxa" w:w="5472"/>
            <w:vAlign w:val="center"/>
          </w:tcPr>
          <w:p>
            <w:pPr>
              <w:spacing w:after="40"/>
            </w:pPr>
            <w:r>
              <w:rPr>
                <w:sz w:val="18"/>
              </w:rPr>
              <w:t>Important sensitive changes create audit events.</w:t>
            </w:r>
          </w:p>
        </w:tc>
        <w:tc>
          <w:tcPr>
            <w:tcW w:type="dxa" w:w="3456"/>
            <w:vAlign w:val="center"/>
          </w:tcPr>
          <w:p>
            <w:pPr>
              <w:spacing w:after="40"/>
            </w:pPr>
            <w:r>
              <w:rPr>
                <w:sz w:val="18"/>
              </w:rPr>
              <w:t>Audit entry includes actor, action, target and timestamp.</w:t>
            </w:r>
          </w:p>
        </w:tc>
      </w:tr>
      <w:tr>
        <w:tc>
          <w:tcPr>
            <w:tcW w:type="dxa" w:w="864"/>
            <w:vAlign w:val="center"/>
            <w:shd w:fill="FBFAFD"/>
          </w:tcPr>
          <w:p>
            <w:pPr>
              <w:spacing w:after="40"/>
            </w:pPr>
            <w:r>
              <w:rPr>
                <w:sz w:val="18"/>
              </w:rPr>
              <w:t>FR-035</w:t>
            </w:r>
          </w:p>
        </w:tc>
        <w:tc>
          <w:tcPr>
            <w:tcW w:type="dxa" w:w="1440"/>
            <w:vAlign w:val="center"/>
            <w:shd w:fill="FBFAFD"/>
          </w:tcPr>
          <w:p>
            <w:pPr>
              <w:spacing w:after="40"/>
            </w:pPr>
            <w:r>
              <w:rPr>
                <w:sz w:val="18"/>
              </w:rPr>
              <w:t>Subscriptions</w:t>
            </w:r>
          </w:p>
        </w:tc>
        <w:tc>
          <w:tcPr>
            <w:tcW w:type="dxa" w:w="5472"/>
            <w:vAlign w:val="center"/>
            <w:shd w:fill="FBFAFD"/>
          </w:tcPr>
          <w:p>
            <w:pPr>
              <w:spacing w:after="40"/>
            </w:pPr>
            <w:r>
              <w:rPr>
                <w:sz w:val="18"/>
              </w:rPr>
              <w:t>Organizations can subscribe to a plan.</w:t>
            </w:r>
          </w:p>
        </w:tc>
        <w:tc>
          <w:tcPr>
            <w:tcW w:type="dxa" w:w="3456"/>
            <w:vAlign w:val="center"/>
            <w:shd w:fill="FBFAFD"/>
          </w:tcPr>
          <w:p>
            <w:pPr>
              <w:spacing w:after="40"/>
            </w:pPr>
            <w:r>
              <w:rPr>
                <w:sz w:val="18"/>
              </w:rPr>
              <w:t>Features and usage limits are enforced through entitlements.</w:t>
            </w:r>
          </w:p>
        </w:tc>
      </w:tr>
      <w:tr>
        <w:tc>
          <w:tcPr>
            <w:tcW w:type="dxa" w:w="864"/>
            <w:vAlign w:val="center"/>
          </w:tcPr>
          <w:p>
            <w:pPr>
              <w:spacing w:after="40"/>
            </w:pPr>
            <w:r>
              <w:rPr>
                <w:sz w:val="18"/>
              </w:rPr>
              <w:t>FR-036</w:t>
            </w:r>
          </w:p>
        </w:tc>
        <w:tc>
          <w:tcPr>
            <w:tcW w:type="dxa" w:w="1440"/>
            <w:vAlign w:val="center"/>
          </w:tcPr>
          <w:p>
            <w:pPr>
              <w:spacing w:after="40"/>
            </w:pPr>
            <w:r>
              <w:rPr>
                <w:sz w:val="18"/>
              </w:rPr>
              <w:t>Admin library</w:t>
            </w:r>
          </w:p>
        </w:tc>
        <w:tc>
          <w:tcPr>
            <w:tcW w:type="dxa" w:w="5472"/>
            <w:vAlign w:val="center"/>
          </w:tcPr>
          <w:p>
            <w:pPr>
              <w:spacing w:after="40"/>
            </w:pPr>
            <w:r>
              <w:rPr>
                <w:sz w:val="18"/>
              </w:rPr>
              <w:t>Admins can maintain stages/trades/work templates.</w:t>
            </w:r>
          </w:p>
        </w:tc>
        <w:tc>
          <w:tcPr>
            <w:tcW w:type="dxa" w:w="3456"/>
            <w:vAlign w:val="center"/>
          </w:tcPr>
          <w:p>
            <w:pPr>
              <w:spacing w:after="40"/>
            </w:pPr>
            <w:r>
              <w:rPr>
                <w:sz w:val="18"/>
              </w:rPr>
              <w:t>Template changes are versioned so existing project records retain meaning.</w:t>
            </w:r>
          </w:p>
        </w:tc>
      </w:tr>
      <w:tr>
        <w:tc>
          <w:tcPr>
            <w:tcW w:type="dxa" w:w="864"/>
            <w:vAlign w:val="center"/>
            <w:shd w:fill="FBFAFD"/>
          </w:tcPr>
          <w:p>
            <w:pPr>
              <w:spacing w:after="40"/>
            </w:pPr>
            <w:r>
              <w:rPr>
                <w:sz w:val="18"/>
              </w:rPr>
              <w:t>FR-037</w:t>
            </w:r>
          </w:p>
        </w:tc>
        <w:tc>
          <w:tcPr>
            <w:tcW w:type="dxa" w:w="1440"/>
            <w:vAlign w:val="center"/>
            <w:shd w:fill="FBFAFD"/>
          </w:tcPr>
          <w:p>
            <w:pPr>
              <w:spacing w:after="40"/>
            </w:pPr>
            <w:r>
              <w:rPr>
                <w:sz w:val="18"/>
              </w:rPr>
              <w:t>Customer privacy</w:t>
            </w:r>
          </w:p>
        </w:tc>
        <w:tc>
          <w:tcPr>
            <w:tcW w:type="dxa" w:w="5472"/>
            <w:vAlign w:val="center"/>
            <w:shd w:fill="FBFAFD"/>
          </w:tcPr>
          <w:p>
            <w:pPr>
              <w:spacing w:after="40"/>
            </w:pPr>
            <w:r>
              <w:rPr>
                <w:sz w:val="18"/>
              </w:rPr>
              <w:t>Customer details are protected in marketplace and project contexts.</w:t>
            </w:r>
          </w:p>
        </w:tc>
        <w:tc>
          <w:tcPr>
            <w:tcW w:type="dxa" w:w="3456"/>
            <w:vAlign w:val="center"/>
            <w:shd w:fill="FBFAFD"/>
          </w:tcPr>
          <w:p>
            <w:pPr>
              <w:spacing w:after="40"/>
            </w:pPr>
            <w:r>
              <w:rPr>
                <w:sz w:val="18"/>
              </w:rPr>
              <w:t>Access is granted only according to configured policy.</w:t>
            </w:r>
          </w:p>
        </w:tc>
      </w:tr>
      <w:tr>
        <w:tc>
          <w:tcPr>
            <w:tcW w:type="dxa" w:w="864"/>
            <w:vAlign w:val="center"/>
          </w:tcPr>
          <w:p>
            <w:pPr>
              <w:spacing w:after="40"/>
            </w:pPr>
            <w:r>
              <w:rPr>
                <w:sz w:val="18"/>
              </w:rPr>
              <w:t>FR-038</w:t>
            </w:r>
          </w:p>
        </w:tc>
        <w:tc>
          <w:tcPr>
            <w:tcW w:type="dxa" w:w="1440"/>
            <w:vAlign w:val="center"/>
          </w:tcPr>
          <w:p>
            <w:pPr>
              <w:spacing w:after="40"/>
            </w:pPr>
            <w:r>
              <w:rPr>
                <w:sz w:val="18"/>
              </w:rPr>
              <w:t>AI traceability</w:t>
            </w:r>
          </w:p>
        </w:tc>
        <w:tc>
          <w:tcPr>
            <w:tcW w:type="dxa" w:w="5472"/>
            <w:vAlign w:val="center"/>
          </w:tcPr>
          <w:p>
            <w:pPr>
              <w:spacing w:after="40"/>
            </w:pPr>
            <w:r>
              <w:rPr>
                <w:sz w:val="18"/>
              </w:rPr>
              <w:t>AI outputs retain references to relevant project context where feasible.</w:t>
            </w:r>
          </w:p>
        </w:tc>
        <w:tc>
          <w:tcPr>
            <w:tcW w:type="dxa" w:w="3456"/>
            <w:vAlign w:val="center"/>
          </w:tcPr>
          <w:p>
            <w:pPr>
              <w:spacing w:after="40"/>
            </w:pPr>
            <w:r>
              <w:rPr>
                <w:sz w:val="18"/>
              </w:rPr>
              <w:t>Users can distinguish reported facts from AI summaries.</w:t>
            </w:r>
          </w:p>
        </w:tc>
      </w:tr>
      <w:tr>
        <w:tc>
          <w:tcPr>
            <w:tcW w:type="dxa" w:w="864"/>
            <w:vAlign w:val="center"/>
            <w:shd w:fill="FBFAFD"/>
          </w:tcPr>
          <w:p>
            <w:pPr>
              <w:spacing w:after="40"/>
            </w:pPr>
            <w:r>
              <w:rPr>
                <w:sz w:val="18"/>
              </w:rPr>
              <w:t>FR-039</w:t>
            </w:r>
          </w:p>
        </w:tc>
        <w:tc>
          <w:tcPr>
            <w:tcW w:type="dxa" w:w="1440"/>
            <w:vAlign w:val="center"/>
            <w:shd w:fill="FBFAFD"/>
          </w:tcPr>
          <w:p>
            <w:pPr>
              <w:spacing w:after="40"/>
            </w:pPr>
            <w:r>
              <w:rPr>
                <w:sz w:val="18"/>
              </w:rPr>
              <w:t>Media processing</w:t>
            </w:r>
          </w:p>
        </w:tc>
        <w:tc>
          <w:tcPr>
            <w:tcW w:type="dxa" w:w="5472"/>
            <w:vAlign w:val="center"/>
            <w:shd w:fill="FBFAFD"/>
          </w:tcPr>
          <w:p>
            <w:pPr>
              <w:spacing w:after="40"/>
            </w:pPr>
            <w:r>
              <w:rPr>
                <w:sz w:val="18"/>
              </w:rPr>
              <w:t>Uploaded media can be compressed, thumbnailed and processed asynchronously.</w:t>
            </w:r>
          </w:p>
        </w:tc>
        <w:tc>
          <w:tcPr>
            <w:tcW w:type="dxa" w:w="3456"/>
            <w:vAlign w:val="center"/>
            <w:shd w:fill="FBFAFD"/>
          </w:tcPr>
          <w:p>
            <w:pPr>
              <w:spacing w:after="40"/>
            </w:pPr>
            <w:r>
              <w:rPr>
                <w:sz w:val="18"/>
              </w:rPr>
              <w:t>Upload experience remains usable on typical mobile connections.</w:t>
            </w:r>
          </w:p>
        </w:tc>
      </w:tr>
      <w:tr>
        <w:tc>
          <w:tcPr>
            <w:tcW w:type="dxa" w:w="864"/>
            <w:vAlign w:val="center"/>
          </w:tcPr>
          <w:p>
            <w:pPr>
              <w:spacing w:after="40"/>
            </w:pPr>
            <w:r>
              <w:rPr>
                <w:sz w:val="18"/>
              </w:rPr>
              <w:t>FR-040</w:t>
            </w:r>
          </w:p>
        </w:tc>
        <w:tc>
          <w:tcPr>
            <w:tcW w:type="dxa" w:w="1440"/>
            <w:vAlign w:val="center"/>
          </w:tcPr>
          <w:p>
            <w:pPr>
              <w:spacing w:after="40"/>
            </w:pPr>
            <w:r>
              <w:rPr>
                <w:sz w:val="18"/>
              </w:rPr>
              <w:t>Offline tolerance</w:t>
            </w:r>
          </w:p>
        </w:tc>
        <w:tc>
          <w:tcPr>
            <w:tcW w:type="dxa" w:w="5472"/>
            <w:vAlign w:val="center"/>
          </w:tcPr>
          <w:p>
            <w:pPr>
              <w:spacing w:after="40"/>
            </w:pPr>
            <w:r>
              <w:rPr>
                <w:sz w:val="18"/>
              </w:rPr>
              <w:t>Critical site capture workflows should tolerate temporary network loss.</w:t>
            </w:r>
          </w:p>
        </w:tc>
        <w:tc>
          <w:tcPr>
            <w:tcW w:type="dxa" w:w="3456"/>
            <w:vAlign w:val="center"/>
          </w:tcPr>
          <w:p>
            <w:pPr>
              <w:spacing w:after="40"/>
            </w:pPr>
            <w:r>
              <w:rPr>
                <w:sz w:val="18"/>
              </w:rPr>
              <w:t>Queued evidence can sync after connectivity returns with visible sync status.</w:t>
            </w:r>
          </w:p>
        </w:tc>
      </w:tr>
      <w:tr>
        <w:tc>
          <w:tcPr>
            <w:tcW w:type="dxa" w:w="2556"/>
            <w:vAlign w:val="center"/>
          </w:tcPr>
          <w:p>
            <w:pPr>
              <w:spacing w:after="40"/>
            </w:pPr>
            <w:r>
              <w:rPr>
                <w:sz w:val="18"/>
              </w:rPr>
            </w:r>
            <w:r>
              <w:rPr>
                <w:b w:val="0"/>
                <w:sz w:val="18"/>
              </w:rPr>
              <w:t>FR-041</w:t>
            </w:r>
          </w:p>
        </w:tc>
        <w:tc>
          <w:tcPr>
            <w:tcW w:type="dxa" w:w="2556"/>
            <w:vAlign w:val="center"/>
          </w:tcPr>
          <w:p>
            <w:pPr>
              <w:spacing w:after="40"/>
            </w:pPr>
            <w:r>
              <w:rPr>
                <w:sz w:val="18"/>
              </w:rPr>
            </w:r>
            <w:r>
              <w:rPr>
                <w:b w:val="0"/>
                <w:sz w:val="18"/>
              </w:rPr>
              <w:t>Worker onboarding</w:t>
            </w:r>
          </w:p>
        </w:tc>
        <w:tc>
          <w:tcPr>
            <w:tcW w:type="dxa" w:w="2556"/>
            <w:vAlign w:val="center"/>
          </w:tcPr>
          <w:p>
            <w:pPr>
              <w:spacing w:after="40"/>
            </w:pPr>
            <w:r>
              <w:rPr>
                <w:sz w:val="18"/>
              </w:rPr>
            </w:r>
            <w:r>
              <w:rPr>
                <w:b w:val="0"/>
                <w:sz w:val="18"/>
              </w:rPr>
              <w:t>Authorized company/contractor/supervisor can add a worker and send an invitation.</w:t>
            </w:r>
          </w:p>
        </w:tc>
        <w:tc>
          <w:tcPr>
            <w:tcW w:type="dxa" w:w="2556"/>
            <w:vAlign w:val="center"/>
          </w:tcPr>
          <w:p>
            <w:pPr>
              <w:spacing w:after="40"/>
            </w:pPr>
            <w:r>
              <w:rPr>
                <w:sz w:val="18"/>
              </w:rPr>
            </w:r>
            <w:r>
              <w:rPr>
                <w:b w:val="0"/>
                <w:sz w:val="18"/>
              </w:rPr>
              <w:t>Worker receives a scoped invite and can activate through OTP or approved method.</w:t>
            </w:r>
          </w:p>
        </w:tc>
      </w:tr>
      <w:tr>
        <w:tc>
          <w:tcPr>
            <w:tcW w:type="dxa" w:w="2556"/>
            <w:vAlign w:val="center"/>
          </w:tcPr>
          <w:p>
            <w:pPr>
              <w:spacing w:after="40"/>
            </w:pPr>
            <w:r>
              <w:rPr>
                <w:sz w:val="18"/>
              </w:rPr>
            </w:r>
            <w:r>
              <w:rPr>
                <w:b w:val="0"/>
                <w:sz w:val="18"/>
              </w:rPr>
              <w:t>FR-042</w:t>
            </w:r>
          </w:p>
        </w:tc>
        <w:tc>
          <w:tcPr>
            <w:tcW w:type="dxa" w:w="2556"/>
            <w:vAlign w:val="center"/>
          </w:tcPr>
          <w:p>
            <w:pPr>
              <w:spacing w:after="40"/>
            </w:pPr>
            <w:r>
              <w:rPr>
                <w:sz w:val="18"/>
              </w:rPr>
            </w:r>
            <w:r>
              <w:rPr>
                <w:b w:val="0"/>
                <w:sz w:val="18"/>
              </w:rPr>
              <w:t>Worker QR join</w:t>
            </w:r>
          </w:p>
        </w:tc>
        <w:tc>
          <w:tcPr>
            <w:tcW w:type="dxa" w:w="2556"/>
            <w:vAlign w:val="center"/>
          </w:tcPr>
          <w:p>
            <w:pPr>
              <w:spacing w:after="40"/>
            </w:pPr>
            <w:r>
              <w:rPr>
                <w:sz w:val="18"/>
              </w:rPr>
            </w:r>
            <w:r>
              <w:rPr>
                <w:b w:val="0"/>
                <w:sz w:val="18"/>
              </w:rPr>
              <w:t>A project can expose a controlled QR join flow.</w:t>
            </w:r>
          </w:p>
        </w:tc>
        <w:tc>
          <w:tcPr>
            <w:tcW w:type="dxa" w:w="2556"/>
            <w:vAlign w:val="center"/>
          </w:tcPr>
          <w:p>
            <w:pPr>
              <w:spacing w:after="40"/>
            </w:pPr>
            <w:r>
              <w:rPr>
                <w:sz w:val="18"/>
              </w:rPr>
            </w:r>
            <w:r>
              <w:rPr>
                <w:b w:val="0"/>
                <w:sz w:val="18"/>
              </w:rPr>
              <w:t>A scanned worker can request project access; authorized staff must approve unless policy explicitly permits auto-join.</w:t>
            </w:r>
          </w:p>
        </w:tc>
      </w:tr>
      <w:tr>
        <w:tc>
          <w:tcPr>
            <w:tcW w:type="dxa" w:w="2556"/>
            <w:vAlign w:val="center"/>
          </w:tcPr>
          <w:p>
            <w:pPr>
              <w:spacing w:after="40"/>
            </w:pPr>
            <w:r>
              <w:rPr>
                <w:sz w:val="18"/>
              </w:rPr>
            </w:r>
            <w:r>
              <w:rPr>
                <w:b w:val="0"/>
                <w:sz w:val="18"/>
              </w:rPr>
              <w:t>FR-043</w:t>
            </w:r>
          </w:p>
        </w:tc>
        <w:tc>
          <w:tcPr>
            <w:tcW w:type="dxa" w:w="2556"/>
            <w:vAlign w:val="center"/>
          </w:tcPr>
          <w:p>
            <w:pPr>
              <w:spacing w:after="40"/>
            </w:pPr>
            <w:r>
              <w:rPr>
                <w:sz w:val="18"/>
              </w:rPr>
            </w:r>
            <w:r>
              <w:rPr>
                <w:b w:val="0"/>
                <w:sz w:val="18"/>
              </w:rPr>
              <w:t>Bulk worker import</w:t>
            </w:r>
          </w:p>
        </w:tc>
        <w:tc>
          <w:tcPr>
            <w:tcW w:type="dxa" w:w="2556"/>
            <w:vAlign w:val="center"/>
          </w:tcPr>
          <w:p>
            <w:pPr>
              <w:spacing w:after="40"/>
            </w:pPr>
            <w:r>
              <w:rPr>
                <w:sz w:val="18"/>
              </w:rPr>
            </w:r>
            <w:r>
              <w:rPr>
                <w:b w:val="0"/>
                <w:sz w:val="18"/>
              </w:rPr>
              <w:t>Authorized users can import workers from CSV/XLSX.</w:t>
            </w:r>
          </w:p>
        </w:tc>
        <w:tc>
          <w:tcPr>
            <w:tcW w:type="dxa" w:w="2556"/>
            <w:vAlign w:val="center"/>
          </w:tcPr>
          <w:p>
            <w:pPr>
              <w:spacing w:after="40"/>
            </w:pPr>
            <w:r>
              <w:rPr>
                <w:sz w:val="18"/>
              </w:rPr>
            </w:r>
            <w:r>
              <w:rPr>
                <w:b w:val="0"/>
                <w:sz w:val="18"/>
              </w:rPr>
              <w:t>Importer validates required fields, detects duplicates and reports errors before activation.</w:t>
            </w:r>
          </w:p>
        </w:tc>
      </w:tr>
      <w:tr>
        <w:tc>
          <w:tcPr>
            <w:tcW w:type="dxa" w:w="2556"/>
            <w:vAlign w:val="center"/>
          </w:tcPr>
          <w:p>
            <w:pPr>
              <w:spacing w:after="40"/>
            </w:pPr>
            <w:r>
              <w:rPr>
                <w:sz w:val="18"/>
              </w:rPr>
            </w:r>
            <w:r>
              <w:rPr>
                <w:b w:val="0"/>
                <w:sz w:val="18"/>
              </w:rPr>
              <w:t>FR-044</w:t>
            </w:r>
          </w:p>
        </w:tc>
        <w:tc>
          <w:tcPr>
            <w:tcW w:type="dxa" w:w="2556"/>
            <w:vAlign w:val="center"/>
          </w:tcPr>
          <w:p>
            <w:pPr>
              <w:spacing w:after="40"/>
            </w:pPr>
            <w:r>
              <w:rPr>
                <w:sz w:val="18"/>
              </w:rPr>
            </w:r>
            <w:r>
              <w:rPr>
                <w:b w:val="0"/>
                <w:sz w:val="18"/>
              </w:rPr>
              <w:t>Worker profile</w:t>
            </w:r>
          </w:p>
        </w:tc>
        <w:tc>
          <w:tcPr>
            <w:tcW w:type="dxa" w:w="2556"/>
            <w:vAlign w:val="center"/>
          </w:tcPr>
          <w:p>
            <w:pPr>
              <w:spacing w:after="40"/>
            </w:pPr>
            <w:r>
              <w:rPr>
                <w:sz w:val="18"/>
              </w:rPr>
            </w:r>
            <w:r>
              <w:rPr>
                <w:b w:val="0"/>
                <w:sz w:val="18"/>
              </w:rPr>
              <w:t>Worker records store trade, skill, language and active project assignments.</w:t>
            </w:r>
          </w:p>
        </w:tc>
        <w:tc>
          <w:tcPr>
            <w:tcW w:type="dxa" w:w="2556"/>
            <w:vAlign w:val="center"/>
          </w:tcPr>
          <w:p>
            <w:pPr>
              <w:spacing w:after="40"/>
            </w:pPr>
            <w:r>
              <w:rPr>
                <w:sz w:val="18"/>
              </w:rPr>
            </w:r>
            <w:r>
              <w:rPr>
                <w:b w:val="0"/>
                <w:sz w:val="18"/>
              </w:rPr>
              <w:t>Worker can be assigned to relevant scopes without exposing unrelated projects.</w:t>
            </w:r>
          </w:p>
        </w:tc>
      </w:tr>
      <w:tr>
        <w:tc>
          <w:tcPr>
            <w:tcW w:type="dxa" w:w="2556"/>
            <w:vAlign w:val="center"/>
          </w:tcPr>
          <w:p>
            <w:pPr>
              <w:spacing w:after="40"/>
            </w:pPr>
            <w:r>
              <w:rPr>
                <w:sz w:val="18"/>
              </w:rPr>
            </w:r>
            <w:r>
              <w:rPr>
                <w:b w:val="0"/>
                <w:sz w:val="18"/>
              </w:rPr>
              <w:t>FR-045</w:t>
            </w:r>
          </w:p>
        </w:tc>
        <w:tc>
          <w:tcPr>
            <w:tcW w:type="dxa" w:w="2556"/>
            <w:vAlign w:val="center"/>
          </w:tcPr>
          <w:p>
            <w:pPr>
              <w:spacing w:after="40"/>
            </w:pPr>
            <w:r>
              <w:rPr>
                <w:sz w:val="18"/>
              </w:rPr>
            </w:r>
            <w:r>
              <w:rPr>
                <w:b w:val="0"/>
                <w:sz w:val="18"/>
              </w:rPr>
              <w:t>Worker task experience</w:t>
            </w:r>
          </w:p>
        </w:tc>
        <w:tc>
          <w:tcPr>
            <w:tcW w:type="dxa" w:w="2556"/>
            <w:vAlign w:val="center"/>
          </w:tcPr>
          <w:p>
            <w:pPr>
              <w:spacing w:after="40"/>
            </w:pPr>
            <w:r>
              <w:rPr>
                <w:sz w:val="18"/>
              </w:rPr>
            </w:r>
            <w:r>
              <w:rPr>
                <w:b w:val="0"/>
                <w:sz w:val="18"/>
              </w:rPr>
              <w:t>A worker can view only assigned tasks and required instructions/evidence.</w:t>
            </w:r>
          </w:p>
        </w:tc>
        <w:tc>
          <w:tcPr>
            <w:tcW w:type="dxa" w:w="2556"/>
            <w:vAlign w:val="center"/>
          </w:tcPr>
          <w:p>
            <w:pPr>
              <w:spacing w:after="40"/>
            </w:pPr>
            <w:r>
              <w:rPr>
                <w:sz w:val="18"/>
              </w:rPr>
            </w:r>
            <w:r>
              <w:rPr>
                <w:b w:val="0"/>
                <w:sz w:val="18"/>
              </w:rPr>
              <w:t>Worker home prioritizes today’s work and hides unrelated administrative modules.</w:t>
            </w:r>
          </w:p>
        </w:tc>
      </w:tr>
      <w:tr>
        <w:tc>
          <w:tcPr>
            <w:tcW w:type="dxa" w:w="2556"/>
            <w:vAlign w:val="center"/>
          </w:tcPr>
          <w:p>
            <w:pPr>
              <w:spacing w:after="40"/>
            </w:pPr>
            <w:r>
              <w:rPr>
                <w:sz w:val="18"/>
              </w:rPr>
            </w:r>
            <w:r>
              <w:rPr>
                <w:b w:val="0"/>
                <w:sz w:val="18"/>
              </w:rPr>
              <w:t>FR-046</w:t>
            </w:r>
          </w:p>
        </w:tc>
        <w:tc>
          <w:tcPr>
            <w:tcW w:type="dxa" w:w="2556"/>
            <w:vAlign w:val="center"/>
          </w:tcPr>
          <w:p>
            <w:pPr>
              <w:spacing w:after="40"/>
            </w:pPr>
            <w:r>
              <w:rPr>
                <w:sz w:val="18"/>
              </w:rPr>
            </w:r>
            <w:r>
              <w:rPr>
                <w:b w:val="0"/>
                <w:sz w:val="18"/>
              </w:rPr>
              <w:t>Worker evidence</w:t>
            </w:r>
          </w:p>
        </w:tc>
        <w:tc>
          <w:tcPr>
            <w:tcW w:type="dxa" w:w="2556"/>
            <w:vAlign w:val="center"/>
          </w:tcPr>
          <w:p>
            <w:pPr>
              <w:spacing w:after="40"/>
            </w:pPr>
            <w:r>
              <w:rPr>
                <w:sz w:val="18"/>
              </w:rPr>
            </w:r>
            <w:r>
              <w:rPr>
                <w:b w:val="0"/>
                <w:sz w:val="18"/>
              </w:rPr>
              <w:t>A worker can submit photo, video and voice evidence against an assigned task.</w:t>
            </w:r>
          </w:p>
        </w:tc>
        <w:tc>
          <w:tcPr>
            <w:tcW w:type="dxa" w:w="2556"/>
            <w:vAlign w:val="center"/>
          </w:tcPr>
          <w:p>
            <w:pPr>
              <w:spacing w:after="40"/>
            </w:pPr>
            <w:r>
              <w:rPr>
                <w:sz w:val="18"/>
              </w:rPr>
            </w:r>
            <w:r>
              <w:rPr>
                <w:b w:val="0"/>
                <w:sz w:val="18"/>
              </w:rPr>
              <w:t>Evidence is attributed to the worker and linked to task/progress with timestamps.</w:t>
            </w:r>
          </w:p>
        </w:tc>
      </w:tr>
      <w:tr>
        <w:tc>
          <w:tcPr>
            <w:tcW w:type="dxa" w:w="2556"/>
            <w:vAlign w:val="center"/>
          </w:tcPr>
          <w:p>
            <w:pPr>
              <w:spacing w:after="40"/>
            </w:pPr>
            <w:r>
              <w:rPr>
                <w:sz w:val="18"/>
              </w:rPr>
            </w:r>
            <w:r>
              <w:rPr>
                <w:b w:val="0"/>
                <w:sz w:val="18"/>
              </w:rPr>
              <w:t>FR-047</w:t>
            </w:r>
          </w:p>
        </w:tc>
        <w:tc>
          <w:tcPr>
            <w:tcW w:type="dxa" w:w="2556"/>
            <w:vAlign w:val="center"/>
          </w:tcPr>
          <w:p>
            <w:pPr>
              <w:spacing w:after="40"/>
            </w:pPr>
            <w:r>
              <w:rPr>
                <w:sz w:val="18"/>
              </w:rPr>
            </w:r>
            <w:r>
              <w:rPr>
                <w:b w:val="0"/>
                <w:sz w:val="18"/>
              </w:rPr>
              <w:t>Supervisor-assisted progress</w:t>
            </w:r>
          </w:p>
        </w:tc>
        <w:tc>
          <w:tcPr>
            <w:tcW w:type="dxa" w:w="2556"/>
            <w:vAlign w:val="center"/>
          </w:tcPr>
          <w:p>
            <w:pPr>
              <w:spacing w:after="40"/>
            </w:pPr>
            <w:r>
              <w:rPr>
                <w:sz w:val="18"/>
              </w:rPr>
            </w:r>
            <w:r>
              <w:rPr>
                <w:b w:val="0"/>
                <w:sz w:val="18"/>
              </w:rPr>
              <w:t>A supervisor can submit a worker/team update when the worker cannot self-submit.</w:t>
            </w:r>
          </w:p>
        </w:tc>
        <w:tc>
          <w:tcPr>
            <w:tcW w:type="dxa" w:w="2556"/>
            <w:vAlign w:val="center"/>
          </w:tcPr>
          <w:p>
            <w:pPr>
              <w:spacing w:after="40"/>
            </w:pPr>
            <w:r>
              <w:rPr>
                <w:sz w:val="18"/>
              </w:rPr>
            </w:r>
            <w:r>
              <w:rPr>
                <w:b w:val="0"/>
                <w:sz w:val="18"/>
              </w:rPr>
              <w:t>System records the worker/team as work owner and supervisor as submission actor.</w:t>
            </w:r>
          </w:p>
        </w:tc>
      </w:tr>
      <w:tr>
        <w:tc>
          <w:tcPr>
            <w:tcW w:type="dxa" w:w="2556"/>
            <w:vAlign w:val="center"/>
          </w:tcPr>
          <w:p>
            <w:pPr>
              <w:spacing w:after="40"/>
            </w:pPr>
            <w:r>
              <w:rPr>
                <w:sz w:val="18"/>
              </w:rPr>
            </w:r>
            <w:r>
              <w:rPr>
                <w:b w:val="0"/>
                <w:sz w:val="18"/>
              </w:rPr>
              <w:t>FR-048</w:t>
            </w:r>
          </w:p>
        </w:tc>
        <w:tc>
          <w:tcPr>
            <w:tcW w:type="dxa" w:w="2556"/>
            <w:vAlign w:val="center"/>
          </w:tcPr>
          <w:p>
            <w:pPr>
              <w:spacing w:after="40"/>
            </w:pPr>
            <w:r>
              <w:rPr>
                <w:sz w:val="18"/>
              </w:rPr>
            </w:r>
            <w:r>
              <w:rPr>
                <w:b w:val="0"/>
                <w:sz w:val="18"/>
              </w:rPr>
              <w:t>Worker attendance</w:t>
            </w:r>
          </w:p>
        </w:tc>
        <w:tc>
          <w:tcPr>
            <w:tcW w:type="dxa" w:w="2556"/>
            <w:vAlign w:val="center"/>
          </w:tcPr>
          <w:p>
            <w:pPr>
              <w:spacing w:after="40"/>
            </w:pPr>
            <w:r>
              <w:rPr>
                <w:sz w:val="18"/>
              </w:rPr>
            </w:r>
            <w:r>
              <w:rPr>
                <w:b w:val="0"/>
                <w:sz w:val="18"/>
              </w:rPr>
              <w:t>Authorized supervisors/contractors can record or verify workforce attendance.</w:t>
            </w:r>
          </w:p>
        </w:tc>
        <w:tc>
          <w:tcPr>
            <w:tcW w:type="dxa" w:w="2556"/>
            <w:vAlign w:val="center"/>
          </w:tcPr>
          <w:p>
            <w:pPr>
              <w:spacing w:after="40"/>
            </w:pPr>
            <w:r>
              <w:rPr>
                <w:sz w:val="18"/>
              </w:rPr>
            </w:r>
            <w:r>
              <w:rPr>
                <w:b w:val="0"/>
                <w:sz w:val="18"/>
              </w:rPr>
              <w:t>Attendance is linked to project, date, worker and relevant assignment/policy.</w:t>
            </w:r>
          </w:p>
        </w:tc>
      </w:tr>
      <w:tr>
        <w:tc>
          <w:tcPr>
            <w:tcW w:type="dxa" w:w="2556"/>
            <w:vAlign w:val="center"/>
          </w:tcPr>
          <w:p>
            <w:pPr>
              <w:spacing w:after="40"/>
            </w:pPr>
            <w:r>
              <w:rPr>
                <w:sz w:val="18"/>
              </w:rPr>
            </w:r>
            <w:r>
              <w:rPr>
                <w:b w:val="0"/>
                <w:sz w:val="18"/>
              </w:rPr>
              <w:t>FR-049</w:t>
            </w:r>
          </w:p>
        </w:tc>
        <w:tc>
          <w:tcPr>
            <w:tcW w:type="dxa" w:w="2556"/>
            <w:vAlign w:val="center"/>
          </w:tcPr>
          <w:p>
            <w:pPr>
              <w:spacing w:after="40"/>
            </w:pPr>
            <w:r>
              <w:rPr>
                <w:sz w:val="18"/>
              </w:rPr>
            </w:r>
            <w:r>
              <w:rPr>
                <w:b w:val="0"/>
                <w:sz w:val="18"/>
              </w:rPr>
              <w:t>Worker reassignment</w:t>
            </w:r>
          </w:p>
        </w:tc>
        <w:tc>
          <w:tcPr>
            <w:tcW w:type="dxa" w:w="2556"/>
            <w:vAlign w:val="center"/>
          </w:tcPr>
          <w:p>
            <w:pPr>
              <w:spacing w:after="40"/>
            </w:pPr>
            <w:r>
              <w:rPr>
                <w:sz w:val="18"/>
              </w:rPr>
            </w:r>
            <w:r>
              <w:rPr>
                <w:b w:val="0"/>
                <w:sz w:val="18"/>
              </w:rPr>
              <w:t>Workers can be unassigned or reassigned without deleting project history.</w:t>
            </w:r>
          </w:p>
        </w:tc>
        <w:tc>
          <w:tcPr>
            <w:tcW w:type="dxa" w:w="2556"/>
            <w:vAlign w:val="center"/>
          </w:tcPr>
          <w:p>
            <w:pPr>
              <w:spacing w:after="40"/>
            </w:pPr>
            <w:r>
              <w:rPr>
                <w:sz w:val="18"/>
              </w:rPr>
            </w:r>
            <w:r>
              <w:rPr>
                <w:b w:val="0"/>
                <w:sz w:val="18"/>
              </w:rPr>
              <w:t>Historical work remains attributable and active permissions change with assignments.</w:t>
            </w:r>
          </w:p>
        </w:tc>
      </w:tr>
      <w:tr>
        <w:tc>
          <w:tcPr>
            <w:tcW w:type="dxa" w:w="2556"/>
            <w:vAlign w:val="center"/>
          </w:tcPr>
          <w:p>
            <w:pPr>
              <w:spacing w:after="40"/>
            </w:pPr>
            <w:r>
              <w:rPr>
                <w:sz w:val="18"/>
              </w:rPr>
            </w:r>
            <w:r>
              <w:rPr>
                <w:b w:val="0"/>
                <w:sz w:val="18"/>
              </w:rPr>
              <w:t>FR-050</w:t>
            </w:r>
          </w:p>
        </w:tc>
        <w:tc>
          <w:tcPr>
            <w:tcW w:type="dxa" w:w="2556"/>
            <w:vAlign w:val="center"/>
          </w:tcPr>
          <w:p>
            <w:pPr>
              <w:spacing w:after="40"/>
            </w:pPr>
            <w:r>
              <w:rPr>
                <w:sz w:val="18"/>
              </w:rPr>
            </w:r>
            <w:r>
              <w:rPr>
                <w:b w:val="0"/>
                <w:sz w:val="18"/>
              </w:rPr>
              <w:t>Worker communication</w:t>
            </w:r>
          </w:p>
        </w:tc>
        <w:tc>
          <w:tcPr>
            <w:tcW w:type="dxa" w:w="2556"/>
            <w:vAlign w:val="center"/>
          </w:tcPr>
          <w:p>
            <w:pPr>
              <w:spacing w:after="40"/>
            </w:pPr>
            <w:r>
              <w:rPr>
                <w:sz w:val="18"/>
              </w:rPr>
            </w:r>
            <w:r>
              <w:rPr>
                <w:b w:val="0"/>
                <w:sz w:val="18"/>
              </w:rPr>
              <w:t>Workers can communicate with authorized supervisors/contractors using permitted channels.</w:t>
            </w:r>
          </w:p>
        </w:tc>
        <w:tc>
          <w:tcPr>
            <w:tcW w:type="dxa" w:w="2556"/>
            <w:vAlign w:val="center"/>
          </w:tcPr>
          <w:p>
            <w:pPr>
              <w:spacing w:after="40"/>
            </w:pPr>
            <w:r>
              <w:rPr>
                <w:sz w:val="18"/>
              </w:rPr>
            </w:r>
            <w:r>
              <w:rPr>
                <w:b w:val="0"/>
                <w:sz w:val="18"/>
              </w:rPr>
              <w:t>Direct customer contact is restricted unless explicitly authorized.</w:t>
            </w:r>
          </w:p>
        </w:tc>
      </w:tr>
      <w:tr>
        <w:tc>
          <w:tcPr>
            <w:tcW w:type="dxa" w:w="2556"/>
            <w:vAlign w:val="center"/>
          </w:tcPr>
          <w:p>
            <w:pPr>
              <w:spacing w:after="40"/>
            </w:pPr>
            <w:r>
              <w:rPr>
                <w:sz w:val="18"/>
              </w:rPr>
            </w:r>
            <w:r>
              <w:rPr>
                <w:b w:val="0"/>
                <w:sz w:val="18"/>
              </w:rPr>
              <w:t>FR-051</w:t>
            </w:r>
          </w:p>
        </w:tc>
        <w:tc>
          <w:tcPr>
            <w:tcW w:type="dxa" w:w="2556"/>
            <w:vAlign w:val="center"/>
          </w:tcPr>
          <w:p>
            <w:pPr>
              <w:spacing w:after="40"/>
            </w:pPr>
            <w:r>
              <w:rPr>
                <w:sz w:val="18"/>
              </w:rPr>
            </w:r>
            <w:r>
              <w:rPr>
                <w:b w:val="0"/>
                <w:sz w:val="18"/>
              </w:rPr>
              <w:t>Offline field capture</w:t>
            </w:r>
          </w:p>
        </w:tc>
        <w:tc>
          <w:tcPr>
            <w:tcW w:type="dxa" w:w="2556"/>
            <w:vAlign w:val="center"/>
          </w:tcPr>
          <w:p>
            <w:pPr>
              <w:spacing w:after="40"/>
            </w:pPr>
            <w:r>
              <w:rPr>
                <w:sz w:val="18"/>
              </w:rPr>
            </w:r>
            <w:r>
              <w:rPr>
                <w:b w:val="0"/>
                <w:sz w:val="18"/>
              </w:rPr>
              <w:t>Worker/supervisor evidence capture supports temporary connectivity loss.</w:t>
            </w:r>
          </w:p>
        </w:tc>
        <w:tc>
          <w:tcPr>
            <w:tcW w:type="dxa" w:w="2556"/>
            <w:vAlign w:val="center"/>
          </w:tcPr>
          <w:p>
            <w:pPr>
              <w:spacing w:after="40"/>
            </w:pPr>
            <w:r>
              <w:rPr>
                <w:sz w:val="18"/>
              </w:rPr>
            </w:r>
            <w:r>
              <w:rPr>
                <w:b w:val="0"/>
                <w:sz w:val="18"/>
              </w:rPr>
              <w:t>Queued records show sync status and are reconciled without duplicate submissions after reconnect.</w:t>
            </w:r>
          </w:p>
        </w:tc>
      </w:tr>
      <w:tr>
        <w:tc>
          <w:tcPr>
            <w:tcW w:type="dxa" w:w="2556"/>
            <w:vAlign w:val="center"/>
          </w:tcPr>
          <w:p>
            <w:pPr>
              <w:spacing w:after="40"/>
            </w:pPr>
            <w:r>
              <w:rPr>
                <w:sz w:val="18"/>
              </w:rPr>
            </w:r>
            <w:r>
              <w:rPr>
                <w:b w:val="0"/>
                <w:sz w:val="18"/>
              </w:rPr>
              <w:t>FR-052</w:t>
            </w:r>
          </w:p>
        </w:tc>
        <w:tc>
          <w:tcPr>
            <w:tcW w:type="dxa" w:w="2556"/>
            <w:vAlign w:val="center"/>
          </w:tcPr>
          <w:p>
            <w:pPr>
              <w:spacing w:after="40"/>
            </w:pPr>
            <w:r>
              <w:rPr>
                <w:sz w:val="18"/>
              </w:rPr>
            </w:r>
            <w:r>
              <w:rPr>
                <w:b w:val="0"/>
                <w:sz w:val="18"/>
              </w:rPr>
              <w:t>Pricing entitlements</w:t>
            </w:r>
          </w:p>
        </w:tc>
        <w:tc>
          <w:tcPr>
            <w:tcW w:type="dxa" w:w="2556"/>
            <w:vAlign w:val="center"/>
          </w:tcPr>
          <w:p>
            <w:pPr>
              <w:spacing w:after="40"/>
            </w:pPr>
            <w:r>
              <w:rPr>
                <w:sz w:val="18"/>
              </w:rPr>
            </w:r>
            <w:r>
              <w:rPr>
                <w:b w:val="0"/>
                <w:sz w:val="18"/>
              </w:rPr>
              <w:t>The system evaluates plan and add-on entitlements for projects, users, storage, AI and marketplace access.</w:t>
            </w:r>
          </w:p>
        </w:tc>
        <w:tc>
          <w:tcPr>
            <w:tcW w:type="dxa" w:w="2556"/>
            <w:vAlign w:val="center"/>
          </w:tcPr>
          <w:p>
            <w:pPr>
              <w:spacing w:after="40"/>
            </w:pPr>
            <w:r>
              <w:rPr>
                <w:sz w:val="18"/>
              </w:rPr>
            </w:r>
            <w:r>
              <w:rPr>
                <w:b w:val="0"/>
                <w:sz w:val="18"/>
              </w:rPr>
              <w:t>Feature availability and limits are enforced centrally and can change without code changes to each feature.</w:t>
            </w:r>
          </w:p>
        </w:tc>
      </w:tr>
      <w:tr>
        <w:tc>
          <w:tcPr>
            <w:tcW w:type="dxa" w:w="2556"/>
            <w:vAlign w:val="center"/>
          </w:tcPr>
          <w:p>
            <w:pPr>
              <w:spacing w:after="40"/>
            </w:pPr>
            <w:r>
              <w:rPr>
                <w:sz w:val="18"/>
              </w:rPr>
            </w:r>
            <w:r>
              <w:rPr>
                <w:b w:val="0"/>
                <w:sz w:val="18"/>
              </w:rPr>
              <w:t>FR-053</w:t>
            </w:r>
          </w:p>
        </w:tc>
        <w:tc>
          <w:tcPr>
            <w:tcW w:type="dxa" w:w="2556"/>
            <w:vAlign w:val="center"/>
          </w:tcPr>
          <w:p>
            <w:pPr>
              <w:spacing w:after="40"/>
            </w:pPr>
            <w:r>
              <w:rPr>
                <w:sz w:val="18"/>
              </w:rPr>
            </w:r>
            <w:r>
              <w:rPr>
                <w:b w:val="0"/>
                <w:sz w:val="18"/>
              </w:rPr>
              <w:t>Pricing transactions</w:t>
            </w:r>
          </w:p>
        </w:tc>
        <w:tc>
          <w:tcPr>
            <w:tcW w:type="dxa" w:w="2556"/>
            <w:vAlign w:val="center"/>
          </w:tcPr>
          <w:p>
            <w:pPr>
              <w:spacing w:after="40"/>
            </w:pPr>
            <w:r>
              <w:rPr>
                <w:sz w:val="18"/>
              </w:rPr>
            </w:r>
            <w:r>
              <w:rPr>
                <w:b w:val="0"/>
                <w:sz w:val="18"/>
              </w:rPr>
              <w:t>Marketplace unlocks, subscriptions, AI credits and add-ons produce billing records.</w:t>
            </w:r>
          </w:p>
        </w:tc>
        <w:tc>
          <w:tcPr>
            <w:tcW w:type="dxa" w:w="2556"/>
            <w:vAlign w:val="center"/>
          </w:tcPr>
          <w:p>
            <w:pPr>
              <w:spacing w:after="40"/>
            </w:pPr>
            <w:r>
              <w:rPr>
                <w:sz w:val="18"/>
              </w:rPr>
            </w:r>
            <w:r>
              <w:rPr>
                <w:b w:val="0"/>
                <w:sz w:val="18"/>
              </w:rPr>
              <w:t>Each transaction has amount, currency, tax fields where applicable, status, timestamp and reference.</w:t>
            </w:r>
          </w:p>
        </w:tc>
      </w:tr>
      <w:tr>
        <w:tc>
          <w:tcPr>
            <w:tcW w:type="dxa" w:w="2556"/>
            <w:vAlign w:val="center"/>
          </w:tcPr>
          <w:p>
            <w:pPr>
              <w:spacing w:after="40"/>
            </w:pPr>
            <w:r>
              <w:rPr>
                <w:sz w:val="18"/>
              </w:rPr>
            </w:r>
            <w:r>
              <w:rPr>
                <w:b w:val="0"/>
                <w:sz w:val="18"/>
              </w:rPr>
              <w:t>FR-054</w:t>
            </w:r>
          </w:p>
        </w:tc>
        <w:tc>
          <w:tcPr>
            <w:tcW w:type="dxa" w:w="2556"/>
            <w:vAlign w:val="center"/>
          </w:tcPr>
          <w:p>
            <w:pPr>
              <w:spacing w:after="40"/>
            </w:pPr>
            <w:r>
              <w:rPr>
                <w:sz w:val="18"/>
              </w:rPr>
            </w:r>
            <w:r>
              <w:rPr>
                <w:b w:val="0"/>
                <w:sz w:val="18"/>
              </w:rPr>
              <w:t>Worker language</w:t>
            </w:r>
          </w:p>
        </w:tc>
        <w:tc>
          <w:tcPr>
            <w:tcW w:type="dxa" w:w="2556"/>
            <w:vAlign w:val="center"/>
          </w:tcPr>
          <w:p>
            <w:pPr>
              <w:spacing w:after="40"/>
            </w:pPr>
            <w:r>
              <w:rPr>
                <w:sz w:val="18"/>
              </w:rPr>
            </w:r>
            <w:r>
              <w:rPr>
                <w:b w:val="0"/>
                <w:sz w:val="18"/>
              </w:rPr>
              <w:t>Worker preferred language is stored and used for supported UI/voice experiences.</w:t>
            </w:r>
          </w:p>
        </w:tc>
        <w:tc>
          <w:tcPr>
            <w:tcW w:type="dxa" w:w="2556"/>
            <w:vAlign w:val="center"/>
          </w:tcPr>
          <w:p>
            <w:pPr>
              <w:spacing w:after="40"/>
            </w:pPr>
            <w:r>
              <w:rPr>
                <w:sz w:val="18"/>
              </w:rPr>
            </w:r>
            <w:r>
              <w:rPr>
                <w:b w:val="0"/>
                <w:sz w:val="18"/>
              </w:rPr>
              <w:t>Supported labels/instructions can render in the selected language while retaining a canonical project record language.</w:t>
            </w:r>
          </w:p>
        </w:tc>
      </w:tr>
    </w:tbl>
    <w:p>
      <w:pPr>
        <w:spacing w:after="20"/>
      </w:pPr>
    </w:p>
    <w:p>
      <w:pPr>
        <w:pStyle w:val="Heading2"/>
        <w:keepNext/>
      </w:pPr>
      <w:r>
        <w:t>31.1 Example acceptance scenario: daily progress</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Given a supervisor is assigned to Villa 042</w:t>
              <w:br/>
              <w:t>When the supervisor opens Today</w:t>
              <w:br/>
              <w:t>And selects Electrical -&gt; Conduit Installation</w:t>
              <w:br/>
              <w:t>And records 8 workers</w:t>
              <w:br/>
              <w:t>And captures photos and a voice update</w:t>
              <w:br/>
              <w:t>And submits progress</w:t>
              <w:br/>
              <w:t>Then Houzeify stores the daily record</w:t>
              <w:br/>
              <w:t>And the project manager receives a review notification</w:t>
              <w:br/>
              <w:t>And the homeowner sees the customer-appropriate update after the configured publication rule is satisfied.</w:t>
            </w:r>
          </w:p>
        </w:tc>
      </w:tr>
    </w:tbl>
    <w:p>
      <w:pPr>
        <w:spacing w:after="20"/>
      </w:pPr>
    </w:p>
    <w:p>
      <w:pPr>
        <w:pStyle w:val="Heading2"/>
        <w:keepNext/>
      </w:pPr>
      <w:r>
        <w:t>31.2 Example acceptance scenario: marketplace unlock</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Given a verified electrical contractor is viewing a requirement preview</w:t>
              <w:br/>
              <w:t>When the contractor chooses Unlock</w:t>
              <w:br/>
              <w:t>And completes the payment</w:t>
              <w:br/>
              <w:t>Then the transaction is recorded</w:t>
              <w:br/>
              <w:t>And the requirement moves to the contractor's unlocked list</w:t>
              <w:br/>
              <w:t>And only permitted customer/scope information becomes visible.</w:t>
            </w:r>
          </w:p>
        </w:tc>
      </w:tr>
    </w:tbl>
    <w:p>
      <w:pPr>
        <w:spacing w:after="20"/>
      </w:pPr>
    </w:p>
    <w:p>
      <w:pPr>
        <w:pStyle w:val="Heading2"/>
        <w:keepNext/>
      </w:pPr>
      <w:r>
        <w:t>31.3 Example acceptance scenario: company-managed construction</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Given a developer manages 170 villas</w:t>
              <w:br/>
              <w:t>When the company creates a project</w:t>
              <w:br/>
              <w:t>And imports/adds 170 units</w:t>
              <w:br/>
              <w:t>And assigns electrical scope to a contractor</w:t>
              <w:br/>
              <w:t>Then the contractor sees only the assigned scope</w:t>
              <w:br/>
              <w:t>And each supervisor can submit daily work against the relevant units</w:t>
              <w:br/>
              <w:t>And each homeowner sees only their authorized unit/project view.</w:t>
            </w:r>
          </w:p>
        </w:tc>
      </w:tr>
    </w:tbl>
    <w:p>
      <w:pPr>
        <w:spacing w:after="20"/>
      </w:pPr>
    </w:p>
    <w:p>
      <w:pPr>
        <w:pStyle w:val="Heading1"/>
        <w:keepNext/>
      </w:pPr>
      <w:r>
        <w:t>Final Product Definition (Working)</w:t>
      </w:r>
    </w:p>
    <w:tbl>
      <w:tblPr>
        <w:tblW w:type="auto" w:w="0"/>
        <w:jc w:val="center"/>
        <w:tblLook w:firstColumn="1" w:firstRow="1" w:lastColumn="0" w:lastRow="0" w:noHBand="0" w:noVBand="1" w:val="04A0"/>
      </w:tblPr>
      <w:tblGrid>
        <w:gridCol w:w="10224"/>
      </w:tblGrid>
      <w:tr>
        <w:tc>
          <w:tcPr>
            <w:tcW w:type="dxa" w:w="10224"/>
            <w:shd w:fill="F6F0FF"/>
            <w:tcBorders>
              <w:top w:val="single" w:sz="8" w:color="D7D3E2"/>
              <w:left w:val="single" w:sz="8" w:color="D7D3E2"/>
              <w:bottom w:val="single" w:sz="8" w:color="D7D3E2"/>
              <w:right w:val="single" w:sz="8" w:color="D7D3E2"/>
            </w:tcBorders>
          </w:tcPr>
          <w:p>
            <w:r>
              <w:rPr>
                <w:b/>
                <w:color w:val="722ED1"/>
              </w:rPr>
              <w:t>Working one-line definition</w:t>
            </w:r>
            <w:r>
              <w:br/>
              <w:t>Houzeify is an AI-powered construction operating platform connecting homeowners, construction companies, builders, contractors, supervisors and site teams from estimate and requirement through execution, daily progress, communication and final handover.</w:t>
            </w:r>
          </w:p>
        </w:tc>
      </w:tr>
    </w:tbl>
    <w:p>
      <w:pPr>
        <w:spacing w:after="0" w:before="0"/>
      </w:pPr>
    </w:p>
    <w:p>
      <w:pPr>
        <w:pStyle w:val="Heading2"/>
        <w:keepNext/>
        <w:spacing w:after="0" w:before="0"/>
      </w:pPr>
      <w:r>
        <w:t>Core product loop</w:t>
      </w:r>
    </w:p>
    <w:tbl>
      <w:tblPr>
        <w:tblW w:type="auto" w:w="0"/>
        <w:tblLook w:firstColumn="1" w:firstRow="1" w:lastColumn="0" w:lastRow="0" w:noHBand="0" w:noVBand="1" w:val="04A0"/>
      </w:tblPr>
      <w:tblGrid>
        <w:gridCol w:w="10224"/>
      </w:tblGrid>
      <w:tr>
        <w:tc>
          <w:tcPr>
            <w:tcW w:type="dxa" w:w="10224"/>
            <w:shd w:fill="F7F7F7"/>
            <w:tcBorders>
              <w:top w:val="single" w:sz="6" w:color="D0D0D0"/>
              <w:left w:val="single" w:sz="6" w:color="D0D0D0"/>
              <w:bottom w:val="single" w:sz="6" w:color="D0D0D0"/>
              <w:right w:val="single" w:sz="6" w:color="D0D0D0"/>
            </w:tcBorders>
          </w:tcPr>
          <w:p>
            <w:pPr>
              <w:spacing w:after="0" w:line="240" w:lineRule="auto"/>
            </w:pPr>
            <w:r>
              <w:rPr>
                <w:rFonts w:ascii="Courier New" w:hAnsi="Courier New"/>
                <w:sz w:val="17"/>
              </w:rPr>
              <w:t>Estimate → Requirement → Connect → Plan → Assign → Execute → Capture → Review → Communicate → Understand → Handover</w:t>
            </w:r>
          </w:p>
        </w:tc>
      </w:tr>
    </w:tbl>
    <w:p>
      <w:pPr>
        <w:spacing w:after="0" w:before="0"/>
      </w:pPr>
    </w:p>
    <w:p>
      <w:pPr>
        <w:pStyle w:val="Heading2"/>
        <w:keepNext/>
        <w:spacing w:after="0" w:before="0"/>
      </w:pPr>
      <w:r>
        <w:t>Core product principle</w:t>
      </w:r>
    </w:p>
    <w:p>
      <w:pPr>
        <w:spacing w:after="0" w:line="259" w:lineRule="auto" w:before="0"/>
      </w:pPr>
      <w:r>
        <w:t>One platform. Multiple stakeholders. One shared construction model. One digital construction record.</w:t>
      </w:r>
    </w:p>
    <w:p>
      <w:pPr>
        <w:spacing w:before="0" w:after="0"/>
        <w:jc w:val="center"/>
      </w:pPr>
      <w:r>
        <w:t>END OF WORKING DRAFT v0.2</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5B66"/>
        <w:sz w:val="16"/>
      </w:rPr>
      <w:t xml:space="preserve">Confidential working document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5B66"/>
        <w:sz w:val="16"/>
      </w:rPr>
      <w:t>HOUZEIFY  |  Master Product &amp; SaaS Plan  |  Working Draft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D1D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22ED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1D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22ED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22ED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Houzeify Master Product, UX, AI &amp; SaaS Application Plan</dc:title>
  <dc:subject>Master product, UX, AI, construction operations, worker onboarding and pricing plan</dc:subject>
  <dc:creator>Houzeify Product Working Draft</dc:creator>
  <cp:keywords>Houzeify, construction SaaS, AI construction advisor, project management, marketplace</cp:keywords>
  <dc:description>Working draft v0.2</dc:description>
  <cp:lastModifiedBy/>
  <cp:revision>1</cp:revision>
  <dcterms:created xsi:type="dcterms:W3CDTF">2013-12-23T23:15:00Z</dcterms:created>
  <dcterms:modified xsi:type="dcterms:W3CDTF">2013-12-23T23:15:00Z</dcterms:modified>
  <cp:category/>
</cp:coreProperties>
</file>