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285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K_DS_11_c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4"/>
      </w:pPr>
      <w:r>
        <w:t>Timestamp: 17-27_29-3-2022-24_6_8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ചെന്ദകചീസരഖടഗതെ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4"/>
      </w:pPr>
      <w:r>
        <w:t>Timestamp: 18-20_29-3-2022-24_6_8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ചെന്ദകലീധറഖാഗതെ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4"/>
      </w:pPr>
      <w:r>
        <w:t>Timestamp: 22-29_29-3-2022-24_6_8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ധെന്ദകലീ൯രഖധഗതെ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4"/>
      </w:pPr>
      <w:r>
        <w:t>Timestamp: 15-3_29-3-2022-24_6_8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ചെന്ദകചീസെഖധഗതെ</w:t>
      </w:r>
      <w:r>
        <w:t xml:space="preserve"> </w:t>
      </w:r>
    </w:p>
    <w:p>
      <w:pPr>
        <w:pStyle w:val="Heading3"/>
      </w:pPr>
      <w:r>
        <w:t>INCEPTIONRESNET</w:t>
      </w:r>
    </w:p>
    <w:p>
      <w:pPr>
        <w:pStyle w:val="Heading4"/>
      </w:pPr>
      <w:r>
        <w:t>Timestamp: 20-54_29-3-2022-24_6_8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ചെന്ദകചീസറഖഗഗതെ</w:t>
      </w:r>
      <w:r>
        <w:t xml:space="preserve"> </w:t>
      </w:r>
    </w:p>
    <w:p>
      <w:pPr>
        <w:pStyle w:val="Heading3"/>
      </w:pPr>
      <w:r>
        <w:t>EFFICIENTNET</w:t>
      </w:r>
    </w:p>
    <w:p>
      <w:pPr>
        <w:pStyle w:val="Heading4"/>
      </w:pPr>
      <w:r>
        <w:t>Timestamp: 21-42_29-3-2022-24_6_8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ധെന്ദകചീസെഖാഗതെ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