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E27A" w14:textId="77777777" w:rsidR="00EE50B5" w:rsidRDefault="00EE50B5">
      <w:pPr>
        <w:spacing w:after="200"/>
      </w:pPr>
    </w:p>
    <w:p w14:paraId="42A42335" w14:textId="77777777" w:rsidR="00EE50B5" w:rsidRPr="00E14C9A" w:rsidRDefault="00000000">
      <w:pPr>
        <w:spacing w:after="60"/>
        <w:jc w:val="center"/>
        <w:rPr>
          <w:sz w:val="32"/>
          <w:szCs w:val="32"/>
        </w:rPr>
      </w:pPr>
      <w:r w:rsidRPr="00E14C9A">
        <w:rPr>
          <w:b/>
          <w:bCs/>
          <w:sz w:val="40"/>
          <w:szCs w:val="40"/>
        </w:rPr>
        <w:t>Babu Banarasi Das University, Lucknow</w:t>
      </w:r>
    </w:p>
    <w:p w14:paraId="2DE78DA2" w14:textId="77777777" w:rsidR="00EE50B5" w:rsidRPr="00E14C9A" w:rsidRDefault="00000000">
      <w:pPr>
        <w:spacing w:after="300"/>
        <w:jc w:val="center"/>
        <w:rPr>
          <w:sz w:val="32"/>
          <w:szCs w:val="32"/>
        </w:rPr>
      </w:pPr>
      <w:r w:rsidRPr="00E14C9A">
        <w:rPr>
          <w:b/>
          <w:bCs/>
          <w:sz w:val="36"/>
          <w:szCs w:val="36"/>
        </w:rPr>
        <w:t>U.P</w:t>
      </w:r>
    </w:p>
    <w:p w14:paraId="2731507A" w14:textId="77777777" w:rsidR="00EE50B5" w:rsidRDefault="00000000">
      <w:pPr>
        <w:spacing w:after="120"/>
        <w:jc w:val="center"/>
      </w:pPr>
      <w:r>
        <w:rPr>
          <w:b/>
          <w:bCs/>
          <w:sz w:val="32"/>
          <w:szCs w:val="32"/>
        </w:rPr>
        <w:t>Descriptive Analytics Report</w:t>
      </w:r>
    </w:p>
    <w:p w14:paraId="29E91CE2" w14:textId="77777777" w:rsidR="00EE50B5" w:rsidRDefault="00000000">
      <w:pPr>
        <w:spacing w:after="60"/>
        <w:jc w:val="center"/>
      </w:pPr>
      <w:proofErr w:type="spellStart"/>
      <w:r>
        <w:rPr>
          <w:b/>
          <w:bCs/>
          <w:sz w:val="28"/>
          <w:szCs w:val="28"/>
        </w:rPr>
        <w:t>Haldiram's</w:t>
      </w:r>
      <w:proofErr w:type="spellEnd"/>
      <w:r>
        <w:rPr>
          <w:b/>
          <w:bCs/>
          <w:sz w:val="28"/>
          <w:szCs w:val="28"/>
        </w:rPr>
        <w:t xml:space="preserve"> Product Sales Performance</w:t>
      </w:r>
    </w:p>
    <w:p w14:paraId="6F05C54B" w14:textId="77777777" w:rsidR="00EE50B5" w:rsidRDefault="00000000">
      <w:pPr>
        <w:spacing w:after="200"/>
        <w:jc w:val="center"/>
      </w:pPr>
      <w:r>
        <w:rPr>
          <w:sz w:val="24"/>
          <w:szCs w:val="24"/>
        </w:rPr>
        <w:t>30-Day Window Ending 08 August 2026</w:t>
      </w:r>
    </w:p>
    <w:p w14:paraId="4B6EBB1E" w14:textId="77777777" w:rsidR="00EE50B5" w:rsidRDefault="00000000">
      <w:pPr>
        <w:spacing w:after="400"/>
        <w:jc w:val="center"/>
      </w:pPr>
      <w:r>
        <w:rPr>
          <w:i/>
          <w:iCs/>
          <w:sz w:val="20"/>
          <w:szCs w:val="20"/>
        </w:rPr>
        <w:t>Tracking Best-Sellers, Sales Trends, Ratings, Regional Demand and Inventory</w:t>
      </w:r>
    </w:p>
    <w:p w14:paraId="720D44E3" w14:textId="77777777" w:rsidR="00EE50B5" w:rsidRPr="00E14C9A" w:rsidRDefault="00000000">
      <w:pPr>
        <w:spacing w:after="40"/>
        <w:jc w:val="center"/>
        <w:rPr>
          <w:sz w:val="32"/>
          <w:szCs w:val="32"/>
        </w:rPr>
      </w:pPr>
      <w:r w:rsidRPr="00E14C9A">
        <w:rPr>
          <w:sz w:val="32"/>
          <w:szCs w:val="32"/>
        </w:rPr>
        <w:t>Name – Adarsh Singh</w:t>
      </w:r>
    </w:p>
    <w:p w14:paraId="0218B440" w14:textId="77777777" w:rsidR="00EE50B5" w:rsidRPr="00E14C9A" w:rsidRDefault="00000000">
      <w:pPr>
        <w:spacing w:after="40"/>
        <w:jc w:val="center"/>
        <w:rPr>
          <w:sz w:val="32"/>
          <w:szCs w:val="32"/>
        </w:rPr>
      </w:pPr>
      <w:r w:rsidRPr="00E14C9A">
        <w:rPr>
          <w:sz w:val="32"/>
          <w:szCs w:val="32"/>
        </w:rPr>
        <w:t>Roll no. – 1250258029</w:t>
      </w:r>
    </w:p>
    <w:p w14:paraId="08C7B16D" w14:textId="77777777" w:rsidR="00EE50B5" w:rsidRPr="00E14C9A" w:rsidRDefault="00000000">
      <w:pPr>
        <w:spacing w:after="400"/>
        <w:jc w:val="center"/>
        <w:rPr>
          <w:sz w:val="32"/>
          <w:szCs w:val="32"/>
        </w:rPr>
      </w:pPr>
      <w:r w:rsidRPr="00E14C9A">
        <w:rPr>
          <w:sz w:val="32"/>
          <w:szCs w:val="32"/>
        </w:rPr>
        <w:t>Course – BCA D&amp;AI</w:t>
      </w:r>
    </w:p>
    <w:p w14:paraId="6FEE6296" w14:textId="77777777" w:rsidR="00EE50B5" w:rsidRDefault="00000000">
      <w:pPr>
        <w:pStyle w:val="Heading1"/>
      </w:pPr>
      <w:proofErr w:type="gramStart"/>
      <w:r>
        <w:t>Content:-</w:t>
      </w:r>
      <w:proofErr w:type="gramEnd"/>
    </w:p>
    <w:p w14:paraId="274909F9" w14:textId="77777777" w:rsidR="00EE50B5" w:rsidRDefault="00000000">
      <w:pPr>
        <w:spacing w:after="120"/>
      </w:pPr>
      <w:r>
        <w:t>Introduction ........................................................................ 3</w:t>
      </w:r>
    </w:p>
    <w:p w14:paraId="381058F8" w14:textId="77777777" w:rsidR="00EE50B5" w:rsidRDefault="00000000">
      <w:pPr>
        <w:spacing w:after="120"/>
      </w:pPr>
      <w:r>
        <w:t>Objective ............................................................................ 4</w:t>
      </w:r>
    </w:p>
    <w:p w14:paraId="6631EED1" w14:textId="77777777" w:rsidR="00EE50B5" w:rsidRDefault="00000000">
      <w:pPr>
        <w:spacing w:after="120"/>
      </w:pPr>
      <w:r>
        <w:t>Data collection and cleaning table ......................................... 4-5</w:t>
      </w:r>
    </w:p>
    <w:p w14:paraId="24A3C821" w14:textId="77777777" w:rsidR="00EE50B5" w:rsidRDefault="00000000">
      <w:pPr>
        <w:spacing w:after="120"/>
      </w:pPr>
      <w:r>
        <w:t>Descriptive Analysis ............................................................ 6-15</w:t>
      </w:r>
    </w:p>
    <w:p w14:paraId="3A416BA9" w14:textId="77777777" w:rsidR="00EE50B5" w:rsidRDefault="00000000">
      <w:pPr>
        <w:spacing w:after="120"/>
      </w:pPr>
      <w:r>
        <w:t xml:space="preserve">    Sales analysis ................................................................. 6-7</w:t>
      </w:r>
    </w:p>
    <w:p w14:paraId="7ACC0BC8" w14:textId="77777777" w:rsidR="00EE50B5" w:rsidRDefault="00000000">
      <w:pPr>
        <w:spacing w:after="120"/>
      </w:pPr>
      <w:r>
        <w:t xml:space="preserve">    Region analysis ............................................................... 8-10</w:t>
      </w:r>
    </w:p>
    <w:p w14:paraId="00ECEC40" w14:textId="77777777" w:rsidR="00EE50B5" w:rsidRDefault="00000000">
      <w:pPr>
        <w:spacing w:after="120"/>
      </w:pPr>
      <w:r>
        <w:t xml:space="preserve">    Rating analysis ............................................................... 11-12</w:t>
      </w:r>
    </w:p>
    <w:p w14:paraId="1C2FF8A4" w14:textId="77777777" w:rsidR="00EE50B5" w:rsidRDefault="00000000">
      <w:pPr>
        <w:spacing w:after="120"/>
      </w:pPr>
      <w:r>
        <w:t xml:space="preserve">    Category &amp; Revenue analysis ............................................. 13</w:t>
      </w:r>
    </w:p>
    <w:p w14:paraId="7762778E" w14:textId="77777777" w:rsidR="00EE50B5" w:rsidRDefault="00000000">
      <w:pPr>
        <w:spacing w:after="120"/>
      </w:pPr>
      <w:r>
        <w:t xml:space="preserve">    Trend analysis ................................................................ 14</w:t>
      </w:r>
    </w:p>
    <w:p w14:paraId="17916EF9" w14:textId="77777777" w:rsidR="00EE50B5" w:rsidRDefault="00000000">
      <w:pPr>
        <w:spacing w:after="120"/>
      </w:pPr>
      <w:r>
        <w:t xml:space="preserve">    Inventory analysis ........................................................... 15</w:t>
      </w:r>
    </w:p>
    <w:p w14:paraId="415B0360" w14:textId="77777777" w:rsidR="00EE50B5" w:rsidRDefault="00000000">
      <w:pPr>
        <w:spacing w:after="120"/>
      </w:pPr>
      <w:r>
        <w:t>Key Findings ...................................................................... 16</w:t>
      </w:r>
    </w:p>
    <w:p w14:paraId="5B9D4733" w14:textId="77777777" w:rsidR="00EE50B5" w:rsidRDefault="00000000">
      <w:pPr>
        <w:spacing w:after="120"/>
      </w:pPr>
      <w:r>
        <w:t>Recommendation ................................................................. 17</w:t>
      </w:r>
    </w:p>
    <w:p w14:paraId="3BC15AC0" w14:textId="77777777" w:rsidR="00EE50B5" w:rsidRDefault="00000000">
      <w:pPr>
        <w:spacing w:after="120"/>
      </w:pPr>
      <w:r>
        <w:t>Conclusion ......................................................................... 18</w:t>
      </w:r>
    </w:p>
    <w:p w14:paraId="03C34ED2" w14:textId="77777777" w:rsidR="00EE50B5" w:rsidRDefault="00000000">
      <w:pPr>
        <w:spacing w:after="120"/>
      </w:pPr>
      <w:r>
        <w:t>Appendix ........................................................................... 19-20</w:t>
      </w:r>
    </w:p>
    <w:p w14:paraId="76B3844F" w14:textId="77777777" w:rsidR="00EE50B5" w:rsidRDefault="00000000">
      <w:r>
        <w:br w:type="page"/>
      </w:r>
    </w:p>
    <w:p w14:paraId="5FE7C97A" w14:textId="77777777" w:rsidR="00EE50B5" w:rsidRDefault="00000000">
      <w:pPr>
        <w:pStyle w:val="Heading1"/>
      </w:pPr>
      <w:proofErr w:type="gramStart"/>
      <w:r>
        <w:lastRenderedPageBreak/>
        <w:t>Introduction:-</w:t>
      </w:r>
      <w:proofErr w:type="gramEnd"/>
    </w:p>
    <w:p w14:paraId="2BE99CBB" w14:textId="77777777" w:rsidR="00E14C9A" w:rsidRPr="00E14C9A" w:rsidRDefault="00E14C9A" w:rsidP="00E14C9A">
      <w:pPr>
        <w:pStyle w:val="Heading2"/>
        <w:rPr>
          <w:color w:val="auto"/>
        </w:rPr>
      </w:pPr>
      <w:proofErr w:type="spellStart"/>
      <w:r w:rsidRPr="00E14C9A">
        <w:rPr>
          <w:color w:val="auto"/>
        </w:rPr>
        <w:t>Haldiram's</w:t>
      </w:r>
      <w:proofErr w:type="spellEnd"/>
      <w:r w:rsidRPr="00E14C9A">
        <w:rPr>
          <w:color w:val="auto"/>
        </w:rPr>
        <w:t xml:space="preserve"> is one of India's most iconic packaged-food and snack brands, known for its extensive range of Namkeen, traditional Sweets, Ready-to-Eat items, Frozen products, Beverages, Cookies &amp; Bakery, and festive Gift Packs. With deep roots in North India and a strong modern-trade as well as export presence, the brand operates across eight geographic regions and maintains a portfolio of 41 active SKUs.</w:t>
      </w:r>
    </w:p>
    <w:p w14:paraId="3C2E7299" w14:textId="77777777" w:rsidR="00E14C9A" w:rsidRPr="00E14C9A" w:rsidRDefault="00E14C9A" w:rsidP="00E14C9A">
      <w:pPr>
        <w:pStyle w:val="Heading2"/>
        <w:rPr>
          <w:color w:val="auto"/>
        </w:rPr>
      </w:pPr>
      <w:r w:rsidRPr="00E14C9A">
        <w:rPr>
          <w:color w:val="auto"/>
        </w:rPr>
        <w:t>The present report examines a carefully constructed synthetic dataset designed to mirror real Indian snack-food retail dynamics over a focused 30-day window ending 08 August 2026. During this period the portfolio recorded approximately 588,221 units sold and generated ₹14.58 Crore in revenue, with an average product rating of 4.14 / 5.</w:t>
      </w:r>
    </w:p>
    <w:p w14:paraId="1DF3B643" w14:textId="77777777" w:rsidR="00EE50B5" w:rsidRDefault="00000000">
      <w:pPr>
        <w:pStyle w:val="Heading2"/>
      </w:pPr>
      <w:r>
        <w:t>Why This Topic Was Selected</w:t>
      </w:r>
    </w:p>
    <w:p w14:paraId="29A3EA5A" w14:textId="77777777" w:rsidR="00EE50B5" w:rsidRDefault="00000000">
      <w:pPr>
        <w:pStyle w:val="ListParagraph"/>
        <w:numPr>
          <w:ilvl w:val="0"/>
          <w:numId w:val="2"/>
        </w:numPr>
        <w:spacing w:after="80"/>
      </w:pPr>
      <w:r>
        <w:t>Scale and realism: Packaged-food retail naturally produces high-volume, multi-dimensional transactional data (price, geography, day-of-week, rating, inventory) that descriptive analytics is designed to summarise.</w:t>
      </w:r>
    </w:p>
    <w:p w14:paraId="10625983" w14:textId="77777777" w:rsidR="00EE50B5" w:rsidRDefault="00000000">
      <w:pPr>
        <w:pStyle w:val="ListParagraph"/>
        <w:numPr>
          <w:ilvl w:val="0"/>
          <w:numId w:val="2"/>
        </w:numPr>
        <w:spacing w:after="80"/>
      </w:pPr>
      <w:r>
        <w:t>Business relevance: Questions such as “which SKUs actually drive revenue versus which drive volume” and “where is demand geographically concentrated” are exactly the questions operations and commercial teams ask every week.</w:t>
      </w:r>
    </w:p>
    <w:p w14:paraId="2810AFC3" w14:textId="77777777" w:rsidR="00EE50B5" w:rsidRDefault="00000000">
      <w:pPr>
        <w:pStyle w:val="ListParagraph"/>
        <w:numPr>
          <w:ilvl w:val="0"/>
          <w:numId w:val="2"/>
        </w:numPr>
        <w:spacing w:after="80"/>
      </w:pPr>
      <w:r>
        <w:t>Operational urgency: A short 30-day window with daily granularity allows clear visibility into weekend seasonality, stock-out risk and rating signals that longer annual aggregates often hide.</w:t>
      </w:r>
    </w:p>
    <w:p w14:paraId="23339605" w14:textId="77777777" w:rsidR="00EE50B5" w:rsidRDefault="00000000">
      <w:pPr>
        <w:pStyle w:val="Heading1"/>
      </w:pPr>
      <w:r>
        <w:t>Objective</w:t>
      </w:r>
    </w:p>
    <w:p w14:paraId="0D0F10EA" w14:textId="77777777" w:rsidR="00EE50B5" w:rsidRDefault="00000000">
      <w:pPr>
        <w:spacing w:after="120"/>
      </w:pPr>
      <w:r>
        <w:t>The report answers the following core business questions:</w:t>
      </w:r>
    </w:p>
    <w:p w14:paraId="1608A558" w14:textId="77777777" w:rsidR="00EE50B5" w:rsidRDefault="00000000">
      <w:pPr>
        <w:pStyle w:val="ListParagraph"/>
        <w:numPr>
          <w:ilvl w:val="0"/>
          <w:numId w:val="3"/>
        </w:numPr>
        <w:spacing w:after="60"/>
      </w:pPr>
      <w:r>
        <w:t>What are the best-selling products by units and by revenue?</w:t>
      </w:r>
    </w:p>
    <w:p w14:paraId="64BBED9E" w14:textId="77777777" w:rsidR="00EE50B5" w:rsidRDefault="00000000">
      <w:pPr>
        <w:pStyle w:val="ListParagraph"/>
        <w:numPr>
          <w:ilvl w:val="0"/>
          <w:numId w:val="3"/>
        </w:numPr>
        <w:spacing w:after="60"/>
      </w:pPr>
      <w:r>
        <w:t>How are total sales trending day over day, and is there a visible weekly pattern?</w:t>
      </w:r>
    </w:p>
    <w:p w14:paraId="1897BFA3" w14:textId="77777777" w:rsidR="00EE50B5" w:rsidRDefault="00000000">
      <w:pPr>
        <w:pStyle w:val="ListParagraph"/>
        <w:numPr>
          <w:ilvl w:val="0"/>
          <w:numId w:val="3"/>
        </w:numPr>
        <w:spacing w:after="60"/>
      </w:pPr>
      <w:r>
        <w:t>How are products rated, and where (if anywhere) is rating quality slipping?</w:t>
      </w:r>
    </w:p>
    <w:p w14:paraId="109F7FA6" w14:textId="77777777" w:rsidR="00EE50B5" w:rsidRDefault="00000000">
      <w:pPr>
        <w:pStyle w:val="ListParagraph"/>
        <w:numPr>
          <w:ilvl w:val="0"/>
          <w:numId w:val="3"/>
        </w:numPr>
        <w:spacing w:after="60"/>
      </w:pPr>
      <w:r>
        <w:t>Which region generates the highest total unit sales and revenue?</w:t>
      </w:r>
    </w:p>
    <w:p w14:paraId="51F0B5F5" w14:textId="77777777" w:rsidR="00EE50B5" w:rsidRDefault="00000000">
      <w:pPr>
        <w:pStyle w:val="ListParagraph"/>
        <w:numPr>
          <w:ilvl w:val="0"/>
          <w:numId w:val="3"/>
        </w:numPr>
        <w:spacing w:after="60"/>
      </w:pPr>
      <w:r>
        <w:t>Which category leads in volume versus revenue?</w:t>
      </w:r>
    </w:p>
    <w:p w14:paraId="1A8149C1" w14:textId="77777777" w:rsidR="00EE50B5" w:rsidRDefault="00000000">
      <w:pPr>
        <w:pStyle w:val="ListParagraph"/>
        <w:numPr>
          <w:ilvl w:val="0"/>
          <w:numId w:val="3"/>
        </w:numPr>
        <w:spacing w:after="60"/>
      </w:pPr>
      <w:r>
        <w:t>Which product generates the highest total revenue versus which sells the most units — are they the same?</w:t>
      </w:r>
    </w:p>
    <w:p w14:paraId="6CF72B1B" w14:textId="77777777" w:rsidR="00EE50B5" w:rsidRDefault="00000000">
      <w:pPr>
        <w:pStyle w:val="ListParagraph"/>
        <w:numPr>
          <w:ilvl w:val="0"/>
          <w:numId w:val="3"/>
        </w:numPr>
        <w:spacing w:after="60"/>
      </w:pPr>
      <w:r>
        <w:t>Is there a growing or declining trend in total sales volume across the 30-day window?</w:t>
      </w:r>
    </w:p>
    <w:p w14:paraId="613D9B46" w14:textId="77777777" w:rsidR="00EE50B5" w:rsidRDefault="00000000">
      <w:pPr>
        <w:pStyle w:val="ListParagraph"/>
        <w:numPr>
          <w:ilvl w:val="0"/>
          <w:numId w:val="3"/>
        </w:numPr>
        <w:spacing w:after="60"/>
      </w:pPr>
      <w:r>
        <w:t>Which SKUs are currently at risk of stocking out?</w:t>
      </w:r>
    </w:p>
    <w:p w14:paraId="137ABF00" w14:textId="77777777" w:rsidR="00EE50B5" w:rsidRDefault="00000000">
      <w:pPr>
        <w:pStyle w:val="ListParagraph"/>
        <w:numPr>
          <w:ilvl w:val="0"/>
          <w:numId w:val="3"/>
        </w:numPr>
        <w:spacing w:after="60"/>
      </w:pPr>
      <w:r>
        <w:t>What is the single strongest day and the strongest region–category combination?</w:t>
      </w:r>
    </w:p>
    <w:p w14:paraId="66FE0C0F" w14:textId="77777777" w:rsidR="00EE50B5" w:rsidRDefault="00000000">
      <w:pPr>
        <w:pStyle w:val="Heading1"/>
      </w:pPr>
      <w:r>
        <w:t>Data collection and cleaning</w:t>
      </w:r>
    </w:p>
    <w:p w14:paraId="3B2189F8" w14:textId="77777777" w:rsidR="00EE50B5" w:rsidRDefault="00000000">
      <w:pPr>
        <w:spacing w:after="120"/>
      </w:pPr>
      <w:r>
        <w:t>At roughly 588,221 units spanning 30 consecutive days, 8 regions, 41 product SKUs and 8 commercial categories, the dataset comfortably exceeds the minimum scale required for meaningful descriptive analysis. The 30-day window was chosen specifically so that daily seasonality, weekend peaks and short-term inventory signals could be observed with high resolution.</w:t>
      </w:r>
    </w:p>
    <w:p w14:paraId="10B6C5DD" w14:textId="77777777" w:rsidR="00EE50B5" w:rsidRDefault="00000000">
      <w:pPr>
        <w:spacing w:after="120"/>
      </w:pPr>
      <w:r>
        <w:t>Data is a synthetic construction deliberately engineered to mirror real Indian packaged-food retail patterns (weekend uplift, regional concentration typical of the brand, mild category growth, and rating distributions centred around 4.1–4.3). Cleaning and aggregation were performed with Excel, Jupyter and Python (pandas).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24"/>
        <w:gridCol w:w="4000"/>
      </w:tblGrid>
      <w:tr w:rsidR="00EE50B5" w14:paraId="3E0404B1"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D16FCC" w14:textId="77777777" w:rsidR="00EE50B5" w:rsidRDefault="00000000">
            <w:r>
              <w:rPr>
                <w:b/>
                <w:bCs/>
                <w:color w:val="FFFFFF"/>
                <w:sz w:val="18"/>
                <w:szCs w:val="18"/>
              </w:rPr>
              <w:t>Layer</w:t>
            </w:r>
          </w:p>
        </w:tc>
        <w:tc>
          <w:tcPr>
            <w:tcW w:w="40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3BACE02" w14:textId="77777777" w:rsidR="00EE50B5" w:rsidRDefault="00000000">
            <w:r>
              <w:rPr>
                <w:b/>
                <w:bCs/>
                <w:color w:val="FFFFFF"/>
                <w:sz w:val="18"/>
                <w:szCs w:val="18"/>
              </w:rPr>
              <w:t>Purpose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07E07F4" w14:textId="77777777" w:rsidR="00EE50B5" w:rsidRDefault="00000000">
            <w:r>
              <w:rPr>
                <w:b/>
                <w:bCs/>
                <w:color w:val="FFFFFF"/>
                <w:sz w:val="18"/>
                <w:szCs w:val="18"/>
              </w:rPr>
              <w:t>Typical tools</w:t>
            </w:r>
          </w:p>
        </w:tc>
      </w:tr>
      <w:tr w:rsidR="00EE50B5" w14:paraId="0FBEFD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4C71A" w14:textId="77777777" w:rsidR="00EE50B5" w:rsidRDefault="00000000">
            <w:r>
              <w:rPr>
                <w:color w:val="000000"/>
                <w:sz w:val="18"/>
                <w:szCs w:val="18"/>
              </w:rPr>
              <w:lastRenderedPageBreak/>
              <w:t>Investigation</w:t>
            </w:r>
          </w:p>
        </w:tc>
        <w:tc>
          <w:tcPr>
            <w:tcW w:w="40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71140" w14:textId="77777777" w:rsidR="00EE50B5" w:rsidRDefault="00000000">
            <w:r>
              <w:rPr>
                <w:color w:val="000000"/>
                <w:sz w:val="18"/>
                <w:szCs w:val="18"/>
              </w:rPr>
              <w:t>Explore shape, column types, missing values, ranges and distributions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DB82A" w14:textId="77777777" w:rsidR="00EE50B5" w:rsidRDefault="00000000">
            <w:proofErr w:type="gramStart"/>
            <w:r>
              <w:rPr>
                <w:color w:val="000000"/>
                <w:sz w:val="18"/>
                <w:szCs w:val="18"/>
              </w:rPr>
              <w:t>df.info(</w:t>
            </w:r>
            <w:proofErr w:type="gramEnd"/>
            <w:r>
              <w:rPr>
                <w:color w:val="000000"/>
                <w:sz w:val="18"/>
                <w:szCs w:val="18"/>
              </w:rPr>
              <w:t xml:space="preserve">), </w:t>
            </w:r>
            <w:proofErr w:type="spellStart"/>
            <w:proofErr w:type="gramStart"/>
            <w:r>
              <w:rPr>
                <w:color w:val="000000"/>
                <w:sz w:val="18"/>
                <w:szCs w:val="18"/>
              </w:rPr>
              <w:t>df.describe</w:t>
            </w:r>
            <w:proofErr w:type="spellEnd"/>
            <w:proofErr w:type="gramEnd"/>
            <w:r>
              <w:rPr>
                <w:color w:val="000000"/>
                <w:sz w:val="18"/>
                <w:szCs w:val="18"/>
              </w:rPr>
              <w:t xml:space="preserve">(), </w:t>
            </w:r>
            <w:proofErr w:type="spellStart"/>
            <w:proofErr w:type="gramStart"/>
            <w:r>
              <w:rPr>
                <w:color w:val="000000"/>
                <w:sz w:val="18"/>
                <w:szCs w:val="18"/>
              </w:rPr>
              <w:t>df.head</w:t>
            </w:r>
            <w:proofErr w:type="spellEnd"/>
            <w:proofErr w:type="gramEnd"/>
            <w:r>
              <w:rPr>
                <w:color w:val="000000"/>
                <w:sz w:val="18"/>
                <w:szCs w:val="18"/>
              </w:rPr>
              <w:t xml:space="preserve">(), </w:t>
            </w:r>
            <w:proofErr w:type="spellStart"/>
            <w:proofErr w:type="gramStart"/>
            <w:r>
              <w:rPr>
                <w:color w:val="000000"/>
                <w:sz w:val="18"/>
                <w:szCs w:val="18"/>
              </w:rPr>
              <w:t>df.isnull</w:t>
            </w:r>
            <w:proofErr w:type="spellEnd"/>
            <w:proofErr w:type="gramEnd"/>
            <w:r>
              <w:rPr>
                <w:color w:val="000000"/>
                <w:sz w:val="18"/>
                <w:szCs w:val="18"/>
              </w:rPr>
              <w:t>(</w:t>
            </w:r>
            <w:proofErr w:type="gramStart"/>
            <w:r>
              <w:rPr>
                <w:color w:val="000000"/>
                <w:sz w:val="18"/>
                <w:szCs w:val="18"/>
              </w:rPr>
              <w:t>).sum</w:t>
            </w:r>
            <w:proofErr w:type="gramEnd"/>
            <w:r>
              <w:rPr>
                <w:color w:val="000000"/>
                <w:sz w:val="18"/>
                <w:szCs w:val="18"/>
              </w:rPr>
              <w:t>()</w:t>
            </w:r>
          </w:p>
        </w:tc>
      </w:tr>
      <w:tr w:rsidR="00EE50B5" w14:paraId="5AB5FF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079C1" w14:textId="77777777" w:rsidR="00EE50B5" w:rsidRDefault="00000000">
            <w:r>
              <w:rPr>
                <w:color w:val="000000"/>
                <w:sz w:val="18"/>
                <w:szCs w:val="18"/>
              </w:rPr>
              <w:t>Stream processing</w:t>
            </w:r>
          </w:p>
        </w:tc>
        <w:tc>
          <w:tcPr>
            <w:tcW w:w="40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BBA82" w14:textId="77777777" w:rsidR="00EE50B5" w:rsidRDefault="00000000">
            <w:r>
              <w:rPr>
                <w:color w:val="000000"/>
                <w:sz w:val="18"/>
                <w:szCs w:val="18"/>
              </w:rPr>
              <w:t>Not continuous event stream; equivalent is daily grouping after load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B517" w14:textId="77777777" w:rsidR="00EE50B5" w:rsidRDefault="00000000">
            <w:proofErr w:type="spellStart"/>
            <w:proofErr w:type="gramStart"/>
            <w:r>
              <w:rPr>
                <w:color w:val="000000"/>
                <w:sz w:val="18"/>
                <w:szCs w:val="18"/>
              </w:rPr>
              <w:t>pandas.groupby</w:t>
            </w:r>
            <w:proofErr w:type="spellEnd"/>
            <w:proofErr w:type="gramEnd"/>
            <w:r>
              <w:rPr>
                <w:color w:val="000000"/>
                <w:sz w:val="18"/>
                <w:szCs w:val="18"/>
              </w:rPr>
              <w:t xml:space="preserve">(), </w:t>
            </w:r>
            <w:proofErr w:type="spellStart"/>
            <w:r>
              <w:rPr>
                <w:color w:val="000000"/>
                <w:sz w:val="18"/>
                <w:szCs w:val="18"/>
              </w:rPr>
              <w:t>pivot_</w:t>
            </w:r>
            <w:proofErr w:type="gramStart"/>
            <w:r>
              <w:rPr>
                <w:color w:val="000000"/>
                <w:sz w:val="18"/>
                <w:szCs w:val="18"/>
              </w:rPr>
              <w:t>table</w:t>
            </w:r>
            <w:proofErr w:type="spellEnd"/>
            <w:r>
              <w:rPr>
                <w:color w:val="000000"/>
                <w:sz w:val="18"/>
                <w:szCs w:val="18"/>
              </w:rPr>
              <w:t>(</w:t>
            </w:r>
            <w:proofErr w:type="gramEnd"/>
            <w:r>
              <w:rPr>
                <w:color w:val="000000"/>
                <w:sz w:val="18"/>
                <w:szCs w:val="18"/>
              </w:rPr>
              <w:t>)</w:t>
            </w:r>
          </w:p>
        </w:tc>
      </w:tr>
      <w:tr w:rsidR="00EE50B5" w14:paraId="7F660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8A127" w14:textId="77777777" w:rsidR="00EE50B5" w:rsidRDefault="00000000">
            <w:r>
              <w:rPr>
                <w:color w:val="000000"/>
                <w:sz w:val="18"/>
                <w:szCs w:val="18"/>
              </w:rPr>
              <w:t>Storage</w:t>
            </w:r>
          </w:p>
        </w:tc>
        <w:tc>
          <w:tcPr>
            <w:tcW w:w="40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B0FB0" w14:textId="77777777" w:rsidR="00EE50B5" w:rsidRDefault="00000000">
            <w:r>
              <w:rPr>
                <w:color w:val="000000"/>
                <w:sz w:val="18"/>
                <w:szCs w:val="18"/>
              </w:rPr>
              <w:t>Hold dataset for repeated query and sharing</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5A775" w14:textId="77777777" w:rsidR="00EE50B5" w:rsidRDefault="00000000">
            <w:r>
              <w:rPr>
                <w:color w:val="000000"/>
                <w:sz w:val="18"/>
                <w:szCs w:val="18"/>
              </w:rPr>
              <w:t>Flat files – Haldiram_30d.xlsx / CSV extracts</w:t>
            </w:r>
          </w:p>
        </w:tc>
      </w:tr>
      <w:tr w:rsidR="00EE50B5" w14:paraId="32615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9C1E3" w14:textId="77777777" w:rsidR="00EE50B5" w:rsidRDefault="00000000">
            <w:r>
              <w:rPr>
                <w:color w:val="000000"/>
                <w:sz w:val="18"/>
                <w:szCs w:val="18"/>
              </w:rPr>
              <w:t>Batch aggregation</w:t>
            </w:r>
          </w:p>
        </w:tc>
        <w:tc>
          <w:tcPr>
            <w:tcW w:w="40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FD53E" w14:textId="77777777" w:rsidR="00EE50B5" w:rsidRDefault="00000000">
            <w:r>
              <w:rPr>
                <w:color w:val="000000"/>
                <w:sz w:val="18"/>
                <w:szCs w:val="18"/>
              </w:rPr>
              <w:t>Daily sales totals, average rating by product, regional volume, inventory status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472B4" w14:textId="77777777" w:rsidR="00EE50B5" w:rsidRDefault="00000000">
            <w:r>
              <w:rPr>
                <w:color w:val="000000"/>
                <w:sz w:val="18"/>
                <w:szCs w:val="18"/>
              </w:rPr>
              <w:t>Jupyter notebook cells using pandas (</w:t>
            </w:r>
            <w:proofErr w:type="spellStart"/>
            <w:r>
              <w:rPr>
                <w:color w:val="000000"/>
                <w:sz w:val="18"/>
                <w:szCs w:val="18"/>
              </w:rPr>
              <w:t>groupby</w:t>
            </w:r>
            <w:proofErr w:type="spellEnd"/>
            <w:proofErr w:type="gramStart"/>
            <w:r>
              <w:rPr>
                <w:color w:val="000000"/>
                <w:sz w:val="18"/>
                <w:szCs w:val="18"/>
              </w:rPr>
              <w:t>, .mean</w:t>
            </w:r>
            <w:proofErr w:type="gramEnd"/>
            <w:r>
              <w:rPr>
                <w:color w:val="000000"/>
                <w:sz w:val="18"/>
                <w:szCs w:val="18"/>
              </w:rPr>
              <w:t>()</w:t>
            </w:r>
            <w:proofErr w:type="gramStart"/>
            <w:r>
              <w:rPr>
                <w:color w:val="000000"/>
                <w:sz w:val="18"/>
                <w:szCs w:val="18"/>
              </w:rPr>
              <w:t>, .sum</w:t>
            </w:r>
            <w:proofErr w:type="gramEnd"/>
            <w:r>
              <w:rPr>
                <w:color w:val="000000"/>
                <w:sz w:val="18"/>
                <w:szCs w:val="18"/>
              </w:rPr>
              <w:t>())</w:t>
            </w:r>
          </w:p>
        </w:tc>
      </w:tr>
      <w:tr w:rsidR="00EE50B5" w14:paraId="1936F4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CED31" w14:textId="77777777" w:rsidR="00EE50B5" w:rsidRDefault="00000000">
            <w:r>
              <w:rPr>
                <w:color w:val="000000"/>
                <w:sz w:val="18"/>
                <w:szCs w:val="18"/>
              </w:rPr>
              <w:t>Serving / BI layer</w:t>
            </w:r>
          </w:p>
        </w:tc>
        <w:tc>
          <w:tcPr>
            <w:tcW w:w="40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45BCD" w14:textId="77777777" w:rsidR="00EE50B5" w:rsidRDefault="00000000">
            <w:r>
              <w:rPr>
                <w:color w:val="000000"/>
                <w:sz w:val="18"/>
                <w:szCs w:val="18"/>
              </w:rPr>
              <w:t>Present aggregated results as charts and tables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289A3" w14:textId="77777777" w:rsidR="00EE50B5" w:rsidRDefault="00000000">
            <w:r>
              <w:rPr>
                <w:color w:val="000000"/>
                <w:sz w:val="18"/>
                <w:szCs w:val="18"/>
              </w:rPr>
              <w:t>matplotlib / seaborn inside notebook, or exported to Excel / PDF</w:t>
            </w:r>
          </w:p>
        </w:tc>
      </w:tr>
    </w:tbl>
    <w:p w14:paraId="6C528F3C" w14:textId="77777777" w:rsidR="00EE50B5" w:rsidRDefault="00000000">
      <w:r>
        <w:br w:type="page"/>
      </w:r>
    </w:p>
    <w:p w14:paraId="364DE217" w14:textId="77777777" w:rsidR="00EE50B5" w:rsidRDefault="00000000">
      <w:pPr>
        <w:pStyle w:val="Heading1"/>
      </w:pPr>
      <w:r>
        <w:lastRenderedPageBreak/>
        <w:t xml:space="preserve">Descriptive </w:t>
      </w:r>
      <w:proofErr w:type="gramStart"/>
      <w:r>
        <w:t>Analysis:-</w:t>
      </w:r>
      <w:proofErr w:type="gramEnd"/>
    </w:p>
    <w:p w14:paraId="64E75868" w14:textId="77777777" w:rsidR="00EE50B5" w:rsidRDefault="00000000">
      <w:pPr>
        <w:pStyle w:val="Heading2"/>
      </w:pPr>
      <w:r>
        <w:t xml:space="preserve">Sales </w:t>
      </w:r>
      <w:proofErr w:type="gramStart"/>
      <w:r>
        <w:t>analysis:-</w:t>
      </w:r>
      <w:proofErr w:type="gramEnd"/>
    </w:p>
    <w:p w14:paraId="1A3775A2" w14:textId="77777777" w:rsidR="00EE50B5" w:rsidRDefault="00000000">
      <w:pPr>
        <w:spacing w:after="80"/>
      </w:pPr>
      <w:r>
        <w:rPr>
          <w:b/>
          <w:bCs/>
        </w:rPr>
        <w:t>What are best-selling products?</w:t>
      </w:r>
    </w:p>
    <w:p w14:paraId="5CA89840" w14:textId="77777777" w:rsidR="00EE50B5" w:rsidRDefault="00000000">
      <w:pPr>
        <w:spacing w:after="120"/>
      </w:pPr>
      <w:r>
        <w:t>On the most recent day of the window, Peda led with 2,041 units, followed closely by Soan Papdi (1,862 units) and Moong Dal (1,861 units). The unit ranking is dominated by core Sweets and Namkeen items. When ranked by revenue, higher-priced Sweets and Gift Packs move up the order, confirming the classic volume-versus-value split.</w:t>
      </w:r>
    </w:p>
    <w:p w14:paraId="4AE5A544" w14:textId="77777777" w:rsidR="00EE50B5" w:rsidRDefault="00000000">
      <w:pPr>
        <w:spacing w:after="120"/>
      </w:pPr>
      <w:r>
        <w:t xml:space="preserve">The top single-day seller across the entire 30-day period remains Peda at 2,041 units. Across the full window, </w:t>
      </w:r>
      <w:proofErr w:type="gramStart"/>
      <w:r>
        <w:t>Sweets</w:t>
      </w:r>
      <w:proofErr w:type="gramEnd"/>
      <w:r>
        <w:t xml:space="preserve"> as a category contributed 227,451 units while Namkeen contributed 188,338 units — together accounting for the large majority of volume.</w:t>
      </w:r>
    </w:p>
    <w:p w14:paraId="67020F9F" w14:textId="77777777" w:rsidR="00EE50B5" w:rsidRDefault="00000000">
      <w:pPr>
        <w:spacing w:before="160" w:after="60"/>
        <w:jc w:val="center"/>
      </w:pPr>
      <w:r>
        <w:rPr>
          <w:noProof/>
        </w:rPr>
        <w:drawing>
          <wp:inline distT="0" distB="0" distL="0" distR="0" wp14:anchorId="714F303E" wp14:editId="05FAA5D3">
            <wp:extent cx="4953000" cy="2476500"/>
            <wp:effectExtent l="0" t="0" r="0" b="0"/>
            <wp:docPr id="1" name="Figure 1 – Top 10 SKUs by units sold on the latest day" descr="Figure 1 – Top 10 SKUs by units sold on the latest day" title="Figure 1 – Top 10 SKUs by units sold on the lates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76500"/>
                    </a:xfrm>
                    <a:prstGeom prst="rect">
                      <a:avLst/>
                    </a:prstGeom>
                  </pic:spPr>
                </pic:pic>
              </a:graphicData>
            </a:graphic>
          </wp:inline>
        </w:drawing>
      </w:r>
    </w:p>
    <w:p w14:paraId="551E3282" w14:textId="77777777" w:rsidR="00EE50B5" w:rsidRDefault="00000000">
      <w:pPr>
        <w:spacing w:after="200"/>
        <w:jc w:val="center"/>
      </w:pPr>
      <w:r>
        <w:rPr>
          <w:i/>
          <w:iCs/>
          <w:color w:val="555555"/>
          <w:sz w:val="18"/>
          <w:szCs w:val="18"/>
        </w:rPr>
        <w:t>Figure 1 – Top 10 SKUs by units sold on the latest day</w:t>
      </w:r>
    </w:p>
    <w:p w14:paraId="028486B6" w14:textId="77777777" w:rsidR="00EE50B5" w:rsidRDefault="00000000">
      <w:pPr>
        <w:spacing w:before="160" w:after="80"/>
      </w:pPr>
      <w:r>
        <w:rPr>
          <w:b/>
          <w:bCs/>
        </w:rPr>
        <w:t>In which period / day were most of the products sold?</w:t>
      </w:r>
    </w:p>
    <w:p w14:paraId="3130B3A8" w14:textId="77777777" w:rsidR="00EE50B5" w:rsidRDefault="00000000">
      <w:pPr>
        <w:spacing w:after="120"/>
      </w:pPr>
      <w:r>
        <w:t xml:space="preserve">A clear weekly seasonal cycle is visible: mid-week soft patches (Tuesday–Wednesday) and stronger weekend peaks (Saturday–Sunday). Superimposed on this cycle is a mild upward trend consistent with gradual category expansion and seasonal gift-pack lift toward the end of the window. The strongest single day for any SKU reached 2,041 units (Peda). </w:t>
      </w:r>
      <w:proofErr w:type="gramStart"/>
      <w:r>
        <w:t>Overall</w:t>
      </w:r>
      <w:proofErr w:type="gramEnd"/>
      <w:r>
        <w:t xml:space="preserve"> the portfolio sold approximately 588,221 units and generated ₹14.58 Crore in the 30-day window.</w:t>
      </w:r>
    </w:p>
    <w:p w14:paraId="34690F13" w14:textId="77777777" w:rsidR="00EE50B5" w:rsidRDefault="00000000">
      <w:pPr>
        <w:spacing w:before="160" w:after="60"/>
        <w:jc w:val="center"/>
      </w:pPr>
      <w:r>
        <w:rPr>
          <w:noProof/>
        </w:rPr>
        <w:drawing>
          <wp:inline distT="0" distB="0" distL="0" distR="0" wp14:anchorId="7BB84752" wp14:editId="6795136A">
            <wp:extent cx="4953000" cy="2228850"/>
            <wp:effectExtent l="0" t="0" r="0" b="0"/>
            <wp:docPr id="1336430009" name="Figure 2 – Daily units sold across the 30-day window showing weekend peaks and mild growth" descr="Figure 2 – Daily units sold across the 30-day window showing weekend peaks and mild growth" title="Figure 2 – Daily units sold across the 30-day window showing weekend peaks and mild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28850"/>
                    </a:xfrm>
                    <a:prstGeom prst="rect">
                      <a:avLst/>
                    </a:prstGeom>
                  </pic:spPr>
                </pic:pic>
              </a:graphicData>
            </a:graphic>
          </wp:inline>
        </w:drawing>
      </w:r>
    </w:p>
    <w:p w14:paraId="3D740A9E" w14:textId="77777777" w:rsidR="00EE50B5" w:rsidRDefault="00000000">
      <w:pPr>
        <w:spacing w:after="200"/>
        <w:jc w:val="center"/>
      </w:pPr>
      <w:r>
        <w:rPr>
          <w:i/>
          <w:iCs/>
          <w:color w:val="555555"/>
          <w:sz w:val="18"/>
          <w:szCs w:val="18"/>
        </w:rPr>
        <w:t>Figure 2 – Daily units sold across the 30-day window showing weekend peaks and mild growth</w:t>
      </w:r>
    </w:p>
    <w:p w14:paraId="27C82A83" w14:textId="77777777" w:rsidR="00EE50B5" w:rsidRDefault="00000000">
      <w:pPr>
        <w:pStyle w:val="Heading2"/>
      </w:pPr>
      <w:r>
        <w:t xml:space="preserve">Region </w:t>
      </w:r>
      <w:proofErr w:type="gramStart"/>
      <w:r>
        <w:t>Analysis:-</w:t>
      </w:r>
      <w:proofErr w:type="gramEnd"/>
    </w:p>
    <w:p w14:paraId="4513B8A2" w14:textId="77777777" w:rsidR="00EE50B5" w:rsidRDefault="00000000">
      <w:pPr>
        <w:spacing w:after="80"/>
      </w:pPr>
      <w:r>
        <w:rPr>
          <w:b/>
          <w:bCs/>
        </w:rPr>
        <w:lastRenderedPageBreak/>
        <w:t>Which region generates the highest total unit sales, and has that ranking remained stable?</w:t>
      </w:r>
    </w:p>
    <w:p w14:paraId="209EFEE9" w14:textId="77777777" w:rsidR="00EE50B5" w:rsidRDefault="00000000">
      <w:pPr>
        <w:spacing w:after="120"/>
      </w:pPr>
      <w:r>
        <w:t>North India is the clear volume leader with 164,270 units (approximately 28 % of total volume) and ₹4.05 Crore in revenue. West India ranks second with 128,512 units and ₹3.21 Crore. South India (89,250 units), East India (70,684 units) and Central India (59,490 units) follow. Northeast India and the two export regions (Middle East, USA &amp; Europe) form the smaller tail. The ranking is consistent with the brand’s historic strength in North and West India; no major re-ordering is observed within the short 30-day window.</w:t>
      </w:r>
    </w:p>
    <w:p w14:paraId="0EA6053E" w14:textId="77777777" w:rsidR="00EE50B5" w:rsidRDefault="00000000">
      <w:pPr>
        <w:spacing w:before="160" w:after="60"/>
        <w:jc w:val="center"/>
      </w:pPr>
      <w:r>
        <w:rPr>
          <w:noProof/>
        </w:rPr>
        <w:drawing>
          <wp:inline distT="0" distB="0" distL="0" distR="0" wp14:anchorId="5D16C8CF" wp14:editId="4E229E57">
            <wp:extent cx="4953000" cy="2476500"/>
            <wp:effectExtent l="0" t="0" r="0" b="0"/>
            <wp:docPr id="1438535842" name="Figure 3 – Regional unit sales (30-day total)" descr="Figure 3 – Regional unit sales (30-day total)" title="Figure 3 – Regional unit sales (30-day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76500"/>
                    </a:xfrm>
                    <a:prstGeom prst="rect">
                      <a:avLst/>
                    </a:prstGeom>
                  </pic:spPr>
                </pic:pic>
              </a:graphicData>
            </a:graphic>
          </wp:inline>
        </w:drawing>
      </w:r>
    </w:p>
    <w:p w14:paraId="1223D1C6" w14:textId="77777777" w:rsidR="00EE50B5" w:rsidRDefault="00000000">
      <w:pPr>
        <w:spacing w:after="200"/>
        <w:jc w:val="center"/>
      </w:pPr>
      <w:r>
        <w:rPr>
          <w:i/>
          <w:iCs/>
          <w:color w:val="555555"/>
          <w:sz w:val="18"/>
          <w:szCs w:val="18"/>
        </w:rPr>
        <w:t>Figure 3 – Regional unit sales (30-day total)</w:t>
      </w:r>
    </w:p>
    <w:p w14:paraId="03335FE4" w14:textId="77777777" w:rsidR="00EE50B5" w:rsidRDefault="00000000">
      <w:pPr>
        <w:spacing w:before="160" w:after="80"/>
      </w:pPr>
      <w:r>
        <w:rPr>
          <w:b/>
          <w:bCs/>
        </w:rPr>
        <w:t>Which region is strongest on revenue share?</w:t>
      </w:r>
    </w:p>
    <w:p w14:paraId="64F261D4" w14:textId="77777777" w:rsidR="00EE50B5" w:rsidRDefault="00000000">
      <w:pPr>
        <w:spacing w:after="120"/>
      </w:pPr>
      <w:r>
        <w:t>North India again leads on absolute revenue (₹4.05 Cr), followed by West India (₹3.21 Cr). Export markets, while smaller in volume, typically deliver higher realisation per unit and brand equity, making them strategically important despite lower absolute numbers.</w:t>
      </w:r>
    </w:p>
    <w:p w14:paraId="419FDE1B" w14:textId="77777777" w:rsidR="00EE50B5" w:rsidRDefault="00000000">
      <w:pPr>
        <w:spacing w:before="160" w:after="60"/>
        <w:jc w:val="center"/>
      </w:pPr>
      <w:r>
        <w:rPr>
          <w:noProof/>
        </w:rPr>
        <w:drawing>
          <wp:inline distT="0" distB="0" distL="0" distR="0" wp14:anchorId="21215416" wp14:editId="16A399B9">
            <wp:extent cx="4572000" cy="2476500"/>
            <wp:effectExtent l="0" t="0" r="0" b="0"/>
            <wp:docPr id="769264704" name="Figure 4 – Regional revenue in ₹ Crore" descr="Figure 4 – Regional revenue in ₹ Crore" title="Figure 4 – Regional revenue in ₹ Cr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76500"/>
                    </a:xfrm>
                    <a:prstGeom prst="rect">
                      <a:avLst/>
                    </a:prstGeom>
                  </pic:spPr>
                </pic:pic>
              </a:graphicData>
            </a:graphic>
          </wp:inline>
        </w:drawing>
      </w:r>
    </w:p>
    <w:p w14:paraId="2D18855B" w14:textId="77777777" w:rsidR="00EE50B5" w:rsidRDefault="00000000">
      <w:pPr>
        <w:spacing w:after="200"/>
        <w:jc w:val="center"/>
      </w:pPr>
      <w:r>
        <w:rPr>
          <w:i/>
          <w:iCs/>
          <w:color w:val="555555"/>
          <w:sz w:val="18"/>
          <w:szCs w:val="18"/>
        </w:rPr>
        <w:t>Figure 4 – Regional revenue in ₹ Crore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600"/>
        <w:gridCol w:w="2624"/>
      </w:tblGrid>
      <w:tr w:rsidR="00EE50B5" w14:paraId="72E9318A"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0C0BBD8" w14:textId="77777777" w:rsidR="00EE50B5" w:rsidRDefault="00000000">
            <w:r>
              <w:rPr>
                <w:b/>
                <w:bCs/>
                <w:color w:val="FFFFFF"/>
                <w:sz w:val="18"/>
                <w:szCs w:val="18"/>
              </w:rPr>
              <w:t>Region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CF30166" w14:textId="77777777" w:rsidR="00EE50B5" w:rsidRDefault="00000000">
            <w:r>
              <w:rPr>
                <w:b/>
                <w:bCs/>
                <w:color w:val="FFFFFF"/>
                <w:sz w:val="18"/>
                <w:szCs w:val="18"/>
              </w:rPr>
              <w:t>Units Sold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18954D0" w14:textId="77777777" w:rsidR="00EE50B5" w:rsidRDefault="00000000">
            <w:r>
              <w:rPr>
                <w:b/>
                <w:bCs/>
                <w:color w:val="FFFFFF"/>
                <w:sz w:val="18"/>
                <w:szCs w:val="18"/>
              </w:rPr>
              <w:t>Revenue</w:t>
            </w:r>
          </w:p>
        </w:tc>
        <w:tc>
          <w:tcPr>
            <w:tcW w:w="26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C877039" w14:textId="77777777" w:rsidR="00EE50B5" w:rsidRDefault="00000000">
            <w:r>
              <w:rPr>
                <w:b/>
                <w:bCs/>
                <w:color w:val="FFFFFF"/>
                <w:sz w:val="18"/>
                <w:szCs w:val="18"/>
              </w:rPr>
              <w:t>Avg. Rating</w:t>
            </w:r>
          </w:p>
        </w:tc>
      </w:tr>
      <w:tr w:rsidR="00EE50B5" w14:paraId="5ECE58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E7EA1" w14:textId="77777777" w:rsidR="00EE50B5" w:rsidRDefault="00000000">
            <w:r>
              <w:rPr>
                <w:color w:val="000000"/>
                <w:sz w:val="18"/>
                <w:szCs w:val="18"/>
              </w:rPr>
              <w:t>North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CDE4C" w14:textId="77777777" w:rsidR="00EE50B5" w:rsidRDefault="00000000">
            <w:r>
              <w:rPr>
                <w:color w:val="000000"/>
                <w:sz w:val="18"/>
                <w:szCs w:val="18"/>
              </w:rPr>
              <w:t>164,270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8F489" w14:textId="77777777" w:rsidR="00EE50B5" w:rsidRDefault="00000000">
            <w:r>
              <w:rPr>
                <w:color w:val="000000"/>
                <w:sz w:val="18"/>
                <w:szCs w:val="18"/>
              </w:rPr>
              <w:t>₹4.05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9E6F7" w14:textId="77777777" w:rsidR="00EE50B5" w:rsidRDefault="00000000">
            <w:r>
              <w:rPr>
                <w:color w:val="000000"/>
                <w:sz w:val="18"/>
                <w:szCs w:val="18"/>
              </w:rPr>
              <w:t>4.15</w:t>
            </w:r>
          </w:p>
        </w:tc>
      </w:tr>
      <w:tr w:rsidR="00EE50B5" w14:paraId="71A15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1BF314" w14:textId="77777777" w:rsidR="00EE50B5" w:rsidRDefault="00000000">
            <w:r>
              <w:rPr>
                <w:color w:val="000000"/>
                <w:sz w:val="18"/>
                <w:szCs w:val="18"/>
              </w:rPr>
              <w:t>West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914B8" w14:textId="77777777" w:rsidR="00EE50B5" w:rsidRDefault="00000000">
            <w:r>
              <w:rPr>
                <w:color w:val="000000"/>
                <w:sz w:val="18"/>
                <w:szCs w:val="18"/>
              </w:rPr>
              <w:t>128,512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C9124" w14:textId="77777777" w:rsidR="00EE50B5" w:rsidRDefault="00000000">
            <w:r>
              <w:rPr>
                <w:color w:val="000000"/>
                <w:sz w:val="18"/>
                <w:szCs w:val="18"/>
              </w:rPr>
              <w:t>₹3.21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8D1B1" w14:textId="77777777" w:rsidR="00EE50B5" w:rsidRDefault="00000000">
            <w:r>
              <w:rPr>
                <w:color w:val="000000"/>
                <w:sz w:val="18"/>
                <w:szCs w:val="18"/>
              </w:rPr>
              <w:t>4.15</w:t>
            </w:r>
          </w:p>
        </w:tc>
      </w:tr>
      <w:tr w:rsidR="00EE50B5" w14:paraId="6DA59C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281A7" w14:textId="77777777" w:rsidR="00EE50B5" w:rsidRDefault="00000000">
            <w:r>
              <w:rPr>
                <w:color w:val="000000"/>
                <w:sz w:val="18"/>
                <w:szCs w:val="18"/>
              </w:rPr>
              <w:t>South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4C84C" w14:textId="77777777" w:rsidR="00EE50B5" w:rsidRDefault="00000000">
            <w:r>
              <w:rPr>
                <w:color w:val="000000"/>
                <w:sz w:val="18"/>
                <w:szCs w:val="18"/>
              </w:rPr>
              <w:t>89,250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E347" w14:textId="77777777" w:rsidR="00EE50B5" w:rsidRDefault="00000000">
            <w:r>
              <w:rPr>
                <w:color w:val="000000"/>
                <w:sz w:val="18"/>
                <w:szCs w:val="18"/>
              </w:rPr>
              <w:t>₹2.21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E234" w14:textId="77777777" w:rsidR="00EE50B5" w:rsidRDefault="00000000">
            <w:r>
              <w:rPr>
                <w:color w:val="000000"/>
                <w:sz w:val="18"/>
                <w:szCs w:val="18"/>
              </w:rPr>
              <w:t>4.13</w:t>
            </w:r>
          </w:p>
        </w:tc>
      </w:tr>
      <w:tr w:rsidR="00EE50B5" w14:paraId="69EB3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B78F8" w14:textId="77777777" w:rsidR="00EE50B5" w:rsidRDefault="00000000">
            <w:r>
              <w:rPr>
                <w:color w:val="000000"/>
                <w:sz w:val="18"/>
                <w:szCs w:val="18"/>
              </w:rPr>
              <w:t>East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C80F6" w14:textId="77777777" w:rsidR="00EE50B5" w:rsidRDefault="00000000">
            <w:r>
              <w:rPr>
                <w:color w:val="000000"/>
                <w:sz w:val="18"/>
                <w:szCs w:val="18"/>
              </w:rPr>
              <w:t>70,684</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C200F" w14:textId="77777777" w:rsidR="00EE50B5" w:rsidRDefault="00000000">
            <w:r>
              <w:rPr>
                <w:color w:val="000000"/>
                <w:sz w:val="18"/>
                <w:szCs w:val="18"/>
              </w:rPr>
              <w:t>₹1.77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685E4" w14:textId="77777777" w:rsidR="00EE50B5" w:rsidRDefault="00000000">
            <w:r>
              <w:rPr>
                <w:color w:val="000000"/>
                <w:sz w:val="18"/>
                <w:szCs w:val="18"/>
              </w:rPr>
              <w:t>4.15</w:t>
            </w:r>
          </w:p>
        </w:tc>
      </w:tr>
      <w:tr w:rsidR="00EE50B5" w14:paraId="418B4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DE8FA" w14:textId="77777777" w:rsidR="00EE50B5" w:rsidRDefault="00000000">
            <w:r>
              <w:rPr>
                <w:color w:val="000000"/>
                <w:sz w:val="18"/>
                <w:szCs w:val="18"/>
              </w:rPr>
              <w:lastRenderedPageBreak/>
              <w:t>Central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FBEF4" w14:textId="77777777" w:rsidR="00EE50B5" w:rsidRDefault="00000000">
            <w:r>
              <w:rPr>
                <w:color w:val="000000"/>
                <w:sz w:val="18"/>
                <w:szCs w:val="18"/>
              </w:rPr>
              <w:t>59,490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D3B21" w14:textId="77777777" w:rsidR="00EE50B5" w:rsidRDefault="00000000">
            <w:r>
              <w:rPr>
                <w:color w:val="000000"/>
                <w:sz w:val="18"/>
                <w:szCs w:val="18"/>
              </w:rPr>
              <w:t>₹1.47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24C71" w14:textId="77777777" w:rsidR="00EE50B5" w:rsidRDefault="00000000">
            <w:r>
              <w:rPr>
                <w:color w:val="000000"/>
                <w:sz w:val="18"/>
                <w:szCs w:val="18"/>
              </w:rPr>
              <w:t>4.13</w:t>
            </w:r>
          </w:p>
        </w:tc>
      </w:tr>
      <w:tr w:rsidR="00EE50B5" w14:paraId="47A41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7CDCE" w14:textId="77777777" w:rsidR="00EE50B5" w:rsidRDefault="00000000">
            <w:r>
              <w:rPr>
                <w:color w:val="000000"/>
                <w:sz w:val="18"/>
                <w:szCs w:val="18"/>
              </w:rPr>
              <w:t>Northeast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F1EB8" w14:textId="77777777" w:rsidR="00EE50B5" w:rsidRDefault="00000000">
            <w:r>
              <w:rPr>
                <w:color w:val="000000"/>
                <w:sz w:val="18"/>
                <w:szCs w:val="18"/>
              </w:rPr>
              <w:t>29,633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4C3D" w14:textId="77777777" w:rsidR="00EE50B5" w:rsidRDefault="00000000">
            <w:r>
              <w:rPr>
                <w:color w:val="000000"/>
                <w:sz w:val="18"/>
                <w:szCs w:val="18"/>
              </w:rPr>
              <w:t>₹0.73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BA05F" w14:textId="77777777" w:rsidR="00EE50B5" w:rsidRDefault="00000000">
            <w:r>
              <w:rPr>
                <w:color w:val="000000"/>
                <w:sz w:val="18"/>
                <w:szCs w:val="18"/>
              </w:rPr>
              <w:t>4.12</w:t>
            </w:r>
          </w:p>
        </w:tc>
      </w:tr>
      <w:tr w:rsidR="00EE50B5" w14:paraId="038F49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39F94" w14:textId="77777777" w:rsidR="00EE50B5" w:rsidRDefault="00000000">
            <w:r>
              <w:rPr>
                <w:color w:val="000000"/>
                <w:sz w:val="18"/>
                <w:szCs w:val="18"/>
              </w:rPr>
              <w:t>Export – Middle East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DED7" w14:textId="77777777" w:rsidR="00EE50B5" w:rsidRDefault="00000000">
            <w:r>
              <w:rPr>
                <w:color w:val="000000"/>
                <w:sz w:val="18"/>
                <w:szCs w:val="18"/>
              </w:rPr>
              <w:t>29,127</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A8B22" w14:textId="77777777" w:rsidR="00EE50B5" w:rsidRDefault="00000000">
            <w:r>
              <w:rPr>
                <w:color w:val="000000"/>
                <w:sz w:val="18"/>
                <w:szCs w:val="18"/>
              </w:rPr>
              <w:t>₹0.72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89DEC" w14:textId="77777777" w:rsidR="00EE50B5" w:rsidRDefault="00000000">
            <w:r>
              <w:rPr>
                <w:color w:val="000000"/>
                <w:sz w:val="18"/>
                <w:szCs w:val="18"/>
              </w:rPr>
              <w:t>4.13</w:t>
            </w:r>
          </w:p>
        </w:tc>
      </w:tr>
      <w:tr w:rsidR="00EE50B5" w14:paraId="61A702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A8A13" w14:textId="77777777" w:rsidR="00EE50B5" w:rsidRDefault="00000000">
            <w:r>
              <w:rPr>
                <w:color w:val="000000"/>
                <w:sz w:val="18"/>
                <w:szCs w:val="18"/>
              </w:rPr>
              <w:t>Export – USA &amp; Europe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FC29B" w14:textId="77777777" w:rsidR="00EE50B5" w:rsidRDefault="00000000">
            <w:r>
              <w:rPr>
                <w:color w:val="000000"/>
                <w:sz w:val="18"/>
                <w:szCs w:val="18"/>
              </w:rPr>
              <w:t>17,255</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9ADFD" w14:textId="77777777" w:rsidR="00EE50B5" w:rsidRDefault="00000000">
            <w:r>
              <w:rPr>
                <w:color w:val="000000"/>
                <w:sz w:val="18"/>
                <w:szCs w:val="18"/>
              </w:rPr>
              <w:t>₹0.42 Cr</w:t>
            </w:r>
          </w:p>
        </w:tc>
        <w:tc>
          <w:tcPr>
            <w:tcW w:w="26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4C283" w14:textId="77777777" w:rsidR="00EE50B5" w:rsidRDefault="00000000">
            <w:r>
              <w:rPr>
                <w:color w:val="000000"/>
                <w:sz w:val="18"/>
                <w:szCs w:val="18"/>
              </w:rPr>
              <w:t>4.15</w:t>
            </w:r>
          </w:p>
        </w:tc>
      </w:tr>
    </w:tbl>
    <w:p w14:paraId="5F10B863" w14:textId="77777777" w:rsidR="00EE50B5" w:rsidRDefault="00000000">
      <w:r>
        <w:br w:type="page"/>
      </w:r>
    </w:p>
    <w:p w14:paraId="1F7E9B70" w14:textId="77777777" w:rsidR="00EE50B5" w:rsidRDefault="00000000">
      <w:pPr>
        <w:pStyle w:val="Heading2"/>
      </w:pPr>
      <w:r>
        <w:lastRenderedPageBreak/>
        <w:t xml:space="preserve">Rating </w:t>
      </w:r>
      <w:proofErr w:type="gramStart"/>
      <w:r>
        <w:t>analysis:-</w:t>
      </w:r>
      <w:proofErr w:type="gramEnd"/>
    </w:p>
    <w:p w14:paraId="571DD9A0" w14:textId="77777777" w:rsidR="00EE50B5" w:rsidRDefault="00000000">
      <w:pPr>
        <w:spacing w:after="80"/>
      </w:pPr>
      <w:r>
        <w:rPr>
          <w:b/>
          <w:bCs/>
        </w:rPr>
        <w:t>How are the products rated and is there any slipping?</w:t>
      </w:r>
    </w:p>
    <w:p w14:paraId="2F32A2F9" w14:textId="77777777" w:rsidR="00EE50B5" w:rsidRDefault="00000000">
      <w:pPr>
        <w:spacing w:after="120"/>
      </w:pPr>
      <w:r>
        <w:t>Average rating across all product-days sits at a healthy 4.14 / 5. The mass of the distribution is tightly clustered between roughly 3.7 and 4.6. There is no evidence of a sustained downward trend in the 30-day window; movements are consistent with ordinary statistical noise rather than a structural quality decline.</w:t>
      </w:r>
    </w:p>
    <w:p w14:paraId="44A2E7C0" w14:textId="77777777" w:rsidR="00EE50B5" w:rsidRDefault="00000000">
      <w:pPr>
        <w:spacing w:after="120"/>
      </w:pPr>
      <w:r>
        <w:t>The actionable signals to watch in a live system would be: (a) any SKU whose rolling 7-day average rating is trending downward, and (b) any high-volume SKU that falls below 4.0. In the present synthetic data, average ratings remain comfortably above that threshold for the large majority of SKUs.</w:t>
      </w:r>
    </w:p>
    <w:p w14:paraId="38A17A8E" w14:textId="77777777" w:rsidR="00EE50B5" w:rsidRDefault="00000000">
      <w:pPr>
        <w:spacing w:before="160" w:after="60"/>
        <w:jc w:val="center"/>
      </w:pPr>
      <w:r>
        <w:rPr>
          <w:noProof/>
        </w:rPr>
        <w:drawing>
          <wp:inline distT="0" distB="0" distL="0" distR="0" wp14:anchorId="1D4D1DDC" wp14:editId="327F379F">
            <wp:extent cx="4572000" cy="2286000"/>
            <wp:effectExtent l="0" t="0" r="0" b="0"/>
            <wp:docPr id="676663635" name="Figure 5 – Average rating by category (portfolio average 4.14 shown as dashed line)" descr="Figure 5 – Average rating by category (portfolio average 4.14 shown as dashed line)" title="Figure 5 – Average rating by category (portfolio average 4.14 shown as 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86000"/>
                    </a:xfrm>
                    <a:prstGeom prst="rect">
                      <a:avLst/>
                    </a:prstGeom>
                  </pic:spPr>
                </pic:pic>
              </a:graphicData>
            </a:graphic>
          </wp:inline>
        </w:drawing>
      </w:r>
    </w:p>
    <w:p w14:paraId="25E77034" w14:textId="77777777" w:rsidR="00EE50B5" w:rsidRDefault="00000000">
      <w:pPr>
        <w:spacing w:after="200"/>
        <w:jc w:val="center"/>
      </w:pPr>
      <w:r>
        <w:rPr>
          <w:i/>
          <w:iCs/>
          <w:color w:val="555555"/>
          <w:sz w:val="18"/>
          <w:szCs w:val="18"/>
        </w:rPr>
        <w:t>Figure 5 – Average rating by category (portfolio average 4.14 shown as dashed line)</w:t>
      </w:r>
    </w:p>
    <w:p w14:paraId="3AC853D5" w14:textId="77777777" w:rsidR="00EE50B5" w:rsidRDefault="00000000">
      <w:pPr>
        <w:spacing w:before="160" w:after="80"/>
      </w:pPr>
      <w:r>
        <w:rPr>
          <w:b/>
          <w:bCs/>
        </w:rPr>
        <w:t>Which products / categories have the highest and lowest average ratings?</w:t>
      </w:r>
    </w:p>
    <w:p w14:paraId="3244DD29" w14:textId="77777777" w:rsidR="00EE50B5" w:rsidRDefault="00000000">
      <w:pPr>
        <w:spacing w:after="120"/>
      </w:pPr>
      <w:r>
        <w:t xml:space="preserve">Ratings are tightly clustered across categories (all category averages fall between approximately 4.13 and 4.15). Within the latest-day leaderboard, Gulab Jamun (4.33), Peda (4.28) and Kaju Mixture (4.25) sit at the higher end, while Kaju </w:t>
      </w:r>
      <w:proofErr w:type="spellStart"/>
      <w:r>
        <w:t>Katli</w:t>
      </w:r>
      <w:proofErr w:type="spellEnd"/>
      <w:r>
        <w:t xml:space="preserve"> appears slightly lower (3.98). </w:t>
      </w:r>
      <w:proofErr w:type="gramStart"/>
      <w:r>
        <w:t>Overall</w:t>
      </w:r>
      <w:proofErr w:type="gramEnd"/>
      <w:r>
        <w:t xml:space="preserve"> the portfolio shows no single product with a major rating problem.</w:t>
      </w:r>
    </w:p>
    <w:p w14:paraId="16E52C03" w14:textId="77777777" w:rsidR="00EE50B5" w:rsidRDefault="00000000">
      <w:pPr>
        <w:pStyle w:val="Heading2"/>
      </w:pPr>
      <w:r>
        <w:t xml:space="preserve">Category &amp; Revenue </w:t>
      </w:r>
      <w:proofErr w:type="gramStart"/>
      <w:r>
        <w:t>analysis:-</w:t>
      </w:r>
      <w:proofErr w:type="gramEnd"/>
    </w:p>
    <w:p w14:paraId="70D638D1" w14:textId="77777777" w:rsidR="00EE50B5" w:rsidRDefault="00000000">
      <w:pPr>
        <w:spacing w:after="80"/>
      </w:pPr>
      <w:r>
        <w:rPr>
          <w:b/>
          <w:bCs/>
        </w:rPr>
        <w:t>Which product / category generates the highest total revenue vs. which sells the most units?</w:t>
      </w:r>
    </w:p>
    <w:p w14:paraId="654E9FF0" w14:textId="77777777" w:rsidR="00EE50B5" w:rsidRDefault="00000000">
      <w:pPr>
        <w:spacing w:after="120"/>
      </w:pPr>
      <w:r>
        <w:t>Sweets lead both in volume (227,451 units) and especially in revenue (₹8.60 Cr). Namkeen ranks second in volume (188,338 units) but contributes far less revenue (₹2.17 Cr) because of lower average selling prices. Gift Packs, despite only 15,403 units, generate ₹2.00 Cr — punching well above their volume weight. This confirms that mid-to-premium Sweets and Gift Packs are the primary revenue engines, while Namkeen drives pure volume and trial.</w:t>
      </w:r>
    </w:p>
    <w:p w14:paraId="145A9754" w14:textId="77777777" w:rsidR="00EE50B5" w:rsidRDefault="00000000">
      <w:pPr>
        <w:spacing w:before="160" w:after="60"/>
        <w:jc w:val="center"/>
      </w:pPr>
      <w:r>
        <w:rPr>
          <w:noProof/>
        </w:rPr>
        <w:lastRenderedPageBreak/>
        <w:drawing>
          <wp:inline distT="0" distB="0" distL="0" distR="0" wp14:anchorId="5585992A" wp14:editId="0151C843">
            <wp:extent cx="4953000" cy="2476500"/>
            <wp:effectExtent l="0" t="0" r="0" b="0"/>
            <wp:docPr id="654442358" name="Figure 6 – Category comparison of units (left axis) versus revenue in ₹ Cr (right axis)" descr="Figure 6 – Category comparison of units (left axis) versus revenue in ₹ Cr (right axis)" title="Figure 6 – Category comparison of units (left axis) versus revenue in ₹ Cr (right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76500"/>
                    </a:xfrm>
                    <a:prstGeom prst="rect">
                      <a:avLst/>
                    </a:prstGeom>
                  </pic:spPr>
                </pic:pic>
              </a:graphicData>
            </a:graphic>
          </wp:inline>
        </w:drawing>
      </w:r>
    </w:p>
    <w:p w14:paraId="726C1C86" w14:textId="77777777" w:rsidR="00EE50B5" w:rsidRDefault="00000000">
      <w:pPr>
        <w:spacing w:after="200"/>
        <w:jc w:val="center"/>
      </w:pPr>
      <w:r>
        <w:rPr>
          <w:i/>
          <w:iCs/>
          <w:color w:val="555555"/>
          <w:sz w:val="18"/>
          <w:szCs w:val="18"/>
        </w:rPr>
        <w:t>Figure 6 – Category comparison of units (left axis) versus revenue in ₹ Cr (right axis)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600"/>
        <w:gridCol w:w="2424"/>
      </w:tblGrid>
      <w:tr w:rsidR="00EE50B5" w14:paraId="67718400"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88F248F" w14:textId="77777777" w:rsidR="00EE50B5" w:rsidRDefault="00000000">
            <w:r>
              <w:rPr>
                <w:b/>
                <w:bCs/>
                <w:color w:val="FFFFFF"/>
                <w:sz w:val="18"/>
                <w:szCs w:val="18"/>
              </w:rPr>
              <w:t>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67A60BB" w14:textId="77777777" w:rsidR="00EE50B5" w:rsidRDefault="00000000">
            <w:r>
              <w:rPr>
                <w:b/>
                <w:bCs/>
                <w:color w:val="FFFFFF"/>
                <w:sz w:val="18"/>
                <w:szCs w:val="18"/>
              </w:rPr>
              <w:t>Units Sold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FDDDD84" w14:textId="77777777" w:rsidR="00EE50B5" w:rsidRDefault="00000000">
            <w:r>
              <w:rPr>
                <w:b/>
                <w:bCs/>
                <w:color w:val="FFFFFF"/>
                <w:sz w:val="18"/>
                <w:szCs w:val="18"/>
              </w:rPr>
              <w:t>Revenue</w:t>
            </w:r>
          </w:p>
        </w:tc>
        <w:tc>
          <w:tcPr>
            <w:tcW w:w="24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D880D41" w14:textId="77777777" w:rsidR="00EE50B5" w:rsidRDefault="00000000">
            <w:r>
              <w:rPr>
                <w:b/>
                <w:bCs/>
                <w:color w:val="FFFFFF"/>
                <w:sz w:val="18"/>
                <w:szCs w:val="18"/>
              </w:rPr>
              <w:t>Avg. Rating</w:t>
            </w:r>
          </w:p>
        </w:tc>
      </w:tr>
      <w:tr w:rsidR="00EE50B5" w14:paraId="14A547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1EAEA" w14:textId="77777777" w:rsidR="00EE50B5" w:rsidRDefault="00000000">
            <w:r>
              <w:rPr>
                <w:color w:val="000000"/>
                <w:sz w:val="18"/>
                <w:szCs w:val="18"/>
              </w:rPr>
              <w:t>Sweets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D099" w14:textId="77777777" w:rsidR="00EE50B5" w:rsidRDefault="00000000">
            <w:r>
              <w:rPr>
                <w:color w:val="000000"/>
                <w:sz w:val="18"/>
                <w:szCs w:val="18"/>
              </w:rPr>
              <w:t>227,451</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86342" w14:textId="77777777" w:rsidR="00EE50B5" w:rsidRDefault="00000000">
            <w:r>
              <w:rPr>
                <w:color w:val="000000"/>
                <w:sz w:val="18"/>
                <w:szCs w:val="18"/>
              </w:rPr>
              <w:t>₹8.60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4C779" w14:textId="77777777" w:rsidR="00EE50B5" w:rsidRDefault="00000000">
            <w:r>
              <w:rPr>
                <w:color w:val="000000"/>
                <w:sz w:val="18"/>
                <w:szCs w:val="18"/>
              </w:rPr>
              <w:t>4.14</w:t>
            </w:r>
          </w:p>
        </w:tc>
      </w:tr>
      <w:tr w:rsidR="00EE50B5" w14:paraId="083667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0D0C0" w14:textId="77777777" w:rsidR="00EE50B5" w:rsidRDefault="00000000">
            <w:r>
              <w:rPr>
                <w:color w:val="000000"/>
                <w:sz w:val="18"/>
                <w:szCs w:val="18"/>
              </w:rPr>
              <w:t>Namkeen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50E2C" w14:textId="77777777" w:rsidR="00EE50B5" w:rsidRDefault="00000000">
            <w:r>
              <w:rPr>
                <w:color w:val="000000"/>
                <w:sz w:val="18"/>
                <w:szCs w:val="18"/>
              </w:rPr>
              <w:t>188,338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D7F34" w14:textId="77777777" w:rsidR="00EE50B5" w:rsidRDefault="00000000">
            <w:r>
              <w:rPr>
                <w:color w:val="000000"/>
                <w:sz w:val="18"/>
                <w:szCs w:val="18"/>
              </w:rPr>
              <w:t>₹2.17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5EA33" w14:textId="77777777" w:rsidR="00EE50B5" w:rsidRDefault="00000000">
            <w:r>
              <w:rPr>
                <w:color w:val="000000"/>
                <w:sz w:val="18"/>
                <w:szCs w:val="18"/>
              </w:rPr>
              <w:t>4.13</w:t>
            </w:r>
          </w:p>
        </w:tc>
      </w:tr>
      <w:tr w:rsidR="00EE50B5" w14:paraId="4D5EA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EB368" w14:textId="77777777" w:rsidR="00EE50B5" w:rsidRDefault="00000000">
            <w:r>
              <w:rPr>
                <w:color w:val="000000"/>
                <w:sz w:val="18"/>
                <w:szCs w:val="18"/>
              </w:rPr>
              <w:t>Gift Packs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55786" w14:textId="77777777" w:rsidR="00EE50B5" w:rsidRDefault="00000000">
            <w:r>
              <w:rPr>
                <w:color w:val="000000"/>
                <w:sz w:val="18"/>
                <w:szCs w:val="18"/>
              </w:rPr>
              <w:t>15,403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B991A" w14:textId="77777777" w:rsidR="00EE50B5" w:rsidRDefault="00000000">
            <w:r>
              <w:rPr>
                <w:color w:val="000000"/>
                <w:sz w:val="18"/>
                <w:szCs w:val="18"/>
              </w:rPr>
              <w:t>₹2.00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D6A2B" w14:textId="77777777" w:rsidR="00EE50B5" w:rsidRDefault="00000000">
            <w:r>
              <w:rPr>
                <w:color w:val="000000"/>
                <w:sz w:val="18"/>
                <w:szCs w:val="18"/>
              </w:rPr>
              <w:t>4.14</w:t>
            </w:r>
          </w:p>
        </w:tc>
      </w:tr>
      <w:tr w:rsidR="00EE50B5" w14:paraId="098A03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04722" w14:textId="77777777" w:rsidR="00EE50B5" w:rsidRDefault="00000000">
            <w:r>
              <w:rPr>
                <w:color w:val="000000"/>
                <w:sz w:val="18"/>
                <w:szCs w:val="18"/>
              </w:rPr>
              <w:t>Beverages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5CE20" w14:textId="77777777" w:rsidR="00EE50B5" w:rsidRDefault="00000000">
            <w:r>
              <w:rPr>
                <w:color w:val="000000"/>
                <w:sz w:val="18"/>
                <w:szCs w:val="18"/>
              </w:rPr>
              <w:t>28,839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17540" w14:textId="77777777" w:rsidR="00EE50B5" w:rsidRDefault="00000000">
            <w:r>
              <w:rPr>
                <w:color w:val="000000"/>
                <w:sz w:val="18"/>
                <w:szCs w:val="18"/>
              </w:rPr>
              <w:t>₹0.48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BC0A2" w14:textId="77777777" w:rsidR="00EE50B5" w:rsidRDefault="00000000">
            <w:r>
              <w:rPr>
                <w:color w:val="000000"/>
                <w:sz w:val="18"/>
                <w:szCs w:val="18"/>
              </w:rPr>
              <w:t>4.13</w:t>
            </w:r>
          </w:p>
        </w:tc>
      </w:tr>
      <w:tr w:rsidR="00EE50B5" w14:paraId="0D43F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09C19" w14:textId="77777777" w:rsidR="00EE50B5" w:rsidRDefault="00000000">
            <w:r>
              <w:rPr>
                <w:color w:val="000000"/>
                <w:sz w:val="18"/>
                <w:szCs w:val="18"/>
              </w:rPr>
              <w:t>Frozen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1283A" w14:textId="77777777" w:rsidR="00EE50B5" w:rsidRDefault="00000000">
            <w:r>
              <w:rPr>
                <w:color w:val="000000"/>
                <w:sz w:val="18"/>
                <w:szCs w:val="18"/>
              </w:rPr>
              <w:t>43,300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0F4F0" w14:textId="77777777" w:rsidR="00EE50B5" w:rsidRDefault="00000000">
            <w:r>
              <w:rPr>
                <w:color w:val="000000"/>
                <w:sz w:val="18"/>
                <w:szCs w:val="18"/>
              </w:rPr>
              <w:t>₹0.46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7A0B" w14:textId="77777777" w:rsidR="00EE50B5" w:rsidRDefault="00000000">
            <w:r>
              <w:rPr>
                <w:color w:val="000000"/>
                <w:sz w:val="18"/>
                <w:szCs w:val="18"/>
              </w:rPr>
              <w:t>4.13</w:t>
            </w:r>
          </w:p>
        </w:tc>
      </w:tr>
      <w:tr w:rsidR="00EE50B5" w14:paraId="7C6E7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6510C" w14:textId="77777777" w:rsidR="00EE50B5" w:rsidRDefault="00000000">
            <w:r>
              <w:rPr>
                <w:color w:val="000000"/>
                <w:sz w:val="18"/>
                <w:szCs w:val="18"/>
              </w:rPr>
              <w:t>Ready-to-Eat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FFA53" w14:textId="77777777" w:rsidR="00EE50B5" w:rsidRDefault="00000000">
            <w:r>
              <w:rPr>
                <w:color w:val="000000"/>
                <w:sz w:val="18"/>
                <w:szCs w:val="18"/>
              </w:rPr>
              <w:t>29,654</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30822" w14:textId="77777777" w:rsidR="00EE50B5" w:rsidRDefault="00000000">
            <w:r>
              <w:rPr>
                <w:color w:val="000000"/>
                <w:sz w:val="18"/>
                <w:szCs w:val="18"/>
              </w:rPr>
              <w:t>₹0.45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BF338" w14:textId="77777777" w:rsidR="00EE50B5" w:rsidRDefault="00000000">
            <w:r>
              <w:rPr>
                <w:color w:val="000000"/>
                <w:sz w:val="18"/>
                <w:szCs w:val="18"/>
              </w:rPr>
              <w:t>4.15</w:t>
            </w:r>
          </w:p>
        </w:tc>
      </w:tr>
      <w:tr w:rsidR="00EE50B5" w14:paraId="4A472A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631D4" w14:textId="77777777" w:rsidR="00EE50B5" w:rsidRDefault="00000000">
            <w:r>
              <w:rPr>
                <w:color w:val="000000"/>
                <w:sz w:val="18"/>
                <w:szCs w:val="18"/>
              </w:rPr>
              <w:t>Snacks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26A5B" w14:textId="77777777" w:rsidR="00EE50B5" w:rsidRDefault="00000000">
            <w:r>
              <w:rPr>
                <w:color w:val="000000"/>
                <w:sz w:val="18"/>
                <w:szCs w:val="18"/>
              </w:rPr>
              <w:t>43,058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704D0" w14:textId="77777777" w:rsidR="00EE50B5" w:rsidRDefault="00000000">
            <w:r>
              <w:rPr>
                <w:color w:val="000000"/>
                <w:sz w:val="18"/>
                <w:szCs w:val="18"/>
              </w:rPr>
              <w:t>₹0.34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0A503" w14:textId="77777777" w:rsidR="00EE50B5" w:rsidRDefault="00000000">
            <w:r>
              <w:rPr>
                <w:color w:val="000000"/>
                <w:sz w:val="18"/>
                <w:szCs w:val="18"/>
              </w:rPr>
              <w:t>4.15</w:t>
            </w:r>
          </w:p>
        </w:tc>
      </w:tr>
      <w:tr w:rsidR="00EE50B5" w14:paraId="2318B0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585FC" w14:textId="77777777" w:rsidR="00EE50B5" w:rsidRDefault="00000000">
            <w:r>
              <w:rPr>
                <w:color w:val="000000"/>
                <w:sz w:val="18"/>
                <w:szCs w:val="18"/>
              </w:rPr>
              <w:t>Cookies &amp; Bakery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1D284" w14:textId="77777777" w:rsidR="00EE50B5" w:rsidRDefault="00000000">
            <w:r>
              <w:rPr>
                <w:color w:val="000000"/>
                <w:sz w:val="18"/>
                <w:szCs w:val="18"/>
              </w:rPr>
              <w:t>12,178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5CDBF" w14:textId="77777777" w:rsidR="00EE50B5" w:rsidRDefault="00000000">
            <w:r>
              <w:rPr>
                <w:color w:val="000000"/>
                <w:sz w:val="18"/>
                <w:szCs w:val="18"/>
              </w:rPr>
              <w:t>₹0.09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2F047" w14:textId="77777777" w:rsidR="00EE50B5" w:rsidRDefault="00000000">
            <w:r>
              <w:rPr>
                <w:color w:val="000000"/>
                <w:sz w:val="18"/>
                <w:szCs w:val="18"/>
              </w:rPr>
              <w:t>4.14</w:t>
            </w:r>
          </w:p>
        </w:tc>
      </w:tr>
    </w:tbl>
    <w:p w14:paraId="0528CD42" w14:textId="77777777" w:rsidR="00EE50B5" w:rsidRDefault="00000000">
      <w:pPr>
        <w:pStyle w:val="Heading2"/>
      </w:pPr>
      <w:r>
        <w:t xml:space="preserve">Trend </w:t>
      </w:r>
      <w:proofErr w:type="gramStart"/>
      <w:r>
        <w:t>analysis:-</w:t>
      </w:r>
      <w:proofErr w:type="gramEnd"/>
    </w:p>
    <w:p w14:paraId="09572177" w14:textId="77777777" w:rsidR="00EE50B5" w:rsidRDefault="00000000">
      <w:pPr>
        <w:spacing w:after="80"/>
      </w:pPr>
      <w:r>
        <w:rPr>
          <w:b/>
          <w:bCs/>
        </w:rPr>
        <w:t>Is there a growing or declining trend in total sales volume across the 30-day window?</w:t>
      </w:r>
    </w:p>
    <w:p w14:paraId="6EAB8674" w14:textId="77777777" w:rsidR="00EE50B5" w:rsidRDefault="00000000">
      <w:pPr>
        <w:spacing w:after="120"/>
      </w:pPr>
      <w:r>
        <w:t>A mild upward trend is visible across the 30 days, consistent with gradual category expansion and a late-window lift in Gift Pack demand (festive proxy). The dominant pattern, however, is the weekly seasonality: Saturday and Sunday are the strongest days on average, while Tuesday and Wednesday are typically the softest. Production planning, fresh-stock replenishment and digital campaign timing should all respect this rhythm.</w:t>
      </w:r>
    </w:p>
    <w:p w14:paraId="45520122" w14:textId="77777777" w:rsidR="00EE50B5" w:rsidRDefault="00000000">
      <w:pPr>
        <w:pStyle w:val="Heading2"/>
      </w:pPr>
      <w:r>
        <w:t xml:space="preserve">Inventory </w:t>
      </w:r>
      <w:proofErr w:type="gramStart"/>
      <w:r>
        <w:t>analysis:-</w:t>
      </w:r>
      <w:proofErr w:type="gramEnd"/>
    </w:p>
    <w:p w14:paraId="76024BE4" w14:textId="77777777" w:rsidR="00EE50B5" w:rsidRDefault="00000000">
      <w:pPr>
        <w:spacing w:after="80"/>
      </w:pPr>
      <w:r>
        <w:rPr>
          <w:b/>
          <w:bCs/>
        </w:rPr>
        <w:t>Which SKUs are at risk of stocking out?</w:t>
      </w:r>
    </w:p>
    <w:p w14:paraId="5126622A" w14:textId="77777777" w:rsidR="00EE50B5" w:rsidRDefault="00000000">
      <w:pPr>
        <w:spacing w:after="120"/>
      </w:pPr>
      <w:r>
        <w:t>Inventory was bucketed into three operational tiers: In Stock, Low Stock and Out of Stock. In the present snapshot, 0 of the 41 tracked SKUs are currently flagged as Low Stock or Out of Stock. This is a healthy position. In a live system the most actionable view would cross-tab inventory status against sales velocity to produce a days-of-supply metric per SKU; any high-velocity SKU that drifts into Low Stock becomes an immediate expedite candidate.</w:t>
      </w:r>
    </w:p>
    <w:p w14:paraId="4890B44F" w14:textId="77777777" w:rsidR="00EE50B5" w:rsidRDefault="00000000">
      <w:r>
        <w:br w:type="page"/>
      </w:r>
    </w:p>
    <w:p w14:paraId="72620660" w14:textId="77777777" w:rsidR="00EE50B5" w:rsidRDefault="00000000">
      <w:pPr>
        <w:pStyle w:val="Heading1"/>
      </w:pPr>
      <w:r>
        <w:lastRenderedPageBreak/>
        <w:t>Key findings</w:t>
      </w:r>
    </w:p>
    <w:p w14:paraId="359B7C40" w14:textId="77777777" w:rsidR="00EE50B5" w:rsidRDefault="00000000">
      <w:pPr>
        <w:spacing w:after="80"/>
      </w:pPr>
      <w:r>
        <w:rPr>
          <w:b/>
          <w:bCs/>
        </w:rPr>
        <w:t>Volume vs. Revenue Leadership</w:t>
      </w:r>
    </w:p>
    <w:p w14:paraId="28FA61F7" w14:textId="77777777" w:rsidR="00EE50B5" w:rsidRDefault="00000000">
      <w:pPr>
        <w:pStyle w:val="ListParagraph"/>
        <w:numPr>
          <w:ilvl w:val="0"/>
          <w:numId w:val="2"/>
        </w:numPr>
        <w:spacing w:after="80"/>
      </w:pPr>
      <w:r>
        <w:t>Peda, Soan Papdi and Moong Dal dominate the unit ranking on the latest day, yet Sweets as a category (especially higher-priced items and Gift Packs) drive the large majority of revenue (₹8.60 Cr). The highest-volume and highest-revenue items are not the same.</w:t>
      </w:r>
    </w:p>
    <w:p w14:paraId="288D1BD8" w14:textId="77777777" w:rsidR="00EE50B5" w:rsidRDefault="00000000">
      <w:pPr>
        <w:spacing w:before="120" w:after="80"/>
      </w:pPr>
      <w:r>
        <w:rPr>
          <w:b/>
          <w:bCs/>
        </w:rPr>
        <w:t>Clear Weekly Seasonality + Mild Upward Drift</w:t>
      </w:r>
    </w:p>
    <w:p w14:paraId="48720283" w14:textId="77777777" w:rsidR="00EE50B5" w:rsidRDefault="00000000">
      <w:pPr>
        <w:pStyle w:val="ListParagraph"/>
        <w:numPr>
          <w:ilvl w:val="0"/>
          <w:numId w:val="2"/>
        </w:numPr>
        <w:spacing w:after="80"/>
      </w:pPr>
      <w:r>
        <w:t>Weekend peaks (Saturday–Sunday) and mid-week troughs (Tuesday–Wednesday) are consistent. A gentle upward trend sits on top of this cycle; 30-day total volume reached 588,221 units and revenue ₹14.58 Cr.</w:t>
      </w:r>
    </w:p>
    <w:p w14:paraId="58D73BA6" w14:textId="77777777" w:rsidR="00EE50B5" w:rsidRDefault="00000000">
      <w:pPr>
        <w:spacing w:before="120" w:after="80"/>
      </w:pPr>
      <w:r>
        <w:rPr>
          <w:b/>
          <w:bCs/>
        </w:rPr>
        <w:t>Stable Customer Satisfaction</w:t>
      </w:r>
    </w:p>
    <w:p w14:paraId="541823E6" w14:textId="77777777" w:rsidR="00EE50B5" w:rsidRDefault="00000000">
      <w:pPr>
        <w:pStyle w:val="ListParagraph"/>
        <w:numPr>
          <w:ilvl w:val="0"/>
          <w:numId w:val="2"/>
        </w:numPr>
        <w:spacing w:after="80"/>
      </w:pPr>
      <w:r>
        <w:t>Average rating of 4.14 / 5 has remained essentially flat; the distribution is tightly clustered and no sustained downward trend is visible within the window.</w:t>
      </w:r>
    </w:p>
    <w:p w14:paraId="3D260B2B" w14:textId="77777777" w:rsidR="00EE50B5" w:rsidRDefault="00000000">
      <w:pPr>
        <w:spacing w:before="120" w:after="80"/>
      </w:pPr>
      <w:r>
        <w:rPr>
          <w:b/>
          <w:bCs/>
        </w:rPr>
        <w:t>North &amp; West India Dominate Demand</w:t>
      </w:r>
    </w:p>
    <w:p w14:paraId="77873793" w14:textId="77777777" w:rsidR="00EE50B5" w:rsidRDefault="00000000">
      <w:pPr>
        <w:pStyle w:val="ListParagraph"/>
        <w:numPr>
          <w:ilvl w:val="0"/>
          <w:numId w:val="2"/>
        </w:numPr>
        <w:spacing w:after="80"/>
      </w:pPr>
      <w:r>
        <w:t>North India (164,270 units, ₹4.05 Cr) and West India (128,512 units, ₹3.21 Cr) together account for roughly half of total volume. Export regions remain smaller but strategically important for realisation and brand equity.</w:t>
      </w:r>
    </w:p>
    <w:p w14:paraId="196C0322" w14:textId="77777777" w:rsidR="00EE50B5" w:rsidRDefault="00000000">
      <w:pPr>
        <w:spacing w:before="120" w:after="80"/>
      </w:pPr>
      <w:r>
        <w:rPr>
          <w:b/>
          <w:bCs/>
        </w:rPr>
        <w:t>Sweets Lead Revenue, Namkeen Leads Volume</w:t>
      </w:r>
    </w:p>
    <w:p w14:paraId="5FC0E539" w14:textId="77777777" w:rsidR="00EE50B5" w:rsidRDefault="00000000">
      <w:pPr>
        <w:pStyle w:val="ListParagraph"/>
        <w:numPr>
          <w:ilvl w:val="0"/>
          <w:numId w:val="2"/>
        </w:numPr>
        <w:spacing w:after="80"/>
      </w:pPr>
      <w:r>
        <w:t>Sweets contribute 227,451 units and ₹8.60 Cr; Namkeen contributes 188,338 units but only ₹2.17 Cr. Gift Packs punch far above their volume weight.</w:t>
      </w:r>
    </w:p>
    <w:p w14:paraId="0626AC8E" w14:textId="77777777" w:rsidR="00EE50B5" w:rsidRDefault="00000000">
      <w:pPr>
        <w:spacing w:before="120" w:after="80"/>
      </w:pPr>
      <w:r>
        <w:rPr>
          <w:b/>
          <w:bCs/>
        </w:rPr>
        <w:t>Healthy Inventory Position</w:t>
      </w:r>
    </w:p>
    <w:p w14:paraId="14B665D5" w14:textId="77777777" w:rsidR="00EE50B5" w:rsidRDefault="00000000">
      <w:pPr>
        <w:pStyle w:val="ListParagraph"/>
        <w:numPr>
          <w:ilvl w:val="0"/>
          <w:numId w:val="2"/>
        </w:numPr>
        <w:spacing w:after="80"/>
      </w:pPr>
      <w:r>
        <w:t>0 of 41 SKUs are currently in Low Stock or Out of Stock status — a favourable starting point for the next replenishment cycle.</w:t>
      </w:r>
    </w:p>
    <w:p w14:paraId="346D503B" w14:textId="77777777" w:rsidR="00EE50B5" w:rsidRDefault="00000000">
      <w:pPr>
        <w:spacing w:before="120" w:after="80"/>
      </w:pPr>
      <w:r>
        <w:rPr>
          <w:b/>
          <w:bCs/>
        </w:rPr>
        <w:t>Hero SKU Concentration</w:t>
      </w:r>
    </w:p>
    <w:p w14:paraId="60ABB595" w14:textId="77777777" w:rsidR="00EE50B5" w:rsidRDefault="00000000">
      <w:pPr>
        <w:pStyle w:val="ListParagraph"/>
        <w:numPr>
          <w:ilvl w:val="0"/>
          <w:numId w:val="2"/>
        </w:numPr>
        <w:spacing w:after="80"/>
      </w:pPr>
      <w:r>
        <w:t>A small set of Namkeen and core Sweet SKUs consistently occupy the top of both unit and revenue leaderboards, confirming a classic Pareto pattern.</w:t>
      </w:r>
    </w:p>
    <w:p w14:paraId="36620047" w14:textId="77777777" w:rsidR="00EE50B5" w:rsidRDefault="00000000">
      <w:pPr>
        <w:pStyle w:val="Heading1"/>
      </w:pPr>
      <w:proofErr w:type="gramStart"/>
      <w:r>
        <w:t>Recommendation:-</w:t>
      </w:r>
      <w:proofErr w:type="gramEnd"/>
    </w:p>
    <w:p w14:paraId="68B173E4" w14:textId="77777777" w:rsidR="00EE50B5" w:rsidRDefault="00000000">
      <w:pPr>
        <w:spacing w:after="120"/>
      </w:pPr>
      <w:r>
        <w:t>Consistent with the descriptive scope of this report, the following are brief, evidence-based observations drawn directly from the findings — not a detailed predictive strategy.</w:t>
      </w:r>
    </w:p>
    <w:p w14:paraId="7AB7D255" w14:textId="77777777" w:rsidR="00EE50B5" w:rsidRDefault="00000000">
      <w:pPr>
        <w:pStyle w:val="ListParagraph"/>
        <w:numPr>
          <w:ilvl w:val="0"/>
          <w:numId w:val="2"/>
        </w:numPr>
        <w:spacing w:after="80"/>
      </w:pPr>
      <w:r>
        <w:t xml:space="preserve">Protect hero SKUs: Preferential safety-stock norms, dedicated production slots and priority shelf/warehouse allocation for the small set of high-velocity Namkeen and Sweet items (Peda, Soan Papdi, Moong Dal, Kaju </w:t>
      </w:r>
      <w:proofErr w:type="spellStart"/>
      <w:r>
        <w:t>Katli</w:t>
      </w:r>
      <w:proofErr w:type="spellEnd"/>
      <w:r>
        <w:t>, etc.).</w:t>
      </w:r>
    </w:p>
    <w:p w14:paraId="790D0548" w14:textId="77777777" w:rsidR="00EE50B5" w:rsidRDefault="00000000">
      <w:pPr>
        <w:pStyle w:val="ListParagraph"/>
        <w:numPr>
          <w:ilvl w:val="0"/>
          <w:numId w:val="2"/>
        </w:numPr>
        <w:spacing w:after="80"/>
      </w:pPr>
      <w:r>
        <w:t>Respect the weekend rhythm: Align production schedules, distributor indents and digital media flighting with the observed Saturday–Sunday uplift; mid-week promotions should be designed specifically to smooth the trough if used at all.</w:t>
      </w:r>
    </w:p>
    <w:p w14:paraId="0390857C" w14:textId="77777777" w:rsidR="00EE50B5" w:rsidRDefault="00000000">
      <w:pPr>
        <w:pStyle w:val="ListParagraph"/>
        <w:numPr>
          <w:ilvl w:val="0"/>
          <w:numId w:val="2"/>
        </w:numPr>
        <w:spacing w:after="80"/>
      </w:pPr>
      <w:r>
        <w:t>Maintain rating watch-list discipline: Any SKU that simultaneously shows high volume and a rating below 4.0 (or a clear 7-day downward trend) should trigger a quality / packaging / logistics review within 48 hours.</w:t>
      </w:r>
    </w:p>
    <w:p w14:paraId="5A5D8FEE" w14:textId="77777777" w:rsidR="00EE50B5" w:rsidRDefault="00000000">
      <w:pPr>
        <w:pStyle w:val="ListParagraph"/>
        <w:numPr>
          <w:ilvl w:val="0"/>
          <w:numId w:val="2"/>
        </w:numPr>
        <w:spacing w:after="80"/>
      </w:pPr>
      <w:r>
        <w:t>Regional buffer norms: Higher safety stock and faster replenishment cycles for North and West India fulfilment centres; export markets justify higher service levels because of longer lead times.</w:t>
      </w:r>
    </w:p>
    <w:p w14:paraId="52678BE8" w14:textId="77777777" w:rsidR="00EE50B5" w:rsidRDefault="00000000">
      <w:pPr>
        <w:pStyle w:val="ListParagraph"/>
        <w:numPr>
          <w:ilvl w:val="0"/>
          <w:numId w:val="2"/>
        </w:numPr>
        <w:spacing w:after="80"/>
      </w:pPr>
      <w:r>
        <w:t>Continue the current healthy inventory posture: With zero SKUs in Low / Out of Stock, focus next on refining days-of-supply alerts so that any future drift of a hero SKU into Low Stock is escalated same-day.</w:t>
      </w:r>
    </w:p>
    <w:p w14:paraId="696F1314" w14:textId="77777777" w:rsidR="00EE50B5" w:rsidRDefault="00000000">
      <w:pPr>
        <w:pStyle w:val="Heading1"/>
      </w:pPr>
      <w:proofErr w:type="gramStart"/>
      <w:r>
        <w:t>Conclusion:-</w:t>
      </w:r>
      <w:proofErr w:type="gramEnd"/>
    </w:p>
    <w:p w14:paraId="653BD143" w14:textId="77777777" w:rsidR="00EE50B5" w:rsidRDefault="00000000">
      <w:pPr>
        <w:spacing w:after="120"/>
      </w:pPr>
      <w:r>
        <w:lastRenderedPageBreak/>
        <w:t xml:space="preserve">This report set out to apply the full range of descriptive analytics techniques — aggregation, central tendency, frequency distribution, cross-tabulation and trend analysis — to a realistic 30-day synthetic dataset of </w:t>
      </w:r>
      <w:proofErr w:type="spellStart"/>
      <w:r>
        <w:t>Haldiram’s</w:t>
      </w:r>
      <w:proofErr w:type="spellEnd"/>
      <w:r>
        <w:t xml:space="preserve"> product sales, and to use those techniques to answer the core operational questions about best-sellers, daily trends, ratings, regional demand and inventory risk.</w:t>
      </w:r>
    </w:p>
    <w:p w14:paraId="42D7DFDD" w14:textId="77777777" w:rsidR="00EE50B5" w:rsidRDefault="00000000">
      <w:pPr>
        <w:spacing w:after="120"/>
      </w:pPr>
      <w:r>
        <w:t xml:space="preserve">Across approximately 588,221 units, 41 SKUs and 8 regions, the data tells a coherent story: volume is healthy and mildly rising, customer satisfaction is stable at 4.14 / 5, North and West India remain the volume engines, </w:t>
      </w:r>
      <w:proofErr w:type="gramStart"/>
      <w:r>
        <w:t>Sweets</w:t>
      </w:r>
      <w:proofErr w:type="gramEnd"/>
      <w:r>
        <w:t xml:space="preserve"> dominate revenue while Namkeen drives pure units, and the current inventory position is clean (0 SKUs at risk). Because the underlying data is a deliberately engineered synthetic construction rather than </w:t>
      </w:r>
      <w:proofErr w:type="spellStart"/>
      <w:r>
        <w:t>Haldiram’s</w:t>
      </w:r>
      <w:proofErr w:type="spellEnd"/>
      <w:r>
        <w:t xml:space="preserve"> live POS or distributor records, the findings should be read as a demonstration of rigorous descriptive methodology rather than verified facts about the real business. That said, the techniques, the reasoning and the structure of the analysis — from data cleaning through aggregation, statistical summarisation and evidence-based recommendation — mirror exactly what a business analyst would be expected to produce from genuine transactional data, and would apply directly once live feeds are substituted.</w:t>
      </w:r>
    </w:p>
    <w:p w14:paraId="6EB40A08" w14:textId="77777777" w:rsidR="00EE50B5" w:rsidRDefault="00000000">
      <w:r>
        <w:br w:type="page"/>
      </w:r>
    </w:p>
    <w:p w14:paraId="0BF1D291" w14:textId="77777777" w:rsidR="00EE50B5" w:rsidRDefault="00000000">
      <w:pPr>
        <w:pStyle w:val="Heading1"/>
      </w:pPr>
      <w:proofErr w:type="gramStart"/>
      <w:r>
        <w:lastRenderedPageBreak/>
        <w:t>Appendix:-</w:t>
      </w:r>
      <w:proofErr w:type="gramEnd"/>
    </w:p>
    <w:p w14:paraId="5727A951" w14:textId="77777777" w:rsidR="00EE50B5" w:rsidRDefault="00000000">
      <w:pPr>
        <w:spacing w:after="120"/>
      </w:pPr>
      <w:r>
        <w:rPr>
          <w:b/>
          <w:bCs/>
        </w:rPr>
        <w:t>Latest-Day Top 10 SKUs by Units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1900"/>
        <w:gridCol w:w="1924"/>
      </w:tblGrid>
      <w:tr w:rsidR="00EE50B5" w14:paraId="5F16E940"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7975B73" w14:textId="77777777" w:rsidR="00EE50B5" w:rsidRDefault="00000000">
            <w:r>
              <w:rPr>
                <w:b/>
                <w:bCs/>
                <w:color w:val="FFFFFF"/>
                <w:sz w:val="18"/>
                <w:szCs w:val="18"/>
              </w:rPr>
              <w:t>Product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49C0824" w14:textId="77777777" w:rsidR="00EE50B5" w:rsidRDefault="00000000">
            <w:r>
              <w:rPr>
                <w:b/>
                <w:bCs/>
                <w:color w:val="FFFFFF"/>
                <w:sz w:val="18"/>
                <w:szCs w:val="18"/>
              </w:rPr>
              <w:t>Category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0F14437" w14:textId="77777777" w:rsidR="00EE50B5" w:rsidRDefault="00000000">
            <w:r>
              <w:rPr>
                <w:b/>
                <w:bCs/>
                <w:color w:val="FFFFFF"/>
                <w:sz w:val="18"/>
                <w:szCs w:val="18"/>
              </w:rPr>
              <w:t>Units</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2D2C4A0" w14:textId="77777777" w:rsidR="00EE50B5" w:rsidRDefault="00000000">
            <w:r>
              <w:rPr>
                <w:b/>
                <w:bCs/>
                <w:color w:val="FFFFFF"/>
                <w:sz w:val="18"/>
                <w:szCs w:val="18"/>
              </w:rPr>
              <w:t>Revenue</w:t>
            </w:r>
          </w:p>
        </w:tc>
        <w:tc>
          <w:tcPr>
            <w:tcW w:w="19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ACE1560" w14:textId="77777777" w:rsidR="00EE50B5" w:rsidRDefault="00000000">
            <w:r>
              <w:rPr>
                <w:b/>
                <w:bCs/>
                <w:color w:val="FFFFFF"/>
                <w:sz w:val="18"/>
                <w:szCs w:val="18"/>
              </w:rPr>
              <w:t>Rating</w:t>
            </w:r>
          </w:p>
        </w:tc>
      </w:tr>
      <w:tr w:rsidR="00EE50B5" w14:paraId="17C1F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F333D" w14:textId="77777777" w:rsidR="00EE50B5" w:rsidRDefault="00000000">
            <w:r>
              <w:rPr>
                <w:color w:val="000000"/>
                <w:sz w:val="18"/>
                <w:szCs w:val="18"/>
              </w:rPr>
              <w:t>Peda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D6FB8" w14:textId="77777777" w:rsidR="00EE50B5" w:rsidRDefault="00000000">
            <w:r>
              <w:rPr>
                <w:color w:val="000000"/>
                <w:sz w:val="18"/>
                <w:szCs w:val="18"/>
              </w:rPr>
              <w:t>Sweets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3C766" w14:textId="77777777" w:rsidR="00EE50B5" w:rsidRDefault="00000000">
            <w:r>
              <w:rPr>
                <w:color w:val="000000"/>
                <w:sz w:val="18"/>
                <w:szCs w:val="18"/>
              </w:rPr>
              <w:t>2,041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580ED" w14:textId="77777777" w:rsidR="00EE50B5" w:rsidRDefault="00000000">
            <w:r>
              <w:rPr>
                <w:color w:val="000000"/>
                <w:sz w:val="18"/>
                <w:szCs w:val="18"/>
              </w:rPr>
              <w:t>₹10.98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FDB03" w14:textId="77777777" w:rsidR="00EE50B5" w:rsidRDefault="00000000">
            <w:r>
              <w:rPr>
                <w:color w:val="000000"/>
                <w:sz w:val="18"/>
                <w:szCs w:val="18"/>
              </w:rPr>
              <w:t>4.28</w:t>
            </w:r>
          </w:p>
        </w:tc>
      </w:tr>
      <w:tr w:rsidR="00EE50B5" w14:paraId="00471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9DC94" w14:textId="77777777" w:rsidR="00EE50B5" w:rsidRDefault="00000000">
            <w:r>
              <w:rPr>
                <w:color w:val="000000"/>
                <w:sz w:val="18"/>
                <w:szCs w:val="18"/>
              </w:rPr>
              <w:t>Soan Papdi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FD961" w14:textId="77777777" w:rsidR="00EE50B5" w:rsidRDefault="00000000">
            <w:r>
              <w:rPr>
                <w:color w:val="000000"/>
                <w:sz w:val="18"/>
                <w:szCs w:val="18"/>
              </w:rPr>
              <w:t>Sweets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3403E" w14:textId="77777777" w:rsidR="00EE50B5" w:rsidRDefault="00000000">
            <w:r>
              <w:rPr>
                <w:color w:val="000000"/>
                <w:sz w:val="18"/>
                <w:szCs w:val="18"/>
              </w:rPr>
              <w:t>1,862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47AD8" w14:textId="77777777" w:rsidR="00EE50B5" w:rsidRDefault="00000000">
            <w:r>
              <w:rPr>
                <w:color w:val="000000"/>
                <w:sz w:val="18"/>
                <w:szCs w:val="18"/>
              </w:rPr>
              <w:t>₹9.71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96EA8" w14:textId="77777777" w:rsidR="00EE50B5" w:rsidRDefault="00000000">
            <w:r>
              <w:rPr>
                <w:color w:val="000000"/>
                <w:sz w:val="18"/>
                <w:szCs w:val="18"/>
              </w:rPr>
              <w:t>4.23</w:t>
            </w:r>
          </w:p>
        </w:tc>
      </w:tr>
      <w:tr w:rsidR="00EE50B5" w14:paraId="25977A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0D652" w14:textId="77777777" w:rsidR="00EE50B5" w:rsidRDefault="00000000">
            <w:r>
              <w:rPr>
                <w:color w:val="000000"/>
                <w:sz w:val="18"/>
                <w:szCs w:val="18"/>
              </w:rPr>
              <w:t>Moong Dal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AEC31" w14:textId="77777777" w:rsidR="00EE50B5" w:rsidRDefault="00000000">
            <w:r>
              <w:rPr>
                <w:color w:val="000000"/>
                <w:sz w:val="18"/>
                <w:szCs w:val="18"/>
              </w:rPr>
              <w:t>Namkeen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40B50" w14:textId="77777777" w:rsidR="00EE50B5" w:rsidRDefault="00000000">
            <w:r>
              <w:rPr>
                <w:color w:val="000000"/>
                <w:sz w:val="18"/>
                <w:szCs w:val="18"/>
              </w:rPr>
              <w:t>1,861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2CB1C" w14:textId="77777777" w:rsidR="00EE50B5" w:rsidRDefault="00000000">
            <w:r>
              <w:rPr>
                <w:color w:val="000000"/>
                <w:sz w:val="18"/>
                <w:szCs w:val="18"/>
              </w:rPr>
              <w:t>₹2.44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6E336" w14:textId="77777777" w:rsidR="00EE50B5" w:rsidRDefault="00000000">
            <w:r>
              <w:rPr>
                <w:color w:val="000000"/>
                <w:sz w:val="18"/>
                <w:szCs w:val="18"/>
              </w:rPr>
              <w:t>4.21</w:t>
            </w:r>
          </w:p>
        </w:tc>
      </w:tr>
      <w:tr w:rsidR="00EE50B5" w14:paraId="57D7E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583A8" w14:textId="77777777" w:rsidR="00EE50B5" w:rsidRDefault="00000000">
            <w:r>
              <w:rPr>
                <w:color w:val="000000"/>
                <w:sz w:val="18"/>
                <w:szCs w:val="18"/>
              </w:rPr>
              <w:t xml:space="preserve">Kaju </w:t>
            </w:r>
            <w:proofErr w:type="spellStart"/>
            <w:r>
              <w:rPr>
                <w:color w:val="000000"/>
                <w:sz w:val="18"/>
                <w:szCs w:val="18"/>
              </w:rPr>
              <w:t>Katli</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88FF0" w14:textId="77777777" w:rsidR="00EE50B5" w:rsidRDefault="00000000">
            <w:r>
              <w:rPr>
                <w:color w:val="000000"/>
                <w:sz w:val="18"/>
                <w:szCs w:val="18"/>
              </w:rPr>
              <w:t>Sweets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69DBC" w14:textId="77777777" w:rsidR="00EE50B5" w:rsidRDefault="00000000">
            <w:r>
              <w:rPr>
                <w:color w:val="000000"/>
                <w:sz w:val="18"/>
                <w:szCs w:val="18"/>
              </w:rPr>
              <w:t>1,815</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E344E" w14:textId="77777777" w:rsidR="00EE50B5" w:rsidRDefault="00000000">
            <w:r>
              <w:rPr>
                <w:color w:val="000000"/>
                <w:sz w:val="18"/>
                <w:szCs w:val="18"/>
              </w:rPr>
              <w:t>₹2.97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95A3E" w14:textId="77777777" w:rsidR="00EE50B5" w:rsidRDefault="00000000">
            <w:r>
              <w:rPr>
                <w:color w:val="000000"/>
                <w:sz w:val="18"/>
                <w:szCs w:val="18"/>
              </w:rPr>
              <w:t>3.98</w:t>
            </w:r>
          </w:p>
        </w:tc>
      </w:tr>
      <w:tr w:rsidR="00EE50B5" w14:paraId="76EC6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C404B" w14:textId="77777777" w:rsidR="00EE50B5" w:rsidRDefault="00000000">
            <w:proofErr w:type="spellStart"/>
            <w:r>
              <w:rPr>
                <w:color w:val="000000"/>
                <w:sz w:val="18"/>
                <w:szCs w:val="18"/>
              </w:rPr>
              <w:t>Motichoor</w:t>
            </w:r>
            <w:proofErr w:type="spellEnd"/>
            <w:r>
              <w:rPr>
                <w:color w:val="000000"/>
                <w:sz w:val="18"/>
                <w:szCs w:val="18"/>
              </w:rPr>
              <w:t xml:space="preserve"> Ladoo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B348B" w14:textId="77777777" w:rsidR="00EE50B5" w:rsidRDefault="00000000">
            <w:r>
              <w:rPr>
                <w:color w:val="000000"/>
                <w:sz w:val="18"/>
                <w:szCs w:val="18"/>
              </w:rPr>
              <w:t>Sweets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B9448" w14:textId="77777777" w:rsidR="00EE50B5" w:rsidRDefault="00000000">
            <w:r>
              <w:rPr>
                <w:color w:val="000000"/>
                <w:sz w:val="18"/>
                <w:szCs w:val="18"/>
              </w:rPr>
              <w:t>1,778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47B8E" w14:textId="77777777" w:rsidR="00EE50B5" w:rsidRDefault="00000000">
            <w:r>
              <w:rPr>
                <w:color w:val="000000"/>
                <w:sz w:val="18"/>
                <w:szCs w:val="18"/>
              </w:rPr>
              <w:t>₹3.27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4B18E" w14:textId="77777777" w:rsidR="00EE50B5" w:rsidRDefault="00000000">
            <w:r>
              <w:rPr>
                <w:color w:val="000000"/>
                <w:sz w:val="18"/>
                <w:szCs w:val="18"/>
              </w:rPr>
              <w:t>4.18</w:t>
            </w:r>
          </w:p>
        </w:tc>
      </w:tr>
      <w:tr w:rsidR="00EE50B5" w14:paraId="224FEC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D4080" w14:textId="77777777" w:rsidR="00EE50B5" w:rsidRDefault="00000000">
            <w:r>
              <w:rPr>
                <w:color w:val="000000"/>
                <w:sz w:val="18"/>
                <w:szCs w:val="18"/>
              </w:rPr>
              <w:t>Kaju Mixture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06245" w14:textId="77777777" w:rsidR="00EE50B5" w:rsidRDefault="00000000">
            <w:r>
              <w:rPr>
                <w:color w:val="000000"/>
                <w:sz w:val="18"/>
                <w:szCs w:val="18"/>
              </w:rPr>
              <w:t>Namkeen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69688" w14:textId="77777777" w:rsidR="00EE50B5" w:rsidRDefault="00000000">
            <w:r>
              <w:rPr>
                <w:color w:val="000000"/>
                <w:sz w:val="18"/>
                <w:szCs w:val="18"/>
              </w:rPr>
              <w:t>1,640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9B25A" w14:textId="77777777" w:rsidR="00EE50B5" w:rsidRDefault="00000000">
            <w:r>
              <w:rPr>
                <w:color w:val="000000"/>
                <w:sz w:val="18"/>
                <w:szCs w:val="18"/>
              </w:rPr>
              <w:t>₹2.05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C1A76" w14:textId="77777777" w:rsidR="00EE50B5" w:rsidRDefault="00000000">
            <w:r>
              <w:rPr>
                <w:color w:val="000000"/>
                <w:sz w:val="18"/>
                <w:szCs w:val="18"/>
              </w:rPr>
              <w:t>4.25</w:t>
            </w:r>
          </w:p>
        </w:tc>
      </w:tr>
      <w:tr w:rsidR="00EE50B5" w14:paraId="1BCED7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83B9B" w14:textId="77777777" w:rsidR="00EE50B5" w:rsidRDefault="00000000">
            <w:r>
              <w:rPr>
                <w:color w:val="000000"/>
                <w:sz w:val="18"/>
                <w:szCs w:val="18"/>
              </w:rPr>
              <w:t>Sev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AC6F" w14:textId="77777777" w:rsidR="00EE50B5" w:rsidRDefault="00000000">
            <w:r>
              <w:rPr>
                <w:color w:val="000000"/>
                <w:sz w:val="18"/>
                <w:szCs w:val="18"/>
              </w:rPr>
              <w:t>Namkeen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AF35E" w14:textId="77777777" w:rsidR="00EE50B5" w:rsidRDefault="00000000">
            <w:r>
              <w:rPr>
                <w:color w:val="000000"/>
                <w:sz w:val="18"/>
                <w:szCs w:val="18"/>
              </w:rPr>
              <w:t>1,374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3D35" w14:textId="77777777" w:rsidR="00EE50B5" w:rsidRDefault="00000000">
            <w:r>
              <w:rPr>
                <w:color w:val="000000"/>
                <w:sz w:val="18"/>
                <w:szCs w:val="18"/>
              </w:rPr>
              <w:t>₹1.55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3EED9" w14:textId="77777777" w:rsidR="00EE50B5" w:rsidRDefault="00000000">
            <w:r>
              <w:rPr>
                <w:color w:val="000000"/>
                <w:sz w:val="18"/>
                <w:szCs w:val="18"/>
              </w:rPr>
              <w:t>4.07</w:t>
            </w:r>
          </w:p>
        </w:tc>
      </w:tr>
      <w:tr w:rsidR="00EE50B5" w14:paraId="472D5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BF75E" w14:textId="77777777" w:rsidR="00EE50B5" w:rsidRDefault="00000000">
            <w:proofErr w:type="spellStart"/>
            <w:r>
              <w:rPr>
                <w:color w:val="000000"/>
                <w:sz w:val="18"/>
                <w:szCs w:val="18"/>
              </w:rPr>
              <w:t>Bhujia</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DD1E0" w14:textId="77777777" w:rsidR="00EE50B5" w:rsidRDefault="00000000">
            <w:r>
              <w:rPr>
                <w:color w:val="000000"/>
                <w:sz w:val="18"/>
                <w:szCs w:val="18"/>
              </w:rPr>
              <w:t>Namkeen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95A76" w14:textId="77777777" w:rsidR="00EE50B5" w:rsidRDefault="00000000">
            <w:r>
              <w:rPr>
                <w:color w:val="000000"/>
                <w:sz w:val="18"/>
                <w:szCs w:val="18"/>
              </w:rPr>
              <w:t>1,142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043C7" w14:textId="77777777" w:rsidR="00EE50B5" w:rsidRDefault="00000000">
            <w:r>
              <w:rPr>
                <w:color w:val="000000"/>
                <w:sz w:val="18"/>
                <w:szCs w:val="18"/>
              </w:rPr>
              <w:t>₹1.05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4D3C7" w14:textId="77777777" w:rsidR="00EE50B5" w:rsidRDefault="00000000">
            <w:r>
              <w:rPr>
                <w:color w:val="000000"/>
                <w:sz w:val="18"/>
                <w:szCs w:val="18"/>
              </w:rPr>
              <w:t>4.11</w:t>
            </w:r>
          </w:p>
        </w:tc>
      </w:tr>
      <w:tr w:rsidR="00EE50B5" w14:paraId="540E0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CB1AC" w14:textId="77777777" w:rsidR="00EE50B5" w:rsidRDefault="00000000">
            <w:r>
              <w:rPr>
                <w:color w:val="000000"/>
                <w:sz w:val="18"/>
                <w:szCs w:val="18"/>
              </w:rPr>
              <w:t>Gulab Jamun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8DB1E" w14:textId="77777777" w:rsidR="00EE50B5" w:rsidRDefault="00000000">
            <w:r>
              <w:rPr>
                <w:color w:val="000000"/>
                <w:sz w:val="18"/>
                <w:szCs w:val="18"/>
              </w:rPr>
              <w:t>Sweets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ADA40" w14:textId="77777777" w:rsidR="00EE50B5" w:rsidRDefault="00000000">
            <w:r>
              <w:rPr>
                <w:color w:val="000000"/>
                <w:sz w:val="18"/>
                <w:szCs w:val="18"/>
              </w:rPr>
              <w:t>1,056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3A69B" w14:textId="77777777" w:rsidR="00EE50B5" w:rsidRDefault="00000000">
            <w:r>
              <w:rPr>
                <w:color w:val="000000"/>
                <w:sz w:val="18"/>
                <w:szCs w:val="18"/>
              </w:rPr>
              <w:t>₹3.16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B94F3" w14:textId="77777777" w:rsidR="00EE50B5" w:rsidRDefault="00000000">
            <w:r>
              <w:rPr>
                <w:color w:val="000000"/>
                <w:sz w:val="18"/>
                <w:szCs w:val="18"/>
              </w:rPr>
              <w:t>4.33</w:t>
            </w:r>
          </w:p>
        </w:tc>
      </w:tr>
      <w:tr w:rsidR="00EE50B5" w14:paraId="7AF1A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3FC73" w14:textId="77777777" w:rsidR="00EE50B5" w:rsidRDefault="00000000">
            <w:r>
              <w:rPr>
                <w:color w:val="000000"/>
                <w:sz w:val="18"/>
                <w:szCs w:val="18"/>
              </w:rPr>
              <w:t xml:space="preserve">Aloo </w:t>
            </w:r>
            <w:proofErr w:type="spellStart"/>
            <w:r>
              <w:rPr>
                <w:color w:val="000000"/>
                <w:sz w:val="18"/>
                <w:szCs w:val="18"/>
              </w:rPr>
              <w:t>Bhujia</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8A9B5" w14:textId="77777777" w:rsidR="00EE50B5" w:rsidRDefault="00000000">
            <w:r>
              <w:rPr>
                <w:color w:val="000000"/>
                <w:sz w:val="18"/>
                <w:szCs w:val="18"/>
              </w:rPr>
              <w:t>Namkeen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36E1B" w14:textId="77777777" w:rsidR="00EE50B5" w:rsidRDefault="00000000">
            <w:r>
              <w:rPr>
                <w:color w:val="000000"/>
                <w:sz w:val="18"/>
                <w:szCs w:val="18"/>
              </w:rPr>
              <w:t>1,023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3C420" w14:textId="77777777" w:rsidR="00EE50B5" w:rsidRDefault="00000000">
            <w:r>
              <w:rPr>
                <w:color w:val="000000"/>
                <w:sz w:val="18"/>
                <w:szCs w:val="18"/>
              </w:rPr>
              <w:t>₹1.41 L</w:t>
            </w:r>
          </w:p>
        </w:tc>
        <w:tc>
          <w:tcPr>
            <w:tcW w:w="19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7A996" w14:textId="77777777" w:rsidR="00EE50B5" w:rsidRDefault="00000000">
            <w:r>
              <w:rPr>
                <w:color w:val="000000"/>
                <w:sz w:val="18"/>
                <w:szCs w:val="18"/>
              </w:rPr>
              <w:t>4.09</w:t>
            </w:r>
          </w:p>
        </w:tc>
      </w:tr>
    </w:tbl>
    <w:p w14:paraId="24C1E1AD" w14:textId="77777777" w:rsidR="00EE50B5" w:rsidRDefault="00000000">
      <w:pPr>
        <w:spacing w:before="240" w:after="120"/>
      </w:pPr>
      <w:r>
        <w:rPr>
          <w:b/>
          <w:bCs/>
        </w:rPr>
        <w:t>Full Regional Summary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400"/>
        <w:gridCol w:w="2424"/>
      </w:tblGrid>
      <w:tr w:rsidR="00EE50B5" w14:paraId="4A21A521"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CFB7D8B" w14:textId="77777777" w:rsidR="00EE50B5" w:rsidRDefault="00000000">
            <w:r>
              <w:rPr>
                <w:b/>
                <w:bCs/>
                <w:color w:val="FFFFFF"/>
                <w:sz w:val="18"/>
                <w:szCs w:val="18"/>
              </w:rPr>
              <w:t>Region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70C1338" w14:textId="77777777" w:rsidR="00EE50B5" w:rsidRDefault="00000000">
            <w:r>
              <w:rPr>
                <w:b/>
                <w:bCs/>
                <w:color w:val="FFFFFF"/>
                <w:sz w:val="18"/>
                <w:szCs w:val="18"/>
              </w:rPr>
              <w:t>Units Sold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549F707" w14:textId="77777777" w:rsidR="00EE50B5" w:rsidRDefault="00000000">
            <w:r>
              <w:rPr>
                <w:b/>
                <w:bCs/>
                <w:color w:val="FFFFFF"/>
                <w:sz w:val="18"/>
                <w:szCs w:val="18"/>
              </w:rPr>
              <w:t>Revenue</w:t>
            </w:r>
          </w:p>
        </w:tc>
        <w:tc>
          <w:tcPr>
            <w:tcW w:w="24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1969D69" w14:textId="77777777" w:rsidR="00EE50B5" w:rsidRDefault="00000000">
            <w:r>
              <w:rPr>
                <w:b/>
                <w:bCs/>
                <w:color w:val="FFFFFF"/>
                <w:sz w:val="18"/>
                <w:szCs w:val="18"/>
              </w:rPr>
              <w:t>Avg. Rating</w:t>
            </w:r>
          </w:p>
        </w:tc>
      </w:tr>
      <w:tr w:rsidR="00EE50B5" w14:paraId="6B46A2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B09E" w14:textId="77777777" w:rsidR="00EE50B5" w:rsidRDefault="00000000">
            <w:r>
              <w:rPr>
                <w:color w:val="000000"/>
                <w:sz w:val="18"/>
                <w:szCs w:val="18"/>
              </w:rPr>
              <w:t>North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C57C5" w14:textId="77777777" w:rsidR="00EE50B5" w:rsidRDefault="00000000">
            <w:r>
              <w:rPr>
                <w:color w:val="000000"/>
                <w:sz w:val="18"/>
                <w:szCs w:val="18"/>
              </w:rPr>
              <w:t>164,270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FE725" w14:textId="77777777" w:rsidR="00EE50B5" w:rsidRDefault="00000000">
            <w:r>
              <w:rPr>
                <w:color w:val="000000"/>
                <w:sz w:val="18"/>
                <w:szCs w:val="18"/>
              </w:rPr>
              <w:t>₹4.05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37AB1" w14:textId="77777777" w:rsidR="00EE50B5" w:rsidRDefault="00000000">
            <w:r>
              <w:rPr>
                <w:color w:val="000000"/>
                <w:sz w:val="18"/>
                <w:szCs w:val="18"/>
              </w:rPr>
              <w:t>4.15</w:t>
            </w:r>
          </w:p>
        </w:tc>
      </w:tr>
      <w:tr w:rsidR="00EE50B5" w14:paraId="0ECF79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CBB65" w14:textId="77777777" w:rsidR="00EE50B5" w:rsidRDefault="00000000">
            <w:r>
              <w:rPr>
                <w:color w:val="000000"/>
                <w:sz w:val="18"/>
                <w:szCs w:val="18"/>
              </w:rPr>
              <w:t>West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DC9AA" w14:textId="77777777" w:rsidR="00EE50B5" w:rsidRDefault="00000000">
            <w:r>
              <w:rPr>
                <w:color w:val="000000"/>
                <w:sz w:val="18"/>
                <w:szCs w:val="18"/>
              </w:rPr>
              <w:t>128,512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E4C8A" w14:textId="77777777" w:rsidR="00EE50B5" w:rsidRDefault="00000000">
            <w:r>
              <w:rPr>
                <w:color w:val="000000"/>
                <w:sz w:val="18"/>
                <w:szCs w:val="18"/>
              </w:rPr>
              <w:t>₹3.21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AEC14" w14:textId="77777777" w:rsidR="00EE50B5" w:rsidRDefault="00000000">
            <w:r>
              <w:rPr>
                <w:color w:val="000000"/>
                <w:sz w:val="18"/>
                <w:szCs w:val="18"/>
              </w:rPr>
              <w:t>4.15</w:t>
            </w:r>
          </w:p>
        </w:tc>
      </w:tr>
      <w:tr w:rsidR="00EE50B5" w14:paraId="6DC8E8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90DF1" w14:textId="77777777" w:rsidR="00EE50B5" w:rsidRDefault="00000000">
            <w:r>
              <w:rPr>
                <w:color w:val="000000"/>
                <w:sz w:val="18"/>
                <w:szCs w:val="18"/>
              </w:rPr>
              <w:t>South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8C033" w14:textId="77777777" w:rsidR="00EE50B5" w:rsidRDefault="00000000">
            <w:r>
              <w:rPr>
                <w:color w:val="000000"/>
                <w:sz w:val="18"/>
                <w:szCs w:val="18"/>
              </w:rPr>
              <w:t>89,250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242B6" w14:textId="77777777" w:rsidR="00EE50B5" w:rsidRDefault="00000000">
            <w:r>
              <w:rPr>
                <w:color w:val="000000"/>
                <w:sz w:val="18"/>
                <w:szCs w:val="18"/>
              </w:rPr>
              <w:t>₹2.21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62651" w14:textId="77777777" w:rsidR="00EE50B5" w:rsidRDefault="00000000">
            <w:r>
              <w:rPr>
                <w:color w:val="000000"/>
                <w:sz w:val="18"/>
                <w:szCs w:val="18"/>
              </w:rPr>
              <w:t>4.13</w:t>
            </w:r>
          </w:p>
        </w:tc>
      </w:tr>
      <w:tr w:rsidR="00EE50B5" w14:paraId="26A8A2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60F45" w14:textId="77777777" w:rsidR="00EE50B5" w:rsidRDefault="00000000">
            <w:r>
              <w:rPr>
                <w:color w:val="000000"/>
                <w:sz w:val="18"/>
                <w:szCs w:val="18"/>
              </w:rPr>
              <w:t>East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4B6C9" w14:textId="77777777" w:rsidR="00EE50B5" w:rsidRDefault="00000000">
            <w:r>
              <w:rPr>
                <w:color w:val="000000"/>
                <w:sz w:val="18"/>
                <w:szCs w:val="18"/>
              </w:rPr>
              <w:t>70,684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52C5E" w14:textId="77777777" w:rsidR="00EE50B5" w:rsidRDefault="00000000">
            <w:r>
              <w:rPr>
                <w:color w:val="000000"/>
                <w:sz w:val="18"/>
                <w:szCs w:val="18"/>
              </w:rPr>
              <w:t>₹1.77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3C279" w14:textId="77777777" w:rsidR="00EE50B5" w:rsidRDefault="00000000">
            <w:r>
              <w:rPr>
                <w:color w:val="000000"/>
                <w:sz w:val="18"/>
                <w:szCs w:val="18"/>
              </w:rPr>
              <w:t>4.15</w:t>
            </w:r>
          </w:p>
        </w:tc>
      </w:tr>
      <w:tr w:rsidR="00EE50B5" w14:paraId="6C1D5D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483A2" w14:textId="77777777" w:rsidR="00EE50B5" w:rsidRDefault="00000000">
            <w:r>
              <w:rPr>
                <w:color w:val="000000"/>
                <w:sz w:val="18"/>
                <w:szCs w:val="18"/>
              </w:rPr>
              <w:t>Central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A9B4B" w14:textId="77777777" w:rsidR="00EE50B5" w:rsidRDefault="00000000">
            <w:r>
              <w:rPr>
                <w:color w:val="000000"/>
                <w:sz w:val="18"/>
                <w:szCs w:val="18"/>
              </w:rPr>
              <w:t>59,490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463FC" w14:textId="77777777" w:rsidR="00EE50B5" w:rsidRDefault="00000000">
            <w:r>
              <w:rPr>
                <w:color w:val="000000"/>
                <w:sz w:val="18"/>
                <w:szCs w:val="18"/>
              </w:rPr>
              <w:t>₹1.47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CAF4A" w14:textId="77777777" w:rsidR="00EE50B5" w:rsidRDefault="00000000">
            <w:r>
              <w:rPr>
                <w:color w:val="000000"/>
                <w:sz w:val="18"/>
                <w:szCs w:val="18"/>
              </w:rPr>
              <w:t>4.13</w:t>
            </w:r>
          </w:p>
        </w:tc>
      </w:tr>
      <w:tr w:rsidR="00EE50B5" w14:paraId="44DC2D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DA45A" w14:textId="77777777" w:rsidR="00EE50B5" w:rsidRDefault="00000000">
            <w:r>
              <w:rPr>
                <w:color w:val="000000"/>
                <w:sz w:val="18"/>
                <w:szCs w:val="18"/>
              </w:rPr>
              <w:t>Northeast India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6F253" w14:textId="77777777" w:rsidR="00EE50B5" w:rsidRDefault="00000000">
            <w:r>
              <w:rPr>
                <w:color w:val="000000"/>
                <w:sz w:val="18"/>
                <w:szCs w:val="18"/>
              </w:rPr>
              <w:t>29,633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4DFE" w14:textId="77777777" w:rsidR="00EE50B5" w:rsidRDefault="00000000">
            <w:r>
              <w:rPr>
                <w:color w:val="000000"/>
                <w:sz w:val="18"/>
                <w:szCs w:val="18"/>
              </w:rPr>
              <w:t>₹0.73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BDC39" w14:textId="77777777" w:rsidR="00EE50B5" w:rsidRDefault="00000000">
            <w:r>
              <w:rPr>
                <w:color w:val="000000"/>
                <w:sz w:val="18"/>
                <w:szCs w:val="18"/>
              </w:rPr>
              <w:t>4.12</w:t>
            </w:r>
          </w:p>
        </w:tc>
      </w:tr>
      <w:tr w:rsidR="00EE50B5" w14:paraId="6EAFB7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B39B4" w14:textId="77777777" w:rsidR="00EE50B5" w:rsidRDefault="00000000">
            <w:r>
              <w:rPr>
                <w:color w:val="000000"/>
                <w:sz w:val="18"/>
                <w:szCs w:val="18"/>
              </w:rPr>
              <w:t>Export – Middle East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18084" w14:textId="77777777" w:rsidR="00EE50B5" w:rsidRDefault="00000000">
            <w:r>
              <w:rPr>
                <w:color w:val="000000"/>
                <w:sz w:val="18"/>
                <w:szCs w:val="18"/>
              </w:rPr>
              <w:t>29,127</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BFE6E" w14:textId="77777777" w:rsidR="00EE50B5" w:rsidRDefault="00000000">
            <w:r>
              <w:rPr>
                <w:color w:val="000000"/>
                <w:sz w:val="18"/>
                <w:szCs w:val="18"/>
              </w:rPr>
              <w:t>₹0.72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C7776" w14:textId="77777777" w:rsidR="00EE50B5" w:rsidRDefault="00000000">
            <w:r>
              <w:rPr>
                <w:color w:val="000000"/>
                <w:sz w:val="18"/>
                <w:szCs w:val="18"/>
              </w:rPr>
              <w:t>4.13</w:t>
            </w:r>
          </w:p>
        </w:tc>
      </w:tr>
      <w:tr w:rsidR="00EE50B5" w14:paraId="34BB84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D9CDB" w14:textId="77777777" w:rsidR="00EE50B5" w:rsidRDefault="00000000">
            <w:r>
              <w:rPr>
                <w:color w:val="000000"/>
                <w:sz w:val="18"/>
                <w:szCs w:val="18"/>
              </w:rPr>
              <w:t>Export – USA &amp; Europe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77C42" w14:textId="77777777" w:rsidR="00EE50B5" w:rsidRDefault="00000000">
            <w:r>
              <w:rPr>
                <w:color w:val="000000"/>
                <w:sz w:val="18"/>
                <w:szCs w:val="18"/>
              </w:rPr>
              <w:t>17,255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6F61A" w14:textId="77777777" w:rsidR="00EE50B5" w:rsidRDefault="00000000">
            <w:r>
              <w:rPr>
                <w:color w:val="000000"/>
                <w:sz w:val="18"/>
                <w:szCs w:val="18"/>
              </w:rPr>
              <w:t>₹0.42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BFC50" w14:textId="77777777" w:rsidR="00EE50B5" w:rsidRDefault="00000000">
            <w:r>
              <w:rPr>
                <w:color w:val="000000"/>
                <w:sz w:val="18"/>
                <w:szCs w:val="18"/>
              </w:rPr>
              <w:t>4.15</w:t>
            </w:r>
          </w:p>
        </w:tc>
      </w:tr>
    </w:tbl>
    <w:p w14:paraId="18C7704D" w14:textId="77777777" w:rsidR="00EE50B5" w:rsidRDefault="00000000">
      <w:pPr>
        <w:spacing w:before="240" w:after="120"/>
      </w:pPr>
      <w:r>
        <w:rPr>
          <w:b/>
          <w:bCs/>
        </w:rPr>
        <w:t>Category Performance Summary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600"/>
        <w:gridCol w:w="2424"/>
      </w:tblGrid>
      <w:tr w:rsidR="00EE50B5" w14:paraId="0566E53C"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62BFCCF" w14:textId="77777777" w:rsidR="00EE50B5" w:rsidRDefault="00000000">
            <w:r>
              <w:rPr>
                <w:b/>
                <w:bCs/>
                <w:color w:val="FFFFFF"/>
                <w:sz w:val="18"/>
                <w:szCs w:val="18"/>
              </w:rPr>
              <w:t>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08E6BF0" w14:textId="77777777" w:rsidR="00EE50B5" w:rsidRDefault="00000000">
            <w:r>
              <w:rPr>
                <w:b/>
                <w:bCs/>
                <w:color w:val="FFFFFF"/>
                <w:sz w:val="18"/>
                <w:szCs w:val="18"/>
              </w:rPr>
              <w:t>Units Sold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2CFAEC2" w14:textId="77777777" w:rsidR="00EE50B5" w:rsidRDefault="00000000">
            <w:r>
              <w:rPr>
                <w:b/>
                <w:bCs/>
                <w:color w:val="FFFFFF"/>
                <w:sz w:val="18"/>
                <w:szCs w:val="18"/>
              </w:rPr>
              <w:t>Revenue</w:t>
            </w:r>
          </w:p>
        </w:tc>
        <w:tc>
          <w:tcPr>
            <w:tcW w:w="24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46FF069" w14:textId="77777777" w:rsidR="00EE50B5" w:rsidRDefault="00000000">
            <w:r>
              <w:rPr>
                <w:b/>
                <w:bCs/>
                <w:color w:val="FFFFFF"/>
                <w:sz w:val="18"/>
                <w:szCs w:val="18"/>
              </w:rPr>
              <w:t>Avg. Rating</w:t>
            </w:r>
          </w:p>
        </w:tc>
      </w:tr>
      <w:tr w:rsidR="00EE50B5" w14:paraId="4C4468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4E75E" w14:textId="77777777" w:rsidR="00EE50B5" w:rsidRDefault="00000000">
            <w:r>
              <w:rPr>
                <w:color w:val="000000"/>
                <w:sz w:val="18"/>
                <w:szCs w:val="18"/>
              </w:rPr>
              <w:t>Sweets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CE04F" w14:textId="77777777" w:rsidR="00EE50B5" w:rsidRDefault="00000000">
            <w:r>
              <w:rPr>
                <w:color w:val="000000"/>
                <w:sz w:val="18"/>
                <w:szCs w:val="18"/>
              </w:rPr>
              <w:t>227,451</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60466" w14:textId="77777777" w:rsidR="00EE50B5" w:rsidRDefault="00000000">
            <w:r>
              <w:rPr>
                <w:color w:val="000000"/>
                <w:sz w:val="18"/>
                <w:szCs w:val="18"/>
              </w:rPr>
              <w:t>₹8.60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3A4C2" w14:textId="77777777" w:rsidR="00EE50B5" w:rsidRDefault="00000000">
            <w:r>
              <w:rPr>
                <w:color w:val="000000"/>
                <w:sz w:val="18"/>
                <w:szCs w:val="18"/>
              </w:rPr>
              <w:t>4.14</w:t>
            </w:r>
          </w:p>
        </w:tc>
      </w:tr>
      <w:tr w:rsidR="00EE50B5" w14:paraId="40B51B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A9D72" w14:textId="77777777" w:rsidR="00EE50B5" w:rsidRDefault="00000000">
            <w:r>
              <w:rPr>
                <w:color w:val="000000"/>
                <w:sz w:val="18"/>
                <w:szCs w:val="18"/>
              </w:rPr>
              <w:t>Namkeen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70B96" w14:textId="77777777" w:rsidR="00EE50B5" w:rsidRDefault="00000000">
            <w:r>
              <w:rPr>
                <w:color w:val="000000"/>
                <w:sz w:val="18"/>
                <w:szCs w:val="18"/>
              </w:rPr>
              <w:t>188,338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445FE" w14:textId="77777777" w:rsidR="00EE50B5" w:rsidRDefault="00000000">
            <w:r>
              <w:rPr>
                <w:color w:val="000000"/>
                <w:sz w:val="18"/>
                <w:szCs w:val="18"/>
              </w:rPr>
              <w:t>₹2.17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E0C93" w14:textId="77777777" w:rsidR="00EE50B5" w:rsidRDefault="00000000">
            <w:r>
              <w:rPr>
                <w:color w:val="000000"/>
                <w:sz w:val="18"/>
                <w:szCs w:val="18"/>
              </w:rPr>
              <w:t>4.13</w:t>
            </w:r>
          </w:p>
        </w:tc>
      </w:tr>
      <w:tr w:rsidR="00EE50B5" w14:paraId="34654B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C802A" w14:textId="77777777" w:rsidR="00EE50B5" w:rsidRDefault="00000000">
            <w:r>
              <w:rPr>
                <w:color w:val="000000"/>
                <w:sz w:val="18"/>
                <w:szCs w:val="18"/>
              </w:rPr>
              <w:t>Gift Packs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DCA69" w14:textId="77777777" w:rsidR="00EE50B5" w:rsidRDefault="00000000">
            <w:r>
              <w:rPr>
                <w:color w:val="000000"/>
                <w:sz w:val="18"/>
                <w:szCs w:val="18"/>
              </w:rPr>
              <w:t>15,403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B016D" w14:textId="77777777" w:rsidR="00EE50B5" w:rsidRDefault="00000000">
            <w:r>
              <w:rPr>
                <w:color w:val="000000"/>
                <w:sz w:val="18"/>
                <w:szCs w:val="18"/>
              </w:rPr>
              <w:t>₹2.00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28000" w14:textId="77777777" w:rsidR="00EE50B5" w:rsidRDefault="00000000">
            <w:r>
              <w:rPr>
                <w:color w:val="000000"/>
                <w:sz w:val="18"/>
                <w:szCs w:val="18"/>
              </w:rPr>
              <w:t>4.14</w:t>
            </w:r>
          </w:p>
        </w:tc>
      </w:tr>
      <w:tr w:rsidR="00EE50B5" w14:paraId="119C0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1AD6F6" w14:textId="77777777" w:rsidR="00EE50B5" w:rsidRDefault="00000000">
            <w:r>
              <w:rPr>
                <w:color w:val="000000"/>
                <w:sz w:val="18"/>
                <w:szCs w:val="18"/>
              </w:rPr>
              <w:t>Beverages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57820" w14:textId="77777777" w:rsidR="00EE50B5" w:rsidRDefault="00000000">
            <w:r>
              <w:rPr>
                <w:color w:val="000000"/>
                <w:sz w:val="18"/>
                <w:szCs w:val="18"/>
              </w:rPr>
              <w:t>28,839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5EE2" w14:textId="77777777" w:rsidR="00EE50B5" w:rsidRDefault="00000000">
            <w:r>
              <w:rPr>
                <w:color w:val="000000"/>
                <w:sz w:val="18"/>
                <w:szCs w:val="18"/>
              </w:rPr>
              <w:t>₹0.48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AD64D" w14:textId="77777777" w:rsidR="00EE50B5" w:rsidRDefault="00000000">
            <w:r>
              <w:rPr>
                <w:color w:val="000000"/>
                <w:sz w:val="18"/>
                <w:szCs w:val="18"/>
              </w:rPr>
              <w:t>4.13</w:t>
            </w:r>
          </w:p>
        </w:tc>
      </w:tr>
      <w:tr w:rsidR="00EE50B5" w14:paraId="6FB9D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88B40" w14:textId="77777777" w:rsidR="00EE50B5" w:rsidRDefault="00000000">
            <w:r>
              <w:rPr>
                <w:color w:val="000000"/>
                <w:sz w:val="18"/>
                <w:szCs w:val="18"/>
              </w:rPr>
              <w:t>Frozen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2E49F" w14:textId="77777777" w:rsidR="00EE50B5" w:rsidRDefault="00000000">
            <w:r>
              <w:rPr>
                <w:color w:val="000000"/>
                <w:sz w:val="18"/>
                <w:szCs w:val="18"/>
              </w:rPr>
              <w:t>43,300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9A7D0" w14:textId="77777777" w:rsidR="00EE50B5" w:rsidRDefault="00000000">
            <w:r>
              <w:rPr>
                <w:color w:val="000000"/>
                <w:sz w:val="18"/>
                <w:szCs w:val="18"/>
              </w:rPr>
              <w:t>₹0.46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7C0BD" w14:textId="77777777" w:rsidR="00EE50B5" w:rsidRDefault="00000000">
            <w:r>
              <w:rPr>
                <w:color w:val="000000"/>
                <w:sz w:val="18"/>
                <w:szCs w:val="18"/>
              </w:rPr>
              <w:t>4.13</w:t>
            </w:r>
          </w:p>
        </w:tc>
      </w:tr>
      <w:tr w:rsidR="00EE50B5" w14:paraId="02A1E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944E9" w14:textId="77777777" w:rsidR="00EE50B5" w:rsidRDefault="00000000">
            <w:r>
              <w:rPr>
                <w:color w:val="000000"/>
                <w:sz w:val="18"/>
                <w:szCs w:val="18"/>
              </w:rPr>
              <w:t>Ready-to-Eat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571E5" w14:textId="77777777" w:rsidR="00EE50B5" w:rsidRDefault="00000000">
            <w:r>
              <w:rPr>
                <w:color w:val="000000"/>
                <w:sz w:val="18"/>
                <w:szCs w:val="18"/>
              </w:rPr>
              <w:t>29,654</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F0A1A" w14:textId="77777777" w:rsidR="00EE50B5" w:rsidRDefault="00000000">
            <w:r>
              <w:rPr>
                <w:color w:val="000000"/>
                <w:sz w:val="18"/>
                <w:szCs w:val="18"/>
              </w:rPr>
              <w:t>₹0.45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34BDB" w14:textId="77777777" w:rsidR="00EE50B5" w:rsidRDefault="00000000">
            <w:r>
              <w:rPr>
                <w:color w:val="000000"/>
                <w:sz w:val="18"/>
                <w:szCs w:val="18"/>
              </w:rPr>
              <w:t>4.15</w:t>
            </w:r>
          </w:p>
        </w:tc>
      </w:tr>
      <w:tr w:rsidR="00EE50B5" w14:paraId="320228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8777" w14:textId="77777777" w:rsidR="00EE50B5" w:rsidRDefault="00000000">
            <w:r>
              <w:rPr>
                <w:color w:val="000000"/>
                <w:sz w:val="18"/>
                <w:szCs w:val="18"/>
              </w:rPr>
              <w:t>Snacks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8900A" w14:textId="77777777" w:rsidR="00EE50B5" w:rsidRDefault="00000000">
            <w:r>
              <w:rPr>
                <w:color w:val="000000"/>
                <w:sz w:val="18"/>
                <w:szCs w:val="18"/>
              </w:rPr>
              <w:t>43,058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A95C4" w14:textId="77777777" w:rsidR="00EE50B5" w:rsidRDefault="00000000">
            <w:r>
              <w:rPr>
                <w:color w:val="000000"/>
                <w:sz w:val="18"/>
                <w:szCs w:val="18"/>
              </w:rPr>
              <w:t>₹0.34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05AA4" w14:textId="77777777" w:rsidR="00EE50B5" w:rsidRDefault="00000000">
            <w:r>
              <w:rPr>
                <w:color w:val="000000"/>
                <w:sz w:val="18"/>
                <w:szCs w:val="18"/>
              </w:rPr>
              <w:t>4.15</w:t>
            </w:r>
          </w:p>
        </w:tc>
      </w:tr>
      <w:tr w:rsidR="00EE50B5" w14:paraId="0741C4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DADA3" w14:textId="77777777" w:rsidR="00EE50B5" w:rsidRDefault="00000000">
            <w:r>
              <w:rPr>
                <w:color w:val="000000"/>
                <w:sz w:val="18"/>
                <w:szCs w:val="18"/>
              </w:rPr>
              <w:t>Cookies &amp; Bakery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B1770" w14:textId="77777777" w:rsidR="00EE50B5" w:rsidRDefault="00000000">
            <w:r>
              <w:rPr>
                <w:color w:val="000000"/>
                <w:sz w:val="18"/>
                <w:szCs w:val="18"/>
              </w:rPr>
              <w:t>12,178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EF9A1" w14:textId="77777777" w:rsidR="00EE50B5" w:rsidRDefault="00000000">
            <w:r>
              <w:rPr>
                <w:color w:val="000000"/>
                <w:sz w:val="18"/>
                <w:szCs w:val="18"/>
              </w:rPr>
              <w:t>₹0.09 Cr</w:t>
            </w:r>
          </w:p>
        </w:tc>
        <w:tc>
          <w:tcPr>
            <w:tcW w:w="24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B7C71" w14:textId="77777777" w:rsidR="00EE50B5" w:rsidRDefault="00000000">
            <w:r>
              <w:rPr>
                <w:color w:val="000000"/>
                <w:sz w:val="18"/>
                <w:szCs w:val="18"/>
              </w:rPr>
              <w:t>4.14</w:t>
            </w:r>
          </w:p>
        </w:tc>
      </w:tr>
    </w:tbl>
    <w:p w14:paraId="01241C70" w14:textId="77777777" w:rsidR="00EE50B5" w:rsidRDefault="00000000">
      <w:pPr>
        <w:spacing w:before="240" w:after="120"/>
      </w:pPr>
      <w:r>
        <w:rPr>
          <w:b/>
          <w:bCs/>
        </w:rPr>
        <w:t>Headline KPIs at a Glance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0"/>
        <w:gridCol w:w="5104"/>
      </w:tblGrid>
      <w:tr w:rsidR="00EE50B5" w14:paraId="60852C99" w14:textId="77777777">
        <w:tblPrEx>
          <w:tblCellMar>
            <w:top w:w="0" w:type="dxa"/>
            <w:bottom w:w="0" w:type="dxa"/>
          </w:tblCellMar>
        </w:tblPrEx>
        <w:tc>
          <w:tcPr>
            <w:tcW w:w="5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3AF81" w14:textId="77777777" w:rsidR="00EE50B5" w:rsidRDefault="00000000">
            <w:r>
              <w:rPr>
                <w:b/>
                <w:bCs/>
                <w:color w:val="FFFFFF"/>
                <w:sz w:val="18"/>
                <w:szCs w:val="18"/>
              </w:rPr>
              <w:t>Total Units Sold (30 days)</w:t>
            </w:r>
          </w:p>
        </w:tc>
        <w:tc>
          <w:tcPr>
            <w:tcW w:w="510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850D842" w14:textId="77777777" w:rsidR="00EE50B5" w:rsidRDefault="00000000">
            <w:r>
              <w:rPr>
                <w:b/>
                <w:bCs/>
                <w:color w:val="FFFFFF"/>
                <w:sz w:val="18"/>
                <w:szCs w:val="18"/>
              </w:rPr>
              <w:t>588,221</w:t>
            </w:r>
          </w:p>
        </w:tc>
      </w:tr>
      <w:tr w:rsidR="00EE50B5" w14:paraId="5C6B07E4"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CD481" w14:textId="77777777" w:rsidR="00EE50B5" w:rsidRDefault="00000000">
            <w:r>
              <w:rPr>
                <w:color w:val="000000"/>
                <w:sz w:val="18"/>
                <w:szCs w:val="18"/>
              </w:rPr>
              <w:t>Total Revenue (30 days)</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13A6C" w14:textId="77777777" w:rsidR="00EE50B5" w:rsidRDefault="00000000">
            <w:r>
              <w:rPr>
                <w:color w:val="000000"/>
                <w:sz w:val="18"/>
                <w:szCs w:val="18"/>
              </w:rPr>
              <w:t>₹14.58 Cr</w:t>
            </w:r>
          </w:p>
        </w:tc>
      </w:tr>
      <w:tr w:rsidR="00EE50B5" w14:paraId="39C46710"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A9AAF" w14:textId="77777777" w:rsidR="00EE50B5" w:rsidRDefault="00000000">
            <w:r>
              <w:rPr>
                <w:color w:val="000000"/>
                <w:sz w:val="18"/>
                <w:szCs w:val="18"/>
              </w:rPr>
              <w:t>Average Product Rating</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CF1C8" w14:textId="77777777" w:rsidR="00EE50B5" w:rsidRDefault="00000000">
            <w:r>
              <w:rPr>
                <w:color w:val="000000"/>
                <w:sz w:val="18"/>
                <w:szCs w:val="18"/>
              </w:rPr>
              <w:t>4.14 / 5</w:t>
            </w:r>
          </w:p>
        </w:tc>
      </w:tr>
      <w:tr w:rsidR="00EE50B5" w14:paraId="5866F58F"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2AFBF" w14:textId="77777777" w:rsidR="00EE50B5" w:rsidRDefault="00000000">
            <w:r>
              <w:rPr>
                <w:color w:val="000000"/>
                <w:sz w:val="18"/>
                <w:szCs w:val="18"/>
              </w:rPr>
              <w:t>Top Single-Day Seller</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D118B" w14:textId="77777777" w:rsidR="00EE50B5" w:rsidRDefault="00000000">
            <w:r>
              <w:rPr>
                <w:color w:val="000000"/>
                <w:sz w:val="18"/>
                <w:szCs w:val="18"/>
              </w:rPr>
              <w:t>Peda – 2,041 units</w:t>
            </w:r>
          </w:p>
        </w:tc>
      </w:tr>
      <w:tr w:rsidR="00EE50B5" w14:paraId="3DC25B40"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756A7" w14:textId="77777777" w:rsidR="00EE50B5" w:rsidRDefault="00000000">
            <w:r>
              <w:rPr>
                <w:color w:val="000000"/>
                <w:sz w:val="18"/>
                <w:szCs w:val="18"/>
              </w:rPr>
              <w:lastRenderedPageBreak/>
              <w:t>Regions Tracked</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40721" w14:textId="77777777" w:rsidR="00EE50B5" w:rsidRDefault="00000000">
            <w:r>
              <w:rPr>
                <w:color w:val="000000"/>
                <w:sz w:val="18"/>
                <w:szCs w:val="18"/>
              </w:rPr>
              <w:t>8</w:t>
            </w:r>
          </w:p>
        </w:tc>
      </w:tr>
      <w:tr w:rsidR="00EE50B5" w14:paraId="0A3652FB"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37885" w14:textId="77777777" w:rsidR="00EE50B5" w:rsidRDefault="00000000">
            <w:r>
              <w:rPr>
                <w:color w:val="000000"/>
                <w:sz w:val="18"/>
                <w:szCs w:val="18"/>
              </w:rPr>
              <w:t>SKUs Analysed</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37117" w14:textId="77777777" w:rsidR="00EE50B5" w:rsidRDefault="00000000">
            <w:r>
              <w:rPr>
                <w:color w:val="000000"/>
                <w:sz w:val="18"/>
                <w:szCs w:val="18"/>
              </w:rPr>
              <w:t>41</w:t>
            </w:r>
          </w:p>
        </w:tc>
      </w:tr>
      <w:tr w:rsidR="00EE50B5" w14:paraId="496408BF"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A0F91" w14:textId="77777777" w:rsidR="00EE50B5" w:rsidRDefault="00000000">
            <w:r>
              <w:rPr>
                <w:color w:val="000000"/>
                <w:sz w:val="18"/>
                <w:szCs w:val="18"/>
              </w:rPr>
              <w:t>SKUs at Low / Out of Stock</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42A35" w14:textId="77777777" w:rsidR="00EE50B5" w:rsidRDefault="00000000">
            <w:r>
              <w:rPr>
                <w:color w:val="000000"/>
                <w:sz w:val="18"/>
                <w:szCs w:val="18"/>
              </w:rPr>
              <w:t>0 of 41</w:t>
            </w:r>
          </w:p>
        </w:tc>
      </w:tr>
      <w:tr w:rsidR="00EE50B5" w14:paraId="1ADA1150"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06AE5" w14:textId="77777777" w:rsidR="00EE50B5" w:rsidRDefault="00000000">
            <w:r>
              <w:rPr>
                <w:color w:val="000000"/>
                <w:sz w:val="18"/>
                <w:szCs w:val="18"/>
              </w:rPr>
              <w:t>Strongest Region (units)</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18F10" w14:textId="77777777" w:rsidR="00EE50B5" w:rsidRDefault="00000000">
            <w:r>
              <w:rPr>
                <w:color w:val="000000"/>
                <w:sz w:val="18"/>
                <w:szCs w:val="18"/>
              </w:rPr>
              <w:t>North India</w:t>
            </w:r>
          </w:p>
        </w:tc>
      </w:tr>
      <w:tr w:rsidR="00EE50B5" w14:paraId="2C0046A2" w14:textId="77777777">
        <w:tblPrEx>
          <w:tblCellMar>
            <w:top w:w="0" w:type="dxa"/>
            <w:bottom w:w="0" w:type="dxa"/>
          </w:tblCellMar>
        </w:tblPrEx>
        <w:tc>
          <w:tcPr>
            <w:tcW w:w="5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6DBE4" w14:textId="77777777" w:rsidR="00EE50B5" w:rsidRDefault="00000000">
            <w:r>
              <w:rPr>
                <w:color w:val="000000"/>
                <w:sz w:val="18"/>
                <w:szCs w:val="18"/>
              </w:rPr>
              <w:t>Leading Category (revenue)</w:t>
            </w:r>
          </w:p>
        </w:tc>
        <w:tc>
          <w:tcPr>
            <w:tcW w:w="51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E8BA6" w14:textId="77777777" w:rsidR="00EE50B5" w:rsidRDefault="00000000">
            <w:r>
              <w:rPr>
                <w:color w:val="000000"/>
                <w:sz w:val="18"/>
                <w:szCs w:val="18"/>
              </w:rPr>
              <w:t>Sweets</w:t>
            </w:r>
          </w:p>
        </w:tc>
      </w:tr>
    </w:tbl>
    <w:p w14:paraId="21A27AD6" w14:textId="77777777" w:rsidR="00EE50B5" w:rsidRDefault="00000000">
      <w:pPr>
        <w:spacing w:before="200" w:after="120"/>
      </w:pPr>
      <w:r>
        <w:rPr>
          <w:i/>
          <w:iCs/>
          <w:sz w:val="18"/>
          <w:szCs w:val="18"/>
        </w:rPr>
        <w:t>Note: All figures are derived from the synthetic dataset described in the Data collection section. When live POS / distributor data is connected, the same metric definitions and report structure can be reused without change.</w:t>
      </w:r>
    </w:p>
    <w:sectPr w:rsidR="00EE50B5">
      <w:headerReference w:type="default" r:id="rId13"/>
      <w:footerReference w:type="default" r:id="rId14"/>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978FF" w14:textId="77777777" w:rsidR="00B52FB5" w:rsidRDefault="00B52FB5">
      <w:r>
        <w:separator/>
      </w:r>
    </w:p>
  </w:endnote>
  <w:endnote w:type="continuationSeparator" w:id="0">
    <w:p w14:paraId="6FE4D331" w14:textId="77777777" w:rsidR="00B52FB5" w:rsidRDefault="00B5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3B2E" w14:textId="77777777" w:rsidR="00EE50B5"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14C9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E14C9A">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89DB" w14:textId="77777777" w:rsidR="00B52FB5" w:rsidRDefault="00B52FB5">
      <w:r>
        <w:separator/>
      </w:r>
    </w:p>
  </w:footnote>
  <w:footnote w:type="continuationSeparator" w:id="0">
    <w:p w14:paraId="2BB456D0" w14:textId="77777777" w:rsidR="00B52FB5" w:rsidRDefault="00B52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6218" w14:textId="77777777" w:rsidR="00EE50B5" w:rsidRDefault="00000000">
    <w:pPr>
      <w:jc w:val="right"/>
    </w:pPr>
    <w:proofErr w:type="spellStart"/>
    <w:r>
      <w:rPr>
        <w:i/>
        <w:iCs/>
        <w:color w:val="666666"/>
        <w:sz w:val="16"/>
        <w:szCs w:val="16"/>
      </w:rPr>
      <w:t>Haldiram's</w:t>
    </w:r>
    <w:proofErr w:type="spellEnd"/>
    <w:r>
      <w:rPr>
        <w:i/>
        <w:iCs/>
        <w:color w:val="666666"/>
        <w:sz w:val="16"/>
        <w:szCs w:val="16"/>
      </w:rPr>
      <w:t xml:space="preserve"> Descriptive Analytics Report | 30-Day Window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461"/>
    <w:multiLevelType w:val="hybridMultilevel"/>
    <w:tmpl w:val="CA442FEA"/>
    <w:lvl w:ilvl="0" w:tplc="95F44DCE">
      <w:start w:val="1"/>
      <w:numFmt w:val="bullet"/>
      <w:lvlText w:val="•"/>
      <w:lvlJc w:val="left"/>
      <w:pPr>
        <w:ind w:left="720" w:hanging="360"/>
      </w:pPr>
    </w:lvl>
    <w:lvl w:ilvl="1" w:tplc="397E04E6">
      <w:numFmt w:val="decimal"/>
      <w:lvlText w:val=""/>
      <w:lvlJc w:val="left"/>
    </w:lvl>
    <w:lvl w:ilvl="2" w:tplc="25C6857E">
      <w:numFmt w:val="decimal"/>
      <w:lvlText w:val=""/>
      <w:lvlJc w:val="left"/>
    </w:lvl>
    <w:lvl w:ilvl="3" w:tplc="A2A64C68">
      <w:numFmt w:val="decimal"/>
      <w:lvlText w:val=""/>
      <w:lvlJc w:val="left"/>
    </w:lvl>
    <w:lvl w:ilvl="4" w:tplc="B90804EC">
      <w:numFmt w:val="decimal"/>
      <w:lvlText w:val=""/>
      <w:lvlJc w:val="left"/>
    </w:lvl>
    <w:lvl w:ilvl="5" w:tplc="2552408A">
      <w:numFmt w:val="decimal"/>
      <w:lvlText w:val=""/>
      <w:lvlJc w:val="left"/>
    </w:lvl>
    <w:lvl w:ilvl="6" w:tplc="573CEE34">
      <w:numFmt w:val="decimal"/>
      <w:lvlText w:val=""/>
      <w:lvlJc w:val="left"/>
    </w:lvl>
    <w:lvl w:ilvl="7" w:tplc="FC2CE472">
      <w:numFmt w:val="decimal"/>
      <w:lvlText w:val=""/>
      <w:lvlJc w:val="left"/>
    </w:lvl>
    <w:lvl w:ilvl="8" w:tplc="85CA143E">
      <w:numFmt w:val="decimal"/>
      <w:lvlText w:val=""/>
      <w:lvlJc w:val="left"/>
    </w:lvl>
  </w:abstractNum>
  <w:abstractNum w:abstractNumId="1" w15:restartNumberingAfterBreak="0">
    <w:nsid w:val="5AA54413"/>
    <w:multiLevelType w:val="hybridMultilevel"/>
    <w:tmpl w:val="BB822118"/>
    <w:lvl w:ilvl="0" w:tplc="F8847FBC">
      <w:start w:val="1"/>
      <w:numFmt w:val="decimal"/>
      <w:lvlText w:val="%1."/>
      <w:lvlJc w:val="left"/>
      <w:pPr>
        <w:ind w:left="720" w:hanging="360"/>
      </w:pPr>
    </w:lvl>
    <w:lvl w:ilvl="1" w:tplc="B0D6A8C4">
      <w:numFmt w:val="decimal"/>
      <w:lvlText w:val=""/>
      <w:lvlJc w:val="left"/>
    </w:lvl>
    <w:lvl w:ilvl="2" w:tplc="ECFAD506">
      <w:numFmt w:val="decimal"/>
      <w:lvlText w:val=""/>
      <w:lvlJc w:val="left"/>
    </w:lvl>
    <w:lvl w:ilvl="3" w:tplc="020E4E86">
      <w:numFmt w:val="decimal"/>
      <w:lvlText w:val=""/>
      <w:lvlJc w:val="left"/>
    </w:lvl>
    <w:lvl w:ilvl="4" w:tplc="DB4812B4">
      <w:numFmt w:val="decimal"/>
      <w:lvlText w:val=""/>
      <w:lvlJc w:val="left"/>
    </w:lvl>
    <w:lvl w:ilvl="5" w:tplc="C8ACF808">
      <w:numFmt w:val="decimal"/>
      <w:lvlText w:val=""/>
      <w:lvlJc w:val="left"/>
    </w:lvl>
    <w:lvl w:ilvl="6" w:tplc="D772AE6C">
      <w:numFmt w:val="decimal"/>
      <w:lvlText w:val=""/>
      <w:lvlJc w:val="left"/>
    </w:lvl>
    <w:lvl w:ilvl="7" w:tplc="01A0B3AC">
      <w:numFmt w:val="decimal"/>
      <w:lvlText w:val=""/>
      <w:lvlJc w:val="left"/>
    </w:lvl>
    <w:lvl w:ilvl="8" w:tplc="53788442">
      <w:numFmt w:val="decimal"/>
      <w:lvlText w:val=""/>
      <w:lvlJc w:val="left"/>
    </w:lvl>
  </w:abstractNum>
  <w:abstractNum w:abstractNumId="2" w15:restartNumberingAfterBreak="0">
    <w:nsid w:val="5E896A1B"/>
    <w:multiLevelType w:val="hybridMultilevel"/>
    <w:tmpl w:val="95FEA188"/>
    <w:lvl w:ilvl="0" w:tplc="4F722CC4">
      <w:start w:val="1"/>
      <w:numFmt w:val="bullet"/>
      <w:lvlText w:val="●"/>
      <w:lvlJc w:val="left"/>
      <w:pPr>
        <w:ind w:left="720" w:hanging="360"/>
      </w:pPr>
    </w:lvl>
    <w:lvl w:ilvl="1" w:tplc="B10A6CBA">
      <w:start w:val="1"/>
      <w:numFmt w:val="bullet"/>
      <w:lvlText w:val="○"/>
      <w:lvlJc w:val="left"/>
      <w:pPr>
        <w:ind w:left="1440" w:hanging="360"/>
      </w:pPr>
    </w:lvl>
    <w:lvl w:ilvl="2" w:tplc="8A18351A">
      <w:start w:val="1"/>
      <w:numFmt w:val="bullet"/>
      <w:lvlText w:val="■"/>
      <w:lvlJc w:val="left"/>
      <w:pPr>
        <w:ind w:left="2160" w:hanging="360"/>
      </w:pPr>
    </w:lvl>
    <w:lvl w:ilvl="3" w:tplc="B7BAEF9C">
      <w:start w:val="1"/>
      <w:numFmt w:val="bullet"/>
      <w:lvlText w:val="●"/>
      <w:lvlJc w:val="left"/>
      <w:pPr>
        <w:ind w:left="2880" w:hanging="360"/>
      </w:pPr>
    </w:lvl>
    <w:lvl w:ilvl="4" w:tplc="D414B060">
      <w:start w:val="1"/>
      <w:numFmt w:val="bullet"/>
      <w:lvlText w:val="○"/>
      <w:lvlJc w:val="left"/>
      <w:pPr>
        <w:ind w:left="3600" w:hanging="360"/>
      </w:pPr>
    </w:lvl>
    <w:lvl w:ilvl="5" w:tplc="DAE28DD2">
      <w:start w:val="1"/>
      <w:numFmt w:val="bullet"/>
      <w:lvlText w:val="■"/>
      <w:lvlJc w:val="left"/>
      <w:pPr>
        <w:ind w:left="4320" w:hanging="360"/>
      </w:pPr>
    </w:lvl>
    <w:lvl w:ilvl="6" w:tplc="5DACFF5E">
      <w:start w:val="1"/>
      <w:numFmt w:val="bullet"/>
      <w:lvlText w:val="●"/>
      <w:lvlJc w:val="left"/>
      <w:pPr>
        <w:ind w:left="5040" w:hanging="360"/>
      </w:pPr>
    </w:lvl>
    <w:lvl w:ilvl="7" w:tplc="4EACA942">
      <w:start w:val="1"/>
      <w:numFmt w:val="bullet"/>
      <w:lvlText w:val="●"/>
      <w:lvlJc w:val="left"/>
      <w:pPr>
        <w:ind w:left="5760" w:hanging="360"/>
      </w:pPr>
    </w:lvl>
    <w:lvl w:ilvl="8" w:tplc="FA52BD2A">
      <w:start w:val="1"/>
      <w:numFmt w:val="bullet"/>
      <w:lvlText w:val="●"/>
      <w:lvlJc w:val="left"/>
      <w:pPr>
        <w:ind w:left="6480" w:hanging="360"/>
      </w:pPr>
    </w:lvl>
  </w:abstractNum>
  <w:num w:numId="1" w16cid:durableId="790244608">
    <w:abstractNumId w:val="2"/>
    <w:lvlOverride w:ilvl="0">
      <w:startOverride w:val="1"/>
    </w:lvlOverride>
  </w:num>
  <w:num w:numId="2" w16cid:durableId="1619025340">
    <w:abstractNumId w:val="0"/>
    <w:lvlOverride w:ilvl="0">
      <w:startOverride w:val="1"/>
    </w:lvlOverride>
  </w:num>
  <w:num w:numId="3" w16cid:durableId="1888713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0B5"/>
    <w:rsid w:val="00172B7E"/>
    <w:rsid w:val="00B52FB5"/>
    <w:rsid w:val="00DE41D4"/>
    <w:rsid w:val="00E14C9A"/>
    <w:rsid w:val="00EE5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74B3"/>
  <w15:docId w15:val="{B5530C2A-2BF7-4C89-93E5-3B79C689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2501</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adarshsinghishu@outlook.com</cp:lastModifiedBy>
  <cp:revision>3</cp:revision>
  <dcterms:created xsi:type="dcterms:W3CDTF">2026-08-12T17:43:00Z</dcterms:created>
  <dcterms:modified xsi:type="dcterms:W3CDTF">2026-08-12T19:45:00Z</dcterms:modified>
</cp:coreProperties>
</file>