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DPP – Advanced Excel Functions: VLOOKUP &amp; Statistical Functions</w:t>
      </w:r>
    </w:p>
    <w:p w:rsidR="00000000" w:rsidDel="00000000" w:rsidP="00000000" w:rsidRDefault="00000000" w:rsidRPr="00000000" w14:paraId="00000004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Q1.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Retrieve the </w:t>
      </w: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Department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for Patient ID </w:t>
      </w: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P150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using a lookup formula that ensures </w:t>
      </w: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exact match and handles missing values gracefully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Formula: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4533900" cy="495300"/>
            <wp:effectExtent b="12700" l="12700" r="12700" t="1270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95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DM Sans" w:cs="DM Sans" w:eastAsia="DM Sans" w:hAnsi="DM Sans"/>
          <w:b w:val="1"/>
          <w:bCs w:val="1"/>
          <w:color w:val="000000"/>
          <w:sz w:val="24"/>
          <w:szCs w:val="24"/>
        </w:rPr>
      </w:pPr>
      <w:bookmarkStart w:colFirst="0" w:colLast="0" w:name="_cjyrcwl8mp7m" w:id="0"/>
      <w:bookmarkEnd w:id="0"/>
      <w:r w:rsidDel="00000000" w:rsidR="00000000" w:rsidRPr="00000000">
        <w:rPr>
          <w:rFonts w:ascii="DM Sans" w:cs="DM Sans" w:eastAsia="DM Sans" w:hAnsi="DM Sans"/>
          <w:b w:val="1"/>
          <w:bCs w:val="1"/>
          <w:color w:val="000000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"P150" → Lookup value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A:A → Patient ID column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C:C → Department column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XLOOKUP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→ Finds exact match by default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IFNA → Handles only </w:t>
      </w:r>
      <w:r w:rsidDel="00000000" w:rsidR="00000000" w:rsidRPr="00000000">
        <w:rPr>
          <w:rFonts w:ascii="DM Sans" w:cs="DM Sans" w:eastAsia="DM Sans" w:hAnsi="DM Sans"/>
          <w:i w:val="1"/>
          <w:iCs w:val="1"/>
          <w:sz w:val="24"/>
          <w:szCs w:val="24"/>
          <w:rtl w:val="0"/>
        </w:rPr>
        <w:t xml:space="preserve">not found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cases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Q2.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Extract the </w:t>
      </w: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Treatment Cost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for Patient ID </w:t>
      </w: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P210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using a function that allows </w:t>
      </w: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default value if not found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(no errors should appear).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Formula: 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3781425" cy="495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P210" → Lookup value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A:A → Patient ID column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F:F → Treatment Cost column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"Not Available" → Default value if not found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Q3.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Identify the </w:t>
      </w: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Doctor assigned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to Patient ID </w:t>
      </w: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P275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using a method that works even if </w:t>
      </w: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column positions change dynamically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Formula: 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3067050" cy="4953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MATCH("P275", A:A, 0) → Finds row number of Patient ID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INDEX(D:D, …) → Returns value from Doctor column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0 → Exact match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Q4.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Return the </w:t>
      </w: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City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for Patient ID </w:t>
      </w: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P180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when the lookup column is placed </w:t>
      </w: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to the right of the return column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Formula: 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2905125" cy="4572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Explanation: 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DM Sans" w:cs="DM Sans" w:eastAsia="DM Sans" w:hAnsi="DM Sans"/>
          <w:b w:val="1"/>
          <w:bCs w:val="1"/>
          <w:color w:val="000000"/>
          <w:sz w:val="24"/>
          <w:szCs w:val="24"/>
        </w:rPr>
      </w:pPr>
      <w:bookmarkStart w:colFirst="0" w:colLast="0" w:name="_7cnkkkc3u6zh" w:id="1"/>
      <w:bookmarkEnd w:id="1"/>
      <w:r w:rsidDel="00000000" w:rsidR="00000000" w:rsidRPr="00000000">
        <w:rPr>
          <w:rFonts w:ascii="DM Sans" w:cs="DM Sans" w:eastAsia="DM Sans" w:hAnsi="DM Sans"/>
          <w:b w:val="1"/>
          <w:bCs w:val="1"/>
          <w:color w:val="000000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MATCH("P180", A:A, 0) → Finds the row of Patient ID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INDEX(I:I, …) → Returns City from column I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Works even if lookup column is not on left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Q5.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Calculate total </w:t>
      </w: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Treatment Cost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for patients belonging to </w:t>
      </w: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Cardiology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, ensuring the formula remains </w:t>
      </w: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dynamic (no hardcoding)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Formula: 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2238375" cy="4953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DM Sans" w:cs="DM Sans" w:eastAsia="DM Sans" w:hAnsi="DM Sans"/>
          <w:b w:val="1"/>
          <w:bCs w:val="1"/>
          <w:color w:val="000000"/>
          <w:sz w:val="24"/>
          <w:szCs w:val="24"/>
        </w:rPr>
      </w:pPr>
      <w:bookmarkStart w:colFirst="0" w:colLast="0" w:name="_ecv3c04p1gbc" w:id="2"/>
      <w:bookmarkEnd w:id="2"/>
      <w:r w:rsidDel="00000000" w:rsidR="00000000" w:rsidRPr="00000000">
        <w:rPr>
          <w:rFonts w:ascii="DM Sans" w:cs="DM Sans" w:eastAsia="DM Sans" w:hAnsi="DM Sans"/>
          <w:b w:val="1"/>
          <w:bCs w:val="1"/>
          <w:color w:val="000000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C:C → Department column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C8 → Cell containing "Cardiology" (dynamic input)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F:F → Treatment Cost column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Q6.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Determine the </w:t>
      </w: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number of patients with Insurance = "Yes"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, but ensure the formula works even if the dataset expands.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Formula: 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2447925" cy="4476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DM Sans" w:cs="DM Sans" w:eastAsia="DM Sans" w:hAnsi="DM Sans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H:H → Insurance column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"Yes" → Condition to coun</w:t>
      </w: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Q7.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Compute total </w:t>
      </w: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Treatment Cost for patients from Mumbai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, and modify the formula so that </w:t>
      </w: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city input can be changed from a cell reference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Formula: 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2114550" cy="447675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rFonts w:ascii="DM Sans" w:cs="DM Sans" w:eastAsia="DM Sans" w:hAnsi="DM Sans"/>
          <w:b w:val="1"/>
          <w:bCs w:val="1"/>
          <w:color w:val="000000"/>
          <w:sz w:val="24"/>
          <w:szCs w:val="24"/>
        </w:rPr>
      </w:pPr>
      <w:bookmarkStart w:colFirst="0" w:colLast="0" w:name="_qo5jdhaupiu2" w:id="3"/>
      <w:bookmarkEnd w:id="3"/>
      <w:r w:rsidDel="00000000" w:rsidR="00000000" w:rsidRPr="00000000">
        <w:rPr>
          <w:rFonts w:ascii="DM Sans" w:cs="DM Sans" w:eastAsia="DM Sans" w:hAnsi="DM Sans"/>
          <w:b w:val="1"/>
          <w:bCs w:val="1"/>
          <w:color w:val="000000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I:I → City column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I2 → Cell containing "Mumbai" (can be changed)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F:F → Treatment Cost column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Q8.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Calculate the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Median Treatment Cost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and explain why median might be preferred over average in this dataset.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Maximum Treatment Cost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Formula: 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2076450" cy="50482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1914525" cy="4953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DM Sans" w:cs="DM Sans" w:eastAsia="DM Sans" w:hAnsi="DM Sans"/>
          <w:b w:val="1"/>
          <w:bCs w:val="1"/>
          <w:color w:val="000000"/>
          <w:sz w:val="24"/>
          <w:szCs w:val="24"/>
        </w:rPr>
      </w:pPr>
      <w:bookmarkStart w:colFirst="0" w:colLast="0" w:name="_k4d0hwawqiee" w:id="4"/>
      <w:bookmarkEnd w:id="4"/>
      <w:r w:rsidDel="00000000" w:rsidR="00000000" w:rsidRPr="00000000">
        <w:rPr>
          <w:rFonts w:ascii="DM Sans" w:cs="DM Sans" w:eastAsia="DM Sans" w:hAnsi="DM Sans"/>
          <w:b w:val="1"/>
          <w:bCs w:val="1"/>
          <w:color w:val="000000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F:F → Treatment Cost column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MEDIAN returns the middle value of the dataset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DM Sans" w:cs="DM Sans" w:eastAsia="DM Sans" w:hAnsi="DM Sans"/>
          <w:color w:val="000000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color w:val="000000"/>
          <w:sz w:val="24"/>
          <w:szCs w:val="24"/>
          <w:rtl w:val="0"/>
        </w:rPr>
        <w:t xml:space="preserve">Why Median Matters (Important)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Median is preferred over average when: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Data has extreme values (outliers)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Few patients have very high treatment costs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Q9.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Compute the </w:t>
      </w: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Standard Deviation of Days Admitted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and interpret whether patient stay durations are </w:t>
      </w: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consistent or highly variable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Formula: 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1714500" cy="4953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The standard deviation of ~4.39 indicates a moderate spread in patient stay duration, suggesting that while many patients have similar hospitalization periods, there are noticeable variations likely due to differences in treatment complexity.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Q10.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Using a single formula, calculate total </w:t>
      </w: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Treatment Cost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where: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Insurance = "Yes"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AND Department = "Neurology"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DM Sans" w:cs="DM Sans" w:eastAsia="DM Sans" w:hAnsi="DM Sans"/>
          <w:i w:val="1"/>
          <w:i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i w:val="1"/>
          <w:iCs w:val="1"/>
          <w:sz w:val="24"/>
          <w:szCs w:val="24"/>
          <w:rtl w:val="0"/>
        </w:rPr>
        <w:t xml:space="preserve">(No helper columns allowed, must use logical multiplication)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Formula: 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105400" cy="542925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SUMPRODUCT = powerful but sensitive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Small mistake in range = wrong result or error 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Q11.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Construct a lookup formula that returns </w:t>
      </w: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"Patient Not Found"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when the ID is missing, while ensuring </w:t>
      </w: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other errors are not masked unnecessarily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Formula: 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353050" cy="36195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rFonts w:ascii="DM Sans" w:cs="DM Sans" w:eastAsia="DM Sans" w:hAnsi="DM Sans"/>
          <w:b w:val="1"/>
          <w:bCs w:val="1"/>
          <w:color w:val="000000"/>
          <w:sz w:val="24"/>
          <w:szCs w:val="24"/>
        </w:rPr>
      </w:pPr>
      <w:bookmarkStart w:colFirst="0" w:colLast="0" w:name="_tdui4k7yn4yn" w:id="5"/>
      <w:bookmarkEnd w:id="5"/>
      <w:r w:rsidDel="00000000" w:rsidR="00000000" w:rsidRPr="00000000">
        <w:rPr>
          <w:rFonts w:ascii="DM Sans" w:cs="DM Sans" w:eastAsia="DM Sans" w:hAnsi="DM Sans"/>
          <w:b w:val="1"/>
          <w:bCs w:val="1"/>
          <w:color w:val="000000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B2 → Where Patient ID is not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A2:A301 → Lookup column (Patient ID)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C2:C301 → Return column (Department)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XLOOKUP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→ Finds the value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IFNA → Handles only </w:t>
      </w:r>
      <w:r w:rsidDel="00000000" w:rsidR="00000000" w:rsidRPr="00000000">
        <w:rPr>
          <w:rFonts w:ascii="DM Sans" w:cs="DM Sans" w:eastAsia="DM Sans" w:hAnsi="DM Sans"/>
          <w:i w:val="1"/>
          <w:iCs w:val="1"/>
          <w:sz w:val="24"/>
          <w:szCs w:val="24"/>
          <w:rtl w:val="0"/>
        </w:rPr>
        <w:t xml:space="preserve">not found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case</w:t>
      </w:r>
    </w:p>
    <w:p w:rsidR="00000000" w:rsidDel="00000000" w:rsidP="00000000" w:rsidRDefault="00000000" w:rsidRPr="00000000" w14:paraId="00000076">
      <w:pPr>
        <w:spacing w:after="240" w:befor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Q12.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Calculate </w:t>
      </w: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Cost per Day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for each patient while ensuring: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Division errors are handled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Output remains clean for reporting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Formula: 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2743200" cy="44767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rFonts w:ascii="DM Sans" w:cs="DM Sans" w:eastAsia="DM Sans" w:hAnsi="DM Sans"/>
          <w:b w:val="1"/>
          <w:bCs w:val="1"/>
          <w:color w:val="000000"/>
          <w:sz w:val="24"/>
          <w:szCs w:val="24"/>
        </w:rPr>
      </w:pPr>
      <w:bookmarkStart w:colFirst="0" w:colLast="0" w:name="_vuvfg7xjph0a" w:id="6"/>
      <w:bookmarkEnd w:id="6"/>
      <w:r w:rsidDel="00000000" w:rsidR="00000000" w:rsidRPr="00000000">
        <w:rPr>
          <w:rFonts w:ascii="DM Sans" w:cs="DM Sans" w:eastAsia="DM Sans" w:hAnsi="DM Sans"/>
          <w:b w:val="1"/>
          <w:bCs w:val="1"/>
          <w:color w:val="000000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F2 → Treatment Cost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G2 → Days Admitted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Division gives Cost per Day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IFERROR handles cases like:</w:t>
      </w:r>
    </w:p>
    <w:p w:rsidR="00000000" w:rsidDel="00000000" w:rsidP="00000000" w:rsidRDefault="00000000" w:rsidRPr="00000000" w14:paraId="0000008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Division by zero (#DIV/0!)</w:t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Missing values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Q13.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Explain the differences between </w:t>
      </w: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VLOOKUP, </w:t>
      </w: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XLOOKUP</w:t>
      </w: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, and INDEX + MATCH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Based on their features, discuss </w:t>
      </w: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which function should be used in different scenarios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and justify your 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2585"/>
        <w:gridCol w:w="2360"/>
        <w:gridCol w:w="2840"/>
        <w:tblGridChange w:id="0">
          <w:tblGrid>
            <w:gridCol w:w="1790"/>
            <w:gridCol w:w="2585"/>
            <w:gridCol w:w="2360"/>
            <w:gridCol w:w="284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jc w:val="center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sz w:val="24"/>
                <w:szCs w:val="24"/>
                <w:rtl w:val="0"/>
              </w:rPr>
              <w:t xml:space="preserve">Feature / 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jc w:val="center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sz w:val="24"/>
                <w:szCs w:val="24"/>
                <w:rtl w:val="0"/>
              </w:rPr>
              <w:t xml:space="preserve">VLOOKUP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jc w:val="center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sz w:val="24"/>
                <w:szCs w:val="24"/>
                <w:rtl w:val="0"/>
              </w:rPr>
              <w:t xml:space="preserve">XLOOKUP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jc w:val="center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sz w:val="24"/>
                <w:szCs w:val="24"/>
                <w:rtl w:val="0"/>
              </w:rPr>
              <w:t xml:space="preserve">INDEX + 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Lookup Direction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Right only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Both (Left &amp; Right)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Both (Left &amp; Right)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Column Position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Lookup column must be first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No restriction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No restriction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Flexibility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Very 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Column Reference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Uses column index 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Uses direct column reference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Uses separate row &amp; column logic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Error Handling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Needs IFERROR/IFNA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Built-in support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Needs IFERROR/IFNA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Ease of Use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Easy (but limited)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Very Easy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Moderate (2 functions)</w:t>
            </w:r>
          </w:p>
        </w:tc>
      </w:tr>
      <w:tr>
        <w:trPr>
          <w:cantSplit w:val="0"/>
          <w:trHeight w:val="911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Robust to Changes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Breaks if columns change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Stable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Stable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Version Support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All Excel versions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New Excel only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All Excel versions</w:t>
            </w:r>
          </w:p>
        </w:tc>
      </w:tr>
    </w:tbl>
    <w:p w:rsidR="00000000" w:rsidDel="00000000" w:rsidP="00000000" w:rsidRDefault="00000000" w:rsidRPr="00000000" w14:paraId="000000B3">
      <w:pPr>
        <w:spacing w:after="240" w:befor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Q14.</w:t>
        <w:br w:type="textWrapping"/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Transform Treatment Cost values by </w:t>
      </w: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rounding them to nearest 1000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, ensuring financial reporting consistency.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Formula: 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1828800" cy="44767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rFonts w:ascii="DM Sans" w:cs="DM Sans" w:eastAsia="DM Sans" w:hAnsi="DM Sans"/>
          <w:b w:val="1"/>
          <w:bCs w:val="1"/>
          <w:color w:val="000000"/>
          <w:sz w:val="24"/>
          <w:szCs w:val="24"/>
        </w:rPr>
      </w:pPr>
      <w:bookmarkStart w:colFirst="0" w:colLast="0" w:name="_s45d7mu7jgp6" w:id="7"/>
      <w:bookmarkEnd w:id="7"/>
      <w:r w:rsidDel="00000000" w:rsidR="00000000" w:rsidRPr="00000000">
        <w:rPr>
          <w:rFonts w:ascii="DM Sans" w:cs="DM Sans" w:eastAsia="DM Sans" w:hAnsi="DM Sans"/>
          <w:b w:val="1"/>
          <w:bCs w:val="1"/>
          <w:color w:val="000000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F2 → Treatment Cost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-3 → Rounds to nearest 1000</w:t>
      </w:r>
    </w:p>
    <w:p w:rsidR="00000000" w:rsidDel="00000000" w:rsidP="00000000" w:rsidRDefault="00000000" w:rsidRPr="00000000" w14:paraId="000000B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-1 → nearest 10</w:t>
      </w:r>
    </w:p>
    <w:p w:rsidR="00000000" w:rsidDel="00000000" w:rsidP="00000000" w:rsidRDefault="00000000" w:rsidRPr="00000000" w14:paraId="000000B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-2 → nearest 100</w:t>
      </w:r>
    </w:p>
    <w:p w:rsidR="00000000" w:rsidDel="00000000" w:rsidP="00000000" w:rsidRDefault="00000000" w:rsidRPr="00000000" w14:paraId="000000BE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-3 → nearest 1000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Q15. (Business Logic / Financial Thinking)</w:t>
        <w:br w:type="textWrapping"/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Create a formula that applies:</w:t>
      </w:r>
    </w:p>
    <w:p w:rsidR="00000000" w:rsidDel="00000000" w:rsidP="00000000" w:rsidRDefault="00000000" w:rsidRPr="00000000" w14:paraId="000000C1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10% discount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if Insurance = "Yes"</w:t>
      </w:r>
    </w:p>
    <w:p w:rsidR="00000000" w:rsidDel="00000000" w:rsidP="00000000" w:rsidRDefault="00000000" w:rsidRPr="00000000" w14:paraId="000000C2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5% surcharge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if Insurance = "No"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Output should reflect </w:t>
      </w: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final payable amount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Answer: </w:t>
      </w:r>
    </w:p>
    <w:p w:rsidR="00000000" w:rsidDel="00000000" w:rsidP="00000000" w:rsidRDefault="00000000" w:rsidRPr="00000000" w14:paraId="000000C6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2762250" cy="447675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rFonts w:ascii="DM Sans" w:cs="DM Sans" w:eastAsia="DM Sans" w:hAnsi="DM Sans"/>
          <w:b w:val="1"/>
          <w:bCs w:val="1"/>
          <w:color w:val="000000"/>
          <w:sz w:val="24"/>
          <w:szCs w:val="24"/>
        </w:rPr>
      </w:pPr>
      <w:bookmarkStart w:colFirst="0" w:colLast="0" w:name="_i8jmyc1lif9w" w:id="8"/>
      <w:bookmarkEnd w:id="8"/>
      <w:r w:rsidDel="00000000" w:rsidR="00000000" w:rsidRPr="00000000">
        <w:rPr>
          <w:rFonts w:ascii="DM Sans" w:cs="DM Sans" w:eastAsia="DM Sans" w:hAnsi="DM Sans"/>
          <w:b w:val="1"/>
          <w:bCs w:val="1"/>
          <w:color w:val="000000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→ Insurance column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F2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→ Treatment Cost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Logic: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Yes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→ 10% discount → multiply by </w:t>
      </w: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0.9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No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→ 5% extra → multiply by </w:t>
      </w: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1.05</w:t>
      </w:r>
    </w:p>
    <w:p w:rsidR="00000000" w:rsidDel="00000000" w:rsidP="00000000" w:rsidRDefault="00000000" w:rsidRPr="00000000" w14:paraId="000000CF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7" Type="http://schemas.openxmlformats.org/officeDocument/2006/relationships/image" Target="media/image9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1.png"/><Relationship Id="rId18" Type="http://schemas.openxmlformats.org/officeDocument/2006/relationships/image" Target="media/image8.png"/><Relationship Id="rId7" Type="http://schemas.openxmlformats.org/officeDocument/2006/relationships/image" Target="media/image4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