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237"/>
        <w:gridCol w:w="1702"/>
      </w:tblGrid>
      <w:tr w:rsidR="001F590D" w:rsidRPr="003C5A3D" w14:paraId="65BB2411" w14:textId="77777777" w:rsidTr="00C43187">
        <w:trPr>
          <w:cantSplit/>
          <w:trHeight w:val="584"/>
          <w:jc w:val="center"/>
        </w:trPr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auto"/>
            <w:vAlign w:val="center"/>
          </w:tcPr>
          <w:p w14:paraId="726FE9B2" w14:textId="77777777" w:rsidR="001F590D" w:rsidRPr="003C5A3D" w:rsidRDefault="001F590D" w:rsidP="00C43187">
            <w:pPr>
              <w:pStyle w:val="titre2bis"/>
              <w:spacing w:before="60"/>
            </w:pPr>
            <w:r>
              <w:rPr>
                <w:sz w:val="26"/>
              </w:rPr>
              <w:t>SNT</w:t>
            </w:r>
          </w:p>
        </w:tc>
        <w:tc>
          <w:tcPr>
            <w:tcW w:w="623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4A6551F1" w14:textId="77777777" w:rsidR="001F590D" w:rsidRPr="003C5A3D" w:rsidRDefault="001F590D" w:rsidP="00C43187">
            <w:pPr>
              <w:pStyle w:val="Titre6"/>
              <w:jc w:val="center"/>
              <w:rPr>
                <w:i/>
                <w:sz w:val="16"/>
              </w:rPr>
            </w:pPr>
            <w:r w:rsidRPr="00C44E09">
              <w:rPr>
                <w:color w:val="auto"/>
                <w:sz w:val="36"/>
              </w:rPr>
              <w:t>Les bases du langage HTML</w:t>
            </w:r>
          </w:p>
        </w:tc>
        <w:tc>
          <w:tcPr>
            <w:tcW w:w="1702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pct5" w:color="auto" w:fill="auto"/>
            <w:vAlign w:val="center"/>
          </w:tcPr>
          <w:p w14:paraId="2C056331" w14:textId="5DE00EE6" w:rsidR="001F590D" w:rsidRPr="003C5A3D" w:rsidRDefault="001F590D" w:rsidP="001F590D">
            <w:pPr>
              <w:pStyle w:val="titre2bis"/>
              <w:rPr>
                <w:i/>
                <w:sz w:val="16"/>
              </w:rPr>
            </w:pPr>
          </w:p>
        </w:tc>
      </w:tr>
      <w:tr w:rsidR="001F590D" w:rsidRPr="003C5A3D" w14:paraId="225D4E50" w14:textId="77777777" w:rsidTr="00C43187">
        <w:trPr>
          <w:cantSplit/>
          <w:trHeight w:hRule="exact" w:val="160"/>
          <w:jc w:val="center"/>
        </w:trPr>
        <w:tc>
          <w:tcPr>
            <w:tcW w:w="9640" w:type="dxa"/>
            <w:gridSpan w:val="3"/>
            <w:tcBorders>
              <w:top w:val="double" w:sz="6" w:space="0" w:color="auto"/>
            </w:tcBorders>
          </w:tcPr>
          <w:p w14:paraId="57639523" w14:textId="77777777" w:rsidR="001F590D" w:rsidRPr="003C5A3D" w:rsidRDefault="001F590D" w:rsidP="00C43187"/>
        </w:tc>
      </w:tr>
      <w:tr w:rsidR="001F590D" w:rsidRPr="003C5A3D" w14:paraId="2DA72715" w14:textId="77777777" w:rsidTr="001F590D">
        <w:trPr>
          <w:cantSplit/>
          <w:trHeight w:hRule="exact" w:val="80"/>
          <w:jc w:val="center"/>
        </w:trPr>
        <w:tc>
          <w:tcPr>
            <w:tcW w:w="9640" w:type="dxa"/>
            <w:gridSpan w:val="3"/>
          </w:tcPr>
          <w:p w14:paraId="70920A6F" w14:textId="77777777" w:rsidR="001F590D" w:rsidRPr="003C5A3D" w:rsidRDefault="001F590D" w:rsidP="00C43187">
            <w:pPr>
              <w:rPr>
                <w:sz w:val="24"/>
              </w:rPr>
            </w:pPr>
          </w:p>
        </w:tc>
      </w:tr>
    </w:tbl>
    <w:p w14:paraId="009313B2" w14:textId="77777777" w:rsidR="001F590D" w:rsidRPr="007B6671" w:rsidRDefault="001F590D" w:rsidP="001F590D">
      <w:pPr>
        <w:spacing w:before="100" w:beforeAutospacing="1" w:after="100" w:afterAutospacing="1"/>
        <w:ind w:firstLine="705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Fonctionnement d’un site web</w:t>
      </w:r>
    </w:p>
    <w:p w14:paraId="25673695" w14:textId="29CBCBA8" w:rsidR="001F590D" w:rsidRDefault="001F590D" w:rsidP="001F590D">
      <w:pPr>
        <w:spacing w:before="100" w:beforeAutospacing="1" w:after="100" w:afterAutospacing="1"/>
        <w:ind w:left="705"/>
        <w:outlineLvl w:val="0"/>
        <w:rPr>
          <w:sz w:val="24"/>
          <w:szCs w:val="24"/>
        </w:rPr>
      </w:pPr>
      <w:r>
        <w:rPr>
          <w:sz w:val="24"/>
          <w:szCs w:val="24"/>
        </w:rPr>
        <w:t>Pour consulter une page web, on lance un programme appelé navigateur web</w:t>
      </w:r>
      <w:r w:rsidR="00121198">
        <w:rPr>
          <w:sz w:val="24"/>
          <w:szCs w:val="24"/>
        </w:rPr>
        <w:t xml:space="preserve">, les plus connus sont Chrome (de Google), Safari (d’Apple), Edge (Microsoft) et Firefox </w:t>
      </w:r>
      <w:r>
        <w:rPr>
          <w:sz w:val="24"/>
          <w:szCs w:val="24"/>
        </w:rPr>
        <w:t>.</w:t>
      </w:r>
    </w:p>
    <w:p w14:paraId="03A5BE56" w14:textId="77777777" w:rsidR="001F590D" w:rsidRDefault="001F590D" w:rsidP="001F590D">
      <w:pPr>
        <w:spacing w:before="100" w:beforeAutospacing="1" w:after="100" w:afterAutospacing="1"/>
        <w:ind w:left="705"/>
        <w:jc w:val="center"/>
        <w:outlineLvl w:val="0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E62E3D2" wp14:editId="32CAECF2">
            <wp:extent cx="3200400" cy="57287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6" cy="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BEA4" w14:textId="516E6E4A" w:rsidR="001F590D" w:rsidRPr="007B6671" w:rsidRDefault="00A9687C" w:rsidP="00A9687C">
      <w:pPr>
        <w:spacing w:before="100" w:beforeAutospacing="1" w:after="100" w:afterAutospacing="1"/>
        <w:ind w:left="705"/>
        <w:outlineLvl w:val="0"/>
        <w:rPr>
          <w:sz w:val="24"/>
          <w:szCs w:val="24"/>
        </w:rPr>
      </w:pPr>
      <w:r w:rsidRPr="003C5A3D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3600" behindDoc="0" locked="0" layoutInCell="1" allowOverlap="1" wp14:anchorId="2DF0CAEB" wp14:editId="0DD550F0">
            <wp:simplePos x="0" y="0"/>
            <wp:positionH relativeFrom="column">
              <wp:posOffset>447675</wp:posOffset>
            </wp:positionH>
            <wp:positionV relativeFrom="paragraph">
              <wp:posOffset>297180</wp:posOffset>
            </wp:positionV>
            <wp:extent cx="847725" cy="847725"/>
            <wp:effectExtent l="0" t="0" r="0" b="9525"/>
            <wp:wrapSquare wrapText="bothSides"/>
            <wp:docPr id="4" name="Image 4" descr="http://www.mathslallemand.fr/lib/exe/fetch.php?w=200&amp;tok=b83648&amp;media=isn:html5_logo_512.png">
              <a:hlinkClick xmlns:a="http://schemas.openxmlformats.org/drawingml/2006/main" r:id="rId8" tgtFrame="&quot;_blank&quot;" tooltip="&quot;isn:html5_logo_51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slallemand.fr/lib/exe/fetch.php?w=200&amp;tok=b83648&amp;media=isn:html5_logo_512.png">
                      <a:hlinkClick r:id="rId8" tgtFrame="&quot;_blank&quot;" tooltip="&quot;isn:html5_logo_51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90D">
        <w:rPr>
          <w:sz w:val="24"/>
          <w:szCs w:val="24"/>
        </w:rPr>
        <w:t>Le rôle de ce navigateur est d’interpréter le code dans lequel la page est décrite. Ce code, appelé code source, est rédigé en HTML (</w:t>
      </w:r>
      <w:r w:rsidR="001F590D" w:rsidRPr="00121198">
        <w:rPr>
          <w:b/>
          <w:bCs/>
          <w:sz w:val="24"/>
          <w:szCs w:val="24"/>
        </w:rPr>
        <w:t>Hypertext Markup Language</w:t>
      </w:r>
      <w:r w:rsidR="00121198">
        <w:rPr>
          <w:b/>
          <w:bCs/>
          <w:sz w:val="24"/>
          <w:szCs w:val="24"/>
        </w:rPr>
        <w:t> : langage balisé d’hypertexte</w:t>
      </w:r>
      <w:r w:rsidR="001F590D">
        <w:rPr>
          <w:sz w:val="24"/>
          <w:szCs w:val="24"/>
        </w:rPr>
        <w:t>)</w:t>
      </w:r>
      <w:r w:rsidR="001F590D" w:rsidRPr="007B6671">
        <w:rPr>
          <w:sz w:val="24"/>
          <w:szCs w:val="24"/>
        </w:rPr>
        <w:t xml:space="preserve">. </w:t>
      </w:r>
      <w:r w:rsidR="001F590D">
        <w:rPr>
          <w:sz w:val="24"/>
          <w:szCs w:val="24"/>
        </w:rPr>
        <w:t>Ce langage</w:t>
      </w:r>
      <w:r w:rsidR="001F590D" w:rsidRPr="007B6671">
        <w:rPr>
          <w:sz w:val="24"/>
          <w:szCs w:val="24"/>
        </w:rPr>
        <w:t xml:space="preserve"> permet la création de documents structurés, l'utilisation de textes enrich</w:t>
      </w:r>
      <w:r w:rsidR="001F590D">
        <w:rPr>
          <w:sz w:val="24"/>
          <w:szCs w:val="24"/>
        </w:rPr>
        <w:t>is (caractères gras, italiques</w:t>
      </w:r>
      <w:r w:rsidR="001F590D" w:rsidRPr="007B6671">
        <w:rPr>
          <w:sz w:val="24"/>
          <w:szCs w:val="24"/>
        </w:rPr>
        <w:t xml:space="preserve">, …). </w:t>
      </w:r>
    </w:p>
    <w:p w14:paraId="742370C1" w14:textId="77777777" w:rsidR="001F590D" w:rsidRPr="007B6671" w:rsidRDefault="001F590D" w:rsidP="001F590D">
      <w:pPr>
        <w:spacing w:before="100" w:beforeAutospacing="1" w:after="100" w:afterAutospacing="1"/>
        <w:ind w:left="705"/>
        <w:rPr>
          <w:sz w:val="24"/>
          <w:szCs w:val="24"/>
        </w:rPr>
      </w:pPr>
      <w:r w:rsidRPr="007B6671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permet de créer facilement des </w:t>
      </w:r>
      <w:r w:rsidRPr="007B6671">
        <w:rPr>
          <w:sz w:val="24"/>
          <w:szCs w:val="24"/>
        </w:rPr>
        <w:t>hyperliens</w:t>
      </w:r>
      <w:r>
        <w:rPr>
          <w:sz w:val="24"/>
          <w:szCs w:val="24"/>
        </w:rPr>
        <w:t>, aussi appelés liens hypertextes</w:t>
      </w:r>
      <w:r w:rsidRPr="007B6671">
        <w:rPr>
          <w:sz w:val="24"/>
          <w:szCs w:val="24"/>
        </w:rPr>
        <w:t xml:space="preserve"> (liens vers une autre page web ou une autr</w:t>
      </w:r>
      <w:r>
        <w:rPr>
          <w:sz w:val="24"/>
          <w:szCs w:val="24"/>
        </w:rPr>
        <w:t>e partie de la même page web), d'insérer</w:t>
      </w:r>
      <w:r w:rsidRPr="007B6671">
        <w:rPr>
          <w:sz w:val="24"/>
          <w:szCs w:val="24"/>
        </w:rPr>
        <w:t xml:space="preserve"> </w:t>
      </w:r>
      <w:r>
        <w:rPr>
          <w:sz w:val="24"/>
          <w:szCs w:val="24"/>
        </w:rPr>
        <w:t>des multimédias</w:t>
      </w:r>
      <w:r w:rsidRPr="007B6671">
        <w:rPr>
          <w:sz w:val="24"/>
          <w:szCs w:val="24"/>
        </w:rPr>
        <w:t xml:space="preserve"> et beaucoup d'autres choses. </w:t>
      </w:r>
    </w:p>
    <w:p w14:paraId="0EA9961A" w14:textId="3E331DB9" w:rsidR="00121198" w:rsidRDefault="001F590D" w:rsidP="001F590D">
      <w:pPr>
        <w:spacing w:before="100" w:beforeAutospacing="1" w:after="100" w:afterAutospacing="1"/>
        <w:ind w:left="705"/>
        <w:rPr>
          <w:sz w:val="24"/>
          <w:szCs w:val="24"/>
        </w:rPr>
      </w:pPr>
      <w:r w:rsidRPr="007B6671">
        <w:rPr>
          <w:sz w:val="24"/>
          <w:szCs w:val="24"/>
        </w:rPr>
        <w:t xml:space="preserve">Les pages HTML sont de simples fichiers textes pouvant être lus directement à l'aide d'un éditeur de texte. </w:t>
      </w:r>
      <w:r>
        <w:rPr>
          <w:sz w:val="24"/>
          <w:szCs w:val="24"/>
        </w:rPr>
        <w:t xml:space="preserve">On peut très bien créer une page web entière en utilisant simplement le bloc-notes, avec </w:t>
      </w:r>
      <w:r w:rsidR="00C33F73">
        <w:rPr>
          <w:sz w:val="24"/>
          <w:szCs w:val="24"/>
        </w:rPr>
        <w:t>Notepad++</w:t>
      </w:r>
      <w:r>
        <w:rPr>
          <w:sz w:val="24"/>
          <w:szCs w:val="24"/>
        </w:rPr>
        <w:t xml:space="preserve"> (en </w:t>
      </w:r>
      <w:r w:rsidR="00C33F73">
        <w:rPr>
          <w:sz w:val="24"/>
          <w:szCs w:val="24"/>
        </w:rPr>
        <w:t>sélectionnant</w:t>
      </w:r>
      <w:r>
        <w:rPr>
          <w:sz w:val="24"/>
          <w:szCs w:val="24"/>
        </w:rPr>
        <w:t xml:space="preserve"> la syntaxe HTML dans le menu affichage), ou en ligne</w:t>
      </w:r>
      <w:r w:rsidRPr="00E43431">
        <w:t xml:space="preserve"> </w:t>
      </w:r>
      <w:r w:rsidR="003C1E15">
        <w:t xml:space="preserve">en utilisant glitch par exemple </w:t>
      </w:r>
      <w:r>
        <w:rPr>
          <w:sz w:val="24"/>
          <w:szCs w:val="24"/>
        </w:rPr>
        <w:t xml:space="preserve">. Les fichiers ainsi créés doivent être enregistrés en </w:t>
      </w:r>
      <w:r w:rsidRPr="00E43431">
        <w:rPr>
          <w:i/>
          <w:sz w:val="24"/>
          <w:szCs w:val="24"/>
        </w:rPr>
        <w:t>*.htm</w:t>
      </w:r>
      <w:r w:rsidR="00121198">
        <w:rPr>
          <w:i/>
          <w:sz w:val="24"/>
          <w:szCs w:val="24"/>
        </w:rPr>
        <w:t xml:space="preserve"> ou *.html</w:t>
      </w:r>
      <w:r>
        <w:rPr>
          <w:sz w:val="24"/>
          <w:szCs w:val="24"/>
        </w:rPr>
        <w:t>.</w:t>
      </w:r>
    </w:p>
    <w:p w14:paraId="7DD431E1" w14:textId="6F19D96E" w:rsidR="008F3FF7" w:rsidRDefault="008F3FF7">
      <w:pPr>
        <w:spacing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Dans ce tp nous allons explorer des pages  déposées à cet endroit : </w:t>
      </w:r>
      <w:hyperlink r:id="rId10" w:history="1">
        <w:r>
          <w:rPr>
            <w:rStyle w:val="Lienhypertexte"/>
          </w:rPr>
          <w:t>https://sntpourtous.yo.fr/tphtml/</w:t>
        </w:r>
      </w:hyperlink>
    </w:p>
    <w:p w14:paraId="0602C08D" w14:textId="20C6FCAD" w:rsidR="00DC4DB0" w:rsidRDefault="00DC4DB0" w:rsidP="001F590D">
      <w:pPr>
        <w:pStyle w:val="Titre"/>
      </w:pPr>
      <w:r>
        <w:t>Partie 1</w:t>
      </w:r>
      <w:r w:rsidR="00121198">
        <w:t> : Juste du texte</w:t>
      </w:r>
    </w:p>
    <w:p w14:paraId="0CD83608" w14:textId="7DA1A49E" w:rsidR="008F3FF7" w:rsidRPr="008F3FF7" w:rsidRDefault="00C77520" w:rsidP="008F3FF7">
      <w:r>
        <w:t>Ouvrir le premier exemple en cliquant sur le</w:t>
      </w:r>
      <w:r w:rsidR="00CA010A">
        <w:t xml:space="preserve"> premier</w:t>
      </w:r>
      <w:bookmarkStart w:id="0" w:name="_GoBack"/>
      <w:bookmarkEnd w:id="0"/>
      <w:r>
        <w:t xml:space="preserve"> lien .</w:t>
      </w:r>
    </w:p>
    <w:p w14:paraId="10DA17C8" w14:textId="19FD2D7E" w:rsidR="00121198" w:rsidRDefault="004B3499" w:rsidP="00DC4DB0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Cette page est du texte simple, non-interprété (autrement dit une succession de lettres que le navigateur affiche juste dans le même ordre)</w:t>
      </w:r>
      <w:r w:rsidR="00121198">
        <w:rPr>
          <w:sz w:val="24"/>
          <w:szCs w:val="24"/>
        </w:rPr>
        <w:t xml:space="preserve">, vous pouvez vérifier cela en cliquant droit sur la page et </w:t>
      </w:r>
      <w:r w:rsidR="00121198" w:rsidRPr="007B6671">
        <w:rPr>
          <w:sz w:val="24"/>
          <w:szCs w:val="24"/>
        </w:rPr>
        <w:t>en c</w:t>
      </w:r>
      <w:r w:rsidR="00121198">
        <w:rPr>
          <w:sz w:val="24"/>
          <w:szCs w:val="24"/>
        </w:rPr>
        <w:t>hoisissant</w:t>
      </w:r>
      <w:r w:rsidR="00121198" w:rsidRPr="007B6671">
        <w:rPr>
          <w:sz w:val="24"/>
          <w:szCs w:val="24"/>
        </w:rPr>
        <w:t xml:space="preserve"> </w:t>
      </w:r>
      <w:r w:rsidR="00121198" w:rsidRPr="003C5A3D">
        <w:rPr>
          <w:b/>
          <w:bCs/>
          <w:sz w:val="24"/>
          <w:szCs w:val="24"/>
        </w:rPr>
        <w:t>Code source de la page</w:t>
      </w:r>
      <w:r w:rsidR="00121198" w:rsidRPr="007B6671">
        <w:rPr>
          <w:sz w:val="24"/>
          <w:szCs w:val="24"/>
        </w:rPr>
        <w:t xml:space="preserve"> dans Firefox</w:t>
      </w:r>
      <w:r w:rsidR="008F3FF7">
        <w:rPr>
          <w:sz w:val="24"/>
          <w:szCs w:val="24"/>
        </w:rPr>
        <w:t xml:space="preserve"> par exemple</w:t>
      </w:r>
      <w:r w:rsidR="00121198">
        <w:rPr>
          <w:sz w:val="24"/>
          <w:szCs w:val="24"/>
        </w:rPr>
        <w:t xml:space="preserve"> </w:t>
      </w:r>
    </w:p>
    <w:p w14:paraId="778A8487" w14:textId="20502316" w:rsidR="00DC4DB0" w:rsidRDefault="00121198" w:rsidP="00DC4DB0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Lisez cette page et répondez aux questions :</w:t>
      </w:r>
    </w:p>
    <w:p w14:paraId="2B10BE6E" w14:textId="6EF6ED6C" w:rsidR="00E133F4" w:rsidRDefault="00E133F4" w:rsidP="0080028B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Quel est le type de donnée pour du simple texte :</w:t>
      </w:r>
    </w:p>
    <w:tbl>
      <w:tblPr>
        <w:tblStyle w:val="Grilledutableau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E133F4" w14:paraId="59AAD00A" w14:textId="77777777" w:rsidTr="00E133F4">
        <w:trPr>
          <w:trHeight w:val="1182"/>
        </w:trPr>
        <w:tc>
          <w:tcPr>
            <w:tcW w:w="10486" w:type="dxa"/>
          </w:tcPr>
          <w:p w14:paraId="4B536732" w14:textId="77777777" w:rsidR="00E133F4" w:rsidRDefault="00E133F4" w:rsidP="00E133F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078FB360" w14:textId="4024DDAC" w:rsidR="00E133F4" w:rsidRDefault="00E133F4" w:rsidP="0080028B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Quels sont les </w:t>
      </w:r>
      <w:r w:rsidR="00A9687C">
        <w:rPr>
          <w:rFonts w:asciiTheme="minorHAnsi" w:eastAsiaTheme="minorEastAsia" w:hAnsiTheme="minorHAnsi" w:cstheme="minorBidi"/>
          <w:sz w:val="21"/>
          <w:szCs w:val="21"/>
          <w:lang w:eastAsia="en-US"/>
        </w:rPr>
        <w:t>inconvénients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d’utiliser du texte pur</w:t>
      </w:r>
      <w:r w:rsidR="00121198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au lieu d’HTML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 :</w:t>
      </w:r>
    </w:p>
    <w:tbl>
      <w:tblPr>
        <w:tblStyle w:val="Grilledutableau"/>
        <w:tblW w:w="10561" w:type="dxa"/>
        <w:tblLook w:val="04A0" w:firstRow="1" w:lastRow="0" w:firstColumn="1" w:lastColumn="0" w:noHBand="0" w:noVBand="1"/>
      </w:tblPr>
      <w:tblGrid>
        <w:gridCol w:w="10561"/>
      </w:tblGrid>
      <w:tr w:rsidR="00E133F4" w14:paraId="7FB0DF6B" w14:textId="77777777" w:rsidTr="00E133F4">
        <w:trPr>
          <w:trHeight w:val="1266"/>
        </w:trPr>
        <w:tc>
          <w:tcPr>
            <w:tcW w:w="10561" w:type="dxa"/>
          </w:tcPr>
          <w:p w14:paraId="4955E7F8" w14:textId="77777777" w:rsidR="00E133F4" w:rsidRDefault="00E133F4" w:rsidP="00F62CFA">
            <w:pPr>
              <w:pStyle w:val="NormalWeb"/>
              <w:ind w:left="720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</w:tc>
      </w:tr>
    </w:tbl>
    <w:p w14:paraId="46B2FBC0" w14:textId="78D7EE8C" w:rsidR="00121198" w:rsidRDefault="00121198" w:rsidP="00121198">
      <w:pPr>
        <w:pStyle w:val="Titre"/>
      </w:pPr>
      <w:r>
        <w:t>Partie 2 : Une page HTML des plus simples</w:t>
      </w:r>
    </w:p>
    <w:p w14:paraId="7396BB2F" w14:textId="13C8962B" w:rsidR="00E133F4" w:rsidRDefault="00E133F4" w:rsidP="00E133F4">
      <w:pPr>
        <w:pStyle w:val="NormalWeb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</w:p>
    <w:p w14:paraId="7877B0C0" w14:textId="411B7D6F" w:rsidR="00121198" w:rsidRPr="001B626B" w:rsidRDefault="004B2DFE" w:rsidP="001B626B">
      <w:pPr>
        <w:rPr>
          <w:rStyle w:val="Code"/>
        </w:rPr>
      </w:pPr>
      <w:r>
        <w:t>Consultez maintenant le fichier base.h</w:t>
      </w:r>
      <w:r w:rsidR="00A9687C">
        <w:t>t</w:t>
      </w:r>
      <w:r>
        <w:t>ml</w:t>
      </w:r>
      <w:r w:rsidR="00E133F4">
        <w:t xml:space="preserve"> </w:t>
      </w:r>
      <w:r w:rsidR="00121198">
        <w:t>et visualisez le code source comme précédemment</w:t>
      </w:r>
      <w:r w:rsidR="001B626B">
        <w:t xml:space="preserve">. On constate que cette fois-ci, le code source est bien distinct du texte qui est affiché par le navigateur : de nombreuses balises entourées par &lt; et &gt; ne sont pas affichées mais interprétées pour produire un résultat plus riche que précédemment. Une balise est généralement constituée de deux parts : une balise ouvrante comme </w:t>
      </w:r>
      <w:r w:rsidR="001B626B" w:rsidRPr="001B626B">
        <w:rPr>
          <w:rStyle w:val="Code"/>
        </w:rPr>
        <w:t>&lt;strong&gt;</w:t>
      </w:r>
      <w:r w:rsidR="001B626B">
        <w:t xml:space="preserve"> et une balise fermante comme </w:t>
      </w:r>
      <w:r w:rsidR="001B626B" w:rsidRPr="001B626B">
        <w:rPr>
          <w:rStyle w:val="Code"/>
        </w:rPr>
        <w:t>&lt;/strong&gt;</w:t>
      </w:r>
      <w:r w:rsidR="001B626B">
        <w:t xml:space="preserve"> et précise le </w:t>
      </w:r>
      <w:r w:rsidR="001B626B">
        <w:rPr>
          <w:i/>
          <w:iCs/>
        </w:rPr>
        <w:t>rôle</w:t>
      </w:r>
      <w:r w:rsidR="001B626B">
        <w:t xml:space="preserve"> que doit jouer le texte entre ces deux points (pour strong il s’agit d’une forte mise en valeur)</w:t>
      </w:r>
      <w:r w:rsidR="00E830FC">
        <w:t xml:space="preserve">. On peut également apporter des précisions à une balise après son nom avec des </w:t>
      </w:r>
      <w:r w:rsidR="00E830FC">
        <w:rPr>
          <w:i/>
        </w:rPr>
        <w:t>attributs</w:t>
      </w:r>
      <w:r w:rsidR="00E830FC">
        <w:t xml:space="preserve"> comme </w:t>
      </w:r>
      <w:r w:rsidR="00E830FC" w:rsidRPr="00E830FC">
        <w:rPr>
          <w:rStyle w:val="Code"/>
        </w:rPr>
        <w:t>lang="fr"</w:t>
      </w:r>
      <w:r w:rsidR="00E830FC">
        <w:t xml:space="preserve"> dans  </w:t>
      </w:r>
      <w:r w:rsidR="00E830FC" w:rsidRPr="00E830FC">
        <w:rPr>
          <w:rStyle w:val="Code"/>
        </w:rPr>
        <w:t>&lt;html lang="fr"&gt;</w:t>
      </w:r>
      <w:r w:rsidR="00E830FC">
        <w:t xml:space="preserve"> qui précise que l’HTML dans la balise (qui est fermée à la fin de la page) constitue un document en français.</w:t>
      </w:r>
    </w:p>
    <w:p w14:paraId="180B1DB7" w14:textId="0032B347" w:rsidR="0080028B" w:rsidRDefault="0080028B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On peut distinguer deux grands espaces délimités par les balises </w:t>
      </w:r>
      <w:r w:rsidRPr="00E830FC">
        <w:rPr>
          <w:rStyle w:val="Code"/>
          <w:rFonts w:eastAsiaTheme="minorEastAsia"/>
        </w:rPr>
        <w:t>&lt;head&gt;</w:t>
      </w:r>
      <w:r w:rsidR="00E830FC" w:rsidRPr="00E830FC">
        <w:rPr>
          <w:rStyle w:val="Code"/>
          <w:rFonts w:eastAsiaTheme="minorEastAsia"/>
        </w:rPr>
        <w:t>&lt;/head&gt;</w:t>
      </w:r>
      <w:r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et </w:t>
      </w:r>
      <w:r w:rsidRPr="00E830FC">
        <w:rPr>
          <w:rStyle w:val="Code"/>
          <w:rFonts w:eastAsiaTheme="minorEastAsia"/>
        </w:rPr>
        <w:t>&lt;body&gt;</w:t>
      </w:r>
      <w:r w:rsidR="00E830FC" w:rsidRPr="00E830FC">
        <w:rPr>
          <w:rStyle w:val="Code"/>
          <w:rFonts w:eastAsiaTheme="minorEastAsia"/>
        </w:rPr>
        <w:t>&lt;/body&gt;</w:t>
      </w:r>
      <w:r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Quelles </w:t>
      </w:r>
      <w:r w:rsidR="00E830FC">
        <w:rPr>
          <w:rFonts w:asciiTheme="minorHAnsi" w:eastAsiaTheme="minorEastAsia" w:hAnsiTheme="minorHAnsi" w:cstheme="minorBidi"/>
          <w:sz w:val="21"/>
          <w:szCs w:val="21"/>
          <w:lang w:eastAsia="en-US"/>
        </w:rPr>
        <w:t>sont</w:t>
      </w:r>
      <w:r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leurs fonctions </w:t>
      </w:r>
      <w:r w:rsidR="00E830FC">
        <w:rPr>
          <w:rFonts w:asciiTheme="minorHAnsi" w:eastAsiaTheme="minorEastAsia" w:hAnsiTheme="minorHAnsi" w:cstheme="minorBidi"/>
          <w:sz w:val="21"/>
          <w:szCs w:val="21"/>
          <w:lang w:eastAsia="en-US"/>
        </w:rPr>
        <w:t>(observez bien o</w:t>
      </w:r>
      <w:r w:rsidR="00A9687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ù </w:t>
      </w:r>
      <w:r w:rsidR="00E830F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se trouve « Titre de la page » dans votre navigateur) </w:t>
      </w:r>
      <w:r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0FF8" w14:paraId="251FADFE" w14:textId="77777777" w:rsidTr="00200FF8">
        <w:tc>
          <w:tcPr>
            <w:tcW w:w="10456" w:type="dxa"/>
          </w:tcPr>
          <w:p w14:paraId="7D7FB3E4" w14:textId="77777777" w:rsidR="00CA6E9A" w:rsidRDefault="00CA6E9A" w:rsidP="00200FF8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27253DCC" w14:textId="77777777" w:rsidR="00200FF8" w:rsidRPr="006A1DD1" w:rsidRDefault="00200FF8" w:rsidP="00200FF8">
            <w:pPr>
              <w:pStyle w:val="NormalWeb"/>
              <w:rPr>
                <w:rFonts w:asciiTheme="minorHAnsi" w:eastAsiaTheme="minorEastAsia" w:hAnsiTheme="minorHAnsi" w:cstheme="minorBidi"/>
                <w:i/>
                <w:color w:val="FF0000"/>
                <w:sz w:val="20"/>
                <w:szCs w:val="20"/>
                <w:lang w:eastAsia="en-US"/>
              </w:rPr>
            </w:pPr>
            <w:r w:rsidRPr="006A1DD1">
              <w:rPr>
                <w:rFonts w:asciiTheme="minorHAnsi" w:hAnsiTheme="minorHAnsi"/>
                <w:i/>
                <w:color w:val="FF0000"/>
                <w:sz w:val="20"/>
                <w:szCs w:val="20"/>
              </w:rPr>
              <w:t>.</w:t>
            </w:r>
          </w:p>
          <w:p w14:paraId="5AC07A46" w14:textId="77777777" w:rsidR="00200FF8" w:rsidRDefault="00200FF8" w:rsidP="00200FF8">
            <w:pPr>
              <w:pStyle w:val="NormalWeb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</w:tc>
      </w:tr>
    </w:tbl>
    <w:p w14:paraId="4B62A597" w14:textId="55C39C94" w:rsidR="0080028B" w:rsidRDefault="00200FF8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Repérez le titre</w:t>
      </w:r>
      <w:r w:rsidR="0080028B"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"</w:t>
      </w:r>
      <w:r w:rsidR="00F156E2">
        <w:rPr>
          <w:rFonts w:asciiTheme="minorHAnsi" w:eastAsiaTheme="minorEastAsia" w:hAnsiTheme="minorHAnsi" w:cstheme="minorBidi"/>
          <w:sz w:val="21"/>
          <w:szCs w:val="21"/>
          <w:lang w:eastAsia="en-US"/>
        </w:rPr>
        <w:t>Une page HTML</w:t>
      </w:r>
      <w:r w:rsidR="0080028B"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" 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dans </w:t>
      </w:r>
      <w:r w:rsidR="00F156E2">
        <w:rPr>
          <w:rFonts w:asciiTheme="minorHAnsi" w:eastAsiaTheme="minorEastAsia" w:hAnsiTheme="minorHAnsi" w:cstheme="minorBidi"/>
          <w:sz w:val="21"/>
          <w:szCs w:val="21"/>
          <w:lang w:eastAsia="en-US"/>
        </w:rPr>
        <w:t>le document et son code source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 : quelles balises sont utilisées pour déclarer un titre </w:t>
      </w:r>
      <w:r w:rsidR="0080028B"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>?</w:t>
      </w:r>
      <w:r w:rsidR="004C377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0FF8" w14:paraId="5F0ACCFD" w14:textId="77777777" w:rsidTr="00200FF8">
        <w:tc>
          <w:tcPr>
            <w:tcW w:w="10456" w:type="dxa"/>
          </w:tcPr>
          <w:p w14:paraId="2277742A" w14:textId="77777777" w:rsidR="00200FF8" w:rsidRDefault="00200FF8" w:rsidP="00200FF8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5BB02EB9" w14:textId="77777777" w:rsidR="00CA6E9A" w:rsidRPr="006A1DD1" w:rsidRDefault="00CA6E9A" w:rsidP="00200FF8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10FD4348" w14:textId="77777777" w:rsidR="00200FF8" w:rsidRDefault="00200FF8" w:rsidP="00200FF8">
            <w:pPr>
              <w:pStyle w:val="NormalWeb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</w:tc>
      </w:tr>
    </w:tbl>
    <w:p w14:paraId="3C66E9B7" w14:textId="77777777" w:rsidR="0080028B" w:rsidRDefault="00CD6624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Observez les sauts de lignes du code source : sont-ils respectés dans la page web ? </w:t>
      </w:r>
      <w:r w:rsidR="0080028B" w:rsidRPr="003D21A4">
        <w:rPr>
          <w:rFonts w:asciiTheme="minorHAnsi" w:eastAsiaTheme="minorEastAsia" w:hAnsiTheme="minorHAnsi" w:cstheme="minorBidi"/>
          <w:sz w:val="21"/>
          <w:szCs w:val="21"/>
          <w:lang w:eastAsia="en-US"/>
        </w:rPr>
        <w:t>Quelle est la balise qui permet de passer à la ligne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624" w14:paraId="1DE71E87" w14:textId="77777777" w:rsidTr="00CD6624">
        <w:tc>
          <w:tcPr>
            <w:tcW w:w="10456" w:type="dxa"/>
          </w:tcPr>
          <w:p w14:paraId="5320E938" w14:textId="77777777" w:rsidR="00CD6624" w:rsidRDefault="00CD6624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309FFE15" w14:textId="77777777" w:rsidR="00CA6E9A" w:rsidRDefault="00CA6E9A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04E34552" w14:textId="77777777" w:rsidR="00CD6624" w:rsidRDefault="00CD6624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468ADC50" w14:textId="77777777" w:rsidR="0080028B" w:rsidRDefault="0080028B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A quoi sert la balise &lt;p&gt; &lt; /p&gt;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624" w14:paraId="698ADF49" w14:textId="77777777" w:rsidTr="00CD6624">
        <w:tc>
          <w:tcPr>
            <w:tcW w:w="10456" w:type="dxa"/>
          </w:tcPr>
          <w:p w14:paraId="5832B68A" w14:textId="77777777" w:rsidR="00CD6624" w:rsidRDefault="00CD6624" w:rsidP="000B6587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2C919EEE" w14:textId="77777777" w:rsidR="00CA6E9A" w:rsidRDefault="00CA6E9A" w:rsidP="000B6587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0FA4D0A9" w14:textId="77777777" w:rsidR="0080028B" w:rsidRDefault="0080028B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Quelle balise permet de créer une liste à puce non ordonnée 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624" w14:paraId="51A4FF0B" w14:textId="77777777" w:rsidTr="00CD6624">
        <w:tc>
          <w:tcPr>
            <w:tcW w:w="10456" w:type="dxa"/>
          </w:tcPr>
          <w:p w14:paraId="40E58E67" w14:textId="77777777" w:rsidR="001F590D" w:rsidRDefault="001F590D" w:rsidP="000B6587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4194E94C" w14:textId="77777777" w:rsidR="00CA6E9A" w:rsidRDefault="00CA6E9A" w:rsidP="000B6587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08C6E753" w14:textId="77777777" w:rsidR="00CD6624" w:rsidRDefault="00CD6624" w:rsidP="000B6587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41D9230F" w14:textId="03B252DA" w:rsidR="0080028B" w:rsidRDefault="0080028B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lastRenderedPageBreak/>
        <w:t xml:space="preserve">Quelle balise permet de créer une liste ordonnée 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624" w14:paraId="29405F84" w14:textId="77777777" w:rsidTr="00CD6624">
        <w:tc>
          <w:tcPr>
            <w:tcW w:w="10456" w:type="dxa"/>
          </w:tcPr>
          <w:p w14:paraId="4222DD07" w14:textId="77777777" w:rsidR="001F590D" w:rsidRDefault="001F590D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4E862292" w14:textId="77777777" w:rsidR="00CA6E9A" w:rsidRPr="006E2210" w:rsidRDefault="00CA6E9A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0AE90A64" w14:textId="77777777" w:rsidR="00CD6624" w:rsidRDefault="00CD6624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259D25D8" w14:textId="19F2E0C0" w:rsidR="00CD6624" w:rsidRPr="00CD6624" w:rsidRDefault="00E830FC" w:rsidP="00121198">
      <w:pPr>
        <w:pStyle w:val="NormalWeb"/>
        <w:numPr>
          <w:ilvl w:val="0"/>
          <w:numId w:val="1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CD662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Repérez 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une</w:t>
      </w:r>
      <w:r w:rsidR="00CD662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balise </w:t>
      </w:r>
      <w:r w:rsidR="00CD6624" w:rsidRPr="00CD6624">
        <w:rPr>
          <w:rFonts w:asciiTheme="minorHAnsi" w:eastAsiaTheme="minorEastAsia" w:hAnsiTheme="minorHAnsi" w:cstheme="minorBidi"/>
          <w:sz w:val="21"/>
          <w:szCs w:val="21"/>
          <w:lang w:eastAsia="en-US"/>
        </w:rPr>
        <w:t>&lt;!-- contenu --&gt;</w:t>
      </w:r>
      <w:r w:rsidR="00CD662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et cherchez son impact sur la page web. Quelle peut-être son utilité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624" w14:paraId="7318CC97" w14:textId="77777777" w:rsidTr="00CD6624">
        <w:tc>
          <w:tcPr>
            <w:tcW w:w="10456" w:type="dxa"/>
          </w:tcPr>
          <w:p w14:paraId="18C18F9C" w14:textId="77777777" w:rsidR="00CD6624" w:rsidRDefault="00CD6624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54AF19BB" w14:textId="77777777" w:rsidR="00CA6E9A" w:rsidRDefault="00CA6E9A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5C7AEE67" w14:textId="77777777" w:rsidR="00CD6624" w:rsidRDefault="00CD6624" w:rsidP="00CD6624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5373250E" w14:textId="77777777" w:rsidR="00460EA3" w:rsidRDefault="00460EA3" w:rsidP="00907AD5">
      <w:pPr>
        <w:rPr>
          <w:noProof/>
          <w:lang w:eastAsia="fr-FR"/>
        </w:rPr>
      </w:pPr>
    </w:p>
    <w:p w14:paraId="2221A3CA" w14:textId="748AD5EA" w:rsidR="000B6587" w:rsidRDefault="000B6587" w:rsidP="001F590D">
      <w:pPr>
        <w:pStyle w:val="Titre"/>
      </w:pPr>
      <w:r>
        <w:t xml:space="preserve">Partie </w:t>
      </w:r>
      <w:r w:rsidR="00121198">
        <w:t>3</w:t>
      </w:r>
      <w:r w:rsidR="00E830FC">
        <w:t> : Et l’hypertexte et les médias dans tout ça ?</w:t>
      </w:r>
    </w:p>
    <w:p w14:paraId="7F95517F" w14:textId="0F1F6B2B" w:rsidR="00F548FF" w:rsidRDefault="00F548FF" w:rsidP="00F548FF">
      <w:pPr>
        <w:pStyle w:val="NormalWeb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première page web que vous avez observée était très simple. Nous allons faire le même travail sur </w:t>
      </w:r>
      <w:r w:rsidR="00F156E2">
        <w:rPr>
          <w:rFonts w:asciiTheme="minorHAnsi" w:eastAsiaTheme="minorEastAsia" w:hAnsiTheme="minorHAnsi" w:cstheme="minorBidi"/>
          <w:sz w:val="21"/>
          <w:szCs w:val="21"/>
          <w:lang w:eastAsia="en-US"/>
        </w:rPr>
        <w:t>une page un peu plus complexe</w:t>
      </w:r>
      <w:r w:rsidR="00460EA3">
        <w:rPr>
          <w:rFonts w:asciiTheme="minorHAnsi" w:eastAsiaTheme="minorEastAsia" w:hAnsiTheme="minorHAnsi" w:cstheme="minorBidi"/>
          <w:sz w:val="21"/>
          <w:szCs w:val="21"/>
          <w:lang w:eastAsia="en-US"/>
        </w:rPr>
        <w:t> :</w:t>
      </w:r>
      <w:r w:rsidR="008F3FF7">
        <w:t xml:space="preserve">la page avance.html </w:t>
      </w:r>
      <w:r w:rsidR="009E4415">
        <w:rPr>
          <w:rFonts w:asciiTheme="minorHAnsi" w:eastAsiaTheme="minorEastAsia" w:hAnsiTheme="minorHAnsi" w:cstheme="minorBidi"/>
          <w:sz w:val="21"/>
          <w:szCs w:val="21"/>
          <w:lang w:eastAsia="en-US"/>
        </w:rPr>
        <w:t>.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Répondez aux questions suivantes :</w:t>
      </w:r>
    </w:p>
    <w:p w14:paraId="1E648287" w14:textId="77777777" w:rsidR="0080028B" w:rsidRDefault="0080028B" w:rsidP="00DC419C">
      <w:pPr>
        <w:pStyle w:val="NormalWeb"/>
        <w:numPr>
          <w:ilvl w:val="0"/>
          <w:numId w:val="12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Quelle balise permet d’insérer une image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590D" w14:paraId="6BCE7CF2" w14:textId="77777777" w:rsidTr="001F590D">
        <w:tc>
          <w:tcPr>
            <w:tcW w:w="10456" w:type="dxa"/>
          </w:tcPr>
          <w:p w14:paraId="10F04598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6CAA95CF" w14:textId="77777777" w:rsidR="00CA6E9A" w:rsidRDefault="00CA6E9A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67420BE0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6B9C3152" w14:textId="77777777" w:rsidR="00F548FF" w:rsidRDefault="00F548FF" w:rsidP="00DC419C">
      <w:pPr>
        <w:pStyle w:val="NormalWeb"/>
        <w:numPr>
          <w:ilvl w:val="0"/>
          <w:numId w:val="12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De votre propre expérience du web, comment définiriez-vous un lien hypertexte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619E" w14:paraId="216B0E70" w14:textId="77777777" w:rsidTr="00AF619E">
        <w:tc>
          <w:tcPr>
            <w:tcW w:w="10456" w:type="dxa"/>
          </w:tcPr>
          <w:p w14:paraId="621CF5B9" w14:textId="77777777" w:rsidR="00AF619E" w:rsidRDefault="00AF619E" w:rsidP="00F548FF">
            <w:pPr>
              <w:pStyle w:val="NormalWeb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  <w:p w14:paraId="0C0B9972" w14:textId="77777777" w:rsidR="00AF619E" w:rsidRDefault="00AF619E" w:rsidP="00F548FF">
            <w:pPr>
              <w:pStyle w:val="NormalWeb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  <w:p w14:paraId="340A58B9" w14:textId="77777777" w:rsidR="00AF619E" w:rsidRDefault="00AF619E" w:rsidP="00F548FF">
            <w:pPr>
              <w:pStyle w:val="NormalWeb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  <w:p w14:paraId="0BFA6E6D" w14:textId="77777777" w:rsidR="00AF619E" w:rsidRDefault="00AF619E" w:rsidP="00F548FF">
            <w:pPr>
              <w:pStyle w:val="NormalWeb"/>
              <w:rPr>
                <w:rFonts w:asciiTheme="minorHAnsi" w:eastAsiaTheme="minorEastAsia" w:hAnsiTheme="minorHAnsi" w:cstheme="minorBidi"/>
                <w:sz w:val="21"/>
                <w:szCs w:val="21"/>
                <w:lang w:eastAsia="en-US"/>
              </w:rPr>
            </w:pPr>
          </w:p>
        </w:tc>
      </w:tr>
    </w:tbl>
    <w:p w14:paraId="23159311" w14:textId="77777777" w:rsidR="0080028B" w:rsidRDefault="00F548FF" w:rsidP="00DC419C">
      <w:pPr>
        <w:pStyle w:val="NormalWeb"/>
        <w:numPr>
          <w:ilvl w:val="0"/>
          <w:numId w:val="12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Repérez la</w:t>
      </w:r>
      <w:r w:rsidR="0080028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balise permet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tant d’insérer un lien hypertexte. On peut en voir plusieurs, avec de légères différences à chaque fois. A votre avis :</w:t>
      </w:r>
    </w:p>
    <w:p w14:paraId="0DB7A562" w14:textId="77777777" w:rsidR="0080028B" w:rsidRDefault="00F548FF" w:rsidP="0080028B">
      <w:pPr>
        <w:pStyle w:val="NormalWeb"/>
        <w:numPr>
          <w:ilvl w:val="1"/>
          <w:numId w:val="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Qu’est-ce qu’</w:t>
      </w:r>
      <w:r w:rsidR="0080028B" w:rsidRPr="00D949B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un lien </w:t>
      </w:r>
      <w:r w:rsidR="0080028B" w:rsidRPr="00CA44F1">
        <w:rPr>
          <w:rFonts w:asciiTheme="minorHAnsi" w:eastAsiaTheme="minorEastAsia" w:hAnsiTheme="minorHAnsi" w:cstheme="minorBidi"/>
          <w:b/>
          <w:i/>
          <w:sz w:val="21"/>
          <w:szCs w:val="21"/>
          <w:lang w:eastAsia="en-US"/>
        </w:rPr>
        <w:t>interne</w:t>
      </w:r>
      <w:r w:rsidR="0080028B" w:rsidRPr="00D949B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à la page web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et comment est-il codé ?</w:t>
      </w:r>
    </w:p>
    <w:p w14:paraId="5950488A" w14:textId="77777777" w:rsidR="0080028B" w:rsidRDefault="00F548FF" w:rsidP="0080028B">
      <w:pPr>
        <w:pStyle w:val="NormalWeb"/>
        <w:numPr>
          <w:ilvl w:val="1"/>
          <w:numId w:val="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Qu’est-ce qu’</w:t>
      </w:r>
      <w:r w:rsidR="0080028B" w:rsidRPr="00D949B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un lien </w:t>
      </w:r>
      <w:r w:rsidR="0080028B" w:rsidRPr="00CA44F1">
        <w:rPr>
          <w:rFonts w:asciiTheme="minorHAnsi" w:eastAsiaTheme="minorEastAsia" w:hAnsiTheme="minorHAnsi" w:cstheme="minorBidi"/>
          <w:b/>
          <w:i/>
          <w:sz w:val="21"/>
          <w:szCs w:val="21"/>
          <w:lang w:eastAsia="en-US"/>
        </w:rPr>
        <w:t>externe</w:t>
      </w:r>
      <w:r w:rsidR="0080028B" w:rsidRPr="00D949B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à la page web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et comment est-il codé</w:t>
      </w:r>
      <w:r w:rsidR="0080028B" w:rsidRPr="00D949B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?</w:t>
      </w:r>
    </w:p>
    <w:p w14:paraId="77FBA8DA" w14:textId="09639F5F" w:rsidR="0080028B" w:rsidRDefault="0080028B" w:rsidP="0080028B">
      <w:pPr>
        <w:pStyle w:val="NormalWeb"/>
        <w:numPr>
          <w:ilvl w:val="1"/>
          <w:numId w:val="8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D949BB">
        <w:rPr>
          <w:rFonts w:asciiTheme="minorHAnsi" w:eastAsiaTheme="minorEastAsia" w:hAnsiTheme="minorHAnsi" w:cstheme="minorBidi"/>
          <w:sz w:val="21"/>
          <w:szCs w:val="21"/>
          <w:lang w:eastAsia="en-US"/>
        </w:rPr>
        <w:t>Comment faire pour que le lien s'ouvre dans une nouvelle fenêtre (ou un nouvel onglet) du navigateur ?</w:t>
      </w:r>
    </w:p>
    <w:p w14:paraId="4DE5A832" w14:textId="77777777" w:rsidR="00AD5C7C" w:rsidRDefault="00AD5C7C" w:rsidP="00AD5C7C">
      <w:pPr>
        <w:pStyle w:val="NormalWeb"/>
        <w:ind w:left="144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590D" w14:paraId="14AC1043" w14:textId="77777777" w:rsidTr="001F590D">
        <w:tc>
          <w:tcPr>
            <w:tcW w:w="10456" w:type="dxa"/>
          </w:tcPr>
          <w:p w14:paraId="0C89A16B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170240D8" w14:textId="77777777" w:rsidR="00CA6E9A" w:rsidRDefault="00CA6E9A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4C7E5012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24D2A5D2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4030369E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27F88B0C" w14:textId="77777777" w:rsidR="0080028B" w:rsidRDefault="0080028B" w:rsidP="00DC419C">
      <w:pPr>
        <w:pStyle w:val="NormalWeb"/>
        <w:numPr>
          <w:ilvl w:val="0"/>
          <w:numId w:val="12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Quelle balise permet de renvoyer à une position précise sur la page, par exemple le haut de la page (on appelle ceci une ancre)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590D" w14:paraId="75E802EE" w14:textId="77777777" w:rsidTr="001F590D">
        <w:tc>
          <w:tcPr>
            <w:tcW w:w="10456" w:type="dxa"/>
          </w:tcPr>
          <w:p w14:paraId="04FB0163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2C70E505" w14:textId="77777777" w:rsidR="00CA6E9A" w:rsidRDefault="00CA6E9A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020EB12F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08B00CAD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64E30FF4" w14:textId="77777777" w:rsidR="001F590D" w:rsidRDefault="001F590D" w:rsidP="001F590D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3DA26DB5" w14:textId="54BFF29F" w:rsidR="00DC419C" w:rsidRDefault="00DC419C" w:rsidP="001F590D">
      <w:pPr>
        <w:pStyle w:val="Titre"/>
      </w:pPr>
      <w:r>
        <w:t xml:space="preserve">Partie </w:t>
      </w:r>
      <w:r w:rsidR="00121198">
        <w:t>4</w:t>
      </w:r>
    </w:p>
    <w:p w14:paraId="4E4D5779" w14:textId="0826AB58" w:rsidR="00E830FC" w:rsidRDefault="0076645E" w:rsidP="00AF619E">
      <w:pPr>
        <w:pStyle w:val="NormalWeb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Toujours </w:t>
      </w:r>
      <w:r w:rsidR="00AF619E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une troisième page web qui parait plus « aboutie ». </w:t>
      </w:r>
    </w:p>
    <w:p w14:paraId="06A12A68" w14:textId="6A91855C" w:rsidR="003648E3" w:rsidRPr="00AF619E" w:rsidRDefault="003648E3" w:rsidP="003648E3">
      <w:pPr>
        <w:pStyle w:val="NormalWeb"/>
        <w:numPr>
          <w:ilvl w:val="0"/>
          <w:numId w:val="13"/>
        </w:num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Comparez le code source de cette page et de la précédente. Quelles sont les différences entre les pages web interprétées ? Entre les codes sources ?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48E3" w14:paraId="33CE868B" w14:textId="77777777" w:rsidTr="005B4C09">
        <w:tc>
          <w:tcPr>
            <w:tcW w:w="10456" w:type="dxa"/>
          </w:tcPr>
          <w:p w14:paraId="6FE49B84" w14:textId="77777777" w:rsidR="003648E3" w:rsidRDefault="003648E3" w:rsidP="005B4C09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302EF896" w14:textId="77777777" w:rsidR="003648E3" w:rsidRDefault="003648E3" w:rsidP="005B4C09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1503600C" w14:textId="77777777" w:rsidR="003648E3" w:rsidRDefault="003648E3" w:rsidP="005B4C09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  <w:p w14:paraId="3D885FC3" w14:textId="77777777" w:rsidR="003648E3" w:rsidRDefault="003648E3" w:rsidP="005B4C09">
            <w:pPr>
              <w:pStyle w:val="NormalWeb"/>
              <w:rPr>
                <w:rFonts w:asciiTheme="minorHAnsi" w:hAnsiTheme="minorHAnsi"/>
                <w:i/>
                <w:color w:val="FF0000"/>
                <w:sz w:val="20"/>
                <w:szCs w:val="20"/>
              </w:rPr>
            </w:pPr>
          </w:p>
        </w:tc>
      </w:tr>
    </w:tbl>
    <w:p w14:paraId="24F1BC83" w14:textId="77777777" w:rsidR="0076645E" w:rsidRDefault="00AF619E" w:rsidP="00C76207">
      <w:pPr>
        <w:pStyle w:val="NormalWeb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Vous </w:t>
      </w:r>
      <w:r w:rsidR="003648E3">
        <w:rPr>
          <w:rFonts w:asciiTheme="minorHAnsi" w:eastAsiaTheme="minorEastAsia" w:hAnsiTheme="minorHAnsi" w:cstheme="minorBidi"/>
          <w:sz w:val="21"/>
          <w:szCs w:val="21"/>
          <w:lang w:eastAsia="en-US"/>
        </w:rPr>
        <w:t>noterez que la page contient une référence au fichier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« style.css ».</w:t>
      </w:r>
      <w:r w:rsidR="003648E3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Ouvrez-le : </w:t>
      </w:r>
    </w:p>
    <w:p w14:paraId="04EFE235" w14:textId="77EB1F51" w:rsidR="0076645E" w:rsidRPr="0076645E" w:rsidRDefault="004C67B3" w:rsidP="0076645E">
      <w:pPr>
        <w:pStyle w:val="NormalWeb"/>
        <w:ind w:left="72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hyperlink r:id="rId11" w:history="1">
        <w:r w:rsidR="0076645E" w:rsidRPr="0076645E">
          <w:rPr>
            <w:rStyle w:val="Lienhypertexte"/>
            <w:rFonts w:asciiTheme="minorHAnsi" w:eastAsiaTheme="minorEastAsia" w:hAnsiTheme="minorHAnsi" w:cstheme="minorBidi"/>
            <w:sz w:val="21"/>
            <w:szCs w:val="21"/>
            <w:lang w:eastAsia="en-US"/>
          </w:rPr>
          <w:t>www.sntpourtous.yo.fr/tphtml/style.css</w:t>
        </w:r>
      </w:hyperlink>
      <w:r w:rsidR="0076645E" w:rsidRPr="0076645E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628915AB" w14:textId="695AC0E3" w:rsidR="00C76207" w:rsidRDefault="00AF619E" w:rsidP="0076645E">
      <w:pPr>
        <w:pStyle w:val="NormalWeb"/>
        <w:ind w:left="72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76645E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Analysez son contenu.</w:t>
      </w:r>
      <w:r w:rsidR="002548C9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(Capture d’écran  ci-dessous)</w:t>
      </w:r>
    </w:p>
    <w:p w14:paraId="1E198FCE" w14:textId="4A913AC6" w:rsidR="002548C9" w:rsidRDefault="002548C9" w:rsidP="002548C9">
      <w:pPr>
        <w:pStyle w:val="NormalWeb"/>
        <w:ind w:left="72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2548C9">
        <w:rPr>
          <w:rFonts w:asciiTheme="minorHAnsi" w:eastAsiaTheme="minorEastAsia" w:hAnsiTheme="minorHAnsi" w:cstheme="minorBidi"/>
          <w:noProof/>
          <w:sz w:val="21"/>
          <w:szCs w:val="21"/>
          <w:lang w:eastAsia="en-US"/>
        </w:rPr>
        <w:lastRenderedPageBreak/>
        <w:drawing>
          <wp:inline distT="0" distB="0" distL="0" distR="0" wp14:anchorId="40889572" wp14:editId="7BA21824">
            <wp:extent cx="4781848" cy="6385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045" cy="6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50B" w14:textId="137BA488" w:rsidR="00C76207" w:rsidRDefault="00052941" w:rsidP="0080028B">
      <w:pPr>
        <w:pStyle w:val="NormalWeb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Pour modifier la mise en page de votre document en temps réel sous Firefox, ouvrez le menu Développement Web/Inspecteur. En cliquant sur un élément vous aurez accès à son style. Essayer de modifier la couleur de fond de la page, la couleur du titre, du texte, la taille de la bordure d’image, etc</w:t>
      </w:r>
      <w:r w:rsidR="00AD5C7C">
        <w:rPr>
          <w:rFonts w:asciiTheme="minorHAnsi" w:eastAsiaTheme="minorEastAsia" w:hAnsiTheme="minorHAnsi" w:cstheme="minorBidi"/>
          <w:sz w:val="21"/>
          <w:szCs w:val="21"/>
          <w:lang w:eastAsia="en-US"/>
        </w:rPr>
        <w:t>…</w:t>
      </w:r>
    </w:p>
    <w:p w14:paraId="5AAB9222" w14:textId="1489F855" w:rsidR="00052941" w:rsidRDefault="00052941">
      <w:pPr>
        <w:spacing w:line="259" w:lineRule="auto"/>
        <w:jc w:val="left"/>
      </w:pPr>
    </w:p>
    <w:p w14:paraId="69BE1750" w14:textId="7EFD5164" w:rsidR="00C77520" w:rsidRPr="007F1E36" w:rsidRDefault="00C77520" w:rsidP="007F1E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77520" w:rsidRPr="007F1E36" w:rsidSect="0080028B">
      <w:footerReference w:type="default" r:id="rId13"/>
      <w:pgSz w:w="11906" w:h="16838"/>
      <w:pgMar w:top="720" w:right="720" w:bottom="720" w:left="720" w:header="283" w:footer="17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CACE5" w14:textId="77777777" w:rsidR="004C67B3" w:rsidRDefault="004C67B3" w:rsidP="00DC4DB0">
      <w:pPr>
        <w:spacing w:after="0" w:line="240" w:lineRule="auto"/>
      </w:pPr>
      <w:r>
        <w:separator/>
      </w:r>
    </w:p>
  </w:endnote>
  <w:endnote w:type="continuationSeparator" w:id="0">
    <w:p w14:paraId="31BEFF8C" w14:textId="77777777" w:rsidR="004C67B3" w:rsidRDefault="004C67B3" w:rsidP="00DC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362888"/>
      <w:docPartObj>
        <w:docPartGallery w:val="Page Numbers (Bottom of Page)"/>
        <w:docPartUnique/>
      </w:docPartObj>
    </w:sdtPr>
    <w:sdtEndPr/>
    <w:sdtContent>
      <w:p w14:paraId="08AD8712" w14:textId="77777777" w:rsidR="00C5452D" w:rsidRDefault="00926A8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4C3">
          <w:rPr>
            <w:noProof/>
          </w:rPr>
          <w:t>8</w:t>
        </w:r>
        <w:r>
          <w:fldChar w:fldCharType="end"/>
        </w:r>
      </w:p>
    </w:sdtContent>
  </w:sdt>
  <w:p w14:paraId="04237284" w14:textId="77777777" w:rsidR="00C5452D" w:rsidRDefault="004C67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467F0" w14:textId="77777777" w:rsidR="004C67B3" w:rsidRDefault="004C67B3" w:rsidP="00DC4DB0">
      <w:pPr>
        <w:spacing w:after="0" w:line="240" w:lineRule="auto"/>
      </w:pPr>
      <w:r>
        <w:separator/>
      </w:r>
    </w:p>
  </w:footnote>
  <w:footnote w:type="continuationSeparator" w:id="0">
    <w:p w14:paraId="468DF4C3" w14:textId="77777777" w:rsidR="004C67B3" w:rsidRDefault="004C67B3" w:rsidP="00DC4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710F"/>
    <w:multiLevelType w:val="hybridMultilevel"/>
    <w:tmpl w:val="1B26D70E"/>
    <w:lvl w:ilvl="0" w:tplc="C76C2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423"/>
    <w:multiLevelType w:val="hybridMultilevel"/>
    <w:tmpl w:val="A03EF2A8"/>
    <w:lvl w:ilvl="0" w:tplc="C9F0A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738E"/>
    <w:multiLevelType w:val="multilevel"/>
    <w:tmpl w:val="65FAA3FA"/>
    <w:lvl w:ilvl="0">
      <w:start w:val="1"/>
      <w:numFmt w:val="upperRoman"/>
      <w:lvlText w:val="%1."/>
      <w:lvlJc w:val="left"/>
      <w:pPr>
        <w:tabs>
          <w:tab w:val="num" w:pos="1065"/>
        </w:tabs>
        <w:ind w:left="1065" w:hanging="360"/>
      </w:pPr>
      <w:rPr>
        <w:rFonts w:asciiTheme="minorHAnsi" w:eastAsiaTheme="minorEastAsia" w:hAnsiTheme="minorHAnsi" w:cstheme="minorBidi"/>
        <w:b/>
      </w:rPr>
    </w:lvl>
    <w:lvl w:ilvl="1" w:tentative="1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" w15:restartNumberingAfterBreak="0">
    <w:nsid w:val="1AB11C29"/>
    <w:multiLevelType w:val="hybridMultilevel"/>
    <w:tmpl w:val="B524D2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5E638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E7A40"/>
    <w:multiLevelType w:val="hybridMultilevel"/>
    <w:tmpl w:val="E8B28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E2525"/>
    <w:multiLevelType w:val="hybridMultilevel"/>
    <w:tmpl w:val="1B26D70E"/>
    <w:lvl w:ilvl="0" w:tplc="C76C2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229EC"/>
    <w:multiLevelType w:val="multilevel"/>
    <w:tmpl w:val="61961A44"/>
    <w:lvl w:ilvl="0">
      <w:start w:val="1"/>
      <w:numFmt w:val="upperRoman"/>
      <w:lvlText w:val="%1."/>
      <w:lvlJc w:val="left"/>
      <w:pPr>
        <w:tabs>
          <w:tab w:val="num" w:pos="1065"/>
        </w:tabs>
        <w:ind w:left="1065" w:hanging="360"/>
      </w:pPr>
      <w:rPr>
        <w:rFonts w:asciiTheme="minorHAnsi" w:eastAsiaTheme="minorEastAsia" w:hAnsiTheme="minorHAnsi" w:cstheme="minorBidi"/>
        <w:b/>
      </w:rPr>
    </w:lvl>
    <w:lvl w:ilvl="1" w:tentative="1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7" w15:restartNumberingAfterBreak="0">
    <w:nsid w:val="32702903"/>
    <w:multiLevelType w:val="hybridMultilevel"/>
    <w:tmpl w:val="5CFEF14C"/>
    <w:lvl w:ilvl="0" w:tplc="CEA4174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477C7"/>
    <w:multiLevelType w:val="hybridMultilevel"/>
    <w:tmpl w:val="BFB2C7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C68CA"/>
    <w:multiLevelType w:val="hybridMultilevel"/>
    <w:tmpl w:val="9E141396"/>
    <w:lvl w:ilvl="0" w:tplc="7A5C8F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E4F4A"/>
    <w:multiLevelType w:val="multilevel"/>
    <w:tmpl w:val="D7AA459A"/>
    <w:lvl w:ilvl="0">
      <w:start w:val="1"/>
      <w:numFmt w:val="upperRoman"/>
      <w:lvlText w:val="%1."/>
      <w:lvlJc w:val="left"/>
      <w:pPr>
        <w:tabs>
          <w:tab w:val="num" w:pos="1065"/>
        </w:tabs>
        <w:ind w:left="1065" w:hanging="360"/>
      </w:pPr>
      <w:rPr>
        <w:rFonts w:asciiTheme="minorHAnsi" w:eastAsiaTheme="minorEastAsia" w:hAnsiTheme="minorHAnsi" w:cstheme="minorBidi"/>
        <w:b/>
      </w:rPr>
    </w:lvl>
    <w:lvl w:ilvl="1" w:tentative="1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11" w15:restartNumberingAfterBreak="0">
    <w:nsid w:val="4B204BD4"/>
    <w:multiLevelType w:val="hybridMultilevel"/>
    <w:tmpl w:val="B7A0E8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7625F"/>
    <w:multiLevelType w:val="hybridMultilevel"/>
    <w:tmpl w:val="01BCFC52"/>
    <w:lvl w:ilvl="0" w:tplc="7A5C8F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01EC"/>
    <w:multiLevelType w:val="hybridMultilevel"/>
    <w:tmpl w:val="4AB43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A3B84"/>
    <w:multiLevelType w:val="hybridMultilevel"/>
    <w:tmpl w:val="7D5E0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B0B9C"/>
    <w:multiLevelType w:val="hybridMultilevel"/>
    <w:tmpl w:val="45647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7196E"/>
    <w:multiLevelType w:val="hybridMultilevel"/>
    <w:tmpl w:val="94227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42451"/>
    <w:multiLevelType w:val="hybridMultilevel"/>
    <w:tmpl w:val="F6C801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6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1"/>
  </w:num>
  <w:num w:numId="13">
    <w:abstractNumId w:val="17"/>
  </w:num>
  <w:num w:numId="14">
    <w:abstractNumId w:val="6"/>
  </w:num>
  <w:num w:numId="15">
    <w:abstractNumId w:val="13"/>
  </w:num>
  <w:num w:numId="16">
    <w:abstractNumId w:val="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28B"/>
    <w:rsid w:val="00052941"/>
    <w:rsid w:val="000B6587"/>
    <w:rsid w:val="000D3960"/>
    <w:rsid w:val="00121198"/>
    <w:rsid w:val="001B626B"/>
    <w:rsid w:val="001F590D"/>
    <w:rsid w:val="001F750F"/>
    <w:rsid w:val="00200FF8"/>
    <w:rsid w:val="00242064"/>
    <w:rsid w:val="002548C9"/>
    <w:rsid w:val="00305003"/>
    <w:rsid w:val="00312AA4"/>
    <w:rsid w:val="003446BE"/>
    <w:rsid w:val="003648E3"/>
    <w:rsid w:val="003A29E3"/>
    <w:rsid w:val="003C1E15"/>
    <w:rsid w:val="004214C3"/>
    <w:rsid w:val="00460EA3"/>
    <w:rsid w:val="004B2DFE"/>
    <w:rsid w:val="004B3499"/>
    <w:rsid w:val="004C377C"/>
    <w:rsid w:val="004C67B3"/>
    <w:rsid w:val="006B25F9"/>
    <w:rsid w:val="0076645E"/>
    <w:rsid w:val="007665BC"/>
    <w:rsid w:val="007F1E36"/>
    <w:rsid w:val="0080028B"/>
    <w:rsid w:val="008F3FF7"/>
    <w:rsid w:val="00907AD5"/>
    <w:rsid w:val="00926A8D"/>
    <w:rsid w:val="009A0287"/>
    <w:rsid w:val="009E4415"/>
    <w:rsid w:val="00A47B44"/>
    <w:rsid w:val="00A9687C"/>
    <w:rsid w:val="00AC6FE7"/>
    <w:rsid w:val="00AD5C7C"/>
    <w:rsid w:val="00AF619E"/>
    <w:rsid w:val="00B17694"/>
    <w:rsid w:val="00BF7155"/>
    <w:rsid w:val="00C33F73"/>
    <w:rsid w:val="00C76207"/>
    <w:rsid w:val="00C77520"/>
    <w:rsid w:val="00CA010A"/>
    <w:rsid w:val="00CA6E9A"/>
    <w:rsid w:val="00CD6624"/>
    <w:rsid w:val="00DB3A9A"/>
    <w:rsid w:val="00DC419C"/>
    <w:rsid w:val="00DC4DB0"/>
    <w:rsid w:val="00E133F4"/>
    <w:rsid w:val="00E830FC"/>
    <w:rsid w:val="00F156E2"/>
    <w:rsid w:val="00F548FF"/>
    <w:rsid w:val="00F62CFA"/>
    <w:rsid w:val="00F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0258"/>
  <w15:chartTrackingRefBased/>
  <w15:docId w15:val="{DA44EFB1-471A-4C40-90C4-F5BCBF88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F4"/>
    <w:pPr>
      <w:spacing w:line="300" w:lineRule="auto"/>
      <w:jc w:val="both"/>
    </w:pPr>
    <w:rPr>
      <w:rFonts w:eastAsiaTheme="minorEastAsia"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28B"/>
    <w:pPr>
      <w:keepNext/>
      <w:keepLines/>
      <w:spacing w:before="160" w:after="40" w:line="360" w:lineRule="auto"/>
      <w:outlineLvl w:val="1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9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028B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0028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02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28B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800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28B"/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20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1F590D"/>
    <w:rPr>
      <w:rFonts w:asciiTheme="majorHAnsi" w:eastAsiaTheme="majorEastAsia" w:hAnsiTheme="majorHAnsi" w:cstheme="majorBidi"/>
      <w:color w:val="1F4D78" w:themeColor="accent1" w:themeShade="7F"/>
      <w:sz w:val="21"/>
      <w:szCs w:val="21"/>
    </w:rPr>
  </w:style>
  <w:style w:type="paragraph" w:customStyle="1" w:styleId="titre2bis">
    <w:name w:val="titre 2 bis"/>
    <w:basedOn w:val="Normal"/>
    <w:rsid w:val="001F590D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F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E133F4"/>
    <w:rPr>
      <w:color w:val="605E5C"/>
      <w:shd w:val="clear" w:color="auto" w:fill="E1DFDD"/>
    </w:rPr>
  </w:style>
  <w:style w:type="character" w:customStyle="1" w:styleId="Code">
    <w:name w:val="Code"/>
    <w:basedOn w:val="CodeHTML"/>
    <w:uiPriority w:val="1"/>
    <w:qFormat/>
    <w:rsid w:val="001B626B"/>
    <w:rPr>
      <w:rFonts w:ascii="Consolas" w:hAnsi="Consolas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1B626B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87"/>
    <w:rPr>
      <w:rFonts w:ascii="Segoe UI" w:eastAsiaTheme="minorEastAsia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0D3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lallemand.fr/lib/exe/fetch.php?media=isn:html5_logo_512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ntpourtous.yo.fr/tphtml/style.c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ntpourtous.yo.fr/tp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anthony datil</cp:lastModifiedBy>
  <cp:revision>9</cp:revision>
  <cp:lastPrinted>2019-03-16T11:01:00Z</cp:lastPrinted>
  <dcterms:created xsi:type="dcterms:W3CDTF">2019-12-14T13:33:00Z</dcterms:created>
  <dcterms:modified xsi:type="dcterms:W3CDTF">2020-01-21T17:04:00Z</dcterms:modified>
</cp:coreProperties>
</file>