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09D4F" w14:textId="77777777" w:rsidR="00DA6636" w:rsidRDefault="00DA6636" w:rsidP="00DA6636">
      <w:r>
        <w:t xml:space="preserve">1. What are the key tasks involved in getting ready to work with machine learning </w:t>
      </w:r>
      <w:proofErr w:type="spellStart"/>
      <w:r>
        <w:t>modeling</w:t>
      </w:r>
      <w:proofErr w:type="spellEnd"/>
      <w:r>
        <w:t>?</w:t>
      </w:r>
    </w:p>
    <w:p w14:paraId="4D7FA528" w14:textId="77777777" w:rsidR="00DA6636" w:rsidRDefault="00DA6636" w:rsidP="00DA6636">
      <w:r>
        <w:t>2. What are the different forms of data used in machine learning? Give a specific example for each of them.</w:t>
      </w:r>
    </w:p>
    <w:p w14:paraId="34EFD7FB" w14:textId="77777777" w:rsidR="00DA6636" w:rsidRDefault="00DA6636" w:rsidP="00DA6636">
      <w:r>
        <w:t>3. Distinguish:</w:t>
      </w:r>
    </w:p>
    <w:p w14:paraId="703D99F6" w14:textId="77777777" w:rsidR="00DA6636" w:rsidRDefault="00DA6636" w:rsidP="00DA6636"/>
    <w:p w14:paraId="06487426" w14:textId="1DE2DDA1" w:rsidR="00DA6636" w:rsidRDefault="00DA6636" w:rsidP="00DA6636">
      <w:r>
        <w:t xml:space="preserve">           </w:t>
      </w:r>
      <w:r>
        <w:t>1. Numeric vs. categorical attributes</w:t>
      </w:r>
    </w:p>
    <w:p w14:paraId="249C79FF" w14:textId="77777777" w:rsidR="00DA6636" w:rsidRDefault="00DA6636" w:rsidP="00DA6636"/>
    <w:p w14:paraId="2200FB36" w14:textId="76EA211B" w:rsidR="00DA6636" w:rsidRDefault="00DA6636" w:rsidP="00DA6636">
      <w:r>
        <w:t xml:space="preserve">            </w:t>
      </w:r>
      <w:r>
        <w:t>2. Feature selection vs. dimensionality reduction</w:t>
      </w:r>
    </w:p>
    <w:p w14:paraId="1AB21CB6" w14:textId="77777777" w:rsidR="00DA6636" w:rsidRDefault="00DA6636" w:rsidP="00DA6636"/>
    <w:p w14:paraId="3E0440A4" w14:textId="77777777" w:rsidR="00DA6636" w:rsidRDefault="00DA6636" w:rsidP="00DA6636">
      <w:r>
        <w:t>4. Make quick notes on any two of the following:</w:t>
      </w:r>
    </w:p>
    <w:p w14:paraId="4430BB34" w14:textId="77777777" w:rsidR="00DA6636" w:rsidRDefault="00DA6636" w:rsidP="00DA6636"/>
    <w:p w14:paraId="1C8A9BC0" w14:textId="66973EBF" w:rsidR="00DA6636" w:rsidRDefault="00DA6636" w:rsidP="00DA6636">
      <w:r>
        <w:t xml:space="preserve">            </w:t>
      </w:r>
      <w:r>
        <w:t>1. The histogram</w:t>
      </w:r>
    </w:p>
    <w:p w14:paraId="0C85D0C5" w14:textId="77777777" w:rsidR="00DA6636" w:rsidRDefault="00DA6636" w:rsidP="00DA6636"/>
    <w:p w14:paraId="04A6DC01" w14:textId="1A47BCCE" w:rsidR="00DA6636" w:rsidRDefault="00DA6636" w:rsidP="00DA6636">
      <w:r>
        <w:t xml:space="preserve">             </w:t>
      </w:r>
      <w:r>
        <w:t xml:space="preserve">2. Use a scatter </w:t>
      </w:r>
      <w:proofErr w:type="gramStart"/>
      <w:r>
        <w:t>plot</w:t>
      </w:r>
      <w:proofErr w:type="gramEnd"/>
    </w:p>
    <w:p w14:paraId="1052BBF4" w14:textId="77777777" w:rsidR="00DA6636" w:rsidRDefault="00DA6636" w:rsidP="00DA6636"/>
    <w:p w14:paraId="51012BD9" w14:textId="0570154E" w:rsidR="00DA6636" w:rsidRDefault="00DA6636" w:rsidP="00DA6636">
      <w:r>
        <w:t xml:space="preserve">              3.</w:t>
      </w:r>
      <w:r>
        <w:t>PCA (Personal Computer Aid)</w:t>
      </w:r>
    </w:p>
    <w:p w14:paraId="34FC041E" w14:textId="77777777" w:rsidR="00DA6636" w:rsidRDefault="00DA6636" w:rsidP="00DA6636"/>
    <w:p w14:paraId="4336B609" w14:textId="77777777" w:rsidR="00DA6636" w:rsidRDefault="00DA6636" w:rsidP="00DA6636">
      <w:r>
        <w:t>5. Why is it necessary to investigate data? Is there a discrepancy in how qualitative and quantitative data are explored?</w:t>
      </w:r>
    </w:p>
    <w:p w14:paraId="24F24785" w14:textId="77777777" w:rsidR="00DA6636" w:rsidRDefault="00DA6636" w:rsidP="00DA6636"/>
    <w:p w14:paraId="7DAE8165" w14:textId="77777777" w:rsidR="00DA6636" w:rsidRDefault="00DA6636" w:rsidP="00DA6636">
      <w:r>
        <w:t>6. What are the various histogram shapes? What exactly are ‘bins'?</w:t>
      </w:r>
    </w:p>
    <w:p w14:paraId="2AA6F5DB" w14:textId="77777777" w:rsidR="00DA6636" w:rsidRDefault="00DA6636" w:rsidP="00DA6636"/>
    <w:p w14:paraId="62329744" w14:textId="77777777" w:rsidR="00DA6636" w:rsidRDefault="00DA6636" w:rsidP="00DA6636">
      <w:r>
        <w:t>7. How do we deal with data outliers?</w:t>
      </w:r>
    </w:p>
    <w:p w14:paraId="49E1FB32" w14:textId="77777777" w:rsidR="00DA6636" w:rsidRDefault="00DA6636" w:rsidP="00DA6636"/>
    <w:p w14:paraId="7D6E91CA" w14:textId="77777777" w:rsidR="00DA6636" w:rsidRDefault="00DA6636" w:rsidP="00DA6636">
      <w:r>
        <w:t>8. What are the various central inclination measures? Why does mean vary too much from median in certain data sets?</w:t>
      </w:r>
    </w:p>
    <w:p w14:paraId="15DBF06A" w14:textId="77777777" w:rsidR="00DA6636" w:rsidRDefault="00DA6636" w:rsidP="00DA6636"/>
    <w:p w14:paraId="31A2DA11" w14:textId="77777777" w:rsidR="00DA6636" w:rsidRDefault="00DA6636" w:rsidP="00DA6636">
      <w:r>
        <w:t>9. Describe how a scatter plot can be used to investigate bivariate relationships. Is it possible to find outliers using a scatter plot?</w:t>
      </w:r>
    </w:p>
    <w:p w14:paraId="4F94838F" w14:textId="77777777" w:rsidR="00DA6636" w:rsidRDefault="00DA6636" w:rsidP="00DA6636"/>
    <w:p w14:paraId="0EC12A8B" w14:textId="0F87E66F" w:rsidR="00FA63E5" w:rsidRPr="00FA63E5" w:rsidRDefault="00DA6636" w:rsidP="00DA6636">
      <w:r>
        <w:t xml:space="preserve">10. Describe how </w:t>
      </w:r>
      <w:proofErr w:type="gramStart"/>
      <w:r>
        <w:t>cross-tabs</w:t>
      </w:r>
      <w:proofErr w:type="gramEnd"/>
      <w:r>
        <w:t xml:space="preserve"> can be used to figure out how two variables are related.</w:t>
      </w:r>
    </w:p>
    <w:p w14:paraId="2389CD92" w14:textId="77777777" w:rsidR="00B915EE" w:rsidRDefault="00B915EE"/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662A6"/>
    <w:multiLevelType w:val="multilevel"/>
    <w:tmpl w:val="6BA8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</w:num>
  <w:num w:numId="3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3E5"/>
    <w:rsid w:val="00B915EE"/>
    <w:rsid w:val="00DA6636"/>
    <w:rsid w:val="00FA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A390"/>
  <w15:chartTrackingRefBased/>
  <w15:docId w15:val="{7A4A8EC8-406E-4D71-B032-F83CCC76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Mote, Ameya Prasanna (SRH Hochschulen Berlin Student)</cp:lastModifiedBy>
  <cp:revision>2</cp:revision>
  <dcterms:created xsi:type="dcterms:W3CDTF">2021-03-03T16:39:00Z</dcterms:created>
  <dcterms:modified xsi:type="dcterms:W3CDTF">2021-03-03T18:08:00Z</dcterms:modified>
</cp:coreProperties>
</file>