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139.png" ContentType="image/png"/>
  <Override PartName="/word/media/rId84.png" ContentType="image/png"/>
  <Override PartName="/word/media/rId46.png" ContentType="image/png"/>
  <Override PartName="/word/media/rId50.png" ContentType="image/png"/>
  <Override PartName="/word/media/rId52.png" ContentType="image/png"/>
  <Override PartName="/word/media/rId144.png" ContentType="image/png"/>
  <Override PartName="/word/media/rId56.png" ContentType="image/png"/>
  <Override PartName="/word/media/rId94.png" ContentType="image/png"/>
  <Override PartName="/word/media/rId142.png" ContentType="image/png"/>
  <Override PartName="/word/media/rId143.png" ContentType="image/png"/>
  <Override PartName="/word/media/rId133.png" ContentType="image/png"/>
  <Override PartName="/word/media/rId124.png" ContentType="image/png"/>
  <Override PartName="/word/media/rId79.png" ContentType="image/png"/>
  <Override PartName="/word/media/rId118.png" ContentType="image/png"/>
  <Override PartName="/word/media/rId136.png" ContentType="image/png"/>
  <Override PartName="/word/media/rId27.png" ContentType="image/png"/>
  <Override PartName="/word/media/rId102.png" ContentType="image/png"/>
  <Override PartName="/word/media/rId110.png" ContentType="image/png"/>
  <Override PartName="/word/media/rId89.png" ContentType="image/png"/>
  <Override PartName="/word/media/rId113.png" ContentType="image/png"/>
  <Override PartName="/word/media/rId126.png" ContentType="image/png"/>
  <Override PartName="/word/media/rId146.png" ContentType="image/png"/>
  <Override PartName="/word/media/rId73.png" ContentType="image/png"/>
  <Override PartName="/word/media/rId22.png" ContentType="image/png"/>
  <Override PartName="/word/media/rId105.png" ContentType="image/png"/>
  <Override PartName="/word/media/rId99.png" ContentType="image/png"/>
  <Override PartName="/word/media/rId24.png" ContentType="image/png"/>
  <Override PartName="/word/media/rId1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rchitektura-počítačů"/>
      <w:r>
        <w:t xml:space="preserve">1. Architektura počítačů</w:t>
      </w:r>
      <w:bookmarkEnd w:id="20"/>
    </w:p>
    <w:p>
      <w:pPr>
        <w:pStyle w:val="Heading3"/>
      </w:pPr>
      <w:bookmarkStart w:id="21" w:name="Xa284a5db26a43e399d1834eaf791091a0f18782"/>
      <w:r>
        <w:t xml:space="preserve">Jaké jsou základní principy fungování počítače?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1" name="Picture"/>
            <a:graphic>
              <a:graphicData uri="http://schemas.openxmlformats.org/drawingml/2006/picture">
                <pic:pic>
                  <pic:nvPicPr>
                    <pic:cNvPr descr="assets/princip_pocit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Poté, co instrukci získá, provede ji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p>
      <w:pPr>
        <w:pStyle w:val="Heading3"/>
      </w:pPr>
      <w:bookmarkStart w:id="23" w:name="kritéria-a-principy-dle-von-neumanna"/>
      <w:r>
        <w:t xml:space="preserve">Kritéria a Principy dle von Neumanna:</w:t>
      </w:r>
      <w:bookmarkEnd w:id="23"/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předchozím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znaků…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1" name="Picture"/>
            <a:graphic>
              <a:graphicData uri="http://schemas.openxmlformats.org/drawingml/2006/picture">
                <pic:pic>
                  <pic:nvPicPr>
                    <pic:cNvPr descr="assets/von_neuman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p>
      <w:pPr>
        <w:pStyle w:val="Heading3"/>
      </w:pPr>
      <w:bookmarkStart w:id="25" w:name="X3487a568daec67dce26b105efcbd7bec80fd452"/>
      <w:r>
        <w:t xml:space="preserve">Jaké má výhody a nevýhody architektura dle von Neumanna?</w:t>
      </w:r>
      <w:bookmarkEnd w:id="25"/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p>
      <w:pPr>
        <w:pStyle w:val="Heading3"/>
      </w:pPr>
      <w:bookmarkStart w:id="26" w:name="X15e390753449f9ec9ece2efc171b5329e1db9b4"/>
      <w:r>
        <w:t xml:space="preserve">Přinesla harvardská architektura nějaká vylepšení proti von Neumannově?</w:t>
      </w:r>
      <w:bookmarkEnd w:id="26"/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1" name="Picture"/>
            <a:graphic>
              <a:graphicData uri="http://schemas.openxmlformats.org/drawingml/2006/picture">
                <pic:pic>
                  <pic:nvPicPr>
                    <pic:cNvPr descr="assets/harv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p>
      <w:pPr>
        <w:pStyle w:val="Heading3"/>
      </w:pPr>
      <w:bookmarkStart w:id="28" w:name="X76e211787060056655bb71e7f91dacdec957f1c"/>
      <w:r>
        <w:t xml:space="preserve">Jaká je podpora paralelismu u obou architektur počítačů?</w:t>
      </w:r>
      <w:bookmarkEnd w:id="28"/>
    </w:p>
    <w:p>
      <w:pPr>
        <w:numPr>
          <w:ilvl w:val="0"/>
          <w:numId w:val="1010"/>
        </w:numPr>
        <w:pStyle w:val="Compact"/>
      </w:pPr>
      <w:r>
        <w:t xml:space="preserve">Žádná,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p>
      <w:pPr>
        <w:pStyle w:val="Heading3"/>
      </w:pPr>
      <w:bookmarkStart w:id="29" w:name="X6e99505d1fe88c72bc0895f4417a053d8007518"/>
      <w:r>
        <w:t xml:space="preserve">Je lepší mít oddělené paměti pro data i program? Proč ano a proč ne?</w:t>
      </w:r>
      <w:bookmarkEnd w:id="29"/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p>
      <w:pPr>
        <w:pStyle w:val="Heading3"/>
      </w:pPr>
      <w:bookmarkStart w:id="30" w:name="X6b691e4d744ad0d8b92af786a19c2a4371f43d0"/>
      <w:r>
        <w:t xml:space="preserve">Může fungovat počítač bez paměti či bez periferií?</w:t>
      </w:r>
      <w:bookmarkEnd w:id="30"/>
    </w:p>
    <w:p>
      <w:pPr>
        <w:numPr>
          <w:ilvl w:val="0"/>
          <w:numId w:val="1014"/>
        </w:numPr>
        <w:pStyle w:val="Compact"/>
      </w:pPr>
      <w:r>
        <w:t xml:space="preserve">NE! Jak pravil von Neumann: je potřeba procesoru, paměti a periferií</w:t>
      </w:r>
    </w:p>
    <w:p>
      <w:pPr>
        <w:pStyle w:val="Heading3"/>
      </w:pPr>
      <w:bookmarkStart w:id="31" w:name="Xa62b901073bb5e2e03f81e66db608d918090026"/>
      <w:r>
        <w:t xml:space="preserve">K čemu se v počítači využívá dvojková soustava?</w:t>
      </w:r>
      <w:bookmarkEnd w:id="31"/>
    </w:p>
    <w:p>
      <w:pPr>
        <w:numPr>
          <w:ilvl w:val="0"/>
          <w:numId w:val="1015"/>
        </w:numPr>
        <w:pStyle w:val="Compact"/>
      </w:pPr>
      <w:r>
        <w:t xml:space="preserve">Pro reprezentaci čísel, adres, znaků…</w:t>
      </w:r>
    </w:p>
    <w:p>
      <w:pPr>
        <w:pStyle w:val="Heading3"/>
      </w:pPr>
      <w:bookmarkStart w:id="32" w:name="zvyšují-sběrnice-výkon-počítače"/>
      <w:r>
        <w:t xml:space="preserve">Zvyšují sběrnice výkon počítače?</w:t>
      </w:r>
      <w:bookmarkEnd w:id="32"/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p>
      <w:pPr>
        <w:pStyle w:val="Heading3"/>
      </w:pPr>
      <w:bookmarkStart w:id="33" w:name="Xb5d40cbf5c6a64c899c163483e1625529100252"/>
      <w:r>
        <w:t xml:space="preserve">Je možné, aby procesor prováděl instrukce jinak, než sekvenčně?</w:t>
      </w:r>
      <w:bookmarkEnd w:id="33"/>
    </w:p>
    <w:p>
      <w:pPr>
        <w:numPr>
          <w:ilvl w:val="0"/>
          <w:numId w:val="1017"/>
        </w:numPr>
        <w:pStyle w:val="Compact"/>
      </w:pPr>
      <w:r>
        <w:t xml:space="preserve">NE! Instrukce se provádějí sekvenčně</w:t>
      </w:r>
    </w:p>
    <w:p>
      <w:pPr>
        <w:pStyle w:val="Heading3"/>
      </w:pPr>
      <w:bookmarkStart w:id="34" w:name="jak-je-v-počítači-organizovaná-paměť"/>
      <w:r>
        <w:t xml:space="preserve">Jak je v počítači organizovaná paměť?</w:t>
      </w:r>
      <w:bookmarkEnd w:id="34"/>
    </w:p>
    <w:p>
      <w:pPr>
        <w:numPr>
          <w:ilvl w:val="0"/>
          <w:numId w:val="1018"/>
        </w:numPr>
        <w:pStyle w:val="Compact"/>
      </w:pPr>
      <w:r>
        <w:t xml:space="preserve">Je složená ze za sebou jdoucích buňěk stejné velikosti (obvykle 8bit), jejich pořadové číslo se využívá jako jejich adresa</w:t>
      </w:r>
    </w:p>
    <w:p>
      <w:pPr>
        <w:pStyle w:val="Heading1"/>
      </w:pPr>
      <w:bookmarkStart w:id="35" w:name="jazyk-symbolických-instrukcí"/>
      <w:r>
        <w:t xml:space="preserve">2. Jazyk symbolických instrukcí</w:t>
      </w:r>
      <w:bookmarkEnd w:id="35"/>
    </w:p>
    <w:p>
      <w:pPr>
        <w:pStyle w:val="Heading3"/>
      </w:pPr>
      <w:bookmarkStart w:id="36" w:name="registry-procesoru"/>
      <w:r>
        <w:t xml:space="preserve">Registry procesoru</w:t>
      </w:r>
      <w:bookmarkEnd w:id="36"/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p>
      <w:pPr>
        <w:pStyle w:val="Heading3"/>
      </w:pPr>
      <w:bookmarkStart w:id="37" w:name="adresování-spojování-jsi-a-c."/>
      <w:r>
        <w:t xml:space="preserve">Adresování, spojování JSI a C.</w:t>
      </w:r>
      <w:bookmarkEnd w:id="37"/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 „global” před funkce a proměnné z jazyka C</w:t>
      </w:r>
    </w:p>
    <w:p>
      <w:pPr>
        <w:pStyle w:val="Heading3"/>
      </w:pPr>
      <w:bookmarkStart w:id="38" w:name="Xe4655224d71dff7b8d6d8a2045b8724a4348f10"/>
      <w:r>
        <w:t xml:space="preserve">Základní instrukce přesunu, bitové, logické, aritmetické.</w:t>
      </w:r>
      <w:bookmarkEnd w:id="38"/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p>
      <w:pPr>
        <w:pStyle w:val="Heading3"/>
      </w:pPr>
      <w:bookmarkStart w:id="39" w:name="Xe7d242611be3757c95c5f76d0a15cfba1d1cd49"/>
      <w:r>
        <w:t xml:space="preserve">Skokové instrukce nepodmíněné a podmíněné. Volání funkcí s parametry, návratovými hodnotami</w:t>
      </w:r>
      <w:bookmarkEnd w:id="39"/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p>
      <w:pPr>
        <w:pStyle w:val="Heading1"/>
      </w:pPr>
      <w:bookmarkStart w:id="40" w:name="komunikace-s-periferiemi"/>
      <w:r>
        <w:t xml:space="preserve">3. Komunikace s periferiemi</w:t>
      </w:r>
      <w:bookmarkEnd w:id="40"/>
    </w:p>
    <w:p>
      <w:pPr>
        <w:pStyle w:val="Heading3"/>
      </w:pPr>
      <w:bookmarkStart w:id="41" w:name="X641f36724484fe685817e6a0a027ba982f7f1b0"/>
      <w:r>
        <w:t xml:space="preserve">Z jakých částí se skládá sběrnice a co je účelem jednotlivých částí?</w:t>
      </w:r>
      <w:bookmarkEnd w:id="41"/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Zdrojem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mezi dvěma)</w:t>
      </w:r>
    </w:p>
    <w:p>
      <w:pPr>
        <w:numPr>
          <w:ilvl w:val="1"/>
          <w:numId w:val="1044"/>
        </w:numPr>
        <w:pStyle w:val="Compact"/>
      </w:pPr>
      <w:r>
        <w:t xml:space="preserve">Nejdůležitějšími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p>
      <w:pPr>
        <w:pStyle w:val="Heading3"/>
      </w:pPr>
      <w:bookmarkStart w:id="42" w:name="Xb417e0ff8efbb3a12b153bffee9b2e1b95e8f69"/>
      <w:r>
        <w:t xml:space="preserve">Co to je adresní dekodér a kdy je potřeba jej použít?</w:t>
      </w:r>
      <w:bookmarkEnd w:id="42"/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p>
      <w:pPr>
        <w:pStyle w:val="Heading3"/>
      </w:pPr>
      <w:bookmarkStart w:id="43" w:name="řízení-komunikace"/>
      <w:r>
        <w:t xml:space="preserve">Řízení komunikace</w:t>
      </w:r>
      <w:bookmarkEnd w:id="43"/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přerušením: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p>
      <w:pPr>
        <w:pStyle w:val="Heading3"/>
      </w:pPr>
      <w:bookmarkStart w:id="44" w:name="X9a241bfb017ea3705e8c834441528b5db78a7f2"/>
      <w:r>
        <w:t xml:space="preserve">Jaký je princip komunikace s periferiemi pomocí V/V bran?</w:t>
      </w:r>
      <w:bookmarkEnd w:id="44"/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se 3 stavovým vstupem</w:t>
      </w:r>
    </w:p>
    <w:p>
      <w:pPr>
        <w:pStyle w:val="Heading4"/>
      </w:pPr>
      <w:bookmarkStart w:id="45" w:name="nepodmíněný-vstup-a-výstup-dat"/>
      <w:r>
        <w:t xml:space="preserve">Nepodmíněný vstup a výstup dat:</w:t>
      </w:r>
      <w:bookmarkEnd w:id="45"/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1" name="Picture"/>
            <a:graphic>
              <a:graphicData uri="http://schemas.openxmlformats.org/drawingml/2006/picture">
                <pic:pic>
                  <pic:nvPicPr>
                    <pic:cNvPr descr="assets/VV_nepodmine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p>
      <w:pPr>
        <w:pStyle w:val="Heading3"/>
      </w:pPr>
      <w:bookmarkStart w:id="47" w:name="Xe5e4ca94cc486ed50be915cbe3ba1f9fb0f008a"/>
      <w:r>
        <w:t xml:space="preserve">K čemu slouží u komunikace V/V bran indikátor a jaké přináší výhody?</w:t>
      </w:r>
      <w:bookmarkEnd w:id="47"/>
    </w:p>
    <w:p>
      <w:pPr>
        <w:numPr>
          <w:ilvl w:val="0"/>
          <w:numId w:val="1055"/>
        </w:numPr>
        <w:pStyle w:val="Compact"/>
      </w:pPr>
      <w:r>
        <w:t xml:space="preserve">Zajišťuje, že informace budou správně podány (další otázka)</w:t>
      </w:r>
    </w:p>
    <w:p>
      <w:pPr>
        <w:pStyle w:val="Heading3"/>
      </w:pPr>
      <w:bookmarkStart w:id="48" w:name="Xa5cba2154c278f420957125ec260a6ec6837fc3"/>
      <w:r>
        <w:t xml:space="preserve">Popište, jak probíhá přenos dat pomocí V/V brány s indikátorem.</w:t>
      </w:r>
      <w:bookmarkEnd w:id="48"/>
    </w:p>
    <w:p>
      <w:pPr>
        <w:pStyle w:val="Heading4"/>
      </w:pPr>
      <w:bookmarkStart w:id="49" w:name="podmíněný-vstup-a-výstup-dat"/>
      <w:r>
        <w:t xml:space="preserve">Podmíněný vstup a výstup dat</w:t>
      </w:r>
      <w:bookmarkEnd w:id="49"/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1" name="Picture"/>
            <a:graphic>
              <a:graphicData uri="http://schemas.openxmlformats.org/drawingml/2006/picture">
                <pic:pic>
                  <pic:nvPicPr>
                    <pic:cNvPr descr="assets/VV_podminen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0, když jsou data převzata, pomocí ACK signálu</w:t>
      </w:r>
    </w:p>
    <w:p>
      <w:pPr>
        <w:pStyle w:val="Heading3"/>
      </w:pPr>
      <w:bookmarkStart w:id="51" w:name="s-vyrovnávací-pamětí"/>
      <w:r>
        <w:t xml:space="preserve">S vyrovnávací pamětí:</w:t>
      </w:r>
      <w:bookmarkEnd w:id="51"/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1" name="Picture"/>
            <a:graphic>
              <a:graphicData uri="http://schemas.openxmlformats.org/drawingml/2006/picture">
                <pic:pic>
                  <pic:nvPicPr>
                    <pic:cNvPr descr="assets/VV_vyrovnavac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p>
      <w:pPr>
        <w:pStyle w:val="Heading3"/>
      </w:pPr>
      <w:bookmarkStart w:id="53" w:name="Xe2750f62a053ee60313fbb531a3bb0604b0352c"/>
      <w:r>
        <w:t xml:space="preserve">Jaký je rozdíl mezi programově řízenou komunikací s perifériemi a pomocí přerušení?</w:t>
      </w:r>
      <w:bookmarkEnd w:id="53"/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…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 =&gt; procesor přeruší program, přejde do obslužného režimu, poté pokračuje v provádění hl. programu tam, kde byl přerušen</w:t>
      </w:r>
    </w:p>
    <w:p>
      <w:pPr>
        <w:numPr>
          <w:ilvl w:val="0"/>
          <w:numId w:val="1057"/>
        </w:numPr>
        <w:pStyle w:val="Compact"/>
      </w:pPr>
      <w:r>
        <w:t xml:space="preserve">TODO</w:t>
      </w:r>
      <w:r>
        <w:t xml:space="preserve"> </w:t>
      </w:r>
      <w:r>
        <w:t xml:space="preserve">Obsluha???</w:t>
      </w:r>
      <w:r>
        <w:br/>
      </w:r>
    </w:p>
    <w:p>
      <w:pPr>
        <w:pStyle w:val="Heading3"/>
      </w:pPr>
      <w:bookmarkStart w:id="54" w:name="X23150e2e16468be2b4103c78773c4dd6b95b3f3"/>
      <w:r>
        <w:t xml:space="preserve">Jaké výhody přináší řízení komunikace s využitím přerušení?</w:t>
      </w:r>
      <w:bookmarkEnd w:id="54"/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p>
      <w:pPr>
        <w:pStyle w:val="Heading3"/>
      </w:pPr>
      <w:bookmarkStart w:id="55" w:name="z-jakých-částí-se-skládá-řadič-dma"/>
      <w:r>
        <w:t xml:space="preserve">Z jakých částí se skládá řadič DMA?</w:t>
      </w:r>
      <w:bookmarkEnd w:id="55"/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1" name="Picture"/>
            <a:graphic>
              <a:graphicData uri="http://schemas.openxmlformats.org/drawingml/2006/picture">
                <pic:pic>
                  <pic:nvPicPr>
                    <pic:cNvPr descr="assets/blok_DM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zapsáno,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p>
      <w:pPr>
        <w:pStyle w:val="Heading3"/>
      </w:pPr>
      <w:bookmarkStart w:id="57" w:name="jak-probíhá-přenos-dat-s-použitím-dma"/>
      <w:r>
        <w:t xml:space="preserve">Jak probíhá přenos dat s použitím DMA?</w:t>
      </w:r>
      <w:bookmarkEnd w:id="57"/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provádí během činnosti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adr. sběrnici a obsah registru dat na dat. sběrnici a čeká na provedení cyklu paměti… pak obsah registru adresy zvětší o jedničku a čítač přesunu zmenší o jedničku.. pokud není nulový, testuje zda bylo předáno nové slovo do registru dat… když ne, dočasně se ukončí přesun dat a přestane se vysílat žádost o DMA…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p>
      <w:pPr>
        <w:pStyle w:val="Heading3"/>
      </w:pPr>
      <w:bookmarkStart w:id="58" w:name="Xdc156a463c8fce4464d70db1cf72add686de776"/>
      <w:r>
        <w:t xml:space="preserve">Jaké má výhody řadič DMA proti přenosu dat s využitím CPU?</w:t>
      </w:r>
      <w:bookmarkEnd w:id="58"/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p>
      <w:pPr>
        <w:pStyle w:val="Heading3"/>
      </w:pPr>
      <w:bookmarkStart w:id="59" w:name="i2c"/>
      <w:r>
        <w:t xml:space="preserve">I2C</w:t>
      </w:r>
      <w:bookmarkEnd w:id="59"/>
    </w:p>
    <w:p>
      <w:pPr>
        <w:numPr>
          <w:ilvl w:val="0"/>
          <w:numId w:val="1064"/>
        </w:numPr>
        <w:pStyle w:val="Compact"/>
      </w:pPr>
      <w:r>
        <w:t xml:space="preserve">TODO</w:t>
      </w:r>
      <w:r>
        <w:t xml:space="preserve"> </w:t>
      </w:r>
      <w:r>
        <w:t xml:space="preserve">schéma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p>
      <w:pPr>
        <w:pStyle w:val="Heading1"/>
      </w:pPr>
      <w:bookmarkStart w:id="60" w:name="cisc-a-risc"/>
      <w:r>
        <w:t xml:space="preserve">4. CISC A RISC</w:t>
      </w:r>
      <w:bookmarkEnd w:id="60"/>
    </w:p>
    <w:p>
      <w:pPr>
        <w:pStyle w:val="Heading3"/>
      </w:pPr>
      <w:bookmarkStart w:id="61" w:name="Xf4e0dd2a8fdb5d4146ba00545771d3e5c4831f1"/>
      <w:r>
        <w:t xml:space="preserve">Kdy a proč se začaly procesory dělit na RISC a CISC?</w:t>
      </w:r>
      <w:bookmarkEnd w:id="61"/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procesorů…</w:t>
      </w:r>
    </w:p>
    <w:p>
      <w:pPr>
        <w:pStyle w:val="Heading3"/>
      </w:pPr>
      <w:bookmarkStart w:id="62" w:name="Xf159ea4faa1e66794e6c4331922f305391472df"/>
      <w:r>
        <w:t xml:space="preserve">Jaké byly zásadní důvody, proč se začaly procesory RISC vyvíjet?</w:t>
      </w:r>
      <w:bookmarkEnd w:id="62"/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50 %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p>
      <w:pPr>
        <w:pStyle w:val="Heading3"/>
      </w:pPr>
      <w:bookmarkStart w:id="63" w:name="Xd56996b2fc77756bb2913118661b38f2904256d"/>
      <w:r>
        <w:t xml:space="preserve">Jaké jsou základní konstrukční vlastnosti procesorů RISC?</w:t>
      </w:r>
      <w:bookmarkEnd w:id="63"/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ukládána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p>
      <w:pPr>
        <w:pStyle w:val="Heading3"/>
      </w:pPr>
      <w:bookmarkStart w:id="64" w:name="X44c6b5d953c47004aa68af604f76a3bb05a05ba"/>
      <w:r>
        <w:t xml:space="preserve">Jak přispěly jednotlivé charakteristické vlastnosti procesorů RISC ke zvýšení výpočetního výkonu?</w:t>
      </w:r>
      <w:bookmarkEnd w:id="64"/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p>
      <w:pPr>
        <w:pStyle w:val="Heading3"/>
      </w:pPr>
      <w:bookmarkStart w:id="65" w:name="X93fbd31f34a6a0cf102194e966bf8179d14dd5b"/>
      <w:r>
        <w:t xml:space="preserve">Jaký je princip zřetězeného zpracování instrukcí v RISC procesorech?</w:t>
      </w:r>
      <w:bookmarkEnd w:id="65"/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(ne nutně těmi,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 „výrobní linka“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Legenda: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p>
      <w:pPr>
        <w:pStyle w:val="Heading3"/>
      </w:pPr>
      <w:bookmarkStart w:id="66" w:name="X7d37faa03ed41972b9e76e12f78639aa50afa6b"/>
      <w:r>
        <w:t xml:space="preserve">Jakého zrychlení lze dosáhnout zřetězeným zpracováním instrukcí?</w:t>
      </w:r>
      <w:bookmarkEnd w:id="66"/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 tabulky v minulé otázce</w:t>
      </w:r>
    </w:p>
    <w:p>
      <w:pPr>
        <w:pStyle w:val="Heading3"/>
      </w:pPr>
      <w:bookmarkStart w:id="67" w:name="X99c9c2c126eeec939bcf995d9defa7b88f9695e"/>
      <w:r>
        <w:t xml:space="preserve">Co to jsou datové a strukturální hazardy v RISC procesorech? Co je způsobuje?</w:t>
      </w:r>
      <w:bookmarkEnd w:id="67"/>
    </w:p>
    <w:p>
      <w:pPr>
        <w:pStyle w:val="Heading3"/>
      </w:pPr>
      <w:bookmarkStart w:id="68" w:name="Xc2d266421770f8480d8faf91ddd026356220668"/>
      <w:r>
        <w:t xml:space="preserve">Jaké problémy přináší zřetězené zpracování instrukcí v procesorech RISC?</w:t>
      </w:r>
      <w:bookmarkEnd w:id="68"/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celku)…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p>
      <w:pPr>
        <w:pStyle w:val="Heading3"/>
      </w:pPr>
      <w:bookmarkStart w:id="69" w:name="Xdb23d2bab0dc1ae941465382c5b0aeced99aeee"/>
      <w:r>
        <w:t xml:space="preserve">Co to je predikce skoků, proč se používá a jaké způsoby predikce se využívají?</w:t>
      </w:r>
      <w:bookmarkEnd w:id="69"/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Jednobitová</w:t>
      </w:r>
    </w:p>
    <w:p>
      <w:pPr>
        <w:numPr>
          <w:ilvl w:val="1"/>
          <w:numId w:val="1088"/>
        </w:numPr>
        <w:pStyle w:val="Compact"/>
      </w:pPr>
      <w:r>
        <w:t xml:space="preserve">Dvoubitová</w:t>
      </w:r>
    </w:p>
    <w:p>
      <w:pPr>
        <w:pStyle w:val="Heading3"/>
      </w:pPr>
      <w:bookmarkStart w:id="70" w:name="X8dd3eb6d946965c472bbbea1a1954032347fdf8"/>
      <w:r>
        <w:t xml:space="preserve">Jak funguje dvoubitová dynamická predikce skoků a proč se využívá?</w:t>
      </w:r>
      <w:bookmarkEnd w:id="70"/>
    </w:p>
    <w:p>
      <w:pPr>
        <w:numPr>
          <w:ilvl w:val="0"/>
          <w:numId w:val="1089"/>
        </w:numPr>
        <w:pStyle w:val="Compact"/>
      </w:pPr>
      <w:r>
        <w:t xml:space="preserve">Jako čtyřstavový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1" name="Picture"/>
            <a:graphic>
              <a:graphicData uri="http://schemas.openxmlformats.org/drawingml/2006/picture">
                <pic:pic>
                  <pic:nvPicPr>
                    <pic:cNvPr descr="assets/2bit_predik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p>
      <w:pPr>
        <w:pStyle w:val="Heading1"/>
      </w:pPr>
      <w:bookmarkStart w:id="72" w:name="x86-intel-historie"/>
      <w:r>
        <w:t xml:space="preserve">5. x86 Intel historie</w:t>
      </w:r>
      <w:bookmarkEnd w:id="72"/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Matematický koprocesor pro práci s floaty, který byl zvlášť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 (zhruba o 50 %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1" name="Picture"/>
            <a:graphic>
              <a:graphicData uri="http://schemas.openxmlformats.org/drawingml/2006/picture">
                <pic:pic>
                  <pic:nvPicPr>
                    <pic:cNvPr descr="assets/pentium_p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64bitový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</w:pPr>
      <w:r>
        <w:t xml:space="preserve">Core</w:t>
      </w:r>
    </w:p>
    <w:p>
      <w:pPr>
        <w:numPr>
          <w:ilvl w:val="0"/>
          <w:numId w:val="1102"/>
        </w:numPr>
      </w:pPr>
      <w:r>
        <w:t xml:space="preserve">Core 2</w:t>
      </w:r>
    </w:p>
    <w:p>
      <w:pPr>
        <w:numPr>
          <w:ilvl w:val="0"/>
          <w:numId w:val="1102"/>
        </w:numPr>
      </w:pPr>
      <w:r>
        <w:t xml:space="preserve">Atom</w:t>
      </w:r>
    </w:p>
    <w:p>
      <w:pPr>
        <w:numPr>
          <w:ilvl w:val="0"/>
          <w:numId w:val="1102"/>
        </w:numPr>
      </w:pPr>
      <w:r>
        <w:t xml:space="preserve">TODO</w:t>
      </w:r>
      <w:r>
        <w:t xml:space="preserve"> </w:t>
      </w:r>
      <w:r>
        <w:t xml:space="preserve">Následovník (Pentia), obrázek???</w:t>
      </w:r>
    </w:p>
    <w:p>
      <w:pPr>
        <w:pStyle w:val="Heading1"/>
      </w:pPr>
      <w:bookmarkStart w:id="74" w:name="paměti"/>
      <w:r>
        <w:t xml:space="preserve">6. Paměti</w:t>
      </w:r>
      <w:bookmarkEnd w:id="74"/>
    </w:p>
    <w:p>
      <w:pPr>
        <w:pStyle w:val="Heading3"/>
      </w:pPr>
      <w:bookmarkStart w:id="75" w:name="Xc91159b68bd5916bd4a4d631d50097e3e972e25"/>
      <w:r>
        <w:t xml:space="preserve">Dle jakých kritérií či vlastností se dělí paměti počítačů?</w:t>
      </w:r>
      <w:bookmarkEnd w:id="75"/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p>
      <w:pPr>
        <w:pStyle w:val="Heading3"/>
      </w:pPr>
      <w:bookmarkStart w:id="76" w:name="Xf4c3bed95263a76c4236b2b1a052e0d7b82c0bb"/>
      <w:r>
        <w:t xml:space="preserve">Jak je v dynamických pamětech ukládána informace a jak je udržována?</w:t>
      </w:r>
      <w:bookmarkEnd w:id="76"/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 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p>
      <w:pPr>
        <w:pStyle w:val="Heading3"/>
      </w:pPr>
      <w:bookmarkStart w:id="77" w:name="X2fb70d757ca901cfae3fef8b5ca73aed4bb2635"/>
      <w:r>
        <w:t xml:space="preserve">Jaká je vnitřní organizace dynamických pamětí?</w:t>
      </w:r>
      <w:bookmarkEnd w:id="77"/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78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1" name="Picture"/>
            <a:graphic>
              <a:graphicData uri="http://schemas.openxmlformats.org/drawingml/2006/picture">
                <pic:pic>
                  <pic:nvPicPr>
                    <pic:cNvPr descr="assets/dram_bunk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p>
      <w:pPr>
        <w:pStyle w:val="Heading3"/>
      </w:pPr>
      <w:bookmarkStart w:id="80" w:name="Xdc0417ee7a8ec343abff0faa2a1a5b60c3443e2"/>
      <w:r>
        <w:t xml:space="preserve">Popište stručně historii vývoje dynamických pamětí.</w:t>
      </w:r>
      <w:bookmarkEnd w:id="80"/>
    </w:p>
    <w:p>
      <w:pPr>
        <w:numPr>
          <w:ilvl w:val="0"/>
          <w:numId w:val="1116"/>
        </w:numPr>
        <w:pStyle w:val="Compact"/>
      </w:pPr>
      <w:hyperlink r:id="rId81">
        <w:r>
          <w:rPr>
            <w:rStyle w:val="Hyperlink"/>
          </w:rPr>
          <w:t xml:space="preserve">TODO??? :c</w:t>
        </w:r>
      </w:hyperlink>
    </w:p>
    <w:p>
      <w:pPr>
        <w:pStyle w:val="Heading3"/>
      </w:pPr>
      <w:bookmarkStart w:id="82" w:name="Xe730bfcbd5b0168123933dd362cd7e7b00b2af9"/>
      <w:r>
        <w:t xml:space="preserve">Jak je ve statických pamětech ukládána informace a jak je udržována?</w:t>
      </w:r>
      <w:bookmarkEnd w:id="82"/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realizovat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než DRAM</w:t>
      </w:r>
    </w:p>
    <w:p>
      <w:pPr>
        <w:numPr>
          <w:ilvl w:val="0"/>
          <w:numId w:val="1117"/>
        </w:numPr>
        <w:pStyle w:val="Compact"/>
      </w:pPr>
      <w:r>
        <w:t xml:space="preserve">SRAM není třeba refreshovat jako DRAM</w:t>
      </w:r>
    </w:p>
    <w:p>
      <w:pPr>
        <w:pStyle w:val="Heading3"/>
      </w:pPr>
      <w:bookmarkStart w:id="83" w:name="X157cb745102be402997bb6e8653d94c07502152"/>
      <w:r>
        <w:t xml:space="preserve">Jak je organizována vnitřně statická paměť?</w:t>
      </w:r>
      <w:bookmarkEnd w:id="83"/>
    </w:p>
    <w:p>
      <w:pPr>
        <w:numPr>
          <w:ilvl w:val="0"/>
          <w:numId w:val="1118"/>
        </w:numPr>
        <w:pStyle w:val="Compact"/>
      </w:pPr>
      <w:r>
        <w:t xml:space="preserve">Jako 2D mřížka, kde 1 řádek tvoří 1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" name="Picture"/>
            <a:graphic>
              <a:graphicData uri="http://schemas.openxmlformats.org/drawingml/2006/picture">
                <pic:pic>
                  <pic:nvPicPr>
                    <pic:cNvPr descr="assets/S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p>
      <w:pPr>
        <w:pStyle w:val="Heading3"/>
      </w:pPr>
      <w:bookmarkStart w:id="85" w:name="X4949840cfce0a5441617e4942d33b871f375c77"/>
      <w:r>
        <w:t xml:space="preserve">Jaké typy pamětí si udržují svůj obsah i po odpojení napájení?</w:t>
      </w:r>
      <w:bookmarkEnd w:id="85"/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složena z odporů, které výrobce přepálí…, neporušené prvky pak vedou proud a je v nich minimální napětí… log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vypalují pomocí „programátoru“</w:t>
      </w:r>
    </w:p>
    <w:p>
      <w:pPr>
        <w:numPr>
          <w:ilvl w:val="1"/>
          <w:numId w:val="1121"/>
        </w:numPr>
        <w:pStyle w:val="Compact"/>
      </w:pPr>
      <w:r>
        <w:t xml:space="preserve">Lze zapsat jen 1x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izolovanému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stejně jak EPROM</w:t>
      </w:r>
    </w:p>
    <w:p>
      <w:pPr>
        <w:numPr>
          <w:ilvl w:val="1"/>
          <w:numId w:val="1123"/>
        </w:numPr>
        <w:pStyle w:val="Compact"/>
      </w:pPr>
      <w:r>
        <w:t xml:space="preserve">Mazání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stačí 10us pulz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p>
      <w:pPr>
        <w:pStyle w:val="Heading3"/>
      </w:pPr>
      <w:bookmarkStart w:id="86" w:name="X1d768136bec608f230e648ee881101392d46e83"/>
      <w:r>
        <w:t xml:space="preserve">Paměti s trvalým obsahem umožňují svůj obsah přepsat. Jak se přepis u jednotlivých typů provádí?</w:t>
      </w:r>
      <w:bookmarkEnd w:id="86"/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p>
      <w:pPr>
        <w:pStyle w:val="Heading3"/>
      </w:pPr>
      <w:bookmarkStart w:id="87" w:name="jaké-speciální-typy-pamětí-se-používají"/>
      <w:r>
        <w:t xml:space="preserve">Jaké speciální typy pamětí se používají?</w:t>
      </w:r>
      <w:bookmarkEnd w:id="87"/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25 %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 L2, …</w:t>
      </w:r>
    </w:p>
    <w:p>
      <w:pPr>
        <w:pStyle w:val="Heading3"/>
      </w:pPr>
      <w:bookmarkStart w:id="88" w:name="hierarchie-pamětí-v-počítači"/>
      <w:r>
        <w:t xml:space="preserve">Hierarchie pamětí v počítači</w:t>
      </w:r>
      <w:bookmarkEnd w:id="88"/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" name="Picture"/>
            <a:graphic>
              <a:graphicData uri="http://schemas.openxmlformats.org/drawingml/2006/picture">
                <pic:pic>
                  <pic:nvPicPr>
                    <pic:cNvPr descr="assets/memory_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p>
      <w:pPr>
        <w:pStyle w:val="Heading3"/>
      </w:pPr>
      <w:bookmarkStart w:id="90" w:name="Xc3c9a891849911c7935354317c09ea2581c06a0"/>
      <w:r>
        <w:t xml:space="preserve">Jak se u pamětí detekují a opravují chyby?</w:t>
      </w:r>
      <w:bookmarkEnd w:id="90"/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neopakující se je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 „Wait State“ =&gt; zpomalení 2-3%</w:t>
      </w:r>
    </w:p>
    <w:p>
      <w:pPr>
        <w:pStyle w:val="Heading1"/>
      </w:pPr>
      <w:bookmarkStart w:id="91" w:name="monolitické-počítače"/>
      <w:r>
        <w:t xml:space="preserve">7. Monolitické počítače</w:t>
      </w:r>
      <w:bookmarkEnd w:id="91"/>
    </w:p>
    <w:p>
      <w:pPr>
        <w:numPr>
          <w:ilvl w:val="0"/>
          <w:numId w:val="1135"/>
        </w:numPr>
        <w:pStyle w:val="Compact"/>
      </w:pPr>
      <w:r>
        <w:t xml:space="preserve">Monolit = Procesor, Paměť, Periferie v 1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p>
      <w:pPr>
        <w:pStyle w:val="Heading3"/>
      </w:pPr>
      <w:bookmarkStart w:id="92" w:name="Xe9b729cadc962335a9b7b428ae83cfa2167f93a"/>
      <w:r>
        <w:t xml:space="preserve">Jaká je obvyklá organizace pamětí v mikropočítačích?</w:t>
      </w:r>
      <w:bookmarkEnd w:id="92"/>
    </w:p>
    <w:p>
      <w:pPr>
        <w:numPr>
          <w:ilvl w:val="0"/>
          <w:numId w:val="1136"/>
        </w:numPr>
        <w:pStyle w:val="Compact"/>
      </w:pPr>
      <w:r>
        <w:t xml:space="preserve">Střadačové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1 nebo 2</w:t>
      </w:r>
    </w:p>
    <w:p>
      <w:pPr>
        <w:numPr>
          <w:ilvl w:val="1"/>
          <w:numId w:val="1137"/>
        </w:numPr>
        <w:pStyle w:val="Compact"/>
      </w:pPr>
      <w:r>
        <w:t xml:space="preserve">Ukládají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p>
      <w:pPr>
        <w:pStyle w:val="Heading3"/>
      </w:pPr>
      <w:bookmarkStart w:id="93" w:name="X2d12dc3da9bb4e18fed0823981b3fdd4f0d811c"/>
      <w:r>
        <w:t xml:space="preserve">Jaké zdroje hodinového signálu se mikropočítačích používají?</w:t>
      </w:r>
      <w:bookmarkEnd w:id="93"/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počítači, kde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" name="Picture"/>
            <a:graphic>
              <a:graphicData uri="http://schemas.openxmlformats.org/drawingml/2006/picture">
                <pic:pic>
                  <pic:nvPicPr>
                    <pic:cNvPr descr="assets/clock_g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p>
      <w:pPr>
        <w:pStyle w:val="Heading3"/>
      </w:pPr>
      <w:bookmarkStart w:id="95" w:name="jak-probíhá-reset-mikropočítače"/>
      <w:r>
        <w:t xml:space="preserve">Jak probíhá RESET mikropočítače?</w:t>
      </w:r>
      <w:bookmarkEnd w:id="95"/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definuje, jak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p>
      <w:pPr>
        <w:pStyle w:val="Heading3"/>
      </w:pPr>
      <w:bookmarkStart w:id="96" w:name="X4897a5118bd2d898b5981b10cb0373472b7aa55"/>
      <w:r>
        <w:t xml:space="preserve">Jakými způsoby se řeší ochrana proti rušení v mikropočítačích?</w:t>
      </w:r>
      <w:bookmarkEnd w:id="96"/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p>
      <w:pPr>
        <w:pStyle w:val="Heading3"/>
      </w:pPr>
      <w:bookmarkStart w:id="97" w:name="jaké-jsou-základní-vlastnosti-vv-bran"/>
      <w:r>
        <w:t xml:space="preserve">Jaké jsou základní vlastnosti V/V bran?</w:t>
      </w:r>
      <w:bookmarkEnd w:id="97"/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jednobitových vývodů</w:t>
      </w:r>
    </w:p>
    <w:p>
      <w:pPr>
        <w:pStyle w:val="Heading3"/>
      </w:pPr>
      <w:bookmarkStart w:id="98" w:name="Xf65452d10721d19a29e8181e16e89ef2ed6b348"/>
      <w:r>
        <w:t xml:space="preserve">Popište obecný princip fungování sériových rozhraní. Jaká sériová rozhraní znáte?</w:t>
      </w:r>
      <w:bookmarkEnd w:id="98"/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Synchronní nebo asynchronní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TODO</w:t>
      </w:r>
      <w:r>
        <w:t xml:space="preserve"> </w:t>
      </w:r>
      <w:r>
        <w:t xml:space="preserve">Princip?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" name="Picture"/>
            <a:graphic>
              <a:graphicData uri="http://schemas.openxmlformats.org/drawingml/2006/picture">
                <pic:pic>
                  <pic:nvPicPr>
                    <pic:cNvPr descr="assets/seriovy_pre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p>
      <w:pPr>
        <w:pStyle w:val="Heading3"/>
      </w:pPr>
      <w:bookmarkStart w:id="100" w:name="X8607ff59a5baa73a62d56c463efed64ee76d664"/>
      <w:r>
        <w:t xml:space="preserve">K čemu slouží v mikropočítačích čítače a časovače? Jak fungují?</w:t>
      </w:r>
      <w:bookmarkEnd w:id="100"/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p>
      <w:pPr>
        <w:pStyle w:val="Heading3"/>
      </w:pPr>
      <w:bookmarkStart w:id="101" w:name="Xd622a52c835156bf98cac52a09ba1b3b5fb0d4f"/>
      <w:r>
        <w:t xml:space="preserve">Popište konstrukci a fungování základních A/D převodníků.</w:t>
      </w:r>
      <w:bookmarkEnd w:id="101"/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" name="Picture"/>
            <a:graphic>
              <a:graphicData uri="http://schemas.openxmlformats.org/drawingml/2006/picture">
                <pic:pic>
                  <pic:nvPicPr>
                    <pic:cNvPr descr="assets/komparacni_prevodni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4"/>
        </w:numPr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p>
      <w:pPr>
        <w:pStyle w:val="Heading3"/>
      </w:pPr>
      <w:bookmarkStart w:id="103" w:name="X77c566e34e58a5ae94cbbfa2a58f9cb06f73c1d"/>
      <w:r>
        <w:t xml:space="preserve">Popište konstrukci a fungování základních D/A převodníků.</w:t>
      </w:r>
      <w:bookmarkEnd w:id="103"/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 „zakódována“ 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p>
      <w:pPr>
        <w:pStyle w:val="Heading3"/>
      </w:pPr>
      <w:bookmarkStart w:id="104" w:name="nákres-da"/>
      <w:r>
        <w:t xml:space="preserve">NÁKRES D/A?</w:t>
      </w:r>
      <w:bookmarkEnd w:id="104"/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" name="Picture"/>
            <a:graphic>
              <a:graphicData uri="http://schemas.openxmlformats.org/drawingml/2006/picture">
                <pic:pic>
                  <pic:nvPicPr>
                    <pic:cNvPr descr="assets/pwm_prevodni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p>
      <w:pPr>
        <w:pStyle w:val="Heading3"/>
      </w:pPr>
      <w:bookmarkStart w:id="106" w:name="Xa35c835e2b9214824a99070d0de2ca40956d889"/>
      <w:r>
        <w:t xml:space="preserve">Jaké speciální periferie mikropočítačů znáte?</w:t>
      </w:r>
      <w:bookmarkEnd w:id="106"/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p>
      <w:pPr>
        <w:pStyle w:val="Heading1"/>
      </w:pPr>
      <w:bookmarkStart w:id="107" w:name="monitory"/>
      <w:r>
        <w:t xml:space="preserve">8. Monitory</w:t>
      </w:r>
      <w:bookmarkEnd w:id="107"/>
    </w:p>
    <w:p>
      <w:pPr>
        <w:pStyle w:val="Heading3"/>
      </w:pPr>
      <w:bookmarkStart w:id="108" w:name="jak-funguje-crt"/>
      <w:r>
        <w:t xml:space="preserve">Jak funguje CRT???</w:t>
      </w:r>
      <w:bookmarkEnd w:id="108"/>
    </w:p>
    <w:p>
      <w:pPr>
        <w:pStyle w:val="Heading3"/>
      </w:pPr>
      <w:bookmarkStart w:id="109" w:name="X5b93d40abd4ad917e23caa65a5718c1100748af"/>
      <w:r>
        <w:t xml:space="preserve">Na jakých principech fungují LCD monitory?</w:t>
      </w:r>
      <w:bookmarkEnd w:id="109"/>
    </w:p>
    <w:p>
      <w:pPr>
        <w:numPr>
          <w:ilvl w:val="0"/>
          <w:numId w:val="1166"/>
        </w:numPr>
        <w:pStyle w:val="Compact"/>
      </w:pPr>
      <w:r>
        <w:t xml:space="preserve">zkratka LCD znamená 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ze 3 subpixelů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" name="Picture"/>
            <a:graphic>
              <a:graphicData uri="http://schemas.openxmlformats.org/drawingml/2006/picture">
                <pic:pic>
                  <pic:nvPicPr>
                    <pic:cNvPr descr="assets/l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p>
      <w:pPr>
        <w:pStyle w:val="Heading3"/>
      </w:pPr>
      <w:bookmarkStart w:id="111" w:name="Xd20b3213238cf137cf8269b5aff723b5638ceb3"/>
      <w:r>
        <w:t xml:space="preserve">Jaké jsou základní výhody a nevýhody LCD monitorů?</w:t>
      </w:r>
      <w:bookmarkEnd w:id="111"/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p>
      <w:pPr>
        <w:pStyle w:val="Heading3"/>
      </w:pPr>
      <w:bookmarkStart w:id="112" w:name="jak-fungují-oled-zobrazovací-jednotky"/>
      <w:r>
        <w:t xml:space="preserve">Jak fungují OLED zobrazovací jednotky?</w:t>
      </w:r>
      <w:bookmarkEnd w:id="112"/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" name="Picture"/>
            <a:graphic>
              <a:graphicData uri="http://schemas.openxmlformats.org/drawingml/2006/picture">
                <pic:pic>
                  <pic:nvPicPr>
                    <pic:cNvPr descr="assets/o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 se elektrony 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p>
      <w:pPr>
        <w:pStyle w:val="Heading3"/>
      </w:pPr>
      <w:bookmarkStart w:id="114" w:name="X790b53c430114283fefc613c0c3afe3c6bb8648"/>
      <w:r>
        <w:t xml:space="preserve">Jaké jsou výhody a nevýhody OLED technologie?</w:t>
      </w:r>
      <w:bookmarkEnd w:id="114"/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p>
      <w:pPr>
        <w:pStyle w:val="Heading3"/>
      </w:pPr>
      <w:bookmarkStart w:id="115" w:name="X35e206b38f6731ae19b9e9903467326692f809b"/>
      <w:r>
        <w:t xml:space="preserve">Jak funguje zobrazovací jednotka s technologií E-Ink?</w:t>
      </w:r>
      <w:bookmarkEnd w:id="115"/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 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2 barvy, můžou tvořit gradient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p>
      <w:pPr>
        <w:pStyle w:val="Heading3"/>
      </w:pPr>
      <w:bookmarkStart w:id="116" w:name="jaké-jsou-výhody-a-nevýhody-e-ink"/>
      <w:r>
        <w:t xml:space="preserve">Jaké jsou výhody a nevýhody E-Ink?</w:t>
      </w:r>
      <w:bookmarkEnd w:id="116"/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p>
      <w:pPr>
        <w:pStyle w:val="Heading3"/>
      </w:pPr>
      <w:bookmarkStart w:id="117" w:name="Xbbcae05fddbc8f4af17395c9d073119510549ee"/>
      <w:r>
        <w:t xml:space="preserve">Jak je u E-Ink řešena podpora více barevných úrovní?</w:t>
      </w:r>
      <w:bookmarkEnd w:id="117"/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trojice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" name="Picture"/>
            <a:graphic>
              <a:graphicData uri="http://schemas.openxmlformats.org/drawingml/2006/picture">
                <pic:pic>
                  <pic:nvPicPr>
                    <pic:cNvPr descr="assets/ein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p>
      <w:pPr>
        <w:pStyle w:val="Heading1"/>
      </w:pPr>
      <w:bookmarkStart w:id="119" w:name="disky"/>
      <w:r>
        <w:t xml:space="preserve">9. Disky</w:t>
      </w:r>
      <w:bookmarkEnd w:id="119"/>
    </w:p>
    <w:p>
      <w:pPr>
        <w:pStyle w:val="Heading3"/>
      </w:pPr>
      <w:bookmarkStart w:id="120" w:name="typy-pamětí-externích"/>
      <w:r>
        <w:t xml:space="preserve">Typy pamětí (externích)?</w:t>
      </w:r>
      <w:bookmarkEnd w:id="120"/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p>
      <w:pPr>
        <w:pStyle w:val="Heading3"/>
      </w:pPr>
      <w:bookmarkStart w:id="121" w:name="Xe1c128591526fe446296bc38d7987636bf3ab32"/>
      <w:r>
        <w:t xml:space="preserve">Jaký je princip ukládání dat u magnetických pamětí?</w:t>
      </w:r>
      <w:bookmarkEnd w:id="121"/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 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magnetickou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 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magnetickým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FirstParagraph"/>
      </w:pPr>
      <w:r>
        <w:t xml:space="preserve">TODO: CHS vs LBA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" name="Picture"/>
            <a:graphic>
              <a:graphicData uri="http://schemas.openxmlformats.org/drawingml/2006/picture">
                <pic:pic>
                  <pic:nvPicPr>
                    <pic:cNvPr descr="assets/zapis_na_di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p>
      <w:pPr>
        <w:pStyle w:val="Heading3"/>
      </w:pPr>
      <w:bookmarkStart w:id="123" w:name="jak-funguje-pevný-disk"/>
      <w:r>
        <w:t xml:space="preserve">Jak funguje pevný disk?</w:t>
      </w:r>
      <w:bookmarkEnd w:id="123"/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" name="Picture"/>
            <a:graphic>
              <a:graphicData uri="http://schemas.openxmlformats.org/drawingml/2006/picture">
                <pic:pic>
                  <pic:nvPicPr>
                    <pic:cNvPr descr="assets/di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p>
      <w:pPr>
        <w:pStyle w:val="Heading3"/>
      </w:pPr>
      <w:bookmarkStart w:id="125" w:name="Xe1e98b09a64bdf24d5d83f7a349363288f02206"/>
      <w:r>
        <w:t xml:space="preserve">Jaký je princip ukládání dat u optických pamětí?</w:t>
      </w:r>
      <w:bookmarkEnd w:id="1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" name="Picture"/>
            <a:graphic>
              <a:graphicData uri="http://schemas.openxmlformats.org/drawingml/2006/picture">
                <pic:pic>
                  <pic:nvPicPr>
                    <pic:cNvPr descr="assets/opt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(times)</w:t>
      </w:r>
    </w:p>
    <w:p>
      <w:pPr>
        <w:pStyle w:val="Heading3"/>
      </w:pPr>
      <w:bookmarkStart w:id="127" w:name="cd-rom"/>
      <w:r>
        <w:t xml:space="preserve">CD-ROM</w:t>
      </w:r>
      <w:bookmarkEnd w:id="127"/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p>
      <w:pPr>
        <w:pStyle w:val="Heading3"/>
      </w:pPr>
      <w:bookmarkStart w:id="128" w:name="dvd"/>
      <w:r>
        <w:t xml:space="preserve">DVD</w:t>
      </w:r>
      <w:bookmarkEnd w:id="128"/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p>
      <w:pPr>
        <w:pStyle w:val="Heading1"/>
      </w:pPr>
      <w:bookmarkStart w:id="129" w:name="cuda"/>
      <w:r>
        <w:t xml:space="preserve">10. CUDA</w:t>
      </w:r>
      <w:bookmarkEnd w:id="129"/>
    </w:p>
    <w:p>
      <w:pPr>
        <w:numPr>
          <w:ilvl w:val="0"/>
          <w:numId w:val="1196"/>
        </w:numPr>
        <w:pStyle w:val="Compact"/>
      </w:pPr>
      <w:r>
        <w:t xml:space="preserve">Rozšíření jazyka</w:t>
      </w:r>
      <w:r>
        <w:t xml:space="preserve"> </w:t>
      </w:r>
      <w:r>
        <w:rPr>
          <w:rStyle w:val="VerbatimChar"/>
        </w:rPr>
        <w:t xml:space="preserve">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dekodér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p>
      <w:pPr>
        <w:pStyle w:val="Heading3"/>
      </w:pPr>
      <w:bookmarkStart w:id="130" w:name="výhody-gpucudy"/>
      <w:r>
        <w:t xml:space="preserve">Výhody GPU/CUDY?</w:t>
      </w:r>
      <w:bookmarkEnd w:id="130"/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p>
      <w:pPr>
        <w:pStyle w:val="Heading3"/>
      </w:pPr>
      <w:bookmarkStart w:id="131" w:name="X6af49de7c14eef634a20bf406a2cd0604327528"/>
      <w:r>
        <w:t xml:space="preserve">Čím se musí řídit programátor při práci s CUDA?</w:t>
      </w:r>
      <w:bookmarkEnd w:id="131"/>
    </w:p>
    <w:p>
      <w:pPr>
        <w:numPr>
          <w:ilvl w:val="0"/>
          <w:numId w:val="1199"/>
        </w:numPr>
        <w:pStyle w:val="Compact"/>
      </w:pPr>
      <w:r>
        <w:t xml:space="preserve">Jádra musí být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</w:t>
      </w:r>
      <w:r>
        <w:t xml:space="preserve"> </w:t>
      </w:r>
      <w:r>
        <w:t xml:space="preserve">Unified Memory???</w:t>
      </w:r>
    </w:p>
    <w:p>
      <w:pPr>
        <w:pStyle w:val="Heading3"/>
      </w:pPr>
      <w:bookmarkStart w:id="132" w:name="organizace-mřížky"/>
      <w:r>
        <w:t xml:space="preserve">Organizace mřížky?</w:t>
      </w:r>
      <w:bookmarkEnd w:id="132"/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" name="Picture"/>
            <a:graphic>
              <a:graphicData uri="http://schemas.openxmlformats.org/drawingml/2006/picture">
                <pic:pic>
                  <pic:nvPicPr>
                    <pic:cNvPr descr="assets/cuda_gr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být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p>
      <w:pPr>
        <w:pStyle w:val="Heading3"/>
      </w:pPr>
      <w:bookmarkStart w:id="134" w:name="jaký-je-postup"/>
      <w:r>
        <w:t xml:space="preserve">Jaký je postup?</w:t>
      </w:r>
      <w:bookmarkEnd w:id="134"/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p>
      <w:pPr>
        <w:pStyle w:val="Heading3"/>
      </w:pPr>
      <w:bookmarkStart w:id="135" w:name="rozšíření-jazyka-cc"/>
      <w:r>
        <w:t xml:space="preserve">Rozšíření jazyka</w:t>
      </w:r>
      <w:r>
        <w:t xml:space="preserve"> </w:t>
      </w:r>
      <w:r>
        <w:rPr>
          <w:rStyle w:val="VerbatimChar"/>
        </w:rPr>
        <w:t xml:space="preserve">C/C++</w:t>
      </w:r>
      <w:r>
        <w:t xml:space="preserve">?</w:t>
      </w:r>
      <w:bookmarkEnd w:id="135"/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(vykonání i zavolání na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" name="Picture"/>
            <a:graphic>
              <a:graphicData uri="http://schemas.openxmlformats.org/drawingml/2006/picture">
                <pic:pic>
                  <pic:nvPicPr>
                    <pic:cNvPr descr="assets/ferm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p>
      <w:pPr>
        <w:pStyle w:val="Heading1"/>
      </w:pPr>
      <w:bookmarkStart w:id="137" w:name="rp2040-a-arm-cortex-a77"/>
      <w:r>
        <w:t xml:space="preserve">11. RP2040 a ARM Cortex-A77</w:t>
      </w:r>
      <w:bookmarkEnd w:id="137"/>
    </w:p>
    <w:p>
      <w:pPr>
        <w:pStyle w:val="Heading3"/>
      </w:pPr>
      <w:bookmarkStart w:id="138" w:name="rp2040"/>
      <w:r>
        <w:t xml:space="preserve">RP2040</w:t>
      </w:r>
      <w:bookmarkEnd w:id="138"/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" name="Picture"/>
            <a:graphic>
              <a:graphicData uri="http://schemas.openxmlformats.org/drawingml/2006/picture">
                <pic:pic>
                  <pic:nvPicPr>
                    <pic:cNvPr descr="assets/RP20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mikrokontrolér (kolem 50 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controller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p>
      <w:pPr>
        <w:pStyle w:val="Heading3"/>
      </w:pPr>
      <w:bookmarkStart w:id="140" w:name="arm-cortex-a-77"/>
      <w:r>
        <w:t xml:space="preserve">ARM Cortex A-77</w:t>
      </w:r>
      <w:bookmarkEnd w:id="140"/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 úrovňové zřetězení</w:t>
      </w:r>
    </w:p>
    <w:p>
      <w:pPr>
        <w:numPr>
          <w:ilvl w:val="0"/>
          <w:numId w:val="1209"/>
        </w:numPr>
        <w:pStyle w:val="Compact"/>
      </w:pPr>
      <w:r>
        <w:t xml:space="preserve">8 Jader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41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" name="Picture"/>
            <a:graphic>
              <a:graphicData uri="http://schemas.openxmlformats.org/drawingml/2006/picture">
                <pic:pic>
                  <pic:nvPicPr>
                    <pic:cNvPr descr="assets/cortex-a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p>
      <w:pPr>
        <w:pStyle w:val="CaptionedFigure"/>
      </w:pPr>
      <w:r>
        <w:drawing>
          <wp:inline>
            <wp:extent cx="5334000" cy="5166360"/>
            <wp:effectExtent b="0" l="0" r="0" t="0"/>
            <wp:docPr descr="a77_full" title="" id="1" name="Picture"/>
            <a:graphic>
              <a:graphicData uri="http://schemas.openxmlformats.org/drawingml/2006/picture">
                <pic:pic>
                  <pic:nvPicPr>
                    <pic:cNvPr descr="assets/cortex-a77_f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a77_full</w:t>
      </w:r>
    </w:p>
    <w:p>
      <w:pPr>
        <w:pStyle w:val="CaptionedFigure"/>
      </w:pPr>
      <w:r>
        <w:drawing>
          <wp:inline>
            <wp:extent cx="5334000" cy="6248400"/>
            <wp:effectExtent b="0" l="0" r="0" t="0"/>
            <wp:docPr descr="a77_simple" title="" id="1" name="Picture"/>
            <a:graphic>
              <a:graphicData uri="http://schemas.openxmlformats.org/drawingml/2006/picture">
                <pic:pic>
                  <pic:nvPicPr>
                    <pic:cNvPr descr="assets/a77_si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a77_simple</w:t>
      </w:r>
    </w:p>
    <w:p>
      <w:pPr>
        <w:pStyle w:val="BodyText"/>
      </w:pPr>
      <w:r>
        <w:t xml:space="preserve">https://en.wikichip.org/wiki/arm_holdings/microarchitectures/cortex-a77</w:t>
      </w:r>
    </w:p>
    <w:p>
      <w:pPr>
        <w:pStyle w:val="Heading3"/>
      </w:pPr>
      <w:bookmarkStart w:id="145" w:name="následovník-pentia-pro"/>
      <w:r>
        <w:t xml:space="preserve">Následovník Pentia Pro?</w:t>
      </w:r>
      <w:bookmarkEnd w:id="145"/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" name="Picture"/>
            <a:graphic>
              <a:graphicData uri="http://schemas.openxmlformats.org/drawingml/2006/picture">
                <pic:pic>
                  <pic:nvPicPr>
                    <pic:cNvPr descr="assets/pentium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47">
        <w:r>
          <w:rPr>
            <w:rStyle w:val="Hyperlink"/>
          </w:rPr>
          <w:t xml:space="preserve">Strana 21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139" Target="media/rId139.png" /><Relationship Type="http://schemas.openxmlformats.org/officeDocument/2006/relationships/image" Id="rId84" Target="media/rId84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144" Target="media/rId144.png" /><Relationship Type="http://schemas.openxmlformats.org/officeDocument/2006/relationships/image" Id="rId56" Target="media/rId56.png" /><Relationship Type="http://schemas.openxmlformats.org/officeDocument/2006/relationships/image" Id="rId94" Target="media/rId94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33" Target="media/rId133.png" /><Relationship Type="http://schemas.openxmlformats.org/officeDocument/2006/relationships/image" Id="rId124" Target="media/rId124.png" /><Relationship Type="http://schemas.openxmlformats.org/officeDocument/2006/relationships/image" Id="rId79" Target="media/rId79.png" /><Relationship Type="http://schemas.openxmlformats.org/officeDocument/2006/relationships/image" Id="rId118" Target="media/rId118.png" /><Relationship Type="http://schemas.openxmlformats.org/officeDocument/2006/relationships/image" Id="rId136" Target="media/rId136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89" Target="media/rId89.png" /><Relationship Type="http://schemas.openxmlformats.org/officeDocument/2006/relationships/image" Id="rId113" Target="media/rId113.png" /><Relationship Type="http://schemas.openxmlformats.org/officeDocument/2006/relationships/image" Id="rId126" Target="media/rId126.png" /><Relationship Type="http://schemas.openxmlformats.org/officeDocument/2006/relationships/image" Id="rId146" Target="media/rId146.png" /><Relationship Type="http://schemas.openxmlformats.org/officeDocument/2006/relationships/image" Id="rId73" Target="media/rId73.png" /><Relationship Type="http://schemas.openxmlformats.org/officeDocument/2006/relationships/image" Id="rId22" Target="media/rId22.png" /><Relationship Type="http://schemas.openxmlformats.org/officeDocument/2006/relationships/image" Id="rId105" Target="media/rId105.png" /><Relationship Type="http://schemas.openxmlformats.org/officeDocument/2006/relationships/image" Id="rId99" Target="media/rId99.png" /><Relationship Type="http://schemas.openxmlformats.org/officeDocument/2006/relationships/image" Id="rId24" Target="media/rId24.png" /><Relationship Type="http://schemas.openxmlformats.org/officeDocument/2006/relationships/image" Id="rId122" Target="media/rId122.png" /><Relationship Type="http://schemas.openxmlformats.org/officeDocument/2006/relationships/hyperlink" Id="rId81" Target="https://letmegooglethat.com/?q=history+of+computer+memory" TargetMode="External" /><Relationship Type="http://schemas.openxmlformats.org/officeDocument/2006/relationships/hyperlink" Id="rId78" Target="https://poli.cs.vsb.cz/edu/apps/down/pameti.pdf" TargetMode="External" /><Relationship Type="http://schemas.openxmlformats.org/officeDocument/2006/relationships/hyperlink" Id="rId141" Target="https://www.cnews.cz/arm-cortex-a77cpu-jadro-architektura-velky-narust-vykonu-ipc/" TargetMode="External" /><Relationship Type="http://schemas.openxmlformats.org/officeDocument/2006/relationships/hyperlink" Id="rId147" Target="https://www.lpthe.jussieu.fr/~talon/pentiumII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https://letmegooglethat.com/?q=history+of+computer+memory" TargetMode="External" /><Relationship Type="http://schemas.openxmlformats.org/officeDocument/2006/relationships/hyperlink" Id="rId78" Target="https://poli.cs.vsb.cz/edu/apps/down/pameti.pdf" TargetMode="External" /><Relationship Type="http://schemas.openxmlformats.org/officeDocument/2006/relationships/hyperlink" Id="rId141" Target="https://www.cnews.cz/arm-cortex-a77cpu-jadro-architektura-velky-narust-vykonu-ipc/" TargetMode="External" /><Relationship Type="http://schemas.openxmlformats.org/officeDocument/2006/relationships/hyperlink" Id="rId147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2023-09-22T17:11:16Z</dcterms:created>
  <dcterms:modified xsi:type="dcterms:W3CDTF">2023-09-22T17:11:16Z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