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4"/>
          <w:szCs w:val="34"/>
          <w:u w:val="single"/>
        </w:rPr>
      </w:pPr>
      <w:bookmarkStart w:colFirst="0" w:colLast="0" w:name="_yhtbzhpzxoio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UDM, Product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f0xy51a9h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Que: Backtracking round Gizmo product/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INTERNAL_NAME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PRODUCT_CATEGORY_ID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PRODUCT_CATEGORY_TYPE_ID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PROD_CATALOG_ID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PROD_CATALOG_CATEGORY_TYPE_ID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PRODUCT_STORE_ID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STORE_NAME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i w:val="1"/>
          <w:color w:val="b788d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product_category_member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product_category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PRODUCT_CATEGORY_ID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PRODUCT_CATEGORY_ID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prod_catalog_category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PRODUCT_CATEGORY_ID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PRODUCT_CATEGORY_ID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prod_catalog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PROD_CATALOG_ID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PROD_CATALOG_ID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product_store_catalog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PROD_CATALOG_ID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PROD_CATALOG_ID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88d3"/>
          <w:sz w:val="20"/>
          <w:szCs w:val="20"/>
          <w:rtl w:val="0"/>
        </w:rPr>
        <w:t xml:space="preserve">product_store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00b8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PRODUCT_STORE_ID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PRODUCT_STORE_ID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b w:val="1"/>
          <w:color w:val="739ec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eecc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b788d3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b8b8"/>
          <w:sz w:val="20"/>
          <w:szCs w:val="20"/>
          <w:rtl w:val="0"/>
        </w:rPr>
        <w:t xml:space="preserve">"GZ-2644"</w:t>
      </w:r>
      <w:r w:rsidDel="00000000" w:rsidR="00000000" w:rsidRPr="00000000">
        <w:rPr>
          <w:rFonts w:ascii="Courier New" w:cs="Courier New" w:eastAsia="Courier New" w:hAnsi="Courier New"/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  <w:sz w:val="24"/>
          <w:szCs w:val="24"/>
        </w:rPr>
      </w:pPr>
      <w:bookmarkStart w:colFirst="0" w:colLast="0" w:name="_vbdclus4tbq3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Que: Create a product having no variant, we can purchase it, order it.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 firstly create a product were i assign it unique product id with its productTypeId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creating product, i assign its category where i give its unique productCategoryId and productCategoryTypeId with the image url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associate the product with productCategory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this we create a catalog for product category.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associate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1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6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vl2k2y804etf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Que: Create a product having variants, we can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I’m using Import XML (Web Tool). For creating products and for their association.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