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77" w:rsidRPr="00305F44" w:rsidRDefault="008B6E77" w:rsidP="00B3164F">
      <w:pPr>
        <w:pStyle w:val="Heading1"/>
      </w:pPr>
      <w:r w:rsidRPr="00305F44">
        <w:t>The collapse of a keystone forage species</w:t>
      </w:r>
    </w:p>
    <w:p w:rsidR="008B6E77" w:rsidRPr="00B3164F" w:rsidRDefault="008B6E77" w:rsidP="00B3164F"/>
    <w:p w:rsidR="008B6E77" w:rsidRPr="00305F44"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rPr>
      </w:pPr>
      <w:r w:rsidRPr="00305F44">
        <w:rPr>
          <w:rFonts w:asciiTheme="minorHAnsi" w:hAnsiTheme="minorHAnsi"/>
        </w:rPr>
        <w:t>Buren, A.D.</w:t>
      </w:r>
      <w:r w:rsidRPr="00305F44">
        <w:rPr>
          <w:rFonts w:asciiTheme="minorHAnsi" w:hAnsiTheme="minorHAnsi"/>
          <w:vertAlign w:val="superscript"/>
        </w:rPr>
        <w:t>1</w:t>
      </w:r>
      <w:r w:rsidR="00DF77DD" w:rsidRPr="00305F44">
        <w:rPr>
          <w:rFonts w:asciiTheme="minorHAnsi" w:hAnsiTheme="minorHAnsi"/>
        </w:rPr>
        <w:t>*</w:t>
      </w:r>
      <w:r w:rsidR="00512DF8" w:rsidRPr="00305F44">
        <w:rPr>
          <w:rFonts w:asciiTheme="minorHAnsi" w:hAnsiTheme="minorHAnsi"/>
        </w:rPr>
        <w:t>§, Murphy, H.M.</w:t>
      </w:r>
      <w:r w:rsidRPr="00305F44">
        <w:rPr>
          <w:rFonts w:asciiTheme="minorHAnsi" w:hAnsiTheme="minorHAnsi"/>
          <w:vertAlign w:val="superscript"/>
        </w:rPr>
        <w:t>1</w:t>
      </w:r>
      <w:r w:rsidRPr="00305F44">
        <w:rPr>
          <w:rFonts w:asciiTheme="minorHAnsi" w:hAnsiTheme="minorHAnsi"/>
        </w:rPr>
        <w:t>§, Adamack, A.T.</w:t>
      </w:r>
      <w:r w:rsidRPr="00305F44">
        <w:rPr>
          <w:rFonts w:asciiTheme="minorHAnsi" w:hAnsiTheme="minorHAnsi"/>
          <w:vertAlign w:val="superscript"/>
        </w:rPr>
        <w:t>1</w:t>
      </w:r>
      <w:r w:rsidRPr="00305F44">
        <w:rPr>
          <w:rFonts w:asciiTheme="minorHAnsi" w:hAnsiTheme="minorHAnsi"/>
        </w:rPr>
        <w:t>, Davoren, G. K.</w:t>
      </w:r>
      <w:r w:rsidRPr="00305F44">
        <w:rPr>
          <w:rFonts w:asciiTheme="minorHAnsi" w:hAnsiTheme="minorHAnsi"/>
          <w:vertAlign w:val="superscript"/>
        </w:rPr>
        <w:t>2</w:t>
      </w:r>
      <w:r w:rsidRPr="00305F44">
        <w:rPr>
          <w:rFonts w:asciiTheme="minorHAnsi" w:hAnsiTheme="minorHAnsi"/>
        </w:rPr>
        <w:t>, Koen-Alonso, M.</w:t>
      </w:r>
      <w:r w:rsidRPr="00305F44">
        <w:rPr>
          <w:rFonts w:asciiTheme="minorHAnsi" w:hAnsiTheme="minorHAnsi"/>
          <w:vertAlign w:val="superscript"/>
        </w:rPr>
        <w:t>1</w:t>
      </w:r>
      <w:r w:rsidRPr="00305F44">
        <w:rPr>
          <w:rFonts w:asciiTheme="minorHAnsi" w:hAnsiTheme="minorHAnsi"/>
        </w:rPr>
        <w:t>, Montevecchi W.A.</w:t>
      </w:r>
      <w:r w:rsidRPr="00305F44">
        <w:rPr>
          <w:rFonts w:asciiTheme="minorHAnsi" w:hAnsiTheme="minorHAnsi"/>
          <w:vertAlign w:val="superscript"/>
        </w:rPr>
        <w:t>3</w:t>
      </w:r>
      <w:r w:rsidRPr="00305F44">
        <w:rPr>
          <w:rFonts w:asciiTheme="minorHAnsi" w:hAnsiTheme="minorHAnsi"/>
        </w:rPr>
        <w:t>, Mowbray, F. K.</w:t>
      </w:r>
      <w:r w:rsidRPr="00305F44">
        <w:rPr>
          <w:rFonts w:asciiTheme="minorHAnsi" w:hAnsiTheme="minorHAnsi"/>
          <w:vertAlign w:val="superscript"/>
        </w:rPr>
        <w:t>1</w:t>
      </w:r>
      <w:r w:rsidRPr="00305F44">
        <w:rPr>
          <w:rFonts w:asciiTheme="minorHAnsi" w:hAnsiTheme="minorHAnsi"/>
        </w:rPr>
        <w:t>, Pepin, P.</w:t>
      </w:r>
      <w:r w:rsidRPr="00305F44">
        <w:rPr>
          <w:rFonts w:asciiTheme="minorHAnsi" w:hAnsiTheme="minorHAnsi"/>
          <w:vertAlign w:val="superscript"/>
        </w:rPr>
        <w:t>1</w:t>
      </w:r>
      <w:r w:rsidRPr="00305F44">
        <w:rPr>
          <w:rFonts w:asciiTheme="minorHAnsi" w:hAnsiTheme="minorHAnsi"/>
        </w:rPr>
        <w:t>, Regular, P.</w:t>
      </w:r>
      <w:r w:rsidRPr="00305F44">
        <w:rPr>
          <w:rFonts w:asciiTheme="minorHAnsi" w:hAnsiTheme="minorHAnsi"/>
          <w:vertAlign w:val="superscript"/>
        </w:rPr>
        <w:t>1</w:t>
      </w:r>
      <w:r w:rsidRPr="00305F44">
        <w:rPr>
          <w:rFonts w:asciiTheme="minorHAnsi" w:hAnsiTheme="minorHAnsi"/>
        </w:rPr>
        <w:t>, Robert, D.</w:t>
      </w:r>
      <w:r w:rsidRPr="00305F44">
        <w:rPr>
          <w:rFonts w:asciiTheme="minorHAnsi" w:hAnsiTheme="minorHAnsi"/>
          <w:vertAlign w:val="superscript"/>
        </w:rPr>
        <w:t>4</w:t>
      </w:r>
      <w:r w:rsidRPr="00305F44">
        <w:rPr>
          <w:rFonts w:asciiTheme="minorHAnsi" w:hAnsiTheme="minorHAnsi"/>
        </w:rPr>
        <w:t>, Rose, G.A.</w:t>
      </w:r>
      <w:r w:rsidRPr="00305F44">
        <w:rPr>
          <w:rFonts w:asciiTheme="minorHAnsi" w:hAnsiTheme="minorHAnsi"/>
          <w:vertAlign w:val="superscript"/>
        </w:rPr>
        <w:t>5</w:t>
      </w:r>
      <w:r w:rsidRPr="00305F44">
        <w:rPr>
          <w:rFonts w:asciiTheme="minorHAnsi" w:hAnsiTheme="minorHAnsi"/>
        </w:rPr>
        <w:t>, Stenson, G.</w:t>
      </w:r>
      <w:r w:rsidRPr="00305F44">
        <w:rPr>
          <w:rFonts w:asciiTheme="minorHAnsi" w:hAnsiTheme="minorHAnsi"/>
          <w:vertAlign w:val="superscript"/>
        </w:rPr>
        <w:t>1</w:t>
      </w:r>
      <w:r w:rsidRPr="00305F44">
        <w:rPr>
          <w:rFonts w:asciiTheme="minorHAnsi" w:hAnsiTheme="minorHAnsi"/>
        </w:rPr>
        <w:t>, Varkey, D.</w:t>
      </w:r>
      <w:r w:rsidRPr="00305F44">
        <w:rPr>
          <w:rFonts w:asciiTheme="minorHAnsi" w:hAnsiTheme="minorHAnsi"/>
          <w:vertAlign w:val="superscript"/>
        </w:rPr>
        <w:t>1</w:t>
      </w:r>
    </w:p>
    <w:p w:rsidR="008B6E77" w:rsidRPr="00305F44"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Affiliations:</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1. </w:t>
      </w:r>
      <w:r w:rsidR="008B6E77" w:rsidRPr="00305F44">
        <w:rPr>
          <w:rFonts w:asciiTheme="minorHAnsi" w:hAnsiTheme="minorHAnsi"/>
        </w:rPr>
        <w:t>Northwest Atlantic Fisheries Centre, Fisheries and Oceans Canada, St. John's, NL,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2. </w:t>
      </w:r>
      <w:r w:rsidR="008B6E77" w:rsidRPr="00305F44">
        <w:rPr>
          <w:rFonts w:asciiTheme="minorHAnsi" w:hAnsiTheme="minorHAnsi"/>
        </w:rPr>
        <w:t>Department of Biological Sciences, University of Manitoba, Winnipeg, MB, Canada</w:t>
      </w:r>
    </w:p>
    <w:p w:rsidR="008B6E77" w:rsidRPr="00305F44" w:rsidRDefault="008B6E77" w:rsidP="008B6E77">
      <w:pPr>
        <w:keepNext/>
        <w:spacing w:line="480" w:lineRule="auto"/>
        <w:rPr>
          <w:rFonts w:asciiTheme="minorHAnsi" w:eastAsia="Times New Roman" w:hAnsiTheme="minorHAnsi"/>
        </w:rPr>
      </w:pPr>
      <w:r w:rsidRPr="00305F44">
        <w:rPr>
          <w:rFonts w:asciiTheme="minorHAnsi" w:hAnsiTheme="minorHAnsi"/>
        </w:rPr>
        <w:t>3</w:t>
      </w:r>
      <w:r w:rsidR="008D5C37" w:rsidRPr="00305F44">
        <w:rPr>
          <w:rFonts w:asciiTheme="minorHAnsi" w:hAnsiTheme="minorHAnsi"/>
        </w:rPr>
        <w:t xml:space="preserve">. </w:t>
      </w:r>
      <w:r w:rsidRPr="00305F44">
        <w:rPr>
          <w:rFonts w:asciiTheme="minorHAnsi" w:hAnsiTheme="minorHAnsi"/>
        </w:rPr>
        <w:t xml:space="preserve">Cognitive and </w:t>
      </w:r>
      <w:proofErr w:type="spellStart"/>
      <w:r w:rsidRPr="00305F44">
        <w:rPr>
          <w:rFonts w:asciiTheme="minorHAnsi" w:hAnsiTheme="minorHAnsi"/>
        </w:rPr>
        <w:t>Behavioural</w:t>
      </w:r>
      <w:proofErr w:type="spellEnd"/>
      <w:r w:rsidRPr="00305F44">
        <w:rPr>
          <w:rFonts w:asciiTheme="minorHAnsi" w:hAnsiTheme="minorHAnsi"/>
        </w:rPr>
        <w:t xml:space="preserve"> Ecology </w:t>
      </w:r>
      <w:proofErr w:type="spellStart"/>
      <w:r w:rsidRPr="00305F44">
        <w:rPr>
          <w:rFonts w:asciiTheme="minorHAnsi" w:hAnsiTheme="minorHAnsi"/>
        </w:rPr>
        <w:t>Progamme</w:t>
      </w:r>
      <w:proofErr w:type="spellEnd"/>
      <w:r w:rsidRPr="00305F44">
        <w:rPr>
          <w:rFonts w:asciiTheme="minorHAnsi" w:hAnsiTheme="minorHAnsi"/>
        </w:rPr>
        <w:t>, Departments of Biology and Psychology, Memorial University of Newfoundland, St. John’s, NL,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lang w:val="fr-CA"/>
        </w:rPr>
      </w:pPr>
      <w:r w:rsidRPr="00305F44">
        <w:rPr>
          <w:rFonts w:asciiTheme="minorHAnsi" w:hAnsiTheme="minorHAnsi"/>
          <w:lang w:val="fr-CA"/>
        </w:rPr>
        <w:t xml:space="preserve">4. </w:t>
      </w:r>
      <w:r w:rsidR="008B6E77" w:rsidRPr="00305F44">
        <w:rPr>
          <w:rFonts w:asciiTheme="minorHAnsi" w:hAnsiTheme="minorHAnsi"/>
          <w:lang w:val="fr-CA"/>
        </w:rPr>
        <w:t>Institut des sciences de la mer, Université du Québec à Rimouski, Rimouski, QC,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5. </w:t>
      </w:r>
      <w:r w:rsidR="008B6E77" w:rsidRPr="00305F44">
        <w:rPr>
          <w:rFonts w:asciiTheme="minorHAnsi" w:hAnsiTheme="minorHAnsi"/>
        </w:rPr>
        <w:t>Institute for the Oceans and Fisheries, UBC, Vancouver, Canada.</w:t>
      </w:r>
    </w:p>
    <w:p w:rsidR="008B6E77" w:rsidRPr="00305F44"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*corresponding author</w:t>
      </w:r>
      <w:r w:rsidR="008B6E77" w:rsidRPr="00305F44">
        <w:rPr>
          <w:rFonts w:asciiTheme="minorHAnsi" w:hAnsiTheme="minorHAnsi"/>
        </w:rPr>
        <w:t>: Tel: +1 709 772 4049; Fax: + 1 709 772 4138; e-mail: Alejandro.Buren@dfo-mpo.gc.ca</w:t>
      </w:r>
    </w:p>
    <w:p w:rsidR="008B6E77" w:rsidRPr="00305F44"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rPr>
        <w:t>§ A.</w:t>
      </w:r>
      <w:r w:rsidR="00DF77DD" w:rsidRPr="00305F44">
        <w:rPr>
          <w:rFonts w:asciiTheme="minorHAnsi" w:hAnsiTheme="minorHAnsi"/>
        </w:rPr>
        <w:t>D.</w:t>
      </w:r>
      <w:r w:rsidRPr="00305F44">
        <w:rPr>
          <w:rFonts w:asciiTheme="minorHAnsi" w:hAnsiTheme="minorHAnsi"/>
        </w:rPr>
        <w:t>B and H.</w:t>
      </w:r>
      <w:r w:rsidR="00DF77DD" w:rsidRPr="00305F44">
        <w:rPr>
          <w:rFonts w:asciiTheme="minorHAnsi" w:hAnsiTheme="minorHAnsi"/>
        </w:rPr>
        <w:t>M.</w:t>
      </w:r>
      <w:r w:rsidRPr="00305F44">
        <w:rPr>
          <w:rFonts w:asciiTheme="minorHAnsi" w:hAnsiTheme="minorHAnsi"/>
        </w:rPr>
        <w:t>M. contributed equally to this paper and others have contributed equally. Authors have been listed in alphabetical order for each contribution level.</w:t>
      </w:r>
      <w:r w:rsidRPr="00305F44">
        <w:rPr>
          <w:rFonts w:asciiTheme="minorHAnsi" w:hAnsiTheme="minorHAnsi"/>
          <w:b/>
        </w:rPr>
        <w:t xml:space="preserve"> </w:t>
      </w:r>
      <w:r w:rsidRPr="00305F44">
        <w:rPr>
          <w:rFonts w:asciiTheme="minorHAnsi" w:hAnsiTheme="minorHAnsi"/>
          <w:b/>
        </w:rPr>
        <w:br w:type="page"/>
      </w:r>
    </w:p>
    <w:p w:rsidR="00557732" w:rsidRPr="00305F44" w:rsidRDefault="00557732" w:rsidP="006B50AE">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olor w:val="auto"/>
          <w:sz w:val="22"/>
          <w:szCs w:val="22"/>
          <w:bdr w:val="none" w:sz="0" w:space="0" w:color="auto"/>
        </w:rPr>
      </w:pPr>
      <w:r w:rsidRPr="00305F44">
        <w:rPr>
          <w:rFonts w:asciiTheme="minorHAnsi" w:eastAsia="Times New Roman" w:hAnsiTheme="minorHAnsi"/>
          <w:color w:val="auto"/>
          <w:sz w:val="22"/>
          <w:szCs w:val="22"/>
          <w:bdr w:val="none" w:sz="0" w:space="0" w:color="auto"/>
        </w:rPr>
        <w:lastRenderedPageBreak/>
        <w:t>Introduction</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cs="Times New Roman"/>
          <w:sz w:val="24"/>
          <w:szCs w:val="24"/>
        </w:rPr>
        <w:t xml:space="preserve">Forage fish, which are small shoaling species that characteristically have rapid growth, short life expectancies, and population responses tightly linked to environmental control, </w:t>
      </w:r>
      <w:r w:rsidRPr="00305F44">
        <w:rPr>
          <w:rFonts w:asciiTheme="minorHAnsi" w:hAnsiTheme="minorHAnsi" w:cs="Times New Roman"/>
          <w:color w:val="auto"/>
          <w:sz w:val="24"/>
          <w:szCs w:val="24"/>
        </w:rPr>
        <w:t>play crucial roles in many</w:t>
      </w:r>
      <w:r w:rsidRPr="00305F44">
        <w:rPr>
          <w:rFonts w:asciiTheme="minorHAnsi" w:hAnsiTheme="minorHAnsi" w:cs="Times New Roman"/>
          <w:color w:val="FF0000"/>
          <w:sz w:val="24"/>
          <w:szCs w:val="24"/>
        </w:rPr>
        <w:t xml:space="preserve"> </w:t>
      </w:r>
      <w:r w:rsidRPr="00305F44">
        <w:rPr>
          <w:rFonts w:asciiTheme="minorHAnsi" w:hAnsiTheme="minorHAnsi" w:cs="Times New Roman"/>
          <w:color w:val="auto"/>
          <w:sz w:val="24"/>
          <w:szCs w:val="24"/>
        </w:rPr>
        <w:t>ecosystems</w:t>
      </w:r>
      <w:r w:rsidRPr="00305F44">
        <w:rPr>
          <w:rFonts w:asciiTheme="minorHAnsi" w:hAnsiTheme="minorHAnsi" w:cs="Times New Roman"/>
          <w:sz w:val="24"/>
          <w:szCs w:val="24"/>
        </w:rPr>
        <w:t xml:space="preserve">, acting as conduits of energy between lower trophic levels and large vertebrate predators. These characteristics lead these species to exhibit boom and bust population dynamics, i.e. their abundances change rapidly and substantially and undergo phases of extremely high and extremely low abundances </w: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(Soutar &amp; Issacs 1969, Schwartzlose et al. 1999, Chavez et al. 2003, Alheit et al. 2009, Pikitch et al. 2012)</w:t>
      </w:r>
      <w:r w:rsidRPr="00305F44">
        <w:rPr>
          <w:rFonts w:asciiTheme="minorHAnsi" w:hAnsiTheme="minorHAnsi" w:cs="Times New Roman"/>
          <w:sz w:val="24"/>
          <w:szCs w:val="24"/>
        </w:rPr>
        <w:fldChar w:fldCharType="end"/>
      </w:r>
      <w:r w:rsidRPr="00305F44">
        <w:rPr>
          <w:rFonts w:asciiTheme="minorHAnsi" w:hAnsiTheme="minorHAnsi" w:cs="Times New Roman"/>
          <w:sz w:val="24"/>
          <w:szCs w:val="24"/>
          <w:lang w:val="fr-CA"/>
        </w:rPr>
        <w:t xml:space="preserve">. </w:t>
      </w:r>
      <w:r w:rsidRPr="00305F44">
        <w:rPr>
          <w:rFonts w:asciiTheme="minorHAnsi" w:hAnsiTheme="minorHAnsi" w:cs="Times New Roman"/>
          <w:sz w:val="24"/>
          <w:szCs w:val="24"/>
        </w:rPr>
        <w:t>Forage fish species can experience prolonged periods of ‘bust’ dynamics. For example, the Norwegian spring-spawning herring (</w:t>
      </w:r>
      <w:proofErr w:type="spellStart"/>
      <w:r w:rsidRPr="00305F44">
        <w:rPr>
          <w:rFonts w:asciiTheme="minorHAnsi" w:hAnsiTheme="minorHAnsi" w:cs="Times New Roman"/>
          <w:i/>
          <w:iCs/>
          <w:sz w:val="24"/>
          <w:szCs w:val="24"/>
          <w:lang w:val="es-ES_tradnl"/>
        </w:rPr>
        <w:t>Clupea</w:t>
      </w:r>
      <w:proofErr w:type="spellEnd"/>
      <w:r w:rsidRPr="00305F44">
        <w:rPr>
          <w:rFonts w:asciiTheme="minorHAnsi" w:hAnsiTheme="minorHAnsi" w:cs="Times New Roman"/>
          <w:i/>
          <w:iCs/>
          <w:sz w:val="24"/>
          <w:szCs w:val="24"/>
          <w:lang w:val="es-ES_tradnl"/>
        </w:rPr>
        <w:t xml:space="preserve"> </w:t>
      </w:r>
      <w:proofErr w:type="spellStart"/>
      <w:r w:rsidRPr="00305F44">
        <w:rPr>
          <w:rFonts w:asciiTheme="minorHAnsi" w:hAnsiTheme="minorHAnsi" w:cs="Times New Roman"/>
          <w:i/>
          <w:iCs/>
          <w:sz w:val="24"/>
          <w:szCs w:val="24"/>
          <w:lang w:val="es-ES_tradnl"/>
        </w:rPr>
        <w:t>harengus</w:t>
      </w:r>
      <w:proofErr w:type="spellEnd"/>
      <w:r w:rsidRPr="00305F44">
        <w:rPr>
          <w:rFonts w:asciiTheme="minorHAnsi" w:hAnsiTheme="minorHAnsi" w:cs="Times New Roman"/>
          <w:sz w:val="24"/>
          <w:szCs w:val="24"/>
        </w:rPr>
        <w:t xml:space="preserve">) stock collapsed in the late 1960s and remained at very low levels until the late 1980s </w: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(Toresen &amp; Østvedt 2000, Skagseth et al. 2015)</w:t>
      </w:r>
      <w:r w:rsidRPr="00305F44">
        <w:rPr>
          <w:rFonts w:asciiTheme="minorHAnsi" w:hAnsiTheme="minorHAnsi" w:cs="Times New Roman"/>
          <w:sz w:val="24"/>
          <w:szCs w:val="24"/>
        </w:rPr>
        <w:fldChar w:fldCharType="end"/>
      </w:r>
      <w:r w:rsidRPr="00305F44">
        <w:rPr>
          <w:rFonts w:asciiTheme="minorHAnsi" w:hAnsiTheme="minorHAnsi"/>
          <w:sz w:val="24"/>
          <w:szCs w:val="24"/>
        </w:rPr>
        <w:t>; while sardine (</w:t>
      </w:r>
      <w:r w:rsidRPr="00305F44">
        <w:rPr>
          <w:rFonts w:asciiTheme="minorHAnsi" w:hAnsiTheme="minorHAnsi"/>
          <w:i/>
          <w:iCs/>
          <w:sz w:val="24"/>
          <w:szCs w:val="24"/>
          <w:lang w:val="it-IT"/>
        </w:rPr>
        <w:t>Sardinops sagax</w:t>
      </w:r>
      <w:r w:rsidRPr="00305F44">
        <w:rPr>
          <w:rFonts w:asciiTheme="minorHAnsi" w:hAnsiTheme="minorHAnsi"/>
          <w:sz w:val="24"/>
          <w:szCs w:val="24"/>
        </w:rPr>
        <w:t>) and anchovy (</w:t>
      </w:r>
      <w:proofErr w:type="spellStart"/>
      <w:r w:rsidRPr="00305F44">
        <w:rPr>
          <w:rFonts w:asciiTheme="minorHAnsi" w:hAnsiTheme="minorHAnsi"/>
          <w:i/>
          <w:iCs/>
          <w:sz w:val="24"/>
          <w:szCs w:val="24"/>
          <w:lang w:val="de-DE"/>
        </w:rPr>
        <w:t>Engraulis</w:t>
      </w:r>
      <w:proofErr w:type="spellEnd"/>
      <w:r w:rsidRPr="00305F44">
        <w:rPr>
          <w:rFonts w:asciiTheme="minorHAnsi" w:hAnsiTheme="minorHAnsi"/>
          <w:sz w:val="24"/>
          <w:szCs w:val="24"/>
        </w:rPr>
        <w:t xml:space="preserve"> spp.) have decade-scale regimes of high and low abundances where populations thrived for 20 to 30 years and then disappeared for similar periods </w: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en-CA"/>
        </w:rPr>
        <w:t>(Schwartzlose et al. 1999, Chavez et al. 2003)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Capelin (</w:t>
      </w:r>
      <w:r w:rsidRPr="00305F44">
        <w:rPr>
          <w:rFonts w:asciiTheme="minorHAnsi" w:hAnsiTheme="minorHAnsi"/>
          <w:i/>
          <w:iCs/>
          <w:sz w:val="24"/>
          <w:szCs w:val="24"/>
        </w:rPr>
        <w:t>Mallotus villosus</w:t>
      </w:r>
      <w:r w:rsidRPr="00305F44">
        <w:rPr>
          <w:rFonts w:asciiTheme="minorHAnsi" w:hAnsiTheme="minorHAnsi"/>
          <w:sz w:val="24"/>
          <w:szCs w:val="24"/>
        </w:rPr>
        <w:t xml:space="preserve">) is the focal forage species in ecosystems of the northern Atlantic Ocean </w: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(Templeman 1948, Jangaard 1974, Vilhjálmsson 1994, Carscadden et al. 2001)</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3 - 7 million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boom phase and around 200 thousand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bust phases. There is general agreement that ecosystem changes were the driving forces behind these dynamics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da-DK"/>
        </w:rPr>
        <w:t>(Gjøsæter et al. 2009)</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r w:rsidRPr="00305F44">
        <w:rPr>
          <w:rFonts w:asciiTheme="minorHAnsi" w:hAnsiTheme="minorHAnsi"/>
          <w:sz w:val="24"/>
          <w:szCs w:val="24"/>
        </w:rPr>
        <w:lastRenderedPageBreak/>
        <w:t xml:space="preserve">The Icelandic capelin stock underwent similar dynamics, with three bust phases over the past 4 decades: the early 1980s, the early 1990s, and most of the 2000s. The size of the stock was around 1.5 - 2 million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boom phase and between 100-500 thousand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bust phases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(ICES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first two cases were due to a combination of poor recruitment and the stock being easily available to the fishing fleet, while the last case was likely associated with a climate-related shift in distribution </w: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(Pálsson et al. 2012, Carscadden et al. 2013)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There are </w:t>
      </w:r>
      <w:r w:rsidR="00CF61E6">
        <w:rPr>
          <w:rFonts w:asciiTheme="minorHAnsi" w:hAnsiTheme="minorHAnsi"/>
          <w:sz w:val="24"/>
          <w:szCs w:val="24"/>
        </w:rPr>
        <w:t>five</w:t>
      </w:r>
      <w:r w:rsidRPr="00305F44">
        <w:rPr>
          <w:rFonts w:asciiTheme="minorHAnsi" w:hAnsiTheme="minorHAnsi"/>
          <w:sz w:val="24"/>
          <w:szCs w:val="24"/>
        </w:rPr>
        <w:t xml:space="preserve"> capelin stocks </w:t>
      </w:r>
      <w:r w:rsidR="00CF61E6">
        <w:rPr>
          <w:rFonts w:asciiTheme="minorHAnsi" w:hAnsiTheme="minorHAnsi"/>
          <w:sz w:val="24"/>
          <w:szCs w:val="24"/>
        </w:rPr>
        <w:t>off eastern Canada</w:t>
      </w:r>
      <w:r w:rsidRPr="00305F44">
        <w:rPr>
          <w:rFonts w:asciiTheme="minorHAnsi" w:hAnsiTheme="minorHAnsi"/>
          <w:sz w:val="24"/>
          <w:szCs w:val="24"/>
        </w:rPr>
        <w:t xml:space="preserve">; the main stock is the one that inhabits the Newfoundland and Labrador continental shelf (NAFO Subarea 2 and Divisions 3KL). Fisheries and Oceans Canada is responsible for its assessment; it has concluded that the stock experienced an order of magnitude decline in the early 1990s, and that capelin abundance declined to less than 1% of historic levels in 2010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1994, Miller 1994, 1997, DFO 2008, 2010, 2013,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size of the stock fluctuated between 2 - 6 million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prior to 1991, and between 25-900 thousand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in the ensuing period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This decline was concomitant with drastic changes in the ecosystem during the late 1980s and early 1990s </w: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(deYoung &amp; Rose 1993, Gomes et al. 1995, Lilly et al. 2000, Rice 2002, Rose 2007, Koen-Alonso et al. 2010, Hammill et al. 2011, Pedersen et al. 2017)</w:t>
      </w:r>
      <w:r w:rsidRPr="00305F44">
        <w:rPr>
          <w:rFonts w:asciiTheme="minorHAnsi" w:hAnsiTheme="minorHAnsi"/>
          <w:sz w:val="24"/>
          <w:szCs w:val="24"/>
        </w:rPr>
        <w:fldChar w:fldCharType="end"/>
      </w:r>
      <w:r w:rsidRPr="00305F44">
        <w:rPr>
          <w:rFonts w:asciiTheme="minorHAnsi" w:hAnsiTheme="minorHAnsi"/>
          <w:sz w:val="24"/>
          <w:szCs w:val="24"/>
        </w:rPr>
        <w:t xml:space="preserve">, including major changes in the biology and ecology of capelin, such as delayed and protracted spawning, changes in their geographical and vertical distribution, and declines in somatic condition and size and age at maturity </w: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(Frank et al. 1996, Carscadden &amp; Nakashima 1997, Carscadden et al. 2001, Mowbray 2002, Nakashima &amp; Wheeler 2002, DFO 2010)</w:t>
      </w:r>
      <w:r w:rsidRPr="00305F44">
        <w:rPr>
          <w:rFonts w:asciiTheme="minorHAnsi" w:hAnsiTheme="minorHAnsi"/>
          <w:sz w:val="24"/>
          <w:szCs w:val="24"/>
        </w:rPr>
        <w:fldChar w:fldCharType="end"/>
      </w:r>
      <w:r w:rsidRPr="00305F44">
        <w:rPr>
          <w:rFonts w:asciiTheme="minorHAnsi" w:hAnsiTheme="minorHAnsi"/>
          <w:sz w:val="24"/>
          <w:szCs w:val="24"/>
        </w:rPr>
        <w:t xml:space="preserve">. The collapse was identified as an important signal contributing to </w:t>
      </w:r>
      <w:r w:rsidRPr="00305F44">
        <w:rPr>
          <w:rFonts w:asciiTheme="minorHAnsi" w:hAnsiTheme="minorHAnsi"/>
          <w:sz w:val="24"/>
          <w:szCs w:val="24"/>
        </w:rPr>
        <w:lastRenderedPageBreak/>
        <w:t xml:space="preserve">the identification of a regime shift that occurred in the early 1990s </w:t>
      </w:r>
      <w:r w:rsidRPr="00305F44">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 </w:instrText>
      </w:r>
      <w:r w:rsidR="009369C8">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EN.CITE.DATA </w:instrText>
      </w:r>
      <w:r w:rsidR="009369C8">
        <w:rPr>
          <w:rFonts w:asciiTheme="minorHAnsi" w:eastAsia="Times New Roman" w:hAnsiTheme="minorHAnsi" w:cs="Times New Roman"/>
          <w:sz w:val="24"/>
          <w:szCs w:val="24"/>
        </w:rPr>
      </w:r>
      <w:r w:rsidR="009369C8">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009369C8">
        <w:rPr>
          <w:rFonts w:asciiTheme="minorHAnsi" w:eastAsia="Times New Roman" w:hAnsiTheme="minorHAnsi" w:cs="Times New Roman"/>
          <w:noProof/>
          <w:sz w:val="24"/>
          <w:szCs w:val="24"/>
        </w:rPr>
        <w:t>(Buren et al. 2014a, Pedersen et al.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Frank et al. </w:t>
      </w:r>
      <w:r w:rsidRPr="00305F44">
        <w:rPr>
          <w:rFonts w:asciiTheme="minorHAnsi" w:eastAsia="Times New Roman" w:hAnsiTheme="minorHAnsi"/>
        </w:rPr>
        <w:fldChar w:fldCharType="begin"/>
      </w:r>
      <w:r w:rsidRPr="00305F44">
        <w:rPr>
          <w:rFonts w:asciiTheme="minorHAnsi" w:eastAsia="Times New Roman" w:hAnsiTheme="minorHAnsi" w:cs="Times New Roman"/>
          <w:sz w:val="24"/>
          <w:szCs w:val="24"/>
        </w:rP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rPr>
        <w:fldChar w:fldCharType="separate"/>
      </w:r>
      <w:r w:rsidRPr="00305F44">
        <w:rPr>
          <w:rFonts w:asciiTheme="minorHAnsi" w:hAnsiTheme="minorHAnsi"/>
          <w:sz w:val="24"/>
          <w:szCs w:val="24"/>
        </w:rPr>
        <w:t>(2016)</w:t>
      </w:r>
      <w:r w:rsidRPr="00305F44">
        <w:rPr>
          <w:rFonts w:asciiTheme="minorHAnsi" w:eastAsia="Times New Roman" w:hAnsiTheme="minorHAnsi"/>
        </w:rPr>
        <w:fldChar w:fldCharType="end"/>
      </w:r>
      <w:r w:rsidRPr="00305F44">
        <w:rPr>
          <w:rFonts w:asciiTheme="minorHAnsi" w:hAnsiTheme="minorHAnsi"/>
          <w:sz w:val="24"/>
          <w:szCs w:val="24"/>
        </w:rPr>
        <w:t xml:space="preserve"> argued that the capelin stock off NL did not collapse; instead, they postulated that the offshore surveys failed to detect large capelin aggregations since 1991 because of spatio-temporal mismatch between the survey and the stock. Specifically, they hypothesized that 1) capelin changed their migratory patterns while the timing of the acoustic survey has remained constant leading to a spatio-temporal mismatch between the survey and the stock, or 2) the capelin stock has become less migratory and are remaining in inshore </w:t>
      </w:r>
      <w:proofErr w:type="gramStart"/>
      <w:r w:rsidRPr="00305F44">
        <w:rPr>
          <w:rFonts w:asciiTheme="minorHAnsi" w:hAnsiTheme="minorHAnsi"/>
          <w:sz w:val="24"/>
          <w:szCs w:val="24"/>
        </w:rPr>
        <w:t>waters,</w:t>
      </w:r>
      <w:proofErr w:type="gramEnd"/>
      <w:r w:rsidRPr="00305F44">
        <w:rPr>
          <w:rFonts w:asciiTheme="minorHAnsi" w:hAnsiTheme="minorHAnsi"/>
          <w:sz w:val="24"/>
          <w:szCs w:val="24"/>
        </w:rPr>
        <w:t xml:space="preserve"> and therefore undetected by the offshore surveys. The support these authors cite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w:t>
      </w:r>
      <w:r w:rsidR="00B95876">
        <w:rPr>
          <w:rFonts w:asciiTheme="minorHAnsi" w:hAnsiTheme="minorHAnsi"/>
          <w:sz w:val="24"/>
          <w:szCs w:val="24"/>
        </w:rPr>
        <w:t>Atlantic</w:t>
      </w:r>
      <w:r w:rsidRPr="00305F44">
        <w:rPr>
          <w:rFonts w:asciiTheme="minorHAnsi" w:hAnsiTheme="minorHAnsi"/>
          <w:sz w:val="24"/>
          <w:szCs w:val="24"/>
        </w:rPr>
        <w:t xml:space="preserve"> cod, seabirds, seals) to the large-scale changes that occurred during the early 1990s</w:t>
      </w:r>
      <w:r w:rsidR="00F4550D">
        <w:rPr>
          <w:rFonts w:asciiTheme="minorHAnsi" w:hAnsiTheme="minorHAnsi"/>
          <w:sz w:val="24"/>
          <w:szCs w:val="24"/>
        </w:rPr>
        <w:t xml:space="preserve"> </w:t>
      </w:r>
      <w:r w:rsidR="00F4550D">
        <w:rPr>
          <w:rFonts w:asciiTheme="minorHAnsi" w:hAnsiTheme="minorHAnsi"/>
          <w:sz w:val="24"/>
          <w:szCs w:val="24"/>
        </w:rPr>
        <w:fldChar w:fldCharType="begin"/>
      </w:r>
      <w:r w:rsidR="00F4550D">
        <w:rPr>
          <w:rFonts w:asciiTheme="minorHAnsi" w:hAnsiTheme="minorHAnsi"/>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F4550D">
        <w:rPr>
          <w:rFonts w:asciiTheme="minorHAnsi" w:hAnsiTheme="minorHAnsi"/>
          <w:sz w:val="24"/>
          <w:szCs w:val="24"/>
        </w:rPr>
        <w:fldChar w:fldCharType="separate"/>
      </w:r>
      <w:r w:rsidR="00F4550D">
        <w:rPr>
          <w:rFonts w:asciiTheme="minorHAnsi" w:hAnsiTheme="minorHAnsi"/>
          <w:noProof/>
          <w:sz w:val="24"/>
          <w:szCs w:val="24"/>
        </w:rPr>
        <w:t>(Frank et al. 2016)</w:t>
      </w:r>
      <w:r w:rsidR="00F4550D">
        <w:rPr>
          <w:rFonts w:asciiTheme="minorHAnsi" w:hAnsiTheme="minorHAnsi"/>
          <w:sz w:val="24"/>
          <w:szCs w:val="24"/>
        </w:rPr>
        <w:fldChar w:fldCharType="end"/>
      </w:r>
      <w:r w:rsidRPr="00305F44">
        <w:rPr>
          <w:rFonts w:asciiTheme="minorHAnsi" w:hAnsiTheme="minorHAnsi"/>
          <w:sz w:val="24"/>
          <w:szCs w:val="24"/>
        </w:rPr>
        <w:t xml:space="preserve">. The objective of this paper is to assess the empirical support for the hypotheses of stock 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vs non-collapse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using all available data.</w:t>
      </w:r>
    </w:p>
    <w:p w:rsidR="00557732" w:rsidRPr="00305F44" w:rsidRDefault="00557732" w:rsidP="00692B79">
      <w:pPr>
        <w:spacing w:line="480" w:lineRule="auto"/>
        <w:rPr>
          <w:rFonts w:asciiTheme="minorHAnsi" w:hAnsiTheme="minorHAnsi"/>
          <w:b/>
        </w:rPr>
      </w:pPr>
    </w:p>
    <w:p w:rsidR="00692B79" w:rsidRPr="00305F44" w:rsidRDefault="00692B79" w:rsidP="00305F44">
      <w:pPr>
        <w:pStyle w:val="Heading2"/>
        <w:rPr>
          <w:rFonts w:asciiTheme="minorHAnsi" w:hAnsiTheme="minorHAnsi"/>
        </w:rPr>
      </w:pPr>
      <w:r w:rsidRPr="00305F44">
        <w:rPr>
          <w:rFonts w:asciiTheme="minorHAnsi" w:hAnsiTheme="minorHAnsi"/>
        </w:rPr>
        <w:t>Methods</w:t>
      </w:r>
    </w:p>
    <w:p w:rsidR="00692B79" w:rsidRPr="00305F44" w:rsidRDefault="00692B79" w:rsidP="00692B79">
      <w:pPr>
        <w:spacing w:line="480" w:lineRule="auto"/>
        <w:ind w:firstLine="720"/>
        <w:rPr>
          <w:rFonts w:asciiTheme="minorHAnsi" w:hAnsiTheme="minorHAnsi"/>
        </w:rPr>
      </w:pPr>
      <w:r w:rsidRPr="00305F44">
        <w:rPr>
          <w:rFonts w:asciiTheme="minorHAnsi" w:hAnsiTheme="minorHAnsi"/>
        </w:rPr>
        <w:t>To test the hypotheses of collapse and non-collapse of the capelin stock in NAFO Div. 2J3KL</w:t>
      </w:r>
      <w:r w:rsidR="005248BE" w:rsidRPr="00305F44">
        <w:rPr>
          <w:rFonts w:asciiTheme="minorHAnsi" w:hAnsiTheme="minorHAnsi"/>
        </w:rPr>
        <w:t xml:space="preserve"> (hereafter Div. 2J3K</w:t>
      </w:r>
      <w:r w:rsidR="00453CDC" w:rsidRPr="00305F44">
        <w:rPr>
          <w:rFonts w:asciiTheme="minorHAnsi" w:hAnsiTheme="minorHAnsi"/>
        </w:rPr>
        <w:t>L</w:t>
      </w:r>
      <w:r w:rsidR="005248BE" w:rsidRPr="00305F44">
        <w:rPr>
          <w:rFonts w:asciiTheme="minorHAnsi" w:hAnsiTheme="minorHAnsi"/>
        </w:rPr>
        <w:t>)</w:t>
      </w:r>
      <w:r w:rsidRPr="00305F44">
        <w:rPr>
          <w:rFonts w:asciiTheme="minorHAnsi" w:hAnsiTheme="minorHAnsi"/>
        </w:rPr>
        <w:t xml:space="preserve">, we applied the weight of evidence approach using multiple, independent data sets and diverse statistical methods </w:t>
      </w:r>
      <w:r w:rsidR="005623EF">
        <w:rPr>
          <w:rFonts w:asciiTheme="minorHAnsi" w:hAnsiTheme="minorHAnsi"/>
        </w:rPr>
        <w:fldChar w:fldCharType="begin"/>
      </w:r>
      <w:r w:rsidR="005623EF">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5623EF">
        <w:rPr>
          <w:rFonts w:asciiTheme="minorHAnsi" w:hAnsiTheme="minorHAnsi"/>
        </w:rPr>
        <w:fldChar w:fldCharType="separate"/>
      </w:r>
      <w:r w:rsidR="005623EF">
        <w:rPr>
          <w:rFonts w:asciiTheme="minorHAnsi" w:hAnsiTheme="minorHAnsi"/>
          <w:noProof/>
        </w:rPr>
        <w:t>(e.g., triangulation, sensu Munafò &amp; Davey Smith 2018)</w:t>
      </w:r>
      <w:r w:rsidR="005623EF">
        <w:rPr>
          <w:rFonts w:asciiTheme="minorHAnsi" w:hAnsiTheme="minorHAnsi"/>
        </w:rPr>
        <w:fldChar w:fldCharType="end"/>
      </w:r>
      <w:r w:rsidRPr="00305F44">
        <w:rPr>
          <w:rFonts w:asciiTheme="minorHAnsi" w:hAnsiTheme="minorHAnsi"/>
        </w:rPr>
        <w:t>.</w:t>
      </w:r>
      <w:r w:rsidR="00453CDC" w:rsidRPr="00305F44">
        <w:rPr>
          <w:rFonts w:asciiTheme="minorHAnsi" w:hAnsiTheme="minorHAnsi"/>
        </w:rPr>
        <w:t xml:space="preserve"> </w:t>
      </w:r>
      <w:r w:rsidRPr="00305F44">
        <w:rPr>
          <w:rFonts w:asciiTheme="minorHAnsi" w:hAnsiTheme="minorHAnsi"/>
        </w:rPr>
        <w:t xml:space="preserve">To do this, we constructed our paper </w:t>
      </w:r>
      <w:r w:rsidR="000C6A33" w:rsidRPr="00305F44">
        <w:rPr>
          <w:rFonts w:asciiTheme="minorHAnsi" w:hAnsiTheme="minorHAnsi"/>
        </w:rPr>
        <w:t xml:space="preserve">based on </w:t>
      </w:r>
      <w:r w:rsidRPr="00305F44">
        <w:rPr>
          <w:rFonts w:asciiTheme="minorHAnsi" w:hAnsiTheme="minorHAnsi"/>
        </w:rPr>
        <w:t>Frank et al. (2016)</w:t>
      </w:r>
      <w:r w:rsidR="00145733" w:rsidRPr="00305F44">
        <w:rPr>
          <w:rFonts w:asciiTheme="minorHAnsi" w:hAnsiTheme="minorHAnsi"/>
        </w:rPr>
        <w:t xml:space="preserve"> (hereafter </w:t>
      </w:r>
      <w:r w:rsidR="00145733" w:rsidRPr="00305F44">
        <w:rPr>
          <w:rFonts w:asciiTheme="minorHAnsi" w:hAnsiTheme="minorHAnsi"/>
        </w:rPr>
        <w:lastRenderedPageBreak/>
        <w:t>Frank et al.)</w:t>
      </w:r>
      <w:r w:rsidR="006C59C1" w:rsidRPr="00305F44">
        <w:rPr>
          <w:rFonts w:asciiTheme="minorHAnsi" w:hAnsiTheme="minorHAnsi"/>
        </w:rPr>
        <w:t>, which recently reviewed the literature on the Northwestern Atlantic ecosystem respo</w:t>
      </w:r>
      <w:r w:rsidR="00427EDA" w:rsidRPr="00305F44">
        <w:rPr>
          <w:rFonts w:asciiTheme="minorHAnsi" w:hAnsiTheme="minorHAnsi"/>
        </w:rPr>
        <w:t>nse to the regime shift in 1991</w:t>
      </w:r>
      <w:r w:rsidR="006C59C1" w:rsidRPr="00305F44">
        <w:rPr>
          <w:rFonts w:asciiTheme="minorHAnsi" w:hAnsiTheme="minorHAnsi"/>
        </w:rPr>
        <w:t xml:space="preserve"> and found support for the non-collapse hypothesis</w:t>
      </w:r>
      <w:r w:rsidR="008E5768" w:rsidRPr="00305F44">
        <w:rPr>
          <w:rFonts w:asciiTheme="minorHAnsi" w:hAnsiTheme="minorHAnsi"/>
        </w:rPr>
        <w:t xml:space="preserve"> </w:t>
      </w:r>
      <w:r w:rsidR="00CB3C96" w:rsidRPr="00305F44">
        <w:rPr>
          <w:rFonts w:asciiTheme="minorHAnsi" w:hAnsiTheme="minorHAnsi"/>
        </w:rPr>
        <w:t xml:space="preserve">with capelin </w:t>
      </w:r>
      <w:r w:rsidR="005D500A" w:rsidRPr="00305F44">
        <w:rPr>
          <w:rFonts w:asciiTheme="minorHAnsi" w:hAnsiTheme="minorHAnsi"/>
        </w:rPr>
        <w:t xml:space="preserve">hypothesized to be </w:t>
      </w:r>
      <w:r w:rsidR="008E5768" w:rsidRPr="00305F44">
        <w:rPr>
          <w:rFonts w:asciiTheme="minorHAnsi" w:hAnsiTheme="minorHAnsi"/>
        </w:rPr>
        <w:t>non-migratory post-1991</w:t>
      </w:r>
      <w:r w:rsidR="005D500A" w:rsidRPr="00305F44">
        <w:rPr>
          <w:rFonts w:asciiTheme="minorHAnsi" w:hAnsiTheme="minorHAnsi"/>
        </w:rPr>
        <w:t xml:space="preserve">. </w:t>
      </w:r>
      <w:r w:rsidR="00CE6E81" w:rsidRPr="00305F44">
        <w:rPr>
          <w:rFonts w:asciiTheme="minorHAnsi" w:hAnsiTheme="minorHAnsi"/>
        </w:rPr>
        <w:t xml:space="preserve">This conclusion is in contrast with research indicating that the regime shift in the early 1990s was associated </w:t>
      </w:r>
      <w:r w:rsidR="00066B8E" w:rsidRPr="00305F44">
        <w:rPr>
          <w:rFonts w:asciiTheme="minorHAnsi" w:hAnsiTheme="minorHAnsi"/>
        </w:rPr>
        <w:t xml:space="preserve">with an abrupt and persistent </w:t>
      </w:r>
      <w:r w:rsidR="00CE6E81" w:rsidRPr="00305F44">
        <w:rPr>
          <w:rFonts w:asciiTheme="minorHAnsi" w:hAnsiTheme="minorHAnsi"/>
        </w:rPr>
        <w:t>decline in capelin</w:t>
      </w:r>
      <w:r w:rsidR="005D500A" w:rsidRPr="00305F44">
        <w:rPr>
          <w:rFonts w:asciiTheme="minorHAnsi" w:hAnsiTheme="minorHAnsi"/>
        </w:rPr>
        <w:t xml:space="preserve"> </w:t>
      </w:r>
      <w:r w:rsidR="00453CDC" w:rsidRPr="00305F44">
        <w:rPr>
          <w:rFonts w:asciiTheme="minorHAnsi" w:hAnsiTheme="minorHAnsi"/>
        </w:rPr>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9369C8">
        <w:rPr>
          <w:rFonts w:asciiTheme="minorHAnsi" w:hAnsiTheme="minorHAnsi"/>
        </w:rPr>
        <w:instrText xml:space="preserve"> ADDIN EN.CITE </w:instrText>
      </w:r>
      <w:r w:rsidR="009369C8">
        <w:rPr>
          <w:rFonts w:asciiTheme="minorHAnsi" w:hAnsiTheme="minorHAnsi"/>
        </w:rPr>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9369C8">
        <w:rPr>
          <w:rFonts w:asciiTheme="minorHAnsi" w:hAnsiTheme="minorHAnsi"/>
        </w:rPr>
        <w:instrText xml:space="preserve"> ADDIN EN.CITE.DATA </w:instrText>
      </w:r>
      <w:r w:rsidR="009369C8">
        <w:rPr>
          <w:rFonts w:asciiTheme="minorHAnsi" w:hAnsiTheme="minorHAnsi"/>
        </w:rPr>
      </w:r>
      <w:r w:rsidR="009369C8">
        <w:rPr>
          <w:rFonts w:asciiTheme="minorHAnsi" w:hAnsiTheme="minorHAnsi"/>
        </w:rPr>
        <w:fldChar w:fldCharType="end"/>
      </w:r>
      <w:r w:rsidR="00453CDC" w:rsidRPr="00305F44">
        <w:rPr>
          <w:rFonts w:asciiTheme="minorHAnsi" w:hAnsiTheme="minorHAnsi"/>
        </w:rPr>
      </w:r>
      <w:r w:rsidR="00453CDC" w:rsidRPr="00305F44">
        <w:rPr>
          <w:rFonts w:asciiTheme="minorHAnsi" w:hAnsiTheme="minorHAnsi"/>
        </w:rPr>
        <w:fldChar w:fldCharType="separate"/>
      </w:r>
      <w:r w:rsidR="009369C8">
        <w:rPr>
          <w:rFonts w:asciiTheme="minorHAnsi" w:hAnsiTheme="minorHAnsi"/>
          <w:noProof/>
        </w:rPr>
        <w:t>(Miller 1994, 1997, Rose 2007, DFO 2008, 2010, 2013, Buren et al. 2014a, DFO 2015)</w:t>
      </w:r>
      <w:r w:rsidR="00453CDC" w:rsidRPr="00305F44">
        <w:rPr>
          <w:rFonts w:asciiTheme="minorHAnsi" w:hAnsiTheme="minorHAnsi"/>
        </w:rPr>
        <w:fldChar w:fldCharType="end"/>
      </w:r>
      <w:r w:rsidR="00CE6E81" w:rsidRPr="00305F44">
        <w:rPr>
          <w:rFonts w:asciiTheme="minorHAnsi" w:eastAsia="Times New Roman" w:hAnsiTheme="minorHAnsi"/>
        </w:rPr>
        <w:t xml:space="preserve">. </w:t>
      </w:r>
      <w:r w:rsidRPr="00305F44">
        <w:rPr>
          <w:rFonts w:asciiTheme="minorHAnsi" w:hAnsiTheme="minorHAnsi"/>
        </w:rPr>
        <w:t xml:space="preserve">Each section </w:t>
      </w:r>
      <w:r w:rsidR="006C59C1" w:rsidRPr="00305F44">
        <w:rPr>
          <w:rFonts w:asciiTheme="minorHAnsi" w:hAnsiTheme="minorHAnsi"/>
        </w:rPr>
        <w:t xml:space="preserve">of this review </w:t>
      </w:r>
      <w:r w:rsidRPr="00305F44">
        <w:rPr>
          <w:rFonts w:asciiTheme="minorHAnsi" w:hAnsiTheme="minorHAnsi"/>
        </w:rPr>
        <w:t>opens with a statement of the main conclusion(s) from the analyses presented in Fra</w:t>
      </w:r>
      <w:r w:rsidR="00145733" w:rsidRPr="00305F44">
        <w:rPr>
          <w:rFonts w:asciiTheme="minorHAnsi" w:hAnsiTheme="minorHAnsi"/>
        </w:rPr>
        <w:t xml:space="preserve">nk et al. </w:t>
      </w:r>
      <w:r w:rsidR="006C59C1" w:rsidRPr="00305F44">
        <w:rPr>
          <w:rFonts w:asciiTheme="minorHAnsi" w:hAnsiTheme="minorHAnsi"/>
        </w:rPr>
        <w:t xml:space="preserve">and the counter-argument in the </w:t>
      </w:r>
      <w:r w:rsidR="00E203BD" w:rsidRPr="00305F44">
        <w:rPr>
          <w:rFonts w:asciiTheme="minorHAnsi" w:hAnsiTheme="minorHAnsi"/>
        </w:rPr>
        <w:t xml:space="preserve">primary and government </w:t>
      </w:r>
      <w:r w:rsidR="006C59C1" w:rsidRPr="00305F44">
        <w:rPr>
          <w:rFonts w:asciiTheme="minorHAnsi" w:hAnsiTheme="minorHAnsi"/>
        </w:rPr>
        <w:t>li</w:t>
      </w:r>
      <w:r w:rsidR="00E203BD" w:rsidRPr="00305F44">
        <w:rPr>
          <w:rFonts w:asciiTheme="minorHAnsi" w:hAnsiTheme="minorHAnsi"/>
        </w:rPr>
        <w:t>terature</w:t>
      </w:r>
      <w:r w:rsidRPr="00305F44">
        <w:rPr>
          <w:rFonts w:asciiTheme="minorHAnsi" w:hAnsiTheme="minorHAnsi"/>
        </w:rPr>
        <w:t xml:space="preserve">. </w:t>
      </w:r>
      <w:r w:rsidR="006C59C1" w:rsidRPr="00305F44">
        <w:rPr>
          <w:rFonts w:asciiTheme="minorHAnsi" w:hAnsiTheme="minorHAnsi"/>
        </w:rPr>
        <w:t xml:space="preserve">In some sections, new data and analyses </w:t>
      </w:r>
      <w:r w:rsidR="00507BFF" w:rsidRPr="00305F44">
        <w:rPr>
          <w:rFonts w:asciiTheme="minorHAnsi" w:hAnsiTheme="minorHAnsi"/>
        </w:rPr>
        <w:t>were</w:t>
      </w:r>
      <w:r w:rsidR="006C59C1" w:rsidRPr="00305F44">
        <w:rPr>
          <w:rFonts w:asciiTheme="minorHAnsi" w:hAnsiTheme="minorHAnsi"/>
        </w:rPr>
        <w:t xml:space="preserve"> used to test the main hypotheses. </w:t>
      </w:r>
      <w:r w:rsidR="00507BFF" w:rsidRPr="00305F44">
        <w:rPr>
          <w:rFonts w:asciiTheme="minorHAnsi" w:hAnsiTheme="minorHAnsi"/>
        </w:rPr>
        <w:t>Each</w:t>
      </w:r>
      <w:r w:rsidR="00A614EE" w:rsidRPr="00305F44">
        <w:rPr>
          <w:rFonts w:asciiTheme="minorHAnsi" w:hAnsiTheme="minorHAnsi"/>
        </w:rPr>
        <w:t xml:space="preserve"> section concludes with an evaluation of the data in support of each hypothesis. </w:t>
      </w:r>
      <w:r w:rsidRPr="00305F44">
        <w:rPr>
          <w:rFonts w:asciiTheme="minorHAnsi" w:hAnsiTheme="minorHAnsi"/>
        </w:rPr>
        <w:t xml:space="preserve">Once this approach was completed for all sections, the weight of evidence approach </w:t>
      </w:r>
      <w:r w:rsidR="00066B8E" w:rsidRPr="00305F44">
        <w:rPr>
          <w:rFonts w:asciiTheme="minorHAnsi" w:hAnsiTheme="minorHAnsi"/>
        </w:rPr>
        <w:t xml:space="preserve">was used </w:t>
      </w:r>
      <w:r w:rsidRPr="00305F44">
        <w:rPr>
          <w:rFonts w:asciiTheme="minorHAnsi" w:hAnsiTheme="minorHAnsi"/>
        </w:rPr>
        <w:t xml:space="preserve">to determine which hypothesis was best supported by the independent data sets, analyses, and reviewed literature. </w:t>
      </w:r>
    </w:p>
    <w:p w:rsidR="00AA34EF" w:rsidRPr="00305F44" w:rsidRDefault="006B50AE" w:rsidP="006B50AE">
      <w:pPr>
        <w:pStyle w:val="Heading2"/>
        <w:rPr>
          <w:rFonts w:asciiTheme="minorHAnsi" w:hAnsiTheme="minorHAnsi"/>
        </w:rPr>
      </w:pPr>
      <w:r w:rsidRPr="00305F44">
        <w:rPr>
          <w:rFonts w:asciiTheme="minorHAnsi" w:hAnsiTheme="minorHAnsi"/>
        </w:rPr>
        <w:t>Capelin</w:t>
      </w:r>
    </w:p>
    <w:p w:rsidR="00AA34EF" w:rsidRPr="00305F44" w:rsidRDefault="006C59C1" w:rsidP="006B50AE">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 xml:space="preserve">Offshore capelin distribution: </w:t>
      </w:r>
      <w:r w:rsidR="00AA34EF" w:rsidRPr="00305F44">
        <w:rPr>
          <w:rFonts w:asciiTheme="minorHAnsi" w:eastAsiaTheme="majorEastAsia" w:hAnsiTheme="minorHAnsi" w:cstheme="majorBidi"/>
          <w:color w:val="4F81BD" w:themeColor="accent1"/>
          <w:bdr w:val="none" w:sz="0" w:space="0" w:color="auto"/>
          <w:lang w:val="en-CA" w:eastAsia="en-US"/>
        </w:rPr>
        <w:t>acoustic surveys</w:t>
      </w:r>
    </w:p>
    <w:p w:rsidR="00800030" w:rsidRPr="00305F44" w:rsidRDefault="00800030" w:rsidP="0065522B">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Frank et al. </w:t>
      </w:r>
      <w:r w:rsidR="00684249" w:rsidRPr="00305F44">
        <w:rPr>
          <w:rFonts w:asciiTheme="minorHAnsi" w:hAnsiTheme="minorHAnsi"/>
          <w:sz w:val="24"/>
          <w:szCs w:val="24"/>
        </w:rPr>
        <w:t>contend</w:t>
      </w:r>
      <w:r w:rsidR="00A918F8" w:rsidRPr="00305F44">
        <w:rPr>
          <w:rFonts w:asciiTheme="minorHAnsi" w:hAnsiTheme="minorHAnsi"/>
          <w:sz w:val="24"/>
          <w:szCs w:val="24"/>
        </w:rPr>
        <w:t>ed</w:t>
      </w:r>
      <w:r w:rsidR="00684249" w:rsidRPr="00305F44">
        <w:rPr>
          <w:rFonts w:asciiTheme="minorHAnsi" w:hAnsiTheme="minorHAnsi"/>
          <w:sz w:val="24"/>
          <w:szCs w:val="24"/>
        </w:rPr>
        <w:t xml:space="preserve"> that Canada and the USSR </w:t>
      </w:r>
      <w:r w:rsidR="002B4362" w:rsidRPr="00305F44">
        <w:rPr>
          <w:rFonts w:asciiTheme="minorHAnsi" w:hAnsiTheme="minorHAnsi"/>
          <w:sz w:val="24"/>
          <w:szCs w:val="24"/>
        </w:rPr>
        <w:t xml:space="preserve">offshore </w:t>
      </w:r>
      <w:r w:rsidR="00684249" w:rsidRPr="00305F44">
        <w:rPr>
          <w:rFonts w:asciiTheme="minorHAnsi" w:hAnsiTheme="minorHAnsi"/>
          <w:sz w:val="24"/>
          <w:szCs w:val="24"/>
        </w:rPr>
        <w:t>acoustic surveys found low cap</w:t>
      </w:r>
      <w:r w:rsidR="00654621" w:rsidRPr="00305F44">
        <w:rPr>
          <w:rFonts w:asciiTheme="minorHAnsi" w:hAnsiTheme="minorHAnsi"/>
          <w:sz w:val="24"/>
          <w:szCs w:val="24"/>
        </w:rPr>
        <w:t>elin biomass</w:t>
      </w:r>
      <w:r w:rsidR="0001627D" w:rsidRPr="00305F44">
        <w:rPr>
          <w:rFonts w:asciiTheme="minorHAnsi" w:hAnsiTheme="minorHAnsi"/>
          <w:sz w:val="24"/>
          <w:szCs w:val="24"/>
        </w:rPr>
        <w:t>es</w:t>
      </w:r>
      <w:r w:rsidR="00654621" w:rsidRPr="00305F44">
        <w:rPr>
          <w:rFonts w:asciiTheme="minorHAnsi" w:hAnsiTheme="minorHAnsi"/>
          <w:sz w:val="24"/>
          <w:szCs w:val="24"/>
        </w:rPr>
        <w:t xml:space="preserve"> in </w:t>
      </w:r>
      <w:r w:rsidR="000C6A33" w:rsidRPr="00305F44">
        <w:rPr>
          <w:rFonts w:asciiTheme="minorHAnsi" w:hAnsiTheme="minorHAnsi"/>
          <w:sz w:val="24"/>
          <w:szCs w:val="24"/>
        </w:rPr>
        <w:t xml:space="preserve">the fall of </w:t>
      </w:r>
      <w:r w:rsidR="00654621" w:rsidRPr="00305F44">
        <w:rPr>
          <w:rFonts w:asciiTheme="minorHAnsi" w:hAnsiTheme="minorHAnsi"/>
          <w:sz w:val="24"/>
          <w:szCs w:val="24"/>
        </w:rPr>
        <w:t>1991 and 1992</w:t>
      </w:r>
      <w:r w:rsidR="002B4362" w:rsidRPr="00305F44">
        <w:rPr>
          <w:rFonts w:asciiTheme="minorHAnsi" w:hAnsiTheme="minorHAnsi"/>
          <w:sz w:val="24"/>
          <w:szCs w:val="24"/>
        </w:rPr>
        <w:t xml:space="preserve"> because capelin became</w:t>
      </w:r>
      <w:r w:rsidR="00712FF9" w:rsidRPr="00305F44">
        <w:rPr>
          <w:rFonts w:asciiTheme="minorHAnsi" w:hAnsiTheme="minorHAnsi"/>
          <w:sz w:val="24"/>
          <w:szCs w:val="24"/>
        </w:rPr>
        <w:t xml:space="preserve"> non-migratory </w:t>
      </w:r>
      <w:r w:rsidR="00654621" w:rsidRPr="00305F44">
        <w:rPr>
          <w:rFonts w:asciiTheme="minorHAnsi" w:hAnsiTheme="minorHAnsi"/>
          <w:sz w:val="24"/>
          <w:szCs w:val="24"/>
        </w:rPr>
        <w:t xml:space="preserve">in </w:t>
      </w:r>
      <w:r w:rsidR="00427EDA" w:rsidRPr="00305F44">
        <w:rPr>
          <w:rFonts w:asciiTheme="minorHAnsi" w:hAnsiTheme="minorHAnsi"/>
          <w:sz w:val="24"/>
          <w:szCs w:val="24"/>
        </w:rPr>
        <w:t xml:space="preserve">the </w:t>
      </w:r>
      <w:r w:rsidR="00654621" w:rsidRPr="00305F44">
        <w:rPr>
          <w:rFonts w:asciiTheme="minorHAnsi" w:hAnsiTheme="minorHAnsi"/>
          <w:sz w:val="24"/>
          <w:szCs w:val="24"/>
        </w:rPr>
        <w:t xml:space="preserve">fall of 1990 in Div. 2J3K. </w:t>
      </w:r>
      <w:r w:rsidR="002B4362" w:rsidRPr="00305F44">
        <w:rPr>
          <w:rFonts w:asciiTheme="minorHAnsi" w:hAnsiTheme="minorHAnsi"/>
          <w:sz w:val="24"/>
          <w:szCs w:val="24"/>
        </w:rPr>
        <w:t>A</w:t>
      </w:r>
      <w:r w:rsidR="00712FF9" w:rsidRPr="00305F44">
        <w:rPr>
          <w:rFonts w:asciiTheme="minorHAnsi" w:hAnsiTheme="minorHAnsi"/>
          <w:sz w:val="24"/>
          <w:szCs w:val="24"/>
        </w:rPr>
        <w:t>lternative</w:t>
      </w:r>
      <w:r w:rsidR="002B4362" w:rsidRPr="00305F44">
        <w:rPr>
          <w:rFonts w:asciiTheme="minorHAnsi" w:hAnsiTheme="minorHAnsi"/>
          <w:sz w:val="24"/>
          <w:szCs w:val="24"/>
        </w:rPr>
        <w:t xml:space="preserve">ly, </w:t>
      </w:r>
      <w:r w:rsidR="00712FF9" w:rsidRPr="00305F44">
        <w:rPr>
          <w:rFonts w:asciiTheme="minorHAnsi" w:hAnsiTheme="minorHAnsi"/>
          <w:sz w:val="24"/>
          <w:szCs w:val="24"/>
        </w:rPr>
        <w:t xml:space="preserve">the fall acoustic surveys detected a </w:t>
      </w:r>
      <w:r w:rsidR="00A615A5" w:rsidRPr="00305F44">
        <w:rPr>
          <w:rFonts w:asciiTheme="minorHAnsi" w:hAnsiTheme="minorHAnsi"/>
          <w:sz w:val="24"/>
          <w:szCs w:val="24"/>
        </w:rPr>
        <w:t xml:space="preserve">real and sudden decrease in </w:t>
      </w:r>
      <w:r w:rsidR="00712FF9" w:rsidRPr="00305F44">
        <w:rPr>
          <w:rFonts w:asciiTheme="minorHAnsi" w:hAnsiTheme="minorHAnsi"/>
          <w:sz w:val="24"/>
          <w:szCs w:val="24"/>
        </w:rPr>
        <w:t xml:space="preserve">capelin biomass in Div. 2J3K in 1990 </w:t>
      </w:r>
      <w:r w:rsidR="00F64459">
        <w:rPr>
          <w:rFonts w:asciiTheme="minorHAnsi" w:hAnsiTheme="minorHAnsi"/>
          <w:sz w:val="24"/>
          <w:szCs w:val="24"/>
        </w:rPr>
        <w:fldChar w:fldCharType="begin">
          <w:fldData xml:space="preserve">PEVuZE5vdGU+PENpdGU+PEF1dGhvcj5NaWxsZXI8L0F1dGhvcj48WWVhcj4xOTk0PC9ZZWFyPjxS
ZWNOdW0+ODg1PC9SZWNOdW0+PERpc3BsYXlUZXh0PihlLmcuLCBNaWxsZXIgJmFtcDsgTGlsbHkg
MTk5MSwgQmFrYW5ldiAxOTkyLCBNaWxsZXIgMTk5MiwgMTk5MywgMTk5NCwgTW93YnJheSAyMDE0
KTwvRGlzcGxheVRleHQ+PHJlY29yZD48cmVjLW51bWJlcj44ODU8L3JlYy1udW1iZXI+PGZvcmVp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b3I+QmFrYW5ldjwvQXV0aG9yPjxZZWFyPjE5OTI8L1llYXI+PFJlY051bT4xMDE2PC9SZWNOdW0+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cmNoIERvY3VtZW50PC9mdWxsLXRpdGxlPjwvcGVyaW9kaWNhbD48dm9sdW1lPjkzLzEwPC92b2x1
bWU+PGRhdGVzPjx5ZWFyPjE5OTM8L3llYXI+PC9kYXRlcz48dXJscz48L3VybHM+PC9yZWNvcmQ+
PC9DaXRlPjwvRW5kTm90ZT5=
</w:fldData>
        </w:fldChar>
      </w:r>
      <w:r w:rsidR="0056338B">
        <w:rPr>
          <w:rFonts w:asciiTheme="minorHAnsi" w:hAnsiTheme="minorHAnsi"/>
          <w:sz w:val="24"/>
          <w:szCs w:val="24"/>
        </w:rPr>
        <w:instrText xml:space="preserve"> ADDIN EN.CITE </w:instrText>
      </w:r>
      <w:r w:rsidR="0056338B">
        <w:rPr>
          <w:rFonts w:asciiTheme="minorHAnsi" w:hAnsiTheme="minorHAnsi"/>
          <w:sz w:val="24"/>
          <w:szCs w:val="24"/>
        </w:rPr>
        <w:fldChar w:fldCharType="begin">
          <w:fldData xml:space="preserve">PEVuZE5vdGU+PENpdGU+PEF1dGhvcj5NaWxsZXI8L0F1dGhvcj48WWVhcj4xOTk0PC9ZZWFyPjxS
ZWNOdW0+ODg1PC9SZWNOdW0+PERpc3BsYXlUZXh0PihlLmcuLCBNaWxsZXIgJmFtcDsgTGlsbHkg
MTk5MSwgQmFrYW5ldiAxOTkyLCBNaWxsZXIgMTk5MiwgMTk5MywgMTk5NCwgTW93YnJheSAyMDE0
KTwvRGlzcGxheVRleHQ+PHJlY29yZD48cmVjLW51bWJlcj44ODU8L3JlYy1udW1iZXI+PGZvcmVp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b3I+QmFrYW5ldjwvQXV0aG9yPjxZZWFyPjE5OTI8L1llYXI+PFJlY051bT4xMDE2PC9SZWNOdW0+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cmNoIERvY3VtZW50PC9mdWxsLXRpdGxlPjwvcGVyaW9kaWNhbD48dm9sdW1lPjkzLzEwPC92b2x1
bWU+PGRhdGVzPjx5ZWFyPjE5OTM8L3llYXI+PC9kYXRlcz48dXJscz48L3VybHM+PC9yZWNvcmQ+
PC9DaXRlPjwvRW5kTm90ZT5=
</w:fldData>
        </w:fldChar>
      </w:r>
      <w:r w:rsidR="0056338B">
        <w:rPr>
          <w:rFonts w:asciiTheme="minorHAnsi" w:hAnsiTheme="minorHAnsi"/>
          <w:sz w:val="24"/>
          <w:szCs w:val="24"/>
        </w:rPr>
        <w:instrText xml:space="preserve"> ADDIN EN.CITE.DATA </w:instrText>
      </w:r>
      <w:r w:rsidR="0056338B">
        <w:rPr>
          <w:rFonts w:asciiTheme="minorHAnsi" w:hAnsiTheme="minorHAnsi"/>
          <w:sz w:val="24"/>
          <w:szCs w:val="24"/>
        </w:rPr>
      </w:r>
      <w:r w:rsidR="0056338B">
        <w:rPr>
          <w:rFonts w:asciiTheme="minorHAnsi" w:hAnsiTheme="minorHAnsi"/>
          <w:sz w:val="24"/>
          <w:szCs w:val="24"/>
        </w:rPr>
        <w:fldChar w:fldCharType="end"/>
      </w:r>
      <w:r w:rsidR="00F64459">
        <w:rPr>
          <w:rFonts w:asciiTheme="minorHAnsi" w:hAnsiTheme="minorHAnsi"/>
          <w:sz w:val="24"/>
          <w:szCs w:val="24"/>
        </w:rPr>
      </w:r>
      <w:r w:rsidR="00F64459">
        <w:rPr>
          <w:rFonts w:asciiTheme="minorHAnsi" w:hAnsiTheme="minorHAnsi"/>
          <w:sz w:val="24"/>
          <w:szCs w:val="24"/>
        </w:rPr>
        <w:fldChar w:fldCharType="separate"/>
      </w:r>
      <w:r w:rsidR="0056338B">
        <w:rPr>
          <w:rFonts w:asciiTheme="minorHAnsi" w:hAnsiTheme="minorHAnsi"/>
          <w:noProof/>
          <w:sz w:val="24"/>
          <w:szCs w:val="24"/>
        </w:rPr>
        <w:t>(e.g., Miller &amp; Lilly 1991, Bakanev 1992, Miller 1992, 1993, 1994, Mowbray 2014)</w:t>
      </w:r>
      <w:r w:rsidR="00F64459">
        <w:rPr>
          <w:rFonts w:asciiTheme="minorHAnsi" w:hAnsiTheme="minorHAnsi"/>
          <w:sz w:val="24"/>
          <w:szCs w:val="24"/>
        </w:rPr>
        <w:fldChar w:fldCharType="end"/>
      </w:r>
      <w:r w:rsidR="00712FF9" w:rsidRPr="00305F44">
        <w:rPr>
          <w:rFonts w:asciiTheme="minorHAnsi" w:hAnsiTheme="minorHAnsi"/>
          <w:sz w:val="24"/>
          <w:szCs w:val="24"/>
        </w:rPr>
        <w:t xml:space="preserve">. </w:t>
      </w:r>
      <w:r w:rsidR="00A918F8" w:rsidRPr="00305F44">
        <w:rPr>
          <w:rFonts w:asciiTheme="minorHAnsi" w:hAnsiTheme="minorHAnsi"/>
          <w:sz w:val="24"/>
          <w:szCs w:val="24"/>
        </w:rPr>
        <w:t xml:space="preserve">From 1982 to 1992, Canada </w:t>
      </w:r>
      <w:r w:rsidR="00072FE5" w:rsidRPr="00305F44">
        <w:rPr>
          <w:rFonts w:asciiTheme="minorHAnsi" w:hAnsiTheme="minorHAnsi"/>
          <w:sz w:val="24"/>
          <w:szCs w:val="24"/>
        </w:rPr>
        <w:t xml:space="preserve">conducted </w:t>
      </w:r>
      <w:r w:rsidR="00C456B5" w:rsidRPr="00305F44">
        <w:rPr>
          <w:rFonts w:asciiTheme="minorHAnsi" w:hAnsiTheme="minorHAnsi"/>
          <w:sz w:val="24"/>
          <w:szCs w:val="24"/>
        </w:rPr>
        <w:t>fall (October)</w:t>
      </w:r>
      <w:r w:rsidR="00A918F8" w:rsidRPr="00305F44">
        <w:rPr>
          <w:rFonts w:asciiTheme="minorHAnsi" w:hAnsiTheme="minorHAnsi"/>
          <w:sz w:val="24"/>
          <w:szCs w:val="24"/>
        </w:rPr>
        <w:t xml:space="preserve"> acoustic surveys for capelin </w:t>
      </w:r>
      <w:r w:rsidR="00C456B5" w:rsidRPr="00305F44">
        <w:rPr>
          <w:rFonts w:asciiTheme="minorHAnsi" w:hAnsiTheme="minorHAnsi"/>
          <w:sz w:val="24"/>
          <w:szCs w:val="24"/>
        </w:rPr>
        <w:t>in Div. 2J3K</w:t>
      </w:r>
      <w:r w:rsidR="009E1E0A">
        <w:rPr>
          <w:rFonts w:asciiTheme="minorHAnsi" w:hAnsiTheme="minorHAnsi"/>
          <w:sz w:val="24"/>
          <w:szCs w:val="24"/>
        </w:rPr>
        <w:t>L</w:t>
      </w:r>
      <w:r w:rsidR="0090014F" w:rsidRPr="00305F44">
        <w:rPr>
          <w:rFonts w:asciiTheme="minorHAnsi" w:hAnsiTheme="minorHAnsi"/>
          <w:sz w:val="24"/>
          <w:szCs w:val="24"/>
        </w:rPr>
        <w:t xml:space="preserve"> </w:t>
      </w:r>
      <w:r w:rsidR="0090014F" w:rsidRPr="00305F44">
        <w:rPr>
          <w:rFonts w:asciiTheme="minorHAnsi" w:hAnsiTheme="minorHAnsi"/>
          <w:sz w:val="24"/>
          <w:szCs w:val="24"/>
        </w:rPr>
        <w:fldChar w:fldCharType="begin"/>
      </w:r>
      <w:r w:rsidR="0090014F" w:rsidRPr="00305F44">
        <w:rPr>
          <w:rFonts w:asciiTheme="minorHAnsi" w:hAnsiTheme="minorHAnsi"/>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305F44">
        <w:rPr>
          <w:rFonts w:asciiTheme="minorHAnsi" w:hAnsiTheme="minorHAnsi"/>
          <w:sz w:val="24"/>
          <w:szCs w:val="24"/>
        </w:rPr>
        <w:fldChar w:fldCharType="separate"/>
      </w:r>
      <w:r w:rsidR="0090014F" w:rsidRPr="00305F44">
        <w:rPr>
          <w:rFonts w:asciiTheme="minorHAnsi" w:hAnsiTheme="minorHAnsi"/>
          <w:noProof/>
          <w:sz w:val="24"/>
          <w:szCs w:val="24"/>
        </w:rPr>
        <w:t>(Mowbray 2014)</w:t>
      </w:r>
      <w:r w:rsidR="0090014F" w:rsidRPr="00305F44">
        <w:rPr>
          <w:rFonts w:asciiTheme="minorHAnsi" w:hAnsiTheme="minorHAnsi"/>
          <w:sz w:val="24"/>
          <w:szCs w:val="24"/>
        </w:rPr>
        <w:fldChar w:fldCharType="end"/>
      </w:r>
      <w:r w:rsidR="00A918F8" w:rsidRPr="00305F44">
        <w:rPr>
          <w:rFonts w:asciiTheme="minorHAnsi" w:hAnsiTheme="minorHAnsi"/>
          <w:sz w:val="24"/>
          <w:szCs w:val="24"/>
        </w:rPr>
        <w:t xml:space="preserve">. </w:t>
      </w:r>
      <w:r w:rsidR="00C456B5" w:rsidRPr="00305F44">
        <w:rPr>
          <w:rFonts w:asciiTheme="minorHAnsi" w:hAnsiTheme="minorHAnsi"/>
          <w:sz w:val="24"/>
          <w:szCs w:val="24"/>
        </w:rPr>
        <w:t xml:space="preserve">The fall </w:t>
      </w:r>
      <w:r w:rsidR="00A918F8" w:rsidRPr="00305F44">
        <w:rPr>
          <w:rFonts w:asciiTheme="minorHAnsi" w:hAnsiTheme="minorHAnsi"/>
          <w:sz w:val="24"/>
          <w:szCs w:val="24"/>
        </w:rPr>
        <w:t xml:space="preserve">acoustic surveys targeted the maturing portion of the stock </w:t>
      </w:r>
      <w:r w:rsidR="00C456B5" w:rsidRPr="00305F44">
        <w:rPr>
          <w:rFonts w:asciiTheme="minorHAnsi" w:hAnsiTheme="minorHAnsi"/>
          <w:sz w:val="24"/>
          <w:szCs w:val="24"/>
        </w:rPr>
        <w:t xml:space="preserve">during winter feeding migrations </w:t>
      </w:r>
      <w:r w:rsidR="00A918F8" w:rsidRPr="00305F44">
        <w:rPr>
          <w:rFonts w:asciiTheme="minorHAnsi" w:hAnsiTheme="minorHAnsi"/>
          <w:sz w:val="24"/>
          <w:szCs w:val="24"/>
        </w:rPr>
        <w:t>to provide estimates of the size and number of maturing fish be</w:t>
      </w:r>
      <w:r w:rsidR="003B4C46" w:rsidRPr="00305F44">
        <w:rPr>
          <w:rFonts w:asciiTheme="minorHAnsi" w:hAnsiTheme="minorHAnsi"/>
          <w:sz w:val="24"/>
          <w:szCs w:val="24"/>
        </w:rPr>
        <w:t xml:space="preserve">ing recruited to the fishery </w:t>
      </w:r>
      <w:r w:rsidR="00A918F8" w:rsidRPr="00305F44">
        <w:rPr>
          <w:rFonts w:asciiTheme="minorHAnsi" w:hAnsiTheme="minorHAnsi"/>
          <w:sz w:val="24"/>
          <w:szCs w:val="24"/>
        </w:rPr>
        <w:t>the following year</w:t>
      </w:r>
      <w:r w:rsidR="0090014F" w:rsidRPr="00305F44">
        <w:rPr>
          <w:rFonts w:asciiTheme="minorHAnsi" w:hAnsiTheme="minorHAnsi"/>
          <w:sz w:val="24"/>
          <w:szCs w:val="24"/>
        </w:rPr>
        <w:t xml:space="preserve"> </w:t>
      </w:r>
      <w:r w:rsidR="0090014F" w:rsidRPr="00305F44">
        <w:rPr>
          <w:rFonts w:asciiTheme="minorHAnsi" w:hAnsiTheme="minorHAnsi"/>
          <w:sz w:val="24"/>
          <w:szCs w:val="24"/>
        </w:rPr>
        <w:fldChar w:fldCharType="begin"/>
      </w:r>
      <w:r w:rsidR="0090014F" w:rsidRPr="00305F44">
        <w:rPr>
          <w:rFonts w:asciiTheme="minorHAnsi" w:hAnsiTheme="minorHAnsi"/>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305F44">
        <w:rPr>
          <w:rFonts w:asciiTheme="minorHAnsi" w:hAnsiTheme="minorHAnsi"/>
          <w:sz w:val="24"/>
          <w:szCs w:val="24"/>
        </w:rPr>
        <w:fldChar w:fldCharType="separate"/>
      </w:r>
      <w:r w:rsidR="0090014F" w:rsidRPr="00305F44">
        <w:rPr>
          <w:rFonts w:asciiTheme="minorHAnsi" w:hAnsiTheme="minorHAnsi"/>
          <w:noProof/>
          <w:sz w:val="24"/>
          <w:szCs w:val="24"/>
        </w:rPr>
        <w:t xml:space="preserve">(Mowbray </w:t>
      </w:r>
      <w:r w:rsidR="0090014F" w:rsidRPr="00305F44">
        <w:rPr>
          <w:rFonts w:asciiTheme="minorHAnsi" w:hAnsiTheme="minorHAnsi"/>
          <w:noProof/>
          <w:sz w:val="24"/>
          <w:szCs w:val="24"/>
        </w:rPr>
        <w:lastRenderedPageBreak/>
        <w:t>2014)</w:t>
      </w:r>
      <w:r w:rsidR="0090014F" w:rsidRPr="00305F44">
        <w:rPr>
          <w:rFonts w:asciiTheme="minorHAnsi" w:hAnsiTheme="minorHAnsi"/>
          <w:sz w:val="24"/>
          <w:szCs w:val="24"/>
        </w:rPr>
        <w:fldChar w:fldCharType="end"/>
      </w:r>
      <w:r w:rsidR="00A918F8" w:rsidRPr="00305F44">
        <w:rPr>
          <w:rFonts w:asciiTheme="minorHAnsi" w:hAnsiTheme="minorHAnsi"/>
          <w:sz w:val="24"/>
          <w:szCs w:val="24"/>
        </w:rPr>
        <w:t>. The capelin stock in Div. 2J3</w:t>
      </w:r>
      <w:r w:rsidR="00A918F8" w:rsidRPr="00305F44">
        <w:rPr>
          <w:rFonts w:asciiTheme="minorHAnsi" w:hAnsiTheme="minorHAnsi"/>
          <w:sz w:val="24"/>
          <w:szCs w:val="24"/>
        </w:rPr>
        <w:t>K</w:t>
      </w:r>
      <w:r w:rsidR="007E7A48" w:rsidRPr="00305F44">
        <w:rPr>
          <w:rFonts w:asciiTheme="minorHAnsi" w:hAnsiTheme="minorHAnsi"/>
          <w:sz w:val="24"/>
          <w:szCs w:val="24"/>
        </w:rPr>
        <w:t>L</w:t>
      </w:r>
      <w:r w:rsidR="00A918F8" w:rsidRPr="00305F44">
        <w:rPr>
          <w:rFonts w:asciiTheme="minorHAnsi" w:hAnsiTheme="minorHAnsi"/>
          <w:sz w:val="24"/>
          <w:szCs w:val="24"/>
        </w:rPr>
        <w:t xml:space="preserve"> was also acoustically surveyed by the former USSR in November from 1972-1992 although the USSR acoustic survey covered a more restricted geographic area compared to the Canadian acoustic survey as it did not go as far into the inshore area </w:t>
      </w:r>
      <w:r w:rsidR="00363D55" w:rsidRPr="00305F44">
        <w:rPr>
          <w:rFonts w:asciiTheme="minorHAnsi" w:hAnsiTheme="minorHAnsi"/>
          <w:sz w:val="24"/>
          <w:szCs w:val="24"/>
        </w:rPr>
        <w:fldChar w:fldCharType="begin"/>
      </w:r>
      <w:r w:rsidR="00363D55" w:rsidRPr="00305F44">
        <w:rPr>
          <w:rFonts w:asciiTheme="minorHAnsi" w:hAnsiTheme="minorHAnsi"/>
          <w:sz w:val="24"/>
          <w:szCs w:val="24"/>
        </w:rPr>
        <w:instrText xml:space="preserve"> ADDIN EN.CITE &lt;EndNote&gt;&lt;Cite&gt;&lt;Author&gt;Bakanev&lt;/Author&gt;&lt;Year&gt;1992&lt;/Year&gt;&lt;RecNum&gt;1016&lt;/RecNum&gt;&lt;Suffix&gt;`; Fig. 1&lt;/Suffix&gt;&lt;DisplayText&gt;(Bakanev 1992; Fig. 1)&lt;/DisplayText&gt;&lt;record&gt;&lt;rec-number&gt;1016&lt;/rec-number&gt;&lt;foreign-keys&gt;&lt;key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363D55" w:rsidRPr="00305F44">
        <w:rPr>
          <w:rFonts w:asciiTheme="minorHAnsi" w:hAnsiTheme="minorHAnsi"/>
          <w:sz w:val="24"/>
          <w:szCs w:val="24"/>
        </w:rPr>
        <w:fldChar w:fldCharType="separate"/>
      </w:r>
      <w:r w:rsidR="00363D55" w:rsidRPr="00305F44">
        <w:rPr>
          <w:rFonts w:asciiTheme="minorHAnsi" w:hAnsiTheme="minorHAnsi"/>
          <w:noProof/>
          <w:sz w:val="24"/>
          <w:szCs w:val="24"/>
        </w:rPr>
        <w:t>(Bakanev 1992; Fig. 1)</w:t>
      </w:r>
      <w:r w:rsidR="00363D55" w:rsidRPr="00305F44">
        <w:rPr>
          <w:rFonts w:asciiTheme="minorHAnsi" w:hAnsiTheme="minorHAnsi"/>
          <w:sz w:val="24"/>
          <w:szCs w:val="24"/>
        </w:rPr>
        <w:fldChar w:fldCharType="end"/>
      </w:r>
      <w:r w:rsidR="00A918F8" w:rsidRPr="00305F44">
        <w:rPr>
          <w:rFonts w:asciiTheme="minorHAnsi" w:hAnsiTheme="minorHAnsi"/>
          <w:sz w:val="24"/>
          <w:szCs w:val="24"/>
        </w:rPr>
        <w:t>. The USSR fall acoustic surveys were conducted after the Canadian surveys and consistently estimated higher capelin abundances, which may have been due to timing, as capelin cease feeding in November and aggregate into large overwintering shoals</w:t>
      </w:r>
      <w:r w:rsidR="00481970" w:rsidRPr="00305F44">
        <w:rPr>
          <w:rFonts w:asciiTheme="minorHAnsi" w:hAnsiTheme="minorHAnsi"/>
          <w:sz w:val="24"/>
          <w:szCs w:val="24"/>
        </w:rPr>
        <w:t xml:space="preserve">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 In 1990, the Canadian fall acoustic survey estimated a very low capelin biomass while the USSR acoustic survey estimated the smallest biomass since 1984 (</w:t>
      </w:r>
      <w:r w:rsidR="000D0C98" w:rsidRPr="00305F44">
        <w:rPr>
          <w:rFonts w:asciiTheme="minorHAnsi" w:hAnsiTheme="minorHAnsi"/>
          <w:sz w:val="24"/>
          <w:szCs w:val="24"/>
        </w:rPr>
        <w:t>Winters 1995</w:t>
      </w:r>
      <w:r w:rsidR="00A918F8" w:rsidRPr="00305F44">
        <w:rPr>
          <w:rFonts w:asciiTheme="minorHAnsi" w:hAnsiTheme="minorHAnsi"/>
          <w:sz w:val="24"/>
          <w:szCs w:val="24"/>
        </w:rPr>
        <w:t xml:space="preserve">). Both the USSR and Canadian acoustic surveys estimated record low biomasses in the fall of 1991 and 1992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 xml:space="preserve">. </w:t>
      </w:r>
      <w:r w:rsidR="000432B0" w:rsidRPr="00305F44">
        <w:rPr>
          <w:rFonts w:asciiTheme="minorHAnsi" w:hAnsiTheme="minorHAnsi"/>
          <w:sz w:val="24"/>
          <w:szCs w:val="24"/>
        </w:rPr>
        <w:t xml:space="preserve">The decrease in capelin biomass </w:t>
      </w:r>
      <w:r w:rsidR="00047B49" w:rsidRPr="00305F44">
        <w:rPr>
          <w:rFonts w:asciiTheme="minorHAnsi" w:hAnsiTheme="minorHAnsi"/>
          <w:sz w:val="24"/>
          <w:szCs w:val="24"/>
        </w:rPr>
        <w:t xml:space="preserve">in both surveys </w:t>
      </w:r>
      <w:r w:rsidR="00CE3011" w:rsidRPr="00305F44">
        <w:rPr>
          <w:rFonts w:asciiTheme="minorHAnsi" w:hAnsiTheme="minorHAnsi"/>
          <w:sz w:val="24"/>
          <w:szCs w:val="24"/>
        </w:rPr>
        <w:t>corresponded with very few capelin surveyed off the coast of Labrador</w:t>
      </w:r>
      <w:r w:rsidR="00047B49" w:rsidRPr="00305F44">
        <w:rPr>
          <w:rFonts w:asciiTheme="minorHAnsi" w:hAnsiTheme="minorHAnsi"/>
          <w:sz w:val="24"/>
          <w:szCs w:val="24"/>
        </w:rPr>
        <w:t xml:space="preserve"> </w:t>
      </w:r>
      <w:r w:rsidR="00CE3011" w:rsidRPr="00305F44">
        <w:rPr>
          <w:rFonts w:asciiTheme="minorHAnsi" w:hAnsiTheme="minorHAnsi"/>
          <w:sz w:val="24"/>
          <w:szCs w:val="24"/>
        </w:rPr>
        <w:t>and</w:t>
      </w:r>
      <w:r w:rsidR="00047B49" w:rsidRPr="00305F44">
        <w:rPr>
          <w:rFonts w:asciiTheme="minorHAnsi" w:hAnsiTheme="minorHAnsi"/>
          <w:sz w:val="24"/>
          <w:szCs w:val="24"/>
        </w:rPr>
        <w:t xml:space="preserve"> a southern shift in</w:t>
      </w:r>
      <w:r w:rsidR="00D221CC" w:rsidRPr="00305F44">
        <w:rPr>
          <w:rFonts w:asciiTheme="minorHAnsi" w:hAnsiTheme="minorHAnsi"/>
          <w:sz w:val="24"/>
          <w:szCs w:val="24"/>
        </w:rPr>
        <w:t xml:space="preserve"> stock distribution</w:t>
      </w:r>
      <w:r w:rsidR="00047B49" w:rsidRPr="00305F44">
        <w:rPr>
          <w:rFonts w:asciiTheme="minorHAnsi" w:hAnsiTheme="minorHAnsi"/>
          <w:sz w:val="24"/>
          <w:szCs w:val="24"/>
        </w:rPr>
        <w:t xml:space="preserve"> </w:t>
      </w:r>
      <w:r w:rsidR="00CE3011" w:rsidRPr="00305F44">
        <w:rPr>
          <w:rFonts w:asciiTheme="minorHAnsi" w:hAnsiTheme="minorHAnsi"/>
          <w:sz w:val="24"/>
          <w:szCs w:val="24"/>
        </w:rPr>
        <w:t xml:space="preserve">to </w:t>
      </w:r>
      <w:r w:rsidR="00047B49" w:rsidRPr="00305F44">
        <w:rPr>
          <w:rFonts w:asciiTheme="minorHAnsi" w:hAnsiTheme="minorHAnsi"/>
          <w:sz w:val="24"/>
          <w:szCs w:val="24"/>
        </w:rPr>
        <w:t>southern Div. 3K and northern Div. 3L</w:t>
      </w:r>
      <w:r w:rsidR="00970298">
        <w:rPr>
          <w:rFonts w:asciiTheme="minorHAnsi" w:hAnsiTheme="minorHAnsi"/>
          <w:sz w:val="24"/>
          <w:szCs w:val="24"/>
        </w:rPr>
        <w:t xml:space="preserve"> </w:t>
      </w:r>
      <w:r w:rsidR="00970298">
        <w:rPr>
          <w:rFonts w:asciiTheme="minorHAnsi" w:hAnsiTheme="minorHAnsi"/>
          <w:sz w:val="24"/>
          <w:szCs w:val="24"/>
        </w:rPr>
        <w:fldChar w:fldCharType="begin"/>
      </w:r>
      <w:r w:rsidR="00970298">
        <w:rPr>
          <w:rFonts w:asciiTheme="minorHAnsi" w:hAnsiTheme="minorHAnsi"/>
          <w:sz w:val="24"/>
          <w:szCs w:val="24"/>
        </w:rPr>
        <w:instrText xml:space="preserve"> ADDIN EN.CITE &lt;EndNote&gt;&lt;Cite&gt;&lt;Author&gt;Miller&lt;/Author&gt;&lt;Year&gt;1991&lt;/Year&gt;&lt;RecNum&gt;1046&lt;/RecNum&gt;&lt;DisplayText&gt;(Miller &amp;amp;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Cite&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Document&lt;/full-title&gt;&lt;/periodical&gt;&lt;volume&gt;92/15&lt;/volume&gt;&lt;dates&gt;&lt;year&gt;1992&lt;/year&gt;&lt;/dates&gt;&lt;urls&gt;&lt;/urls&gt;&lt;/record&gt;&lt;/Cite&gt;&lt;/EndNote&gt;</w:instrText>
      </w:r>
      <w:r w:rsidR="00970298">
        <w:rPr>
          <w:rFonts w:asciiTheme="minorHAnsi" w:hAnsiTheme="minorHAnsi"/>
          <w:sz w:val="24"/>
          <w:szCs w:val="24"/>
        </w:rPr>
        <w:fldChar w:fldCharType="separate"/>
      </w:r>
      <w:r w:rsidR="00970298">
        <w:rPr>
          <w:rFonts w:asciiTheme="minorHAnsi" w:hAnsiTheme="minorHAnsi"/>
          <w:noProof/>
          <w:sz w:val="24"/>
          <w:szCs w:val="24"/>
        </w:rPr>
        <w:t>(Miller &amp; Lilly 1991, Miller 1992)</w:t>
      </w:r>
      <w:r w:rsidR="00970298">
        <w:rPr>
          <w:rFonts w:asciiTheme="minorHAnsi" w:hAnsiTheme="minorHAnsi"/>
          <w:sz w:val="24"/>
          <w:szCs w:val="24"/>
        </w:rPr>
        <w:fldChar w:fldCharType="end"/>
      </w:r>
      <w:r w:rsidR="00047B49" w:rsidRPr="00305F44">
        <w:rPr>
          <w:rFonts w:asciiTheme="minorHAnsi" w:hAnsiTheme="minorHAnsi"/>
          <w:sz w:val="24"/>
          <w:szCs w:val="24"/>
        </w:rPr>
        <w:t xml:space="preserve">. </w:t>
      </w:r>
      <w:r w:rsidR="00B7397C" w:rsidRPr="00305F44">
        <w:rPr>
          <w:rFonts w:asciiTheme="minorHAnsi" w:hAnsiTheme="minorHAnsi"/>
          <w:sz w:val="24"/>
          <w:szCs w:val="24"/>
        </w:rPr>
        <w:t xml:space="preserve">A Canadian </w:t>
      </w:r>
      <w:r w:rsidR="002B4E42" w:rsidRPr="00305F44">
        <w:rPr>
          <w:rFonts w:asciiTheme="minorHAnsi" w:hAnsiTheme="minorHAnsi"/>
          <w:sz w:val="24"/>
          <w:szCs w:val="24"/>
        </w:rPr>
        <w:t>expanded fall survey (</w:t>
      </w:r>
      <w:r w:rsidR="00CE3011" w:rsidRPr="00305F44">
        <w:rPr>
          <w:rFonts w:asciiTheme="minorHAnsi" w:hAnsiTheme="minorHAnsi"/>
          <w:sz w:val="24"/>
          <w:szCs w:val="24"/>
        </w:rPr>
        <w:t>Div. 2J3KL) in 1993-94 was conducted to determine if the ‘missing’ capelin could be located. However, the expanded fall acoustic survey confirmed the results of the 1991-92 fa</w:t>
      </w:r>
      <w:r w:rsidR="006B7D5B" w:rsidRPr="00305F44">
        <w:rPr>
          <w:rFonts w:asciiTheme="minorHAnsi" w:hAnsiTheme="minorHAnsi"/>
          <w:sz w:val="24"/>
          <w:szCs w:val="24"/>
        </w:rPr>
        <w:t xml:space="preserve">ll surveys of a low capelin biomass and a </w:t>
      </w:r>
      <w:r w:rsidR="00CE3011" w:rsidRPr="00305F44">
        <w:rPr>
          <w:rFonts w:asciiTheme="minorHAnsi" w:hAnsiTheme="minorHAnsi"/>
          <w:sz w:val="24"/>
          <w:szCs w:val="24"/>
        </w:rPr>
        <w:t xml:space="preserve">southern distribution </w:t>
      </w:r>
      <w:r w:rsidR="006B7D5B" w:rsidRPr="00305F44">
        <w:rPr>
          <w:rFonts w:asciiTheme="minorHAnsi" w:hAnsiTheme="minorHAnsi"/>
          <w:sz w:val="24"/>
          <w:szCs w:val="24"/>
        </w:rPr>
        <w:t xml:space="preserve">of the stock </w:t>
      </w:r>
      <w:r w:rsidR="00F64459">
        <w:rPr>
          <w:rFonts w:asciiTheme="minorHAnsi" w:hAnsiTheme="minorHAnsi"/>
          <w:sz w:val="24"/>
          <w:szCs w:val="24"/>
        </w:rPr>
        <w:fldChar w:fldCharType="begin"/>
      </w:r>
      <w:r w:rsidR="00F64459">
        <w:rPr>
          <w:rFonts w:asciiTheme="minorHAnsi" w:hAnsiTheme="minorHAnsi"/>
          <w:sz w:val="24"/>
          <w:szCs w:val="24"/>
        </w:rPr>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sidR="00F64459">
        <w:rPr>
          <w:rFonts w:asciiTheme="minorHAnsi" w:hAnsiTheme="minorHAnsi"/>
          <w:sz w:val="24"/>
          <w:szCs w:val="24"/>
        </w:rPr>
        <w:fldChar w:fldCharType="separate"/>
      </w:r>
      <w:r w:rsidR="00F64459">
        <w:rPr>
          <w:rFonts w:asciiTheme="minorHAnsi" w:hAnsiTheme="minorHAnsi"/>
          <w:noProof/>
          <w:sz w:val="24"/>
          <w:szCs w:val="24"/>
        </w:rPr>
        <w:t>(Miller 1994, 1995)</w:t>
      </w:r>
      <w:r w:rsidR="00F64459">
        <w:rPr>
          <w:rFonts w:asciiTheme="minorHAnsi" w:hAnsiTheme="minorHAnsi"/>
          <w:sz w:val="24"/>
          <w:szCs w:val="24"/>
        </w:rPr>
        <w:fldChar w:fldCharType="end"/>
      </w:r>
      <w:r w:rsidR="00CE3011" w:rsidRPr="00305F44">
        <w:rPr>
          <w:rFonts w:asciiTheme="minorHAnsi" w:hAnsiTheme="minorHAnsi"/>
          <w:sz w:val="24"/>
          <w:szCs w:val="24"/>
        </w:rPr>
        <w:t xml:space="preserve">. </w:t>
      </w:r>
      <w:r w:rsidR="00340E07" w:rsidRPr="00305F44">
        <w:rPr>
          <w:rFonts w:asciiTheme="minorHAnsi" w:hAnsiTheme="minorHAnsi"/>
          <w:sz w:val="24"/>
          <w:szCs w:val="24"/>
        </w:rPr>
        <w:t xml:space="preserve">The fall acoustic survey was terminated in 1995. </w:t>
      </w:r>
    </w:p>
    <w:p w:rsidR="00C04585" w:rsidRPr="00305F44" w:rsidRDefault="00843697" w:rsidP="00B73D21">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High densities of overwintering mature capelin as well as large schools of immature capelin in seasonal surveys conducted in Trinity Bay in </w:t>
      </w:r>
      <w:r w:rsidR="00CB33C8" w:rsidRPr="00305F44">
        <w:rPr>
          <w:rFonts w:asciiTheme="minorHAnsi" w:hAnsiTheme="minorHAnsi"/>
          <w:sz w:val="24"/>
          <w:szCs w:val="24"/>
        </w:rPr>
        <w:t>1967-</w:t>
      </w:r>
      <w:r w:rsidRPr="00305F44">
        <w:rPr>
          <w:rFonts w:asciiTheme="minorHAnsi" w:hAnsiTheme="minorHAnsi"/>
          <w:sz w:val="24"/>
          <w:szCs w:val="24"/>
        </w:rPr>
        <w:t xml:space="preserve">68 </w:t>
      </w:r>
      <w:r w:rsidR="00067DA3" w:rsidRPr="00305F44">
        <w:rPr>
          <w:rFonts w:asciiTheme="minorHAnsi" w:hAnsiTheme="minorHAnsi"/>
          <w:sz w:val="24"/>
          <w:szCs w:val="24"/>
        </w:rPr>
        <w:fldChar w:fldCharType="begin"/>
      </w:r>
      <w:r w:rsidR="00067DA3" w:rsidRPr="00305F44">
        <w:rPr>
          <w:rFonts w:asciiTheme="minorHAnsi" w:hAnsiTheme="minorHAnsi"/>
          <w:sz w:val="24"/>
          <w:szCs w:val="24"/>
        </w:rPr>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sidR="00067DA3" w:rsidRPr="00305F44">
        <w:rPr>
          <w:rFonts w:asciiTheme="minorHAnsi" w:hAnsiTheme="minorHAnsi"/>
          <w:sz w:val="24"/>
          <w:szCs w:val="24"/>
        </w:rPr>
        <w:fldChar w:fldCharType="separate"/>
      </w:r>
      <w:r w:rsidR="00067DA3" w:rsidRPr="00305F44">
        <w:rPr>
          <w:rFonts w:asciiTheme="minorHAnsi" w:hAnsiTheme="minorHAnsi"/>
          <w:noProof/>
          <w:sz w:val="24"/>
          <w:szCs w:val="24"/>
        </w:rPr>
        <w:t>(Winters 1970)</w:t>
      </w:r>
      <w:r w:rsidR="00067DA3" w:rsidRPr="00305F44">
        <w:rPr>
          <w:rFonts w:asciiTheme="minorHAnsi" w:hAnsiTheme="minorHAnsi"/>
          <w:sz w:val="24"/>
          <w:szCs w:val="24"/>
        </w:rPr>
        <w:fldChar w:fldCharType="end"/>
      </w:r>
      <w:r w:rsidRPr="00305F44">
        <w:rPr>
          <w:rFonts w:asciiTheme="minorHAnsi" w:hAnsiTheme="minorHAnsi"/>
          <w:sz w:val="24"/>
          <w:szCs w:val="24"/>
        </w:rPr>
        <w:t xml:space="preserve"> w</w:t>
      </w:r>
      <w:r w:rsidR="003D25EC" w:rsidRPr="00305F44">
        <w:rPr>
          <w:rFonts w:asciiTheme="minorHAnsi" w:hAnsiTheme="minorHAnsi"/>
          <w:sz w:val="24"/>
          <w:szCs w:val="24"/>
        </w:rPr>
        <w:t>ere</w:t>
      </w:r>
      <w:r w:rsidR="00800030" w:rsidRPr="00305F44">
        <w:rPr>
          <w:rFonts w:asciiTheme="minorHAnsi" w:hAnsiTheme="minorHAnsi"/>
          <w:sz w:val="24"/>
          <w:szCs w:val="24"/>
        </w:rPr>
        <w:t xml:space="preserve"> used by Frank et al. </w:t>
      </w:r>
      <w:r w:rsidRPr="00305F44">
        <w:rPr>
          <w:rFonts w:asciiTheme="minorHAnsi" w:hAnsiTheme="minorHAnsi"/>
          <w:sz w:val="24"/>
          <w:szCs w:val="24"/>
        </w:rPr>
        <w:t>to support the hypothesis of a non-</w:t>
      </w:r>
      <w:r w:rsidR="007B2055" w:rsidRPr="00305F44">
        <w:rPr>
          <w:rFonts w:asciiTheme="minorHAnsi" w:hAnsiTheme="minorHAnsi"/>
          <w:sz w:val="24"/>
          <w:szCs w:val="24"/>
        </w:rPr>
        <w:t xml:space="preserve">migratory </w:t>
      </w:r>
      <w:r w:rsidRPr="00305F44">
        <w:rPr>
          <w:rFonts w:asciiTheme="minorHAnsi" w:hAnsiTheme="minorHAnsi"/>
          <w:sz w:val="24"/>
          <w:szCs w:val="24"/>
        </w:rPr>
        <w:t xml:space="preserve">capelin </w:t>
      </w:r>
      <w:r w:rsidR="007B2055" w:rsidRPr="00305F44">
        <w:rPr>
          <w:rFonts w:asciiTheme="minorHAnsi" w:hAnsiTheme="minorHAnsi"/>
          <w:sz w:val="24"/>
          <w:szCs w:val="24"/>
        </w:rPr>
        <w:t xml:space="preserve">stock </w:t>
      </w:r>
      <w:r w:rsidR="00FF5968" w:rsidRPr="00305F44">
        <w:rPr>
          <w:rFonts w:asciiTheme="minorHAnsi" w:hAnsiTheme="minorHAnsi"/>
          <w:sz w:val="24"/>
          <w:szCs w:val="24"/>
        </w:rPr>
        <w:t xml:space="preserve">post-1991 </w:t>
      </w:r>
      <w:r w:rsidRPr="00305F44">
        <w:rPr>
          <w:rFonts w:asciiTheme="minorHAnsi" w:hAnsiTheme="minorHAnsi"/>
          <w:sz w:val="24"/>
          <w:szCs w:val="24"/>
        </w:rPr>
        <w:t xml:space="preserve">by suggesting </w:t>
      </w:r>
      <w:r w:rsidR="00FF5968" w:rsidRPr="00305F44">
        <w:rPr>
          <w:rFonts w:asciiTheme="minorHAnsi" w:hAnsiTheme="minorHAnsi"/>
          <w:sz w:val="24"/>
          <w:szCs w:val="24"/>
        </w:rPr>
        <w:t xml:space="preserve">that capelin can </w:t>
      </w:r>
      <w:r w:rsidR="00BA7F96" w:rsidRPr="00305F44">
        <w:rPr>
          <w:rFonts w:asciiTheme="minorHAnsi" w:hAnsiTheme="minorHAnsi"/>
          <w:sz w:val="24"/>
          <w:szCs w:val="24"/>
        </w:rPr>
        <w:t xml:space="preserve">inhabit </w:t>
      </w:r>
      <w:r w:rsidR="00072FE5" w:rsidRPr="00305F44">
        <w:rPr>
          <w:rFonts w:asciiTheme="minorHAnsi" w:hAnsiTheme="minorHAnsi"/>
          <w:sz w:val="24"/>
          <w:szCs w:val="24"/>
        </w:rPr>
        <w:t>inshore areas</w:t>
      </w:r>
      <w:r w:rsidRPr="00305F44">
        <w:rPr>
          <w:rFonts w:asciiTheme="minorHAnsi" w:hAnsiTheme="minorHAnsi"/>
          <w:sz w:val="24"/>
          <w:szCs w:val="24"/>
        </w:rPr>
        <w:t xml:space="preserve"> year round. </w:t>
      </w:r>
      <w:r w:rsidR="005C12F9" w:rsidRPr="00305F44">
        <w:rPr>
          <w:rFonts w:asciiTheme="minorHAnsi" w:hAnsiTheme="minorHAnsi"/>
          <w:sz w:val="24"/>
          <w:szCs w:val="24"/>
        </w:rPr>
        <w:t>S</w:t>
      </w:r>
      <w:r w:rsidR="0091674A" w:rsidRPr="00305F44">
        <w:rPr>
          <w:rFonts w:asciiTheme="minorHAnsi" w:hAnsiTheme="minorHAnsi"/>
          <w:sz w:val="24"/>
          <w:szCs w:val="24"/>
        </w:rPr>
        <w:t>easonal acoustic surveys (January, June and Se</w:t>
      </w:r>
      <w:r w:rsidRPr="00305F44">
        <w:rPr>
          <w:rFonts w:asciiTheme="minorHAnsi" w:hAnsiTheme="minorHAnsi"/>
          <w:sz w:val="24"/>
          <w:szCs w:val="24"/>
        </w:rPr>
        <w:t xml:space="preserve">ptember) were conducted </w:t>
      </w:r>
      <w:r w:rsidR="00CC01FA" w:rsidRPr="00305F44">
        <w:rPr>
          <w:rFonts w:asciiTheme="minorHAnsi" w:hAnsiTheme="minorHAnsi"/>
          <w:sz w:val="24"/>
          <w:szCs w:val="24"/>
        </w:rPr>
        <w:t xml:space="preserve">in Trinity Bay </w:t>
      </w:r>
      <w:r w:rsidR="00A614EE" w:rsidRPr="00305F44">
        <w:rPr>
          <w:rFonts w:asciiTheme="minorHAnsi" w:hAnsiTheme="minorHAnsi"/>
          <w:sz w:val="24"/>
          <w:szCs w:val="24"/>
        </w:rPr>
        <w:t xml:space="preserve">by Fisheries and Oceans Canada </w:t>
      </w:r>
      <w:r w:rsidR="00890D13" w:rsidRPr="00305F44">
        <w:rPr>
          <w:rFonts w:asciiTheme="minorHAnsi" w:hAnsiTheme="minorHAnsi"/>
          <w:sz w:val="24"/>
          <w:szCs w:val="24"/>
        </w:rPr>
        <w:t xml:space="preserve">from 2003-05 to test the hypothesis of year round residency of capelin in the inshore </w:t>
      </w:r>
      <w:r w:rsidR="007B2055"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 xml:space="preserve"> </w:t>
      </w:r>
      <w:proofErr w:type="spellStart"/>
      <w:r w:rsidR="006A2224" w:rsidRPr="00305F44">
        <w:rPr>
          <w:rFonts w:asciiTheme="minorHAnsi" w:hAnsiTheme="minorHAnsi"/>
          <w:sz w:val="24"/>
          <w:szCs w:val="24"/>
        </w:rPr>
        <w:t>a</w:t>
      </w:r>
      <w:proofErr w:type="gramStart"/>
      <w:r w:rsidR="006A2224" w:rsidRPr="00305F44">
        <w:rPr>
          <w:rFonts w:asciiTheme="minorHAnsi" w:hAnsiTheme="minorHAnsi"/>
          <w:sz w:val="24"/>
          <w:szCs w:val="24"/>
        </w:rPr>
        <w:t>,b</w:t>
      </w:r>
      <w:proofErr w:type="spellEnd"/>
      <w:proofErr w:type="gramEnd"/>
      <w:r w:rsidR="008D66DA" w:rsidRPr="00305F44">
        <w:rPr>
          <w:rFonts w:asciiTheme="minorHAnsi" w:hAnsiTheme="minorHAnsi"/>
          <w:sz w:val="24"/>
          <w:szCs w:val="24"/>
        </w:rPr>
        <w:t xml:space="preserve">; see supplementary </w:t>
      </w:r>
      <w:r w:rsidR="008D66DA" w:rsidRPr="00305F44">
        <w:rPr>
          <w:rFonts w:asciiTheme="minorHAnsi" w:hAnsiTheme="minorHAnsi"/>
          <w:sz w:val="24"/>
          <w:szCs w:val="24"/>
        </w:rPr>
        <w:lastRenderedPageBreak/>
        <w:t>section for details on methods</w:t>
      </w:r>
      <w:r w:rsidR="005C12F9" w:rsidRPr="00305F44">
        <w:rPr>
          <w:rFonts w:asciiTheme="minorHAnsi" w:hAnsiTheme="minorHAnsi"/>
          <w:sz w:val="24"/>
          <w:szCs w:val="24"/>
        </w:rPr>
        <w:t xml:space="preserve">). </w:t>
      </w:r>
      <w:r w:rsidR="00B73D21" w:rsidRPr="00305F44">
        <w:rPr>
          <w:rFonts w:asciiTheme="minorHAnsi" w:hAnsiTheme="minorHAnsi"/>
          <w:sz w:val="24"/>
          <w:szCs w:val="24"/>
        </w:rPr>
        <w:t>T</w:t>
      </w:r>
      <w:r w:rsidR="0091674A" w:rsidRPr="00305F44">
        <w:rPr>
          <w:rFonts w:asciiTheme="minorHAnsi" w:hAnsiTheme="minorHAnsi"/>
          <w:sz w:val="24"/>
          <w:szCs w:val="24"/>
        </w:rPr>
        <w:t xml:space="preserve">here was considerable seasonal consistency in annual trends in </w:t>
      </w:r>
      <w:r w:rsidR="008D66DA" w:rsidRPr="00305F44">
        <w:rPr>
          <w:rFonts w:asciiTheme="minorHAnsi" w:hAnsiTheme="minorHAnsi"/>
          <w:sz w:val="24"/>
          <w:szCs w:val="24"/>
        </w:rPr>
        <w:t xml:space="preserve">capelin age </w:t>
      </w:r>
      <w:r w:rsidR="0091674A" w:rsidRPr="00305F44">
        <w:rPr>
          <w:rFonts w:asciiTheme="minorHAnsi" w:hAnsiTheme="minorHAnsi"/>
          <w:sz w:val="24"/>
          <w:szCs w:val="24"/>
        </w:rPr>
        <w:t>composition</w:t>
      </w:r>
      <w:r w:rsidR="00093CC5" w:rsidRPr="00305F44">
        <w:rPr>
          <w:rFonts w:asciiTheme="minorHAnsi" w:hAnsiTheme="minorHAnsi"/>
          <w:sz w:val="24"/>
          <w:szCs w:val="24"/>
        </w:rPr>
        <w:t xml:space="preserve"> for these three years. </w:t>
      </w:r>
      <w:r w:rsidR="00BA7F96" w:rsidRPr="00305F44">
        <w:rPr>
          <w:rFonts w:asciiTheme="minorHAnsi" w:hAnsiTheme="minorHAnsi"/>
          <w:sz w:val="24"/>
          <w:szCs w:val="24"/>
        </w:rPr>
        <w:t>In January, ~</w:t>
      </w:r>
      <w:r w:rsidR="0091674A" w:rsidRPr="00305F44">
        <w:rPr>
          <w:rFonts w:asciiTheme="minorHAnsi" w:hAnsiTheme="minorHAnsi"/>
          <w:sz w:val="24"/>
          <w:szCs w:val="24"/>
        </w:rPr>
        <w:t xml:space="preserve"> 50% of</w:t>
      </w:r>
      <w:r w:rsidR="007D4537" w:rsidRPr="00305F44">
        <w:rPr>
          <w:rFonts w:asciiTheme="minorHAnsi" w:hAnsiTheme="minorHAnsi"/>
          <w:sz w:val="24"/>
          <w:szCs w:val="24"/>
        </w:rPr>
        <w:t xml:space="preserve"> the overwintering fish were </w:t>
      </w:r>
      <w:r w:rsidR="0091674A" w:rsidRPr="00305F44">
        <w:rPr>
          <w:rFonts w:asciiTheme="minorHAnsi" w:hAnsiTheme="minorHAnsi"/>
          <w:sz w:val="24"/>
          <w:szCs w:val="24"/>
        </w:rPr>
        <w:t>age</w:t>
      </w:r>
      <w:r w:rsidR="007D4537" w:rsidRPr="00305F44">
        <w:rPr>
          <w:rFonts w:asciiTheme="minorHAnsi" w:hAnsiTheme="minorHAnsi"/>
          <w:sz w:val="24"/>
          <w:szCs w:val="24"/>
        </w:rPr>
        <w:t>-1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a</w:t>
      </w:r>
      <w:r w:rsidR="00093CC5" w:rsidRPr="00305F44">
        <w:rPr>
          <w:rFonts w:asciiTheme="minorHAnsi" w:hAnsiTheme="minorHAnsi"/>
          <w:sz w:val="24"/>
          <w:szCs w:val="24"/>
        </w:rPr>
        <w:t xml:space="preserve">). </w:t>
      </w:r>
      <w:r w:rsidR="0091674A" w:rsidRPr="00305F44">
        <w:rPr>
          <w:rFonts w:asciiTheme="minorHAnsi" w:hAnsiTheme="minorHAnsi"/>
          <w:sz w:val="24"/>
          <w:szCs w:val="24"/>
        </w:rPr>
        <w:t>The relative contribution of older</w:t>
      </w:r>
      <w:r w:rsidR="00CB33C8" w:rsidRPr="00305F44">
        <w:rPr>
          <w:rFonts w:asciiTheme="minorHAnsi" w:hAnsiTheme="minorHAnsi"/>
          <w:sz w:val="24"/>
          <w:szCs w:val="24"/>
        </w:rPr>
        <w:t>,</w:t>
      </w:r>
      <w:r w:rsidR="0091674A" w:rsidRPr="00305F44">
        <w:rPr>
          <w:rFonts w:asciiTheme="minorHAnsi" w:hAnsiTheme="minorHAnsi"/>
          <w:sz w:val="24"/>
          <w:szCs w:val="24"/>
        </w:rPr>
        <w:t xml:space="preserve"> maturing fish increased through the spring with peak abundances observed in June as maturing fish migrated into </w:t>
      </w:r>
      <w:r w:rsidR="00CB33C8" w:rsidRPr="00305F44">
        <w:rPr>
          <w:rFonts w:asciiTheme="minorHAnsi" w:hAnsiTheme="minorHAnsi"/>
          <w:sz w:val="24"/>
          <w:szCs w:val="24"/>
        </w:rPr>
        <w:t>Trinity Bay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 xml:space="preserve"> b</w:t>
      </w:r>
      <w:r w:rsidR="00CB33C8" w:rsidRPr="00305F44">
        <w:rPr>
          <w:rFonts w:asciiTheme="minorHAnsi" w:hAnsiTheme="minorHAnsi"/>
          <w:sz w:val="24"/>
          <w:szCs w:val="24"/>
        </w:rPr>
        <w:t xml:space="preserve">). </w:t>
      </w:r>
      <w:r w:rsidR="00FF5968" w:rsidRPr="00305F44">
        <w:rPr>
          <w:rFonts w:asciiTheme="minorHAnsi" w:hAnsiTheme="minorHAnsi"/>
          <w:sz w:val="24"/>
          <w:szCs w:val="24"/>
        </w:rPr>
        <w:t xml:space="preserve">By </w:t>
      </w:r>
      <w:r w:rsidR="00EE13CA" w:rsidRPr="00305F44">
        <w:rPr>
          <w:rFonts w:asciiTheme="minorHAnsi" w:hAnsiTheme="minorHAnsi"/>
          <w:sz w:val="24"/>
          <w:szCs w:val="24"/>
        </w:rPr>
        <w:t>September</w:t>
      </w:r>
      <w:r w:rsidR="00CB33C8" w:rsidRPr="00305F44">
        <w:rPr>
          <w:rFonts w:asciiTheme="minorHAnsi" w:hAnsiTheme="minorHAnsi"/>
          <w:sz w:val="24"/>
          <w:szCs w:val="24"/>
        </w:rPr>
        <w:t>,</w:t>
      </w:r>
      <w:r w:rsidR="00FF5968" w:rsidRPr="00305F44">
        <w:rPr>
          <w:rFonts w:asciiTheme="minorHAnsi" w:hAnsiTheme="minorHAnsi"/>
          <w:sz w:val="24"/>
          <w:szCs w:val="24"/>
        </w:rPr>
        <w:t xml:space="preserve"> nearly all maturing and post-spawning capelin h</w:t>
      </w:r>
      <w:r w:rsidR="00764D9D" w:rsidRPr="00305F44">
        <w:rPr>
          <w:rFonts w:asciiTheme="minorHAnsi" w:hAnsiTheme="minorHAnsi"/>
          <w:sz w:val="24"/>
          <w:szCs w:val="24"/>
        </w:rPr>
        <w:t>ad left Trinity B</w:t>
      </w:r>
      <w:r w:rsidR="00FF5968" w:rsidRPr="00305F44">
        <w:rPr>
          <w:rFonts w:asciiTheme="minorHAnsi" w:hAnsiTheme="minorHAnsi"/>
          <w:sz w:val="24"/>
          <w:szCs w:val="24"/>
        </w:rPr>
        <w:t xml:space="preserve">ay and </w:t>
      </w:r>
      <w:r w:rsidR="00764D9D" w:rsidRPr="00305F44">
        <w:rPr>
          <w:rFonts w:asciiTheme="minorHAnsi" w:hAnsiTheme="minorHAnsi"/>
          <w:sz w:val="24"/>
          <w:szCs w:val="24"/>
        </w:rPr>
        <w:t>age-</w:t>
      </w:r>
      <w:r w:rsidR="0091674A" w:rsidRPr="00305F44">
        <w:rPr>
          <w:rFonts w:asciiTheme="minorHAnsi" w:hAnsiTheme="minorHAnsi"/>
          <w:sz w:val="24"/>
          <w:szCs w:val="24"/>
        </w:rPr>
        <w:t>1 fish again domin</w:t>
      </w:r>
      <w:r w:rsidR="00764D9D" w:rsidRPr="00305F44">
        <w:rPr>
          <w:rFonts w:asciiTheme="minorHAnsi" w:hAnsiTheme="minorHAnsi"/>
          <w:sz w:val="24"/>
          <w:szCs w:val="24"/>
        </w:rPr>
        <w:t>ated the catch</w:t>
      </w:r>
      <w:r w:rsidR="00EE13CA" w:rsidRPr="00305F44">
        <w:rPr>
          <w:rFonts w:asciiTheme="minorHAnsi" w:hAnsiTheme="minorHAnsi"/>
          <w:sz w:val="24"/>
          <w:szCs w:val="24"/>
        </w:rPr>
        <w:t xml:space="preserve">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 xml:space="preserve"> </w:t>
      </w:r>
      <w:proofErr w:type="spellStart"/>
      <w:r w:rsidR="006A2224" w:rsidRPr="00305F44">
        <w:rPr>
          <w:rFonts w:asciiTheme="minorHAnsi" w:hAnsiTheme="minorHAnsi"/>
          <w:sz w:val="24"/>
          <w:szCs w:val="24"/>
        </w:rPr>
        <w:t>a</w:t>
      </w:r>
      <w:proofErr w:type="gramStart"/>
      <w:r w:rsidR="006A2224" w:rsidRPr="00305F44">
        <w:rPr>
          <w:rFonts w:asciiTheme="minorHAnsi" w:hAnsiTheme="minorHAnsi"/>
          <w:sz w:val="24"/>
          <w:szCs w:val="24"/>
        </w:rPr>
        <w:t>,b</w:t>
      </w:r>
      <w:proofErr w:type="spellEnd"/>
      <w:proofErr w:type="gramEnd"/>
      <w:r w:rsidR="00EE13CA" w:rsidRPr="00305F44">
        <w:rPr>
          <w:rFonts w:asciiTheme="minorHAnsi" w:hAnsiTheme="minorHAnsi"/>
          <w:sz w:val="24"/>
          <w:szCs w:val="24"/>
        </w:rPr>
        <w:t>)</w:t>
      </w:r>
      <w:r w:rsidR="00FF5968" w:rsidRPr="00305F44">
        <w:rPr>
          <w:rFonts w:asciiTheme="minorHAnsi" w:hAnsiTheme="minorHAnsi"/>
          <w:sz w:val="24"/>
          <w:szCs w:val="24"/>
        </w:rPr>
        <w:t xml:space="preserve">. </w:t>
      </w:r>
      <w:r w:rsidR="00B73D21" w:rsidRPr="00305F44">
        <w:rPr>
          <w:rFonts w:asciiTheme="minorHAnsi" w:hAnsiTheme="minorHAnsi"/>
          <w:sz w:val="24"/>
          <w:szCs w:val="24"/>
        </w:rPr>
        <w:t xml:space="preserve">Seasonally, the maximum mean density of capelin observed in </w:t>
      </w:r>
      <w:r w:rsidR="003F0D5F" w:rsidRPr="00305F44">
        <w:rPr>
          <w:rFonts w:asciiTheme="minorHAnsi" w:hAnsiTheme="minorHAnsi"/>
          <w:sz w:val="24"/>
          <w:szCs w:val="24"/>
        </w:rPr>
        <w:t>Trinity Bay was 10,000 kg / km</w:t>
      </w:r>
      <w:r w:rsidR="003F0D5F" w:rsidRPr="00305F44">
        <w:rPr>
          <w:rFonts w:asciiTheme="minorHAnsi" w:hAnsiTheme="minorHAnsi"/>
          <w:sz w:val="24"/>
          <w:szCs w:val="24"/>
          <w:vertAlign w:val="superscript"/>
        </w:rPr>
        <w:t>2</w:t>
      </w:r>
      <w:r w:rsidR="003F0D5F" w:rsidRPr="00305F44">
        <w:rPr>
          <w:rFonts w:asciiTheme="minorHAnsi" w:hAnsiTheme="minorHAnsi"/>
          <w:sz w:val="24"/>
          <w:szCs w:val="24"/>
        </w:rPr>
        <w:t xml:space="preserve"> </w:t>
      </w:r>
      <w:r w:rsidR="00B73D21" w:rsidRPr="00305F44">
        <w:rPr>
          <w:rFonts w:asciiTheme="minorHAnsi" w:hAnsiTheme="minorHAnsi"/>
          <w:sz w:val="24"/>
          <w:szCs w:val="24"/>
        </w:rPr>
        <w:t>in June, which correspond</w:t>
      </w:r>
      <w:r w:rsidR="00DB5749" w:rsidRPr="00305F44">
        <w:rPr>
          <w:rFonts w:asciiTheme="minorHAnsi" w:hAnsiTheme="minorHAnsi"/>
          <w:sz w:val="24"/>
          <w:szCs w:val="24"/>
        </w:rPr>
        <w:t>ed</w:t>
      </w:r>
      <w:r w:rsidR="00B73D21" w:rsidRPr="00305F44">
        <w:rPr>
          <w:rFonts w:asciiTheme="minorHAnsi" w:hAnsiTheme="minorHAnsi"/>
          <w:sz w:val="24"/>
          <w:szCs w:val="24"/>
        </w:rPr>
        <w:t xml:space="preserve"> with the start of the spawning period when capelin </w:t>
      </w:r>
      <w:r w:rsidR="006214C6" w:rsidRPr="00305F44">
        <w:rPr>
          <w:rFonts w:asciiTheme="minorHAnsi" w:hAnsiTheme="minorHAnsi"/>
          <w:sz w:val="24"/>
          <w:szCs w:val="24"/>
        </w:rPr>
        <w:t>were</w:t>
      </w:r>
      <w:r w:rsidR="003F0D5F" w:rsidRPr="00305F44">
        <w:rPr>
          <w:rFonts w:asciiTheme="minorHAnsi" w:hAnsiTheme="minorHAnsi"/>
          <w:sz w:val="24"/>
          <w:szCs w:val="24"/>
        </w:rPr>
        <w:t xml:space="preserve"> highly aggregated inshore </w:t>
      </w:r>
      <w:r w:rsidR="00B73D21"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B73D21" w:rsidRPr="00305F44">
        <w:rPr>
          <w:rFonts w:asciiTheme="minorHAnsi" w:hAnsiTheme="minorHAnsi"/>
          <w:sz w:val="24"/>
          <w:szCs w:val="24"/>
        </w:rPr>
        <w:t xml:space="preserve">). </w:t>
      </w:r>
      <w:r w:rsidR="00093CC5" w:rsidRPr="00305F44">
        <w:rPr>
          <w:rFonts w:asciiTheme="minorHAnsi" w:hAnsiTheme="minorHAnsi"/>
          <w:sz w:val="24"/>
          <w:szCs w:val="24"/>
        </w:rPr>
        <w:t xml:space="preserve">In addition to </w:t>
      </w:r>
      <w:r w:rsidR="003F0D5F" w:rsidRPr="00305F44">
        <w:rPr>
          <w:rFonts w:asciiTheme="minorHAnsi" w:hAnsiTheme="minorHAnsi"/>
          <w:sz w:val="24"/>
          <w:szCs w:val="24"/>
        </w:rPr>
        <w:t>the</w:t>
      </w:r>
      <w:r w:rsidR="00093CC5" w:rsidRPr="00305F44">
        <w:rPr>
          <w:rFonts w:asciiTheme="minorHAnsi" w:hAnsiTheme="minorHAnsi"/>
          <w:sz w:val="24"/>
          <w:szCs w:val="24"/>
        </w:rPr>
        <w:t xml:space="preserve"> </w:t>
      </w:r>
      <w:r w:rsidR="00800030" w:rsidRPr="00305F44">
        <w:rPr>
          <w:rFonts w:asciiTheme="minorHAnsi" w:hAnsiTheme="minorHAnsi"/>
          <w:sz w:val="24"/>
          <w:szCs w:val="24"/>
        </w:rPr>
        <w:t>3-</w:t>
      </w:r>
      <w:r w:rsidR="00BA7F96" w:rsidRPr="00305F44">
        <w:rPr>
          <w:rFonts w:asciiTheme="minorHAnsi" w:hAnsiTheme="minorHAnsi"/>
          <w:sz w:val="24"/>
          <w:szCs w:val="24"/>
        </w:rPr>
        <w:t xml:space="preserve">year </w:t>
      </w:r>
      <w:r w:rsidR="00093CC5" w:rsidRPr="00305F44">
        <w:rPr>
          <w:rFonts w:asciiTheme="minorHAnsi" w:hAnsiTheme="minorHAnsi"/>
          <w:sz w:val="24"/>
          <w:szCs w:val="24"/>
        </w:rPr>
        <w:t>seasonal acoustic survey in Trinity Bay</w:t>
      </w:r>
      <w:r w:rsidR="00764D9D" w:rsidRPr="00305F44">
        <w:rPr>
          <w:rFonts w:asciiTheme="minorHAnsi" w:hAnsiTheme="minorHAnsi"/>
          <w:sz w:val="24"/>
          <w:szCs w:val="24"/>
        </w:rPr>
        <w:t xml:space="preserve">, </w:t>
      </w:r>
      <w:r w:rsidR="00093CC5" w:rsidRPr="00305F44">
        <w:rPr>
          <w:rFonts w:asciiTheme="minorHAnsi" w:hAnsiTheme="minorHAnsi"/>
          <w:sz w:val="24"/>
          <w:szCs w:val="24"/>
        </w:rPr>
        <w:t xml:space="preserve">the annual </w:t>
      </w:r>
      <w:r w:rsidR="0091674A" w:rsidRPr="00305F44">
        <w:rPr>
          <w:rFonts w:asciiTheme="minorHAnsi" w:hAnsiTheme="minorHAnsi"/>
          <w:sz w:val="24"/>
          <w:szCs w:val="24"/>
        </w:rPr>
        <w:t xml:space="preserve">spring offshore </w:t>
      </w:r>
      <w:r w:rsidR="00A97932" w:rsidRPr="00305F44">
        <w:rPr>
          <w:rFonts w:asciiTheme="minorHAnsi" w:hAnsiTheme="minorHAnsi"/>
          <w:sz w:val="24"/>
          <w:szCs w:val="24"/>
        </w:rPr>
        <w:t xml:space="preserve">acoustic </w:t>
      </w:r>
      <w:r w:rsidR="0091674A" w:rsidRPr="00305F44">
        <w:rPr>
          <w:rFonts w:asciiTheme="minorHAnsi" w:hAnsiTheme="minorHAnsi"/>
          <w:sz w:val="24"/>
          <w:szCs w:val="24"/>
        </w:rPr>
        <w:t>survey</w:t>
      </w:r>
      <w:r w:rsidR="00A97932" w:rsidRPr="00305F44">
        <w:rPr>
          <w:rFonts w:asciiTheme="minorHAnsi" w:hAnsiTheme="minorHAnsi"/>
          <w:sz w:val="24"/>
          <w:szCs w:val="24"/>
        </w:rPr>
        <w:t xml:space="preserve"> in Div. 3L</w:t>
      </w:r>
      <w:r w:rsidR="0091674A" w:rsidRPr="00305F44">
        <w:rPr>
          <w:rFonts w:asciiTheme="minorHAnsi" w:hAnsiTheme="minorHAnsi"/>
          <w:sz w:val="24"/>
          <w:szCs w:val="24"/>
        </w:rPr>
        <w:t xml:space="preserve"> </w:t>
      </w:r>
      <w:r w:rsidR="00BA7F96" w:rsidRPr="00305F44">
        <w:rPr>
          <w:rFonts w:asciiTheme="minorHAnsi" w:hAnsiTheme="minorHAnsi"/>
          <w:sz w:val="24"/>
          <w:szCs w:val="24"/>
        </w:rPr>
        <w:t xml:space="preserve">has </w:t>
      </w:r>
      <w:r w:rsidR="00A97932" w:rsidRPr="00305F44">
        <w:rPr>
          <w:rFonts w:asciiTheme="minorHAnsi" w:hAnsiTheme="minorHAnsi"/>
          <w:sz w:val="24"/>
          <w:szCs w:val="24"/>
        </w:rPr>
        <w:t xml:space="preserve">included an acoustic survey of Trinity Bay </w:t>
      </w:r>
      <w:r w:rsidR="00764D9D" w:rsidRPr="00305F44">
        <w:rPr>
          <w:rFonts w:asciiTheme="minorHAnsi" w:hAnsiTheme="minorHAnsi"/>
          <w:sz w:val="24"/>
          <w:szCs w:val="24"/>
        </w:rPr>
        <w:t xml:space="preserve">since 1999 </w:t>
      </w:r>
      <w:r w:rsidR="00BA7F96" w:rsidRPr="00305F44">
        <w:rPr>
          <w:rFonts w:asciiTheme="minorHAnsi" w:hAnsiTheme="minorHAnsi"/>
          <w:sz w:val="24"/>
          <w:szCs w:val="24"/>
        </w:rPr>
        <w:t xml:space="preserve">(except </w:t>
      </w:r>
      <w:r w:rsidR="003F0D5F" w:rsidRPr="00305F44">
        <w:rPr>
          <w:rFonts w:asciiTheme="minorHAnsi" w:hAnsiTheme="minorHAnsi"/>
          <w:sz w:val="24"/>
          <w:szCs w:val="24"/>
        </w:rPr>
        <w:t xml:space="preserve">for </w:t>
      </w:r>
      <w:r w:rsidR="00AA16AB" w:rsidRPr="00305F44">
        <w:rPr>
          <w:rFonts w:asciiTheme="minorHAnsi" w:hAnsiTheme="minorHAnsi"/>
          <w:sz w:val="24"/>
          <w:szCs w:val="24"/>
        </w:rPr>
        <w:t xml:space="preserve">2006, </w:t>
      </w:r>
      <w:r w:rsidR="00BA7F96" w:rsidRPr="00305F44">
        <w:rPr>
          <w:rFonts w:asciiTheme="minorHAnsi" w:hAnsiTheme="minorHAnsi"/>
          <w:sz w:val="24"/>
          <w:szCs w:val="24"/>
        </w:rPr>
        <w:t>2014-1</w:t>
      </w:r>
      <w:r w:rsidR="00AA16AB" w:rsidRPr="00305F44">
        <w:rPr>
          <w:rFonts w:asciiTheme="minorHAnsi" w:hAnsiTheme="minorHAnsi"/>
          <w:sz w:val="24"/>
          <w:szCs w:val="24"/>
        </w:rPr>
        <w:t>6</w:t>
      </w:r>
      <w:r w:rsidR="00BA7F96" w:rsidRPr="00305F44">
        <w:rPr>
          <w:rFonts w:asciiTheme="minorHAnsi" w:hAnsiTheme="minorHAnsi"/>
          <w:sz w:val="24"/>
          <w:szCs w:val="24"/>
        </w:rPr>
        <w:t xml:space="preserve">) </w:t>
      </w:r>
      <w:r w:rsidR="00547738"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547738" w:rsidRPr="00305F44">
        <w:rPr>
          <w:rFonts w:asciiTheme="minorHAnsi" w:hAnsiTheme="minorHAnsi"/>
          <w:sz w:val="24"/>
          <w:szCs w:val="24"/>
        </w:rPr>
        <w:t>)</w:t>
      </w:r>
      <w:r w:rsidR="00764D9D" w:rsidRPr="00305F44">
        <w:rPr>
          <w:rFonts w:asciiTheme="minorHAnsi" w:hAnsiTheme="minorHAnsi"/>
          <w:sz w:val="24"/>
          <w:szCs w:val="24"/>
        </w:rPr>
        <w:t xml:space="preserve">. </w:t>
      </w:r>
      <w:r w:rsidR="00686EA4" w:rsidRPr="00305F44">
        <w:rPr>
          <w:rFonts w:asciiTheme="minorHAnsi" w:hAnsiTheme="minorHAnsi"/>
          <w:sz w:val="24"/>
          <w:szCs w:val="24"/>
        </w:rPr>
        <w:t xml:space="preserve">Capelin biomass in May </w:t>
      </w:r>
      <w:r w:rsidR="002B4362" w:rsidRPr="00305F44">
        <w:rPr>
          <w:rFonts w:asciiTheme="minorHAnsi" w:hAnsiTheme="minorHAnsi"/>
          <w:sz w:val="24"/>
          <w:szCs w:val="24"/>
        </w:rPr>
        <w:t xml:space="preserve">in Trinity Bay </w:t>
      </w:r>
      <w:r w:rsidR="00686EA4" w:rsidRPr="00305F44">
        <w:rPr>
          <w:rFonts w:asciiTheme="minorHAnsi" w:hAnsiTheme="minorHAnsi"/>
          <w:sz w:val="24"/>
          <w:szCs w:val="24"/>
        </w:rPr>
        <w:t xml:space="preserve">was lower than </w:t>
      </w:r>
      <w:r w:rsidR="00916603" w:rsidRPr="00305F44">
        <w:rPr>
          <w:rFonts w:asciiTheme="minorHAnsi" w:hAnsiTheme="minorHAnsi"/>
          <w:sz w:val="24"/>
          <w:szCs w:val="24"/>
        </w:rPr>
        <w:t xml:space="preserve">in </w:t>
      </w:r>
      <w:r w:rsidR="00686EA4" w:rsidRPr="00305F44">
        <w:rPr>
          <w:rFonts w:asciiTheme="minorHAnsi" w:hAnsiTheme="minorHAnsi"/>
          <w:sz w:val="24"/>
          <w:szCs w:val="24"/>
        </w:rPr>
        <w:t>the June seasonal surveys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686EA4" w:rsidRPr="00305F44">
        <w:rPr>
          <w:rFonts w:asciiTheme="minorHAnsi" w:hAnsiTheme="minorHAnsi"/>
          <w:sz w:val="24"/>
          <w:szCs w:val="24"/>
        </w:rPr>
        <w:t xml:space="preserve">), and the capelin </w:t>
      </w:r>
      <w:r w:rsidR="00916603" w:rsidRPr="00305F44">
        <w:rPr>
          <w:rFonts w:asciiTheme="minorHAnsi" w:hAnsiTheme="minorHAnsi"/>
          <w:sz w:val="24"/>
          <w:szCs w:val="24"/>
        </w:rPr>
        <w:t>biomass</w:t>
      </w:r>
      <w:r w:rsidR="00686EA4" w:rsidRPr="00305F44">
        <w:rPr>
          <w:rFonts w:asciiTheme="minorHAnsi" w:hAnsiTheme="minorHAnsi"/>
          <w:sz w:val="24"/>
          <w:szCs w:val="24"/>
        </w:rPr>
        <w:t xml:space="preserve"> </w:t>
      </w:r>
      <w:r w:rsidR="0091674A" w:rsidRPr="00305F44">
        <w:rPr>
          <w:rFonts w:asciiTheme="minorHAnsi" w:hAnsiTheme="minorHAnsi"/>
          <w:sz w:val="24"/>
          <w:szCs w:val="24"/>
        </w:rPr>
        <w:t xml:space="preserve">in Trinity Bay in May </w:t>
      </w:r>
      <w:r w:rsidR="00916603" w:rsidRPr="00305F44">
        <w:rPr>
          <w:rFonts w:asciiTheme="minorHAnsi" w:hAnsiTheme="minorHAnsi"/>
          <w:sz w:val="24"/>
          <w:szCs w:val="24"/>
        </w:rPr>
        <w:t>was</w:t>
      </w:r>
      <w:r w:rsidR="00686EA4" w:rsidRPr="00305F44">
        <w:rPr>
          <w:rFonts w:asciiTheme="minorHAnsi" w:hAnsiTheme="minorHAnsi"/>
          <w:sz w:val="24"/>
          <w:szCs w:val="24"/>
        </w:rPr>
        <w:t xml:space="preserve"> lower than the offshore biomass estimates</w:t>
      </w:r>
      <w:r w:rsidR="00AA16AB" w:rsidRPr="00305F44">
        <w:rPr>
          <w:rFonts w:asciiTheme="minorHAnsi" w:hAnsiTheme="minorHAnsi"/>
          <w:sz w:val="24"/>
          <w:szCs w:val="24"/>
        </w:rPr>
        <w:t xml:space="preserve"> except in </w:t>
      </w:r>
      <w:r w:rsidR="002A76D6" w:rsidRPr="00305F44">
        <w:rPr>
          <w:rFonts w:asciiTheme="minorHAnsi" w:hAnsiTheme="minorHAnsi"/>
          <w:sz w:val="24"/>
          <w:szCs w:val="24"/>
        </w:rPr>
        <w:t xml:space="preserve">2001 and </w:t>
      </w:r>
      <w:r w:rsidR="00AA16AB" w:rsidRPr="00305F44">
        <w:rPr>
          <w:rFonts w:asciiTheme="minorHAnsi" w:hAnsiTheme="minorHAnsi"/>
          <w:sz w:val="24"/>
          <w:szCs w:val="24"/>
        </w:rPr>
        <w:t xml:space="preserve">2010 when </w:t>
      </w:r>
      <w:r w:rsidR="005248BE" w:rsidRPr="00305F44">
        <w:rPr>
          <w:rFonts w:asciiTheme="minorHAnsi" w:hAnsiTheme="minorHAnsi"/>
          <w:sz w:val="24"/>
          <w:szCs w:val="24"/>
        </w:rPr>
        <w:t xml:space="preserve">the biomass in </w:t>
      </w:r>
      <w:r w:rsidR="00AA16AB" w:rsidRPr="00305F44">
        <w:rPr>
          <w:rFonts w:asciiTheme="minorHAnsi" w:hAnsiTheme="minorHAnsi"/>
          <w:sz w:val="24"/>
          <w:szCs w:val="24"/>
        </w:rPr>
        <w:t>Trinity Bay</w:t>
      </w:r>
      <w:r w:rsidR="00686EA4" w:rsidRPr="00305F44">
        <w:rPr>
          <w:rFonts w:asciiTheme="minorHAnsi" w:hAnsiTheme="minorHAnsi"/>
          <w:sz w:val="24"/>
          <w:szCs w:val="24"/>
        </w:rPr>
        <w:t xml:space="preserve"> </w:t>
      </w:r>
      <w:r w:rsidR="005248BE" w:rsidRPr="00305F44">
        <w:rPr>
          <w:rFonts w:asciiTheme="minorHAnsi" w:hAnsiTheme="minorHAnsi"/>
          <w:sz w:val="24"/>
          <w:szCs w:val="24"/>
        </w:rPr>
        <w:t xml:space="preserve">was similar to the offshore </w:t>
      </w:r>
      <w:r w:rsidR="00686EA4"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_Ref514161310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4</w:t>
      </w:r>
      <w:r w:rsidR="00FE1CFA">
        <w:rPr>
          <w:rFonts w:asciiTheme="minorHAnsi" w:hAnsiTheme="minorHAnsi"/>
          <w:sz w:val="24"/>
          <w:szCs w:val="24"/>
        </w:rPr>
        <w:fldChar w:fldCharType="end"/>
      </w:r>
      <w:r w:rsidR="00686EA4" w:rsidRPr="00305F44">
        <w:rPr>
          <w:rFonts w:asciiTheme="minorHAnsi" w:hAnsiTheme="minorHAnsi"/>
          <w:sz w:val="24"/>
          <w:szCs w:val="24"/>
        </w:rPr>
        <w:t xml:space="preserve">). </w:t>
      </w:r>
    </w:p>
    <w:p w:rsidR="005C12F9" w:rsidRPr="00305F44" w:rsidRDefault="005C12F9" w:rsidP="005C12F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In summary, while the fall</w:t>
      </w:r>
      <w:r w:rsidR="00B26DF5" w:rsidRPr="00305F44">
        <w:rPr>
          <w:rFonts w:asciiTheme="minorHAnsi" w:hAnsiTheme="minorHAnsi"/>
          <w:sz w:val="24"/>
          <w:szCs w:val="24"/>
        </w:rPr>
        <w:t xml:space="preserve"> acoustic surveys in Div. 2J3KL cannot</w:t>
      </w:r>
      <w:r w:rsidRPr="00305F44">
        <w:rPr>
          <w:rFonts w:asciiTheme="minorHAnsi" w:hAnsiTheme="minorHAnsi"/>
          <w:sz w:val="24"/>
          <w:szCs w:val="24"/>
        </w:rPr>
        <w:t xml:space="preserve"> refute the hypothesis that capelin are non-migratory post-1991 as the inshore areas were not surveyed, the </w:t>
      </w:r>
      <w:r w:rsidR="00DD3BA2" w:rsidRPr="00305F44">
        <w:rPr>
          <w:rFonts w:asciiTheme="minorHAnsi" w:hAnsiTheme="minorHAnsi"/>
          <w:sz w:val="24"/>
          <w:szCs w:val="24"/>
        </w:rPr>
        <w:t xml:space="preserve">lack of significant aggregations of adult capelin outside of the peak spawning period during </w:t>
      </w:r>
      <w:r w:rsidRPr="00305F44">
        <w:rPr>
          <w:rFonts w:asciiTheme="minorHAnsi" w:hAnsiTheme="minorHAnsi"/>
          <w:sz w:val="24"/>
          <w:szCs w:val="24"/>
        </w:rPr>
        <w:t xml:space="preserve">seasonal </w:t>
      </w:r>
      <w:r w:rsidR="00DD3BA2" w:rsidRPr="00305F44">
        <w:rPr>
          <w:rFonts w:asciiTheme="minorHAnsi" w:hAnsiTheme="minorHAnsi"/>
          <w:sz w:val="24"/>
          <w:szCs w:val="24"/>
        </w:rPr>
        <w:t xml:space="preserve">acoustic surveys and </w:t>
      </w:r>
      <w:r w:rsidRPr="00305F44">
        <w:rPr>
          <w:rFonts w:asciiTheme="minorHAnsi" w:hAnsiTheme="minorHAnsi"/>
          <w:sz w:val="24"/>
          <w:szCs w:val="24"/>
        </w:rPr>
        <w:t>annual May acoustic surveys in Trinity Bay</w:t>
      </w:r>
      <w:r w:rsidR="00DD3BA2" w:rsidRPr="00305F44">
        <w:rPr>
          <w:rFonts w:asciiTheme="minorHAnsi" w:hAnsiTheme="minorHAnsi"/>
          <w:sz w:val="24"/>
          <w:szCs w:val="24"/>
        </w:rPr>
        <w:t xml:space="preserve"> does support the</w:t>
      </w:r>
      <w:r w:rsidRPr="00305F44">
        <w:rPr>
          <w:rFonts w:asciiTheme="minorHAnsi" w:hAnsiTheme="minorHAnsi"/>
          <w:sz w:val="24"/>
          <w:szCs w:val="24"/>
        </w:rPr>
        <w:t xml:space="preserve"> hypothesis of a collapse of the capelin stock post-1991. Furthermore, capelin stocks in other regions did not become non-migratory in response to changes in stock abundance and environmental conditions but rather demonstrated changes in spatial distribution and migration routes </w: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 </w:instrTex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EN.CITE.DATA </w:instrText>
      </w:r>
      <w:r w:rsidR="006473CB" w:rsidRPr="00305F44">
        <w:rPr>
          <w:rFonts w:asciiTheme="minorHAnsi" w:hAnsiTheme="minorHAnsi"/>
          <w:sz w:val="24"/>
          <w:szCs w:val="24"/>
        </w:rPr>
      </w:r>
      <w:r w:rsidR="006473CB" w:rsidRPr="00305F44">
        <w:rPr>
          <w:rFonts w:asciiTheme="minorHAnsi" w:hAnsiTheme="minorHAnsi"/>
          <w:sz w:val="24"/>
          <w:szCs w:val="24"/>
        </w:rPr>
        <w:fldChar w:fldCharType="end"/>
      </w:r>
      <w:r w:rsidR="006473CB" w:rsidRPr="00305F44">
        <w:rPr>
          <w:rFonts w:asciiTheme="minorHAnsi" w:hAnsiTheme="minorHAnsi"/>
          <w:sz w:val="24"/>
          <w:szCs w:val="24"/>
        </w:rPr>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(Olafsdottir &amp; Rose 2012, Carscadden et al. 2013)</w:t>
      </w:r>
      <w:r w:rsidR="006473CB" w:rsidRPr="00305F44">
        <w:rPr>
          <w:rFonts w:asciiTheme="minorHAnsi" w:hAnsiTheme="minorHAnsi"/>
          <w:sz w:val="24"/>
          <w:szCs w:val="24"/>
        </w:rPr>
        <w:fldChar w:fldCharType="end"/>
      </w:r>
      <w:r w:rsidRPr="00305F44">
        <w:rPr>
          <w:rFonts w:asciiTheme="minorHAnsi" w:hAnsiTheme="minorHAnsi"/>
          <w:sz w:val="24"/>
          <w:szCs w:val="24"/>
        </w:rPr>
        <w:t xml:space="preserve">, and these changes were best documented for the fall feeding periods of these stocks </w:t>
      </w:r>
      <w:r w:rsidR="006473CB" w:rsidRPr="00305F44">
        <w:rPr>
          <w:rFonts w:asciiTheme="minorHAnsi" w:hAnsiTheme="minorHAnsi"/>
          <w:sz w:val="24"/>
          <w:szCs w:val="24"/>
        </w:rPr>
        <w:fldChar w:fldCharType="begin"/>
      </w:r>
      <w:r w:rsidR="006473CB" w:rsidRPr="00305F44">
        <w:rPr>
          <w:rFonts w:asciiTheme="minorHAnsi" w:hAnsiTheme="minorHAnsi"/>
          <w:sz w:val="24"/>
          <w:szCs w:val="24"/>
        </w:rPr>
        <w:instrText xml:space="preserve"> ADDIN EN.CITE &lt;EndNote&gt;&lt;Cite&gt;&lt;Author&gt;Ingvaldsen&lt;/Author&gt;&lt;Year&gt;2013&lt;/Year&gt;&lt;RecNum&gt;769&lt;/RecNum&gt;&lt;DisplayText&gt;(Ingvaldsen &amp;amp;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(Ingvaldsen &amp; Gjøsæter 2013)</w:t>
      </w:r>
      <w:r w:rsidR="006473CB" w:rsidRPr="00305F44">
        <w:rPr>
          <w:rFonts w:asciiTheme="minorHAnsi" w:hAnsiTheme="minorHAnsi"/>
          <w:sz w:val="24"/>
          <w:szCs w:val="24"/>
        </w:rPr>
        <w:fldChar w:fldCharType="end"/>
      </w:r>
      <w:r w:rsidRPr="00305F44">
        <w:rPr>
          <w:rFonts w:asciiTheme="minorHAnsi" w:hAnsiTheme="minorHAnsi"/>
          <w:sz w:val="24"/>
          <w:szCs w:val="24"/>
        </w:rPr>
        <w:t xml:space="preserve">. </w:t>
      </w:r>
    </w:p>
    <w:p w:rsidR="008D6C30" w:rsidRPr="00305F44" w:rsidRDefault="008D6C30" w:rsidP="00305F44">
      <w:pPr>
        <w:pStyle w:val="Heading3"/>
        <w:rPr>
          <w:rFonts w:asciiTheme="minorHAnsi" w:hAnsiTheme="minorHAnsi"/>
          <w:u w:color="000000"/>
        </w:rPr>
      </w:pPr>
      <w:r w:rsidRPr="00305F44">
        <w:rPr>
          <w:rFonts w:asciiTheme="minorHAnsi" w:hAnsiTheme="minorHAnsi"/>
          <w:u w:color="000000"/>
        </w:rPr>
        <w:lastRenderedPageBreak/>
        <w:t xml:space="preserve">Offshore capelin </w:t>
      </w:r>
      <w:r w:rsidRPr="00305F44">
        <w:rPr>
          <w:rFonts w:asciiTheme="minorHAnsi" w:hAnsiTheme="minorHAnsi"/>
        </w:rPr>
        <w:t>distribution</w:t>
      </w:r>
      <w:r w:rsidRPr="00305F44">
        <w:rPr>
          <w:rFonts w:asciiTheme="minorHAnsi" w:hAnsiTheme="minorHAnsi"/>
          <w:u w:color="000000"/>
        </w:rPr>
        <w:t>: annual multi-species bottom-trawl surveys</w:t>
      </w:r>
    </w:p>
    <w:p w:rsidR="006C33DC" w:rsidRPr="00305F44" w:rsidRDefault="008D6C30" w:rsidP="003451A6">
      <w:pPr>
        <w:pStyle w:val="Body"/>
        <w:spacing w:after="0" w:line="480" w:lineRule="auto"/>
        <w:ind w:firstLine="720"/>
        <w:rPr>
          <w:rFonts w:asciiTheme="minorHAnsi" w:hAnsiTheme="minorHAnsi"/>
          <w:sz w:val="24"/>
          <w:szCs w:val="24"/>
        </w:rPr>
      </w:pP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006473CB" w:rsidRPr="00305F44">
        <w:rPr>
          <w:rFonts w:asciiTheme="minorHAnsi" w:eastAsia="Times New Roman" w:hAnsiTheme="minorHAnsi" w:cs="Times New Roman"/>
          <w:sz w:val="24"/>
          <w:szCs w:val="24"/>
        </w:rPr>
        <w:t xml:space="preserve"> </w:t>
      </w:r>
      <w:r w:rsidRPr="00305F44">
        <w:rPr>
          <w:rFonts w:asciiTheme="minorHAnsi" w:hAnsiTheme="minorHAnsi"/>
          <w:sz w:val="24"/>
          <w:szCs w:val="24"/>
        </w:rPr>
        <w:t xml:space="preserve">hypothesized that there was an abrupt change in capelin migration patterns post-1991, with capelin now remaining inshore year round. The </w:t>
      </w:r>
      <w:r w:rsidR="0097770C" w:rsidRPr="00305F44">
        <w:rPr>
          <w:rFonts w:asciiTheme="minorHAnsi" w:hAnsiTheme="minorHAnsi"/>
          <w:sz w:val="24"/>
          <w:szCs w:val="24"/>
        </w:rPr>
        <w:t xml:space="preserve">fall bottom </w:t>
      </w:r>
      <w:r w:rsidR="009E0C21" w:rsidRPr="00305F44">
        <w:rPr>
          <w:rFonts w:asciiTheme="minorHAnsi" w:hAnsiTheme="minorHAnsi"/>
          <w:sz w:val="24"/>
          <w:szCs w:val="24"/>
        </w:rPr>
        <w:t>trawl survey (</w:t>
      </w:r>
      <w:r w:rsidRPr="00305F44">
        <w:rPr>
          <w:rFonts w:asciiTheme="minorHAnsi" w:hAnsiTheme="minorHAnsi"/>
          <w:sz w:val="24"/>
          <w:szCs w:val="24"/>
        </w:rPr>
        <w:t>FBTS</w:t>
      </w:r>
      <w:r w:rsidR="009E0C21" w:rsidRPr="00305F44">
        <w:rPr>
          <w:rFonts w:asciiTheme="minorHAnsi" w:hAnsiTheme="minorHAnsi"/>
          <w:sz w:val="24"/>
          <w:szCs w:val="24"/>
        </w:rPr>
        <w:t>)</w:t>
      </w:r>
      <w:r w:rsidRPr="00305F44">
        <w:rPr>
          <w:rFonts w:asciiTheme="minorHAnsi" w:hAnsiTheme="minorHAnsi"/>
          <w:sz w:val="24"/>
          <w:szCs w:val="24"/>
        </w:rPr>
        <w:t xml:space="preserve"> data were used to point to a westerly, inshore shift in the center of capelin concentration in 1996-2010 compared to 1985-1995 </w:t>
      </w: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w:t>
      </w:r>
      <w:r w:rsidR="006C33DC" w:rsidRPr="00305F44">
        <w:rPr>
          <w:rFonts w:asciiTheme="minorHAnsi" w:hAnsiTheme="minorHAnsi"/>
          <w:sz w:val="24"/>
          <w:szCs w:val="24"/>
        </w:rPr>
        <w:t xml:space="preserve"> </w:t>
      </w:r>
      <w:r w:rsidR="00897FBE" w:rsidRPr="00305F44">
        <w:rPr>
          <w:rFonts w:asciiTheme="minorHAnsi" w:hAnsiTheme="minorHAnsi"/>
          <w:sz w:val="24"/>
          <w:szCs w:val="24"/>
        </w:rPr>
        <w:t>Alternatively, bottom-trawl survey</w:t>
      </w:r>
      <w:r w:rsidRPr="00305F44">
        <w:rPr>
          <w:rFonts w:asciiTheme="minorHAnsi" w:hAnsiTheme="minorHAnsi"/>
          <w:sz w:val="24"/>
          <w:szCs w:val="24"/>
        </w:rPr>
        <w:t xml:space="preserve"> </w:t>
      </w:r>
      <w:r w:rsidR="00897FBE" w:rsidRPr="00305F44">
        <w:rPr>
          <w:rFonts w:asciiTheme="minorHAnsi" w:hAnsiTheme="minorHAnsi"/>
          <w:sz w:val="24"/>
          <w:szCs w:val="24"/>
        </w:rPr>
        <w:t xml:space="preserve">data </w:t>
      </w:r>
      <w:r w:rsidR="00A615A5" w:rsidRPr="00305F44">
        <w:rPr>
          <w:rFonts w:asciiTheme="minorHAnsi" w:hAnsiTheme="minorHAnsi"/>
          <w:sz w:val="24"/>
          <w:szCs w:val="24"/>
        </w:rPr>
        <w:t xml:space="preserve">of </w:t>
      </w:r>
      <w:r w:rsidR="00897FBE" w:rsidRPr="00305F44">
        <w:rPr>
          <w:rFonts w:asciiTheme="minorHAnsi" w:hAnsiTheme="minorHAnsi"/>
          <w:sz w:val="24"/>
          <w:szCs w:val="24"/>
        </w:rPr>
        <w:t xml:space="preserve">pelagic fish </w:t>
      </w:r>
      <w:r w:rsidR="00A615A5" w:rsidRPr="00305F44">
        <w:rPr>
          <w:rFonts w:asciiTheme="minorHAnsi" w:hAnsiTheme="minorHAnsi"/>
          <w:sz w:val="24"/>
          <w:szCs w:val="24"/>
        </w:rPr>
        <w:t xml:space="preserve">should be used with caution due to catchability of trawl gear and behavior of pelagic fishes </w:t>
      </w:r>
      <w:r w:rsidR="005B5066">
        <w:rPr>
          <w:rFonts w:asciiTheme="minorHAnsi" w:hAnsiTheme="minorHAnsi"/>
          <w:sz w:val="24"/>
          <w:szCs w:val="24"/>
        </w:rPr>
        <w:fldChar w:fldCharType="begin"/>
      </w:r>
      <w:r w:rsidR="005B5066">
        <w:rPr>
          <w:rFonts w:asciiTheme="minorHAnsi" w:hAnsiTheme="minorHAnsi"/>
          <w:sz w:val="24"/>
          <w:szCs w:val="24"/>
        </w:rPr>
        <w:instrText xml:space="preserve"> ADDIN EN.CITE &lt;EndNote&gt;&lt;Cite&gt;&lt;Author&gt;Jech&lt;/Author&gt;&lt;Year&gt;2016&lt;/Year&gt;&lt;RecNum&gt;1019&lt;/RecNum&gt;&lt;Prefix&gt;e.g.`, &lt;/Prefix&gt;&lt;DisplayText&gt;(e.g.,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5B5066">
        <w:rPr>
          <w:rFonts w:asciiTheme="minorHAnsi" w:hAnsiTheme="minorHAnsi"/>
          <w:sz w:val="24"/>
          <w:szCs w:val="24"/>
        </w:rPr>
        <w:fldChar w:fldCharType="separate"/>
      </w:r>
      <w:r w:rsidR="005B5066">
        <w:rPr>
          <w:rFonts w:asciiTheme="minorHAnsi" w:hAnsiTheme="minorHAnsi"/>
          <w:noProof/>
          <w:sz w:val="24"/>
          <w:szCs w:val="24"/>
        </w:rPr>
        <w:t>(e.g., Jech &amp; McQuinn 2016)</w:t>
      </w:r>
      <w:r w:rsidR="005B5066">
        <w:rPr>
          <w:rFonts w:asciiTheme="minorHAnsi" w:hAnsiTheme="minorHAnsi"/>
          <w:sz w:val="24"/>
          <w:szCs w:val="24"/>
        </w:rPr>
        <w:fldChar w:fldCharType="end"/>
      </w:r>
      <w:r w:rsidR="00897FBE" w:rsidRPr="00305F44">
        <w:rPr>
          <w:rFonts w:asciiTheme="minorHAnsi" w:hAnsiTheme="minorHAnsi"/>
          <w:sz w:val="24"/>
          <w:szCs w:val="24"/>
        </w:rPr>
        <w:t>.</w:t>
      </w:r>
    </w:p>
    <w:p w:rsidR="00EA2660" w:rsidRPr="00305F44" w:rsidRDefault="00D9545D" w:rsidP="003451A6">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Frank et al.’s</w:t>
      </w:r>
      <w:r w:rsidR="00314E6E" w:rsidRPr="00305F44">
        <w:rPr>
          <w:rFonts w:asciiTheme="minorHAnsi" w:hAnsiTheme="minorHAnsi"/>
          <w:sz w:val="24"/>
          <w:szCs w:val="24"/>
        </w:rPr>
        <w:t xml:space="preserve"> </w:t>
      </w:r>
      <w:r w:rsidRPr="00305F44">
        <w:rPr>
          <w:rFonts w:asciiTheme="minorHAnsi" w:hAnsiTheme="minorHAnsi"/>
          <w:sz w:val="24"/>
          <w:szCs w:val="24"/>
        </w:rPr>
        <w:t xml:space="preserve">annual </w:t>
      </w:r>
      <w:r w:rsidR="00EE652C" w:rsidRPr="00305F44">
        <w:rPr>
          <w:rFonts w:asciiTheme="minorHAnsi" w:hAnsiTheme="minorHAnsi"/>
          <w:sz w:val="24"/>
          <w:szCs w:val="24"/>
        </w:rPr>
        <w:t xml:space="preserve">mapping of the centre of concentration of capelin using the FBTS presence/absence data </w:t>
      </w:r>
      <w:r w:rsidRPr="00305F44">
        <w:rPr>
          <w:rFonts w:asciiTheme="minorHAnsi" w:hAnsiTheme="minorHAnsi"/>
          <w:sz w:val="24"/>
          <w:szCs w:val="24"/>
        </w:rPr>
        <w:t>demonstrates the high degree of inter-annual variability in capelin abundance within the earlier period</w:t>
      </w:r>
      <w:r w:rsidR="009A197A" w:rsidRPr="00305F44">
        <w:rPr>
          <w:rFonts w:asciiTheme="minorHAnsi" w:hAnsiTheme="minorHAnsi"/>
          <w:sz w:val="24"/>
          <w:szCs w:val="24"/>
        </w:rPr>
        <w:t xml:space="preserve"> (1985-1995)</w:t>
      </w:r>
      <w:r w:rsidRPr="00305F44">
        <w:rPr>
          <w:rFonts w:asciiTheme="minorHAnsi" w:hAnsiTheme="minorHAnsi"/>
          <w:sz w:val="24"/>
          <w:szCs w:val="24"/>
        </w:rPr>
        <w:t xml:space="preserve">, with inshore distributions occurring in three high abundance years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(1986-1988, Fig S2 in 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This variability is likely related to the poor catchability of capelin in the Engel otter trawl used in the FBTS from 1985-1995. </w:t>
      </w:r>
      <w:r w:rsidR="004A626B" w:rsidRPr="00305F44">
        <w:rPr>
          <w:rFonts w:asciiTheme="minorHAnsi" w:hAnsiTheme="minorHAnsi"/>
          <w:sz w:val="24"/>
          <w:szCs w:val="24"/>
        </w:rPr>
        <w:t xml:space="preserve">A similar centre of gravity analysis using FBTS data </w:t>
      </w:r>
      <w:r w:rsidR="00314E6E" w:rsidRPr="00305F44">
        <w:rPr>
          <w:rFonts w:asciiTheme="minorHAnsi" w:hAnsiTheme="minorHAnsi"/>
          <w:sz w:val="24"/>
          <w:szCs w:val="24"/>
        </w:rPr>
        <w:t>post-</w:t>
      </w:r>
      <w:r w:rsidR="004A626B" w:rsidRPr="00305F44">
        <w:rPr>
          <w:rFonts w:asciiTheme="minorHAnsi" w:hAnsiTheme="minorHAnsi"/>
          <w:sz w:val="24"/>
          <w:szCs w:val="24"/>
        </w:rPr>
        <w:t xml:space="preserve">1995 </w:t>
      </w:r>
      <w:r w:rsidR="00C01B2C" w:rsidRPr="00305F44">
        <w:rPr>
          <w:rFonts w:asciiTheme="minorHAnsi" w:hAnsiTheme="minorHAnsi"/>
          <w:sz w:val="24"/>
          <w:szCs w:val="24"/>
        </w:rPr>
        <w:t xml:space="preserve">showed a southerly </w:t>
      </w:r>
      <w:r w:rsidR="004A626B" w:rsidRPr="00305F44">
        <w:rPr>
          <w:rFonts w:asciiTheme="minorHAnsi" w:hAnsiTheme="minorHAnsi"/>
          <w:sz w:val="24"/>
          <w:szCs w:val="24"/>
        </w:rPr>
        <w:t>shift in distribution</w:t>
      </w:r>
      <w:r w:rsidR="00C01B2C" w:rsidRPr="00305F44">
        <w:rPr>
          <w:rFonts w:asciiTheme="minorHAnsi" w:hAnsiTheme="minorHAnsi"/>
          <w:sz w:val="24"/>
          <w:szCs w:val="24"/>
        </w:rPr>
        <w:t xml:space="preserve"> with </w:t>
      </w:r>
      <w:r w:rsidR="00EA22DA" w:rsidRPr="00305F44">
        <w:rPr>
          <w:rFonts w:asciiTheme="minorHAnsi" w:hAnsiTheme="minorHAnsi"/>
          <w:sz w:val="24"/>
          <w:szCs w:val="24"/>
        </w:rPr>
        <w:t>a recent shift to the north</w:t>
      </w:r>
      <w:r w:rsidR="00C01B2C" w:rsidRPr="00305F44">
        <w:rPr>
          <w:rFonts w:asciiTheme="minorHAnsi" w:hAnsiTheme="minorHAnsi"/>
          <w:sz w:val="24"/>
          <w:szCs w:val="24"/>
        </w:rPr>
        <w:t xml:space="preserve">west </w:t>
      </w:r>
      <w:r w:rsidR="00314E6E" w:rsidRPr="00305F44">
        <w:rPr>
          <w:rFonts w:asciiTheme="minorHAnsi" w:hAnsiTheme="minorHAnsi"/>
          <w:sz w:val="24"/>
          <w:szCs w:val="24"/>
        </w:rPr>
        <w:t xml:space="preserve">in </w:t>
      </w:r>
      <w:r w:rsidR="00C01B2C" w:rsidRPr="00305F44">
        <w:rPr>
          <w:rFonts w:asciiTheme="minorHAnsi" w:hAnsiTheme="minorHAnsi"/>
          <w:sz w:val="24"/>
          <w:szCs w:val="24"/>
        </w:rPr>
        <w:t xml:space="preserve">2011-14 </w:t>
      </w:r>
      <w:r w:rsidR="0004149F">
        <w:rPr>
          <w:rFonts w:asciiTheme="minorHAnsi" w:hAnsiTheme="minorHAnsi"/>
          <w:sz w:val="24"/>
          <w:szCs w:val="24"/>
        </w:rPr>
        <w:fldChar w:fldCharType="begin"/>
      </w:r>
      <w:r w:rsidR="0004149F">
        <w:rPr>
          <w:rFonts w:asciiTheme="minorHAnsi" w:hAnsiTheme="minorHAnsi"/>
          <w:sz w:val="24"/>
          <w:szCs w:val="24"/>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rPr>
          <w:rFonts w:asciiTheme="minorHAnsi" w:hAnsiTheme="minorHAnsi"/>
          <w:sz w:val="24"/>
          <w:szCs w:val="24"/>
        </w:rPr>
        <w:fldChar w:fldCharType="separate"/>
      </w:r>
      <w:r w:rsidR="0004149F">
        <w:rPr>
          <w:rFonts w:asciiTheme="minorHAnsi" w:hAnsiTheme="minorHAnsi"/>
          <w:noProof/>
          <w:sz w:val="24"/>
          <w:szCs w:val="24"/>
        </w:rPr>
        <w:t>(DFO 2015)</w:t>
      </w:r>
      <w:r w:rsidR="0004149F">
        <w:rPr>
          <w:rFonts w:asciiTheme="minorHAnsi" w:hAnsiTheme="minorHAnsi"/>
          <w:sz w:val="24"/>
          <w:szCs w:val="24"/>
        </w:rPr>
        <w:fldChar w:fldCharType="end"/>
      </w:r>
      <w:r w:rsidR="00C01B2C" w:rsidRPr="00305F44">
        <w:rPr>
          <w:rFonts w:asciiTheme="minorHAnsi" w:hAnsiTheme="minorHAnsi"/>
          <w:sz w:val="24"/>
          <w:szCs w:val="24"/>
        </w:rPr>
        <w:t xml:space="preserve">. </w:t>
      </w:r>
      <w:r w:rsidRPr="00305F44">
        <w:rPr>
          <w:rFonts w:asciiTheme="minorHAnsi" w:hAnsiTheme="minorHAnsi"/>
          <w:sz w:val="24"/>
          <w:szCs w:val="24"/>
        </w:rPr>
        <w:t xml:space="preserve">Neither </w:t>
      </w:r>
      <w:r w:rsidR="00314E6E" w:rsidRPr="00305F44">
        <w:rPr>
          <w:rFonts w:asciiTheme="minorHAnsi" w:hAnsiTheme="minorHAnsi"/>
          <w:sz w:val="24"/>
          <w:szCs w:val="24"/>
        </w:rPr>
        <w:t>of these analyses</w:t>
      </w:r>
      <w:r w:rsidRPr="00305F44">
        <w:rPr>
          <w:rFonts w:asciiTheme="minorHAnsi" w:hAnsiTheme="minorHAnsi"/>
          <w:sz w:val="24"/>
          <w:szCs w:val="24"/>
        </w:rPr>
        <w:t xml:space="preserve"> accounted for inter</w:t>
      </w:r>
      <w:r w:rsidR="00314E6E" w:rsidRPr="00305F44">
        <w:rPr>
          <w:rFonts w:asciiTheme="minorHAnsi" w:hAnsiTheme="minorHAnsi"/>
          <w:sz w:val="24"/>
          <w:szCs w:val="24"/>
        </w:rPr>
        <w:t>-</w:t>
      </w:r>
      <w:r w:rsidRPr="00305F44">
        <w:rPr>
          <w:rFonts w:asciiTheme="minorHAnsi" w:hAnsiTheme="minorHAnsi"/>
          <w:sz w:val="24"/>
          <w:szCs w:val="24"/>
        </w:rPr>
        <w:t xml:space="preserve">annual changes in spatial distribution due to </w:t>
      </w:r>
      <w:r w:rsidR="00467488" w:rsidRPr="00305F44">
        <w:rPr>
          <w:rFonts w:asciiTheme="minorHAnsi" w:hAnsiTheme="minorHAnsi"/>
          <w:sz w:val="24"/>
          <w:szCs w:val="24"/>
        </w:rPr>
        <w:t xml:space="preserve">FBTS </w:t>
      </w:r>
      <w:r w:rsidRPr="00305F44">
        <w:rPr>
          <w:rFonts w:asciiTheme="minorHAnsi" w:hAnsiTheme="minorHAnsi"/>
          <w:sz w:val="24"/>
          <w:szCs w:val="24"/>
        </w:rPr>
        <w:t xml:space="preserve">sampling effort. </w:t>
      </w:r>
    </w:p>
    <w:p w:rsidR="00A16FEC" w:rsidRPr="00305F44" w:rsidRDefault="00AB0889" w:rsidP="003451A6">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To test the hypothesis of an inshore centre of distribution of capelin post-1991, w</w:t>
      </w:r>
      <w:r w:rsidR="00D9545D" w:rsidRPr="00305F44">
        <w:rPr>
          <w:rFonts w:asciiTheme="minorHAnsi" w:hAnsiTheme="minorHAnsi"/>
          <w:sz w:val="24"/>
          <w:szCs w:val="24"/>
        </w:rPr>
        <w:t>e</w:t>
      </w:r>
      <w:r w:rsidR="008D6C30" w:rsidRPr="00305F44">
        <w:rPr>
          <w:rFonts w:asciiTheme="minorHAnsi" w:hAnsiTheme="minorHAnsi"/>
          <w:sz w:val="24"/>
          <w:szCs w:val="24"/>
        </w:rPr>
        <w:t xml:space="preserve"> used the center of gravity approach described in </w:t>
      </w:r>
      <w:r w:rsidR="008D6C30"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(Thorson et al. 2016)</w:t>
      </w:r>
      <w:r w:rsidR="008D6C30" w:rsidRPr="00305F44">
        <w:rPr>
          <w:rFonts w:asciiTheme="minorHAnsi" w:eastAsia="Times New Roman" w:hAnsiTheme="minorHAnsi" w:cs="Times New Roman"/>
          <w:sz w:val="24"/>
          <w:szCs w:val="24"/>
        </w:rPr>
        <w:fldChar w:fldCharType="end"/>
      </w:r>
      <w:r w:rsidR="008D6C30" w:rsidRPr="00305F44">
        <w:rPr>
          <w:rFonts w:asciiTheme="minorHAnsi" w:hAnsiTheme="minorHAnsi"/>
          <w:sz w:val="24"/>
          <w:szCs w:val="24"/>
        </w:rPr>
        <w:t xml:space="preserve">. Specifically, the VAST package in R </w:t>
      </w:r>
      <w:r w:rsidR="002D451E" w:rsidRPr="00305F44">
        <w:rPr>
          <w:rFonts w:asciiTheme="minorHAnsi" w:hAnsiTheme="minorHAnsi"/>
          <w:sz w:val="24"/>
          <w:szCs w:val="24"/>
        </w:rPr>
        <w:fldChar w:fldCharType="begin"/>
      </w:r>
      <w:r w:rsidR="002D451E" w:rsidRPr="00305F44">
        <w:rPr>
          <w:rFonts w:asciiTheme="minorHAnsi" w:hAnsiTheme="minorHAnsi"/>
          <w:sz w:val="24"/>
          <w:szCs w:val="24"/>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2D451E" w:rsidRPr="00305F44">
        <w:rPr>
          <w:rFonts w:asciiTheme="minorHAnsi" w:hAnsiTheme="minorHAnsi"/>
          <w:sz w:val="24"/>
          <w:szCs w:val="24"/>
        </w:rPr>
        <w:fldChar w:fldCharType="separate"/>
      </w:r>
      <w:r w:rsidR="002D451E" w:rsidRPr="00305F44">
        <w:rPr>
          <w:rFonts w:asciiTheme="minorHAnsi" w:hAnsiTheme="minorHAnsi"/>
          <w:noProof/>
          <w:sz w:val="24"/>
          <w:szCs w:val="24"/>
        </w:rPr>
        <w:t>(Thorson &amp; Barnett 2017)</w:t>
      </w:r>
      <w:r w:rsidR="002D451E" w:rsidRPr="00305F44">
        <w:rPr>
          <w:rFonts w:asciiTheme="minorHAnsi" w:hAnsiTheme="minorHAnsi"/>
          <w:sz w:val="24"/>
          <w:szCs w:val="24"/>
        </w:rPr>
        <w:fldChar w:fldCharType="end"/>
      </w:r>
      <w:r w:rsidR="008D6C30" w:rsidRPr="00305F44">
        <w:rPr>
          <w:rFonts w:asciiTheme="minorHAnsi" w:hAnsiTheme="minorHAnsi"/>
          <w:sz w:val="24"/>
          <w:szCs w:val="24"/>
        </w:rPr>
        <w:t xml:space="preserve"> </w:t>
      </w:r>
      <w:r w:rsidR="00413A86" w:rsidRPr="00305F44">
        <w:rPr>
          <w:rFonts w:asciiTheme="minorHAnsi" w:hAnsiTheme="minorHAnsi"/>
          <w:sz w:val="24"/>
          <w:szCs w:val="24"/>
        </w:rPr>
        <w:t xml:space="preserve">was used </w:t>
      </w:r>
      <w:r w:rsidR="008D6C30" w:rsidRPr="00305F44">
        <w:rPr>
          <w:rFonts w:asciiTheme="minorHAnsi" w:hAnsiTheme="minorHAnsi"/>
          <w:sz w:val="24"/>
          <w:szCs w:val="24"/>
        </w:rPr>
        <w:t>to fit a geostatistical delta-generalized linear mixed model to estimate the spatial and temporal distribution of capelin.</w:t>
      </w:r>
      <w:r w:rsidR="00453CDC" w:rsidRPr="00305F44">
        <w:rPr>
          <w:rFonts w:asciiTheme="minorHAnsi" w:hAnsiTheme="minorHAnsi"/>
          <w:sz w:val="24"/>
          <w:szCs w:val="24"/>
        </w:rPr>
        <w:t xml:space="preserve"> </w:t>
      </w:r>
      <w:r w:rsidR="008D6C30" w:rsidRPr="00305F44">
        <w:rPr>
          <w:rFonts w:asciiTheme="minorHAnsi" w:hAnsiTheme="minorHAnsi"/>
          <w:sz w:val="24"/>
          <w:szCs w:val="24"/>
        </w:rPr>
        <w:t>The main advantages of this approach is that it accounts for changes in the spatial distribution of sampling effort from one year to the next and provides a means of estimating the standard error of the center of gravity metric, which provides a perspective on the significance of distributional sh</w:t>
      </w:r>
      <w:r w:rsidR="00314E6E" w:rsidRPr="00305F44">
        <w:rPr>
          <w:rFonts w:asciiTheme="minorHAnsi" w:hAnsiTheme="minorHAnsi"/>
          <w:sz w:val="24"/>
          <w:szCs w:val="24"/>
        </w:rPr>
        <w:t xml:space="preserve">ifts. </w:t>
      </w:r>
      <w:r w:rsidR="00EA2660" w:rsidRPr="00305F44">
        <w:rPr>
          <w:rFonts w:asciiTheme="minorHAnsi" w:hAnsiTheme="minorHAnsi"/>
          <w:sz w:val="24"/>
          <w:szCs w:val="24"/>
        </w:rPr>
        <w:t xml:space="preserve">Like </w:t>
      </w:r>
      <w:r w:rsidR="0004149F">
        <w:rPr>
          <w:rFonts w:asciiTheme="minorHAnsi" w:hAnsiTheme="minorHAnsi"/>
          <w:sz w:val="24"/>
          <w:szCs w:val="24"/>
        </w:rPr>
        <w:fldChar w:fldCharType="begin"/>
      </w:r>
      <w:r w:rsidR="0004149F">
        <w:rPr>
          <w:rFonts w:asciiTheme="minorHAnsi" w:hAnsiTheme="minorHAnsi"/>
          <w:sz w:val="24"/>
          <w:szCs w:val="24"/>
        </w:rPr>
        <w:instrText xml:space="preserve"> ADDIN EN.CITE &lt;EndNote&gt;&lt;Cite AuthorYear="1"&gt;&lt;Author&gt;DFO&lt;/Author&gt;&lt;Year&gt;2015&lt;/Year&gt;&lt;RecNum&gt;831&lt;/RecNum&gt;&lt;DisplayText&gt;DFO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rPr>
          <w:rFonts w:asciiTheme="minorHAnsi" w:hAnsiTheme="minorHAnsi"/>
          <w:sz w:val="24"/>
          <w:szCs w:val="24"/>
        </w:rPr>
        <w:fldChar w:fldCharType="separate"/>
      </w:r>
      <w:r w:rsidR="0004149F">
        <w:rPr>
          <w:rFonts w:asciiTheme="minorHAnsi" w:hAnsiTheme="minorHAnsi"/>
          <w:noProof/>
          <w:sz w:val="24"/>
          <w:szCs w:val="24"/>
        </w:rPr>
        <w:t>DFO (2015)</w:t>
      </w:r>
      <w:r w:rsidR="0004149F">
        <w:rPr>
          <w:rFonts w:asciiTheme="minorHAnsi" w:hAnsiTheme="minorHAnsi"/>
          <w:sz w:val="24"/>
          <w:szCs w:val="24"/>
        </w:rPr>
        <w:fldChar w:fldCharType="end"/>
      </w:r>
      <w:r w:rsidR="008D6C30" w:rsidRPr="00305F44">
        <w:rPr>
          <w:rFonts w:asciiTheme="minorHAnsi" w:hAnsiTheme="minorHAnsi"/>
          <w:sz w:val="24"/>
          <w:szCs w:val="24"/>
        </w:rPr>
        <w:t>, we excluded the 1985-1995 period from our analysis and focused on the post</w:t>
      </w:r>
      <w:r w:rsidR="0094655E" w:rsidRPr="00305F44">
        <w:rPr>
          <w:rFonts w:asciiTheme="minorHAnsi" w:hAnsiTheme="minorHAnsi"/>
          <w:sz w:val="24"/>
          <w:szCs w:val="24"/>
        </w:rPr>
        <w:t>-</w:t>
      </w:r>
      <w:r w:rsidR="008D6C30" w:rsidRPr="00305F44">
        <w:rPr>
          <w:rFonts w:asciiTheme="minorHAnsi" w:hAnsiTheme="minorHAnsi"/>
          <w:sz w:val="24"/>
          <w:szCs w:val="24"/>
        </w:rPr>
        <w:t xml:space="preserve">1995 period </w:t>
      </w:r>
      <w:r w:rsidR="008D6C30" w:rsidRPr="00305F44">
        <w:rPr>
          <w:rFonts w:asciiTheme="minorHAnsi" w:hAnsiTheme="minorHAnsi"/>
          <w:sz w:val="24"/>
          <w:szCs w:val="24"/>
        </w:rPr>
        <w:lastRenderedPageBreak/>
        <w:t xml:space="preserve">when the catchability of capelin improved </w:t>
      </w:r>
      <w:r w:rsidR="009E0C21" w:rsidRPr="00305F44">
        <w:rPr>
          <w:rFonts w:asciiTheme="minorHAnsi" w:hAnsiTheme="minorHAnsi"/>
          <w:sz w:val="24"/>
          <w:szCs w:val="24"/>
        </w:rPr>
        <w:t>with</w:t>
      </w:r>
      <w:r w:rsidR="008D6C30" w:rsidRPr="00305F44">
        <w:rPr>
          <w:rFonts w:asciiTheme="minorHAnsi" w:hAnsiTheme="minorHAnsi"/>
          <w:sz w:val="24"/>
          <w:szCs w:val="24"/>
        </w:rPr>
        <w:t xml:space="preserve"> the use of a </w:t>
      </w:r>
      <w:proofErr w:type="spellStart"/>
      <w:r w:rsidR="008D6C30" w:rsidRPr="00305F44">
        <w:rPr>
          <w:rFonts w:asciiTheme="minorHAnsi" w:hAnsiTheme="minorHAnsi"/>
          <w:sz w:val="24"/>
          <w:szCs w:val="24"/>
        </w:rPr>
        <w:t>Campelen</w:t>
      </w:r>
      <w:proofErr w:type="spellEnd"/>
      <w:r w:rsidR="008D6C30" w:rsidRPr="00305F44">
        <w:rPr>
          <w:rFonts w:asciiTheme="minorHAnsi" w:hAnsiTheme="minorHAnsi"/>
          <w:sz w:val="24"/>
          <w:szCs w:val="24"/>
        </w:rPr>
        <w:t xml:space="preserve"> </w:t>
      </w:r>
      <w:r w:rsidR="00D30EC4" w:rsidRPr="00305F44">
        <w:rPr>
          <w:rFonts w:asciiTheme="minorHAnsi" w:hAnsiTheme="minorHAnsi"/>
          <w:sz w:val="24"/>
          <w:szCs w:val="24"/>
        </w:rPr>
        <w:t xml:space="preserve">1800 shrimp </w:t>
      </w:r>
      <w:r w:rsidR="008D6C30" w:rsidRPr="00305F44">
        <w:rPr>
          <w:rFonts w:asciiTheme="minorHAnsi" w:hAnsiTheme="minorHAnsi"/>
          <w:sz w:val="24"/>
          <w:szCs w:val="24"/>
        </w:rPr>
        <w:t xml:space="preserve">trawl. </w:t>
      </w:r>
      <w:r w:rsidR="00467488" w:rsidRPr="00305F44">
        <w:rPr>
          <w:rFonts w:asciiTheme="minorHAnsi" w:hAnsiTheme="minorHAnsi"/>
          <w:sz w:val="24"/>
          <w:szCs w:val="24"/>
        </w:rPr>
        <w:t>Our</w:t>
      </w:r>
      <w:r w:rsidR="008D6C30" w:rsidRPr="00305F44">
        <w:rPr>
          <w:rFonts w:asciiTheme="minorHAnsi" w:hAnsiTheme="minorHAnsi"/>
          <w:sz w:val="24"/>
          <w:szCs w:val="24"/>
        </w:rPr>
        <w:t xml:space="preserve"> geostatistical analysis did not support the hypothesis that capelin shifted their distribution towards the inshore post-199</w:t>
      </w:r>
      <w:r w:rsidR="00A20912" w:rsidRPr="00305F44">
        <w:rPr>
          <w:rFonts w:asciiTheme="minorHAnsi" w:hAnsiTheme="minorHAnsi"/>
          <w:sz w:val="24"/>
          <w:szCs w:val="24"/>
        </w:rPr>
        <w:t>5</w:t>
      </w:r>
      <w:r w:rsidR="008D6C30" w:rsidRPr="00305F44">
        <w:rPr>
          <w:rFonts w:asciiTheme="minorHAnsi" w:hAnsiTheme="minorHAnsi"/>
          <w:sz w:val="24"/>
          <w:szCs w:val="24"/>
        </w:rPr>
        <w:t xml:space="preserve"> and there is no evidence of an easterly or westerly movement in the center of gravity of capelin (</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_Ref514161325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5</w:t>
      </w:r>
      <w:r w:rsidR="009B5D7C">
        <w:rPr>
          <w:rFonts w:asciiTheme="minorHAnsi" w:hAnsiTheme="minorHAnsi"/>
          <w:sz w:val="24"/>
          <w:szCs w:val="24"/>
        </w:rPr>
        <w:fldChar w:fldCharType="end"/>
      </w:r>
      <w:r w:rsidR="008D6C30" w:rsidRPr="00305F44">
        <w:rPr>
          <w:rFonts w:asciiTheme="minorHAnsi" w:hAnsiTheme="minorHAnsi"/>
          <w:sz w:val="24"/>
          <w:szCs w:val="24"/>
        </w:rPr>
        <w:t>). Instead, the center of gravity of capelin remains &gt; 100 km offshore and demonstrates pronounced shifts in the north-south dimension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_Ref514161325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5</w:t>
      </w:r>
      <w:r w:rsidR="00FE1CFA">
        <w:rPr>
          <w:rFonts w:asciiTheme="minorHAnsi" w:hAnsiTheme="minorHAnsi"/>
          <w:sz w:val="24"/>
          <w:szCs w:val="24"/>
        </w:rPr>
        <w:fldChar w:fldCharType="end"/>
      </w:r>
      <w:r w:rsidR="008D6C30" w:rsidRPr="00305F44">
        <w:rPr>
          <w:rFonts w:asciiTheme="minorHAnsi" w:hAnsiTheme="minorHAnsi"/>
          <w:sz w:val="24"/>
          <w:szCs w:val="24"/>
        </w:rPr>
        <w:t xml:space="preserve">). </w:t>
      </w:r>
    </w:p>
    <w:p w:rsidR="008D6C30" w:rsidRPr="00305F44" w:rsidRDefault="008D6C30" w:rsidP="009A3168">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Other analyses </w:t>
      </w:r>
      <w:r w:rsidR="003878D5" w:rsidRPr="00305F44">
        <w:rPr>
          <w:rFonts w:asciiTheme="minorHAnsi" w:hAnsiTheme="minorHAnsi"/>
          <w:sz w:val="24"/>
          <w:szCs w:val="24"/>
        </w:rPr>
        <w:t xml:space="preserve">using the FBTS data </w:t>
      </w:r>
      <w:r w:rsidRPr="00305F44">
        <w:rPr>
          <w:rFonts w:asciiTheme="minorHAnsi" w:hAnsiTheme="minorHAnsi"/>
          <w:sz w:val="24"/>
          <w:szCs w:val="24"/>
        </w:rPr>
        <w:t xml:space="preserve">indicate that it is unrealistic to assume that the 3 to 6 Mt of capelin that are ‘missing’ in the offshore surveys are </w:t>
      </w:r>
      <w:r w:rsidR="00413A86" w:rsidRPr="00305F44">
        <w:rPr>
          <w:rFonts w:asciiTheme="minorHAnsi" w:hAnsiTheme="minorHAnsi"/>
          <w:sz w:val="24"/>
          <w:szCs w:val="24"/>
        </w:rPr>
        <w:t xml:space="preserve">now </w:t>
      </w:r>
      <w:r w:rsidRPr="00305F44">
        <w:rPr>
          <w:rFonts w:asciiTheme="minorHAnsi" w:hAnsiTheme="minorHAnsi"/>
          <w:sz w:val="24"/>
          <w:szCs w:val="24"/>
        </w:rPr>
        <w:t>resid</w:t>
      </w:r>
      <w:r w:rsidR="00A20912" w:rsidRPr="00305F44">
        <w:rPr>
          <w:rFonts w:asciiTheme="minorHAnsi" w:hAnsiTheme="minorHAnsi"/>
          <w:sz w:val="24"/>
          <w:szCs w:val="24"/>
        </w:rPr>
        <w:t>ing in the inshore. The inshore strata are inconsistently covered by the annual FBTS and an area</w:t>
      </w:r>
      <w:r w:rsidRPr="00305F44">
        <w:rPr>
          <w:rFonts w:asciiTheme="minorHAnsi" w:hAnsiTheme="minorHAnsi"/>
          <w:sz w:val="24"/>
          <w:szCs w:val="24"/>
        </w:rPr>
        <w:t xml:space="preserve"> </w:t>
      </w:r>
      <w:r w:rsidR="00A20912" w:rsidRPr="00305F44">
        <w:rPr>
          <w:rFonts w:asciiTheme="minorHAnsi" w:hAnsiTheme="minorHAnsi"/>
          <w:sz w:val="24"/>
          <w:szCs w:val="24"/>
        </w:rPr>
        <w:t>of</w:t>
      </w:r>
      <w:r w:rsidRPr="00305F44">
        <w:rPr>
          <w:rFonts w:asciiTheme="minorHAnsi" w:hAnsiTheme="minorHAnsi"/>
          <w:sz w:val="24"/>
          <w:szCs w:val="24"/>
        </w:rPr>
        <w:t xml:space="preserve"> ~35,000 to ~71,000 km</w:t>
      </w:r>
      <w:r w:rsidRPr="00305F44">
        <w:rPr>
          <w:rFonts w:asciiTheme="minorHAnsi" w:hAnsiTheme="minorHAnsi"/>
          <w:sz w:val="24"/>
          <w:szCs w:val="24"/>
          <w:vertAlign w:val="superscript"/>
        </w:rPr>
        <w:t>2</w:t>
      </w:r>
      <w:r w:rsidR="00A20912" w:rsidRPr="00305F44">
        <w:rPr>
          <w:rFonts w:asciiTheme="minorHAnsi" w:hAnsiTheme="minorHAnsi"/>
          <w:sz w:val="24"/>
          <w:szCs w:val="24"/>
          <w:vertAlign w:val="superscript"/>
        </w:rPr>
        <w:t xml:space="preserve"> </w:t>
      </w:r>
      <w:r w:rsidR="00A20912" w:rsidRPr="00305F44">
        <w:rPr>
          <w:rFonts w:asciiTheme="minorHAnsi" w:hAnsiTheme="minorHAnsi"/>
          <w:sz w:val="24"/>
          <w:szCs w:val="24"/>
        </w:rPr>
        <w:t xml:space="preserve">remains </w:t>
      </w:r>
      <w:proofErr w:type="spellStart"/>
      <w:r w:rsidR="00A20912" w:rsidRPr="00305F44">
        <w:rPr>
          <w:rFonts w:asciiTheme="minorHAnsi" w:hAnsiTheme="minorHAnsi"/>
          <w:sz w:val="24"/>
          <w:szCs w:val="24"/>
        </w:rPr>
        <w:t>unsurveyed</w:t>
      </w:r>
      <w:proofErr w:type="spellEnd"/>
      <w:r w:rsidR="00A20912" w:rsidRPr="00305F44">
        <w:rPr>
          <w:rFonts w:asciiTheme="minorHAnsi" w:hAnsiTheme="minorHAnsi"/>
          <w:sz w:val="24"/>
          <w:szCs w:val="24"/>
        </w:rPr>
        <w:t xml:space="preserve"> each year</w:t>
      </w:r>
      <w:r w:rsidRPr="00305F44">
        <w:rPr>
          <w:rFonts w:asciiTheme="minorHAnsi" w:hAnsiTheme="minorHAnsi"/>
          <w:sz w:val="24"/>
          <w:szCs w:val="24"/>
        </w:rPr>
        <w:t>. The minimum density of 3 to 6 Mt of capelin in these inshore waters would have to be between ~41,000 to ~170,000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uniformly distributed throughout the </w:t>
      </w:r>
      <w:proofErr w:type="spellStart"/>
      <w:r w:rsidR="00690FA7" w:rsidRPr="00305F44">
        <w:rPr>
          <w:rFonts w:asciiTheme="minorHAnsi" w:hAnsiTheme="minorHAnsi"/>
          <w:sz w:val="24"/>
          <w:szCs w:val="24"/>
        </w:rPr>
        <w:t>un</w:t>
      </w:r>
      <w:r w:rsidRPr="00305F44">
        <w:rPr>
          <w:rFonts w:asciiTheme="minorHAnsi" w:hAnsiTheme="minorHAnsi"/>
          <w:sz w:val="24"/>
          <w:szCs w:val="24"/>
        </w:rPr>
        <w:t>surveyed</w:t>
      </w:r>
      <w:proofErr w:type="spellEnd"/>
      <w:r w:rsidRPr="00305F44">
        <w:rPr>
          <w:rFonts w:asciiTheme="minorHAnsi" w:hAnsiTheme="minorHAnsi"/>
          <w:sz w:val="24"/>
          <w:szCs w:val="24"/>
        </w:rPr>
        <w:t xml:space="preserve"> area. The maximum mean density of capelin observed in the Trinity Bay survey strata in June</w:t>
      </w:r>
      <w:r w:rsidR="0094655E" w:rsidRPr="00305F44">
        <w:rPr>
          <w:rFonts w:asciiTheme="minorHAnsi" w:hAnsiTheme="minorHAnsi"/>
          <w:sz w:val="24"/>
          <w:szCs w:val="24"/>
        </w:rPr>
        <w:t xml:space="preserve"> </w:t>
      </w:r>
      <w:r w:rsidRPr="00305F44">
        <w:rPr>
          <w:rFonts w:asciiTheme="minorHAnsi" w:hAnsiTheme="minorHAnsi"/>
          <w:sz w:val="24"/>
          <w:szCs w:val="24"/>
        </w:rPr>
        <w:t>was 10,000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_Ref514161259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2</w:t>
      </w:r>
      <w:r w:rsidR="009B5D7C">
        <w:rPr>
          <w:rFonts w:asciiTheme="minorHAnsi" w:hAnsiTheme="minorHAnsi"/>
          <w:sz w:val="24"/>
          <w:szCs w:val="24"/>
        </w:rPr>
        <w:fldChar w:fldCharType="end"/>
      </w:r>
      <w:r w:rsidR="00D9545D" w:rsidRPr="00305F44">
        <w:rPr>
          <w:rFonts w:asciiTheme="minorHAnsi" w:hAnsiTheme="minorHAnsi"/>
          <w:sz w:val="24"/>
          <w:szCs w:val="24"/>
        </w:rPr>
        <w:t>b</w:t>
      </w:r>
      <w:r w:rsidRPr="00305F44">
        <w:rPr>
          <w:rFonts w:asciiTheme="minorHAnsi" w:hAnsiTheme="minorHAnsi"/>
          <w:sz w:val="24"/>
          <w:szCs w:val="24"/>
        </w:rPr>
        <w:t>). Maximum mean density of capelin observed outside the spawning period was only 40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w:t>
      </w:r>
      <w:commentRangeStart w:id="0"/>
      <w:r w:rsidRPr="00305F44">
        <w:rPr>
          <w:rFonts w:asciiTheme="minorHAnsi" w:hAnsiTheme="minorHAnsi"/>
          <w:sz w:val="24"/>
          <w:szCs w:val="24"/>
        </w:rPr>
        <w:t xml:space="preserve">Fig. </w:t>
      </w:r>
      <w:r w:rsidR="00A52924" w:rsidRPr="00305F44">
        <w:rPr>
          <w:rFonts w:asciiTheme="minorHAnsi" w:hAnsiTheme="minorHAnsi"/>
          <w:sz w:val="24"/>
          <w:szCs w:val="24"/>
        </w:rPr>
        <w:t>x</w:t>
      </w:r>
      <w:commentRangeEnd w:id="0"/>
      <w:r w:rsidR="00A52924" w:rsidRPr="00305F44">
        <w:rPr>
          <w:rStyle w:val="CommentReference"/>
          <w:rFonts w:asciiTheme="minorHAnsi" w:eastAsia="Arial Unicode MS" w:hAnsiTheme="minorHAnsi" w:cs="Times New Roman"/>
          <w:color w:val="auto"/>
          <w:lang w:eastAsia="en-US"/>
        </w:rPr>
        <w:commentReference w:id="0"/>
      </w:r>
      <w:r w:rsidRPr="00305F44">
        <w:rPr>
          <w:rFonts w:asciiTheme="minorHAnsi" w:hAnsiTheme="minorHAnsi"/>
          <w:sz w:val="24"/>
          <w:szCs w:val="24"/>
        </w:rPr>
        <w:t xml:space="preserve">). Neither observation can account for the required amount of capelin hypothesized to be residing inshore if there was no collapse of capelin in the NL region. </w:t>
      </w:r>
    </w:p>
    <w:p w:rsidR="00A16152" w:rsidRPr="00305F44" w:rsidRDefault="00A16152" w:rsidP="00A1615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In summary, </w:t>
      </w:r>
      <w:r w:rsidR="00196D97" w:rsidRPr="00305F44">
        <w:rPr>
          <w:rFonts w:asciiTheme="minorHAnsi" w:hAnsiTheme="minorHAnsi"/>
          <w:sz w:val="24"/>
          <w:szCs w:val="24"/>
        </w:rPr>
        <w:t>r</w:t>
      </w:r>
      <w:r w:rsidRPr="00305F44">
        <w:rPr>
          <w:rFonts w:asciiTheme="minorHAnsi" w:hAnsiTheme="minorHAnsi"/>
          <w:sz w:val="24"/>
          <w:szCs w:val="24"/>
        </w:rPr>
        <w:t>ecognizing the bias in catchability of pelagic fish in the Engels (1978-1994) v</w:t>
      </w:r>
      <w:r w:rsidR="00202E62" w:rsidRPr="00305F44">
        <w:rPr>
          <w:rFonts w:asciiTheme="minorHAnsi" w:hAnsiTheme="minorHAnsi"/>
          <w:sz w:val="24"/>
          <w:szCs w:val="24"/>
        </w:rPr>
        <w:t>s</w:t>
      </w:r>
      <w:r w:rsidRPr="00305F44">
        <w:rPr>
          <w:rFonts w:asciiTheme="minorHAnsi" w:hAnsiTheme="minorHAnsi"/>
          <w:sz w:val="24"/>
          <w:szCs w:val="24"/>
        </w:rPr>
        <w:t xml:space="preserve"> </w:t>
      </w:r>
      <w:proofErr w:type="spellStart"/>
      <w:r w:rsidRPr="00305F44">
        <w:rPr>
          <w:rFonts w:asciiTheme="minorHAnsi" w:hAnsiTheme="minorHAnsi"/>
          <w:sz w:val="24"/>
          <w:szCs w:val="24"/>
        </w:rPr>
        <w:t>Campelen</w:t>
      </w:r>
      <w:proofErr w:type="spellEnd"/>
      <w:r w:rsidRPr="00305F44">
        <w:rPr>
          <w:rFonts w:asciiTheme="minorHAnsi" w:hAnsiTheme="minorHAnsi"/>
          <w:sz w:val="24"/>
          <w:szCs w:val="24"/>
        </w:rPr>
        <w:t xml:space="preserve"> (1995-2017) trawls, we only used FBTS data from 1995 onwards, which precludes the FBTS centre of gravity analysis from providing support for the non-collapse hypothesis. </w:t>
      </w:r>
      <w:r w:rsidR="00196D97" w:rsidRPr="00305F44">
        <w:rPr>
          <w:rFonts w:asciiTheme="minorHAnsi" w:hAnsiTheme="minorHAnsi"/>
          <w:sz w:val="24"/>
          <w:szCs w:val="24"/>
        </w:rPr>
        <w:t xml:space="preserve">We also </w:t>
      </w:r>
      <w:r w:rsidR="00897FBE" w:rsidRPr="00305F44">
        <w:rPr>
          <w:rFonts w:asciiTheme="minorHAnsi" w:hAnsiTheme="minorHAnsi"/>
          <w:sz w:val="24"/>
          <w:szCs w:val="24"/>
        </w:rPr>
        <w:t>acknowledge</w:t>
      </w:r>
      <w:r w:rsidR="00196D97" w:rsidRPr="00305F44">
        <w:rPr>
          <w:rFonts w:asciiTheme="minorHAnsi" w:hAnsiTheme="minorHAnsi"/>
          <w:sz w:val="24"/>
          <w:szCs w:val="24"/>
        </w:rPr>
        <w:t xml:space="preserve"> that FBTS data is not an accurate method to survey pelagic fish, as outlined succinctly in </w:t>
      </w:r>
      <w:r w:rsidR="00797AD1">
        <w:rPr>
          <w:rFonts w:asciiTheme="minorHAnsi" w:hAnsiTheme="minorHAnsi"/>
          <w:sz w:val="24"/>
          <w:szCs w:val="24"/>
        </w:rPr>
        <w:fldChar w:fldCharType="begin"/>
      </w:r>
      <w:r w:rsidR="00797AD1">
        <w:rPr>
          <w:rFonts w:asciiTheme="minorHAnsi" w:hAnsiTheme="minorHAnsi"/>
          <w:sz w:val="24"/>
          <w:szCs w:val="24"/>
        </w:rPr>
        <w:instrText xml:space="preserve"> ADDIN EN.CITE &lt;EndNote&gt;&lt;Cite AuthorYear="1"&gt;&lt;Author&gt;Jech&lt;/Author&gt;&lt;Year&gt;2016&lt;/Year&gt;&lt;RecNum&gt;1019&lt;/RecNum&gt;&lt;DisplayText&gt;Jech and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rPr>
          <w:rFonts w:asciiTheme="minorHAnsi" w:hAnsiTheme="minorHAnsi"/>
          <w:sz w:val="24"/>
          <w:szCs w:val="24"/>
        </w:rPr>
        <w:fldChar w:fldCharType="separate"/>
      </w:r>
      <w:r w:rsidR="00797AD1">
        <w:rPr>
          <w:rFonts w:asciiTheme="minorHAnsi" w:hAnsiTheme="minorHAnsi"/>
          <w:noProof/>
          <w:sz w:val="24"/>
          <w:szCs w:val="24"/>
        </w:rPr>
        <w:t>Jech and McQuinn (2016)</w:t>
      </w:r>
      <w:r w:rsidR="00797AD1">
        <w:rPr>
          <w:rFonts w:asciiTheme="minorHAnsi" w:hAnsiTheme="minorHAnsi"/>
          <w:sz w:val="24"/>
          <w:szCs w:val="24"/>
        </w:rPr>
        <w:fldChar w:fldCharType="end"/>
      </w:r>
      <w:r w:rsidR="00196D97" w:rsidRPr="00305F44">
        <w:rPr>
          <w:rFonts w:asciiTheme="minorHAnsi" w:hAnsiTheme="minorHAnsi"/>
          <w:sz w:val="24"/>
          <w:szCs w:val="24"/>
        </w:rPr>
        <w:t>. W</w:t>
      </w:r>
      <w:r w:rsidRPr="00305F44">
        <w:rPr>
          <w:rFonts w:asciiTheme="minorHAnsi" w:hAnsiTheme="minorHAnsi"/>
          <w:sz w:val="24"/>
          <w:szCs w:val="24"/>
        </w:rPr>
        <w:t xml:space="preserve">hen </w:t>
      </w:r>
      <w:r w:rsidR="00625577" w:rsidRPr="00305F44">
        <w:rPr>
          <w:rFonts w:asciiTheme="minorHAnsi" w:hAnsiTheme="minorHAnsi"/>
          <w:sz w:val="24"/>
          <w:szCs w:val="24"/>
        </w:rPr>
        <w:t>we look at other sources of capelin distribution data</w:t>
      </w:r>
      <w:r w:rsidRPr="00305F44">
        <w:rPr>
          <w:rFonts w:asciiTheme="minorHAnsi" w:hAnsiTheme="minorHAnsi"/>
          <w:sz w:val="24"/>
          <w:szCs w:val="24"/>
        </w:rPr>
        <w:t xml:space="preserve"> during this time period </w:t>
      </w:r>
      <w:r w:rsidR="00797AD1">
        <w:rPr>
          <w:rFonts w:asciiTheme="minorHAnsi" w:hAnsiTheme="minorHAnsi"/>
          <w:sz w:val="24"/>
          <w:szCs w:val="24"/>
        </w:rPr>
        <w:fldChar w:fldCharType="begin"/>
      </w:r>
      <w:r w:rsidR="00797AD1">
        <w:rPr>
          <w:rFonts w:asciiTheme="minorHAnsi" w:hAnsiTheme="minorHAnsi"/>
          <w:sz w:val="24"/>
          <w:szCs w:val="24"/>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rPr>
          <w:rFonts w:asciiTheme="minorHAnsi" w:hAnsiTheme="minorHAnsi"/>
          <w:sz w:val="24"/>
          <w:szCs w:val="24"/>
        </w:rPr>
        <w:fldChar w:fldCharType="separate"/>
      </w:r>
      <w:r w:rsidR="00797AD1">
        <w:rPr>
          <w:rFonts w:asciiTheme="minorHAnsi" w:hAnsiTheme="minorHAnsi"/>
          <w:noProof/>
          <w:sz w:val="24"/>
          <w:szCs w:val="24"/>
        </w:rPr>
        <w:t>(sensu Jech &amp; McQuinn 2016)</w:t>
      </w:r>
      <w:r w:rsidR="00797AD1">
        <w:rPr>
          <w:rFonts w:asciiTheme="minorHAnsi" w:hAnsiTheme="minorHAnsi"/>
          <w:sz w:val="24"/>
          <w:szCs w:val="24"/>
        </w:rPr>
        <w:fldChar w:fldCharType="end"/>
      </w:r>
      <w:r w:rsidR="00797AD1" w:rsidRPr="00305F44">
        <w:rPr>
          <w:rFonts w:asciiTheme="minorHAnsi" w:hAnsiTheme="minorHAnsi"/>
          <w:sz w:val="24"/>
          <w:szCs w:val="24"/>
        </w:rPr>
        <w:t xml:space="preserve"> </w:t>
      </w:r>
      <w:r w:rsidRPr="00305F44">
        <w:rPr>
          <w:rFonts w:asciiTheme="minorHAnsi" w:hAnsiTheme="minorHAnsi"/>
          <w:sz w:val="24"/>
          <w:szCs w:val="24"/>
        </w:rPr>
        <w:t xml:space="preserve">the juvenile capelin surveys </w:t>
      </w:r>
      <w:r w:rsidR="00EA2660" w:rsidRPr="00305F44">
        <w:rPr>
          <w:rFonts w:asciiTheme="minorHAnsi" w:hAnsiTheme="minorHAnsi"/>
          <w:sz w:val="24"/>
          <w:szCs w:val="24"/>
        </w:rPr>
        <w:t xml:space="preserve">sampled with IGYPT trawls </w:t>
      </w:r>
      <w:r w:rsidRPr="00305F44">
        <w:rPr>
          <w:rFonts w:asciiTheme="minorHAnsi" w:hAnsiTheme="minorHAnsi"/>
          <w:sz w:val="24"/>
          <w:szCs w:val="24"/>
        </w:rPr>
        <w:t xml:space="preserve">in the northeastern bays and the offshore from 1994-1999 also found a </w:t>
      </w:r>
      <w:r w:rsidRPr="00305F44">
        <w:rPr>
          <w:rFonts w:asciiTheme="minorHAnsi" w:hAnsiTheme="minorHAnsi"/>
          <w:sz w:val="24"/>
          <w:szCs w:val="24"/>
        </w:rPr>
        <w:lastRenderedPageBreak/>
        <w:t xml:space="preserve">southward distribution of capelin juveniles compared to the 1980s with centers of distribution on the northern Grand Bank and along the northeast coast, but not in the bays, of Newfoundland </w:t>
      </w:r>
      <w:r w:rsidR="00147DDC" w:rsidRPr="00305F44">
        <w:rPr>
          <w:rFonts w:asciiTheme="minorHAnsi" w:hAnsiTheme="minorHAnsi"/>
          <w:sz w:val="24"/>
          <w:szCs w:val="24"/>
        </w:rPr>
        <w:fldChar w:fldCharType="begin"/>
      </w:r>
      <w:r w:rsidR="00147DDC" w:rsidRPr="00305F44">
        <w:rPr>
          <w:rFonts w:asciiTheme="minorHAnsi" w:hAnsiTheme="minorHAnsi"/>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147DDC" w:rsidRPr="00305F44">
        <w:rPr>
          <w:rFonts w:asciiTheme="minorHAnsi" w:hAnsiTheme="minorHAnsi"/>
          <w:sz w:val="24"/>
          <w:szCs w:val="24"/>
        </w:rPr>
        <w:fldChar w:fldCharType="separate"/>
      </w:r>
      <w:r w:rsidR="00147DDC" w:rsidRPr="00305F44">
        <w:rPr>
          <w:rFonts w:asciiTheme="minorHAnsi" w:hAnsiTheme="minorHAnsi"/>
          <w:noProof/>
          <w:sz w:val="24"/>
          <w:szCs w:val="24"/>
        </w:rPr>
        <w:t>(Anderson et al. 2002)</w:t>
      </w:r>
      <w:r w:rsidR="00147DDC" w:rsidRPr="00305F44">
        <w:rPr>
          <w:rFonts w:asciiTheme="minorHAnsi" w:hAnsiTheme="minorHAnsi"/>
          <w:sz w:val="24"/>
          <w:szCs w:val="24"/>
        </w:rPr>
        <w:fldChar w:fldCharType="end"/>
      </w:r>
      <w:r w:rsidRPr="00305F44">
        <w:rPr>
          <w:rFonts w:asciiTheme="minorHAnsi" w:hAnsiTheme="minorHAnsi"/>
          <w:sz w:val="24"/>
          <w:szCs w:val="24"/>
        </w:rPr>
        <w:t xml:space="preserve">. </w:t>
      </w:r>
      <w:r w:rsidR="00202E62" w:rsidRPr="00305F44">
        <w:rPr>
          <w:rFonts w:asciiTheme="minorHAnsi" w:hAnsiTheme="minorHAnsi"/>
          <w:sz w:val="24"/>
          <w:szCs w:val="24"/>
        </w:rPr>
        <w:t xml:space="preserve">These two independent datasets suggest </w:t>
      </w:r>
      <w:proofErr w:type="gramStart"/>
      <w:r w:rsidR="00202E62" w:rsidRPr="00305F44">
        <w:rPr>
          <w:rFonts w:asciiTheme="minorHAnsi" w:hAnsiTheme="minorHAnsi"/>
          <w:sz w:val="24"/>
          <w:szCs w:val="24"/>
        </w:rPr>
        <w:t xml:space="preserve">that </w:t>
      </w:r>
      <w:r w:rsidR="00196D97" w:rsidRPr="00305F44">
        <w:rPr>
          <w:rFonts w:asciiTheme="minorHAnsi" w:hAnsiTheme="minorHAnsi"/>
          <w:sz w:val="24"/>
          <w:szCs w:val="24"/>
        </w:rPr>
        <w:t xml:space="preserve">capelin </w:t>
      </w:r>
      <w:r w:rsidR="002D09AC" w:rsidRPr="00305F44">
        <w:rPr>
          <w:rFonts w:asciiTheme="minorHAnsi" w:hAnsiTheme="minorHAnsi"/>
          <w:sz w:val="24"/>
          <w:szCs w:val="24"/>
        </w:rPr>
        <w:t>are</w:t>
      </w:r>
      <w:proofErr w:type="gramEnd"/>
      <w:r w:rsidR="00196D97" w:rsidRPr="00305F44">
        <w:rPr>
          <w:rFonts w:asciiTheme="minorHAnsi" w:hAnsiTheme="minorHAnsi"/>
          <w:sz w:val="24"/>
          <w:szCs w:val="24"/>
        </w:rPr>
        <w:t xml:space="preserve"> not residing in the bays of Newfoundland</w:t>
      </w:r>
      <w:r w:rsidR="00B80F81" w:rsidRPr="00305F44">
        <w:rPr>
          <w:rFonts w:asciiTheme="minorHAnsi" w:hAnsiTheme="minorHAnsi"/>
          <w:sz w:val="24"/>
          <w:szCs w:val="24"/>
        </w:rPr>
        <w:t xml:space="preserve"> post-1991</w:t>
      </w:r>
      <w:r w:rsidR="00196D97" w:rsidRPr="00305F44">
        <w:rPr>
          <w:rFonts w:asciiTheme="minorHAnsi" w:hAnsiTheme="minorHAnsi"/>
          <w:sz w:val="24"/>
          <w:szCs w:val="24"/>
        </w:rPr>
        <w:t xml:space="preserve">. </w:t>
      </w:r>
    </w:p>
    <w:p w:rsidR="0094655E" w:rsidRPr="00305F44" w:rsidRDefault="0094655E" w:rsidP="00305F44">
      <w:pPr>
        <w:pStyle w:val="Heading3"/>
        <w:rPr>
          <w:rFonts w:asciiTheme="minorHAnsi" w:hAnsiTheme="minorHAnsi"/>
        </w:rPr>
      </w:pPr>
      <w:r w:rsidRPr="00305F44">
        <w:rPr>
          <w:rFonts w:asciiTheme="minorHAnsi" w:hAnsiTheme="minorHAnsi"/>
        </w:rPr>
        <w:t>Capelin depth distributions during offshore acoustic surveys in Div. 3L</w:t>
      </w:r>
    </w:p>
    <w:p w:rsidR="0094655E" w:rsidRPr="00305F44" w:rsidRDefault="007508D4" w:rsidP="001861B5">
      <w:pPr>
        <w:pStyle w:val="Body"/>
        <w:spacing w:after="0" w:line="480" w:lineRule="auto"/>
        <w:ind w:firstLine="720"/>
        <w:rPr>
          <w:rFonts w:asciiTheme="minorHAnsi" w:hAnsiTheme="minorHAnsi"/>
          <w:iCs/>
          <w:sz w:val="24"/>
          <w:szCs w:val="24"/>
        </w:rPr>
      </w:pPr>
      <w:r w:rsidRPr="00305F44">
        <w:rPr>
          <w:rFonts w:asciiTheme="minorHAnsi" w:hAnsiTheme="minorHAnsi"/>
          <w:iCs/>
          <w:sz w:val="24"/>
          <w:szCs w:val="24"/>
        </w:rPr>
        <w:t xml:space="preserve">Frank et al. </w:t>
      </w:r>
      <w:r w:rsidR="00D62BBB" w:rsidRPr="00305F44">
        <w:rPr>
          <w:rFonts w:asciiTheme="minorHAnsi" w:hAnsiTheme="minorHAnsi"/>
          <w:iCs/>
          <w:sz w:val="24"/>
          <w:szCs w:val="24"/>
        </w:rPr>
        <w:t xml:space="preserve">does not use the change in </w:t>
      </w:r>
      <w:r w:rsidR="00340E07" w:rsidRPr="00305F44">
        <w:rPr>
          <w:rFonts w:asciiTheme="minorHAnsi" w:hAnsiTheme="minorHAnsi"/>
          <w:iCs/>
          <w:sz w:val="24"/>
          <w:szCs w:val="24"/>
        </w:rPr>
        <w:t xml:space="preserve">capelin </w:t>
      </w:r>
      <w:r w:rsidR="00D62BBB" w:rsidRPr="00305F44">
        <w:rPr>
          <w:rFonts w:asciiTheme="minorHAnsi" w:hAnsiTheme="minorHAnsi"/>
          <w:iCs/>
          <w:sz w:val="24"/>
          <w:szCs w:val="24"/>
        </w:rPr>
        <w:t xml:space="preserve">diel vertical </w:t>
      </w:r>
      <w:r w:rsidR="00714DB9" w:rsidRPr="00305F44">
        <w:rPr>
          <w:rFonts w:asciiTheme="minorHAnsi" w:hAnsiTheme="minorHAnsi"/>
          <w:iCs/>
          <w:sz w:val="24"/>
          <w:szCs w:val="24"/>
        </w:rPr>
        <w:t>migrations (DVM)</w:t>
      </w:r>
      <w:r w:rsidR="00D62BBB" w:rsidRPr="00305F44">
        <w:rPr>
          <w:rFonts w:asciiTheme="minorHAnsi" w:hAnsiTheme="minorHAnsi"/>
          <w:iCs/>
          <w:sz w:val="24"/>
          <w:szCs w:val="24"/>
        </w:rPr>
        <w:t xml:space="preserve"> </w:t>
      </w:r>
      <w:r w:rsidR="00714DB9" w:rsidRPr="00305F44">
        <w:rPr>
          <w:rFonts w:asciiTheme="minorHAnsi" w:hAnsiTheme="minorHAnsi"/>
          <w:iCs/>
          <w:sz w:val="24"/>
          <w:szCs w:val="24"/>
        </w:rPr>
        <w:t xml:space="preserve">post-1991 </w:t>
      </w:r>
      <w:r w:rsidR="00D62BBB" w:rsidRPr="00305F44">
        <w:rPr>
          <w:rFonts w:asciiTheme="minorHAnsi" w:hAnsiTheme="minorHAnsi"/>
          <w:iCs/>
          <w:sz w:val="24"/>
          <w:szCs w:val="24"/>
        </w:rPr>
        <w:t xml:space="preserve">to support or refute the capelin collapse hypothesis. </w:t>
      </w:r>
      <w:r w:rsidR="00897FBE" w:rsidRPr="00305F44">
        <w:rPr>
          <w:rFonts w:asciiTheme="minorHAnsi" w:hAnsiTheme="minorHAnsi"/>
          <w:iCs/>
          <w:sz w:val="24"/>
          <w:szCs w:val="24"/>
        </w:rPr>
        <w:t>However,</w:t>
      </w:r>
      <w:r w:rsidR="006C33DC" w:rsidRPr="00305F44">
        <w:rPr>
          <w:rFonts w:asciiTheme="minorHAnsi" w:hAnsiTheme="minorHAnsi"/>
          <w:iCs/>
          <w:sz w:val="24"/>
          <w:szCs w:val="24"/>
        </w:rPr>
        <w:t xml:space="preserve"> </w:t>
      </w:r>
      <w:r w:rsidR="005B218A">
        <w:rPr>
          <w:rFonts w:asciiTheme="minorHAnsi" w:hAnsiTheme="minorHAnsi"/>
          <w:iCs/>
          <w:sz w:val="24"/>
          <w:szCs w:val="24"/>
        </w:rPr>
        <w:fldChar w:fldCharType="begin">
          <w:fldData xml:space="preserve">PEVuZE5vdGU+PENpdGUgRXhjbHVkZUF1dGg9IjEiPjxBdXRob3I+RnJhbms8L0F1dGhvcj48WWVh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</w:fldData>
        </w:fldChar>
      </w:r>
      <w:r w:rsidR="004970B4">
        <w:rPr>
          <w:rFonts w:asciiTheme="minorHAnsi" w:hAnsiTheme="minorHAnsi"/>
          <w:iCs/>
          <w:sz w:val="24"/>
          <w:szCs w:val="24"/>
        </w:rPr>
        <w:instrText xml:space="preserve"> ADDIN EN.CITE </w:instrText>
      </w:r>
      <w:r w:rsidR="004970B4">
        <w:rPr>
          <w:rFonts w:asciiTheme="minorHAnsi" w:hAnsiTheme="minorHAnsi"/>
          <w:iCs/>
          <w:sz w:val="24"/>
          <w:szCs w:val="24"/>
        </w:rPr>
        <w:fldChar w:fldCharType="begin">
          <w:fldData xml:space="preserve">PEVuZE5vdGU+PENpdGUgRXhjbHVkZUF1dGg9IjEiPjxBdXRob3I+RnJhbms8L0F1dGhvcj48WWVh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</w:fldData>
        </w:fldChar>
      </w:r>
      <w:r w:rsidR="004970B4">
        <w:rPr>
          <w:rFonts w:asciiTheme="minorHAnsi" w:hAnsiTheme="minorHAnsi"/>
          <w:iCs/>
          <w:sz w:val="24"/>
          <w:szCs w:val="24"/>
        </w:rPr>
        <w:instrText xml:space="preserve"> ADDIN EN.CITE.DATA </w:instrText>
      </w:r>
      <w:r w:rsidR="004970B4">
        <w:rPr>
          <w:rFonts w:asciiTheme="minorHAnsi" w:hAnsiTheme="minorHAnsi"/>
          <w:iCs/>
          <w:sz w:val="24"/>
          <w:szCs w:val="24"/>
        </w:rPr>
      </w:r>
      <w:r w:rsidR="004970B4">
        <w:rPr>
          <w:rFonts w:asciiTheme="minorHAnsi" w:hAnsiTheme="minorHAnsi"/>
          <w:iCs/>
          <w:sz w:val="24"/>
          <w:szCs w:val="24"/>
        </w:rPr>
        <w:fldChar w:fldCharType="end"/>
      </w:r>
      <w:r w:rsidR="005B218A">
        <w:rPr>
          <w:rFonts w:asciiTheme="minorHAnsi" w:hAnsiTheme="minorHAnsi"/>
          <w:iCs/>
          <w:sz w:val="24"/>
          <w:szCs w:val="24"/>
        </w:rPr>
      </w:r>
      <w:r w:rsidR="005B218A">
        <w:rPr>
          <w:rFonts w:asciiTheme="minorHAnsi" w:hAnsiTheme="minorHAnsi"/>
          <w:iCs/>
          <w:sz w:val="24"/>
          <w:szCs w:val="24"/>
        </w:rPr>
        <w:fldChar w:fldCharType="separate"/>
      </w:r>
      <w:r w:rsidR="004970B4">
        <w:rPr>
          <w:rFonts w:asciiTheme="minorHAnsi" w:hAnsiTheme="minorHAnsi"/>
          <w:iCs/>
          <w:noProof/>
          <w:sz w:val="24"/>
          <w:szCs w:val="24"/>
        </w:rPr>
        <w:t>Frank et al. (2005), (2013)</w:t>
      </w:r>
      <w:r w:rsidR="005B218A">
        <w:rPr>
          <w:rFonts w:asciiTheme="minorHAnsi" w:hAnsiTheme="minorHAnsi"/>
          <w:iCs/>
          <w:sz w:val="24"/>
          <w:szCs w:val="24"/>
        </w:rPr>
        <w:fldChar w:fldCharType="end"/>
      </w:r>
      <w:r w:rsidR="005534D7" w:rsidRPr="00305F44">
        <w:rPr>
          <w:rFonts w:asciiTheme="minorHAnsi" w:hAnsiTheme="minorHAnsi"/>
          <w:iCs/>
          <w:sz w:val="24"/>
          <w:szCs w:val="24"/>
        </w:rPr>
        <w:t xml:space="preserve"> </w:t>
      </w:r>
      <w:r w:rsidR="00095194" w:rsidRPr="00305F44">
        <w:rPr>
          <w:rFonts w:asciiTheme="minorHAnsi" w:hAnsiTheme="minorHAnsi"/>
          <w:iCs/>
          <w:sz w:val="24"/>
          <w:szCs w:val="24"/>
        </w:rPr>
        <w:t xml:space="preserve">used the day-to-night catch ratio </w:t>
      </w:r>
      <w:r w:rsidR="006C33DC" w:rsidRPr="00305F44">
        <w:rPr>
          <w:rFonts w:asciiTheme="minorHAnsi" w:hAnsiTheme="minorHAnsi"/>
          <w:iCs/>
          <w:sz w:val="24"/>
          <w:szCs w:val="24"/>
        </w:rPr>
        <w:t xml:space="preserve">of Atlantic herring </w:t>
      </w:r>
      <w:r w:rsidR="000D0D6A">
        <w:rPr>
          <w:rFonts w:asciiTheme="minorHAnsi" w:hAnsiTheme="minorHAnsi"/>
          <w:iCs/>
          <w:sz w:val="24"/>
          <w:szCs w:val="24"/>
        </w:rPr>
        <w:t>(</w:t>
      </w:r>
      <w:proofErr w:type="spellStart"/>
      <w:r w:rsidR="000D0D6A" w:rsidRPr="00C07837">
        <w:rPr>
          <w:rStyle w:val="lrzxr"/>
          <w:i/>
        </w:rPr>
        <w:t>Clupea</w:t>
      </w:r>
      <w:proofErr w:type="spellEnd"/>
      <w:r w:rsidR="000D0D6A" w:rsidRPr="00C07837">
        <w:rPr>
          <w:rStyle w:val="lrzxr"/>
          <w:i/>
        </w:rPr>
        <w:t xml:space="preserve"> </w:t>
      </w:r>
      <w:proofErr w:type="spellStart"/>
      <w:r w:rsidR="000D0D6A" w:rsidRPr="00C07837">
        <w:rPr>
          <w:rStyle w:val="lrzxr"/>
          <w:i/>
        </w:rPr>
        <w:t>harengus</w:t>
      </w:r>
      <w:proofErr w:type="spellEnd"/>
      <w:r w:rsidR="000D0D6A">
        <w:rPr>
          <w:rFonts w:asciiTheme="minorHAnsi" w:hAnsiTheme="minorHAnsi"/>
          <w:iCs/>
          <w:sz w:val="24"/>
          <w:szCs w:val="24"/>
        </w:rPr>
        <w:t xml:space="preserve">) </w:t>
      </w:r>
      <w:r w:rsidR="006C33DC" w:rsidRPr="00305F44">
        <w:rPr>
          <w:rFonts w:asciiTheme="minorHAnsi" w:hAnsiTheme="minorHAnsi"/>
          <w:iCs/>
          <w:sz w:val="24"/>
          <w:szCs w:val="24"/>
        </w:rPr>
        <w:t xml:space="preserve">and sand lance </w:t>
      </w:r>
      <w:r w:rsidR="000D0D6A">
        <w:rPr>
          <w:rFonts w:asciiTheme="minorHAnsi" w:hAnsiTheme="minorHAnsi"/>
          <w:iCs/>
          <w:sz w:val="24"/>
          <w:szCs w:val="24"/>
        </w:rPr>
        <w:t>(</w:t>
      </w:r>
      <w:proofErr w:type="spellStart"/>
      <w:r w:rsidR="000D0D6A" w:rsidRPr="000D0D6A">
        <w:rPr>
          <w:rStyle w:val="lrzxr"/>
          <w:i/>
        </w:rPr>
        <w:t>Ammodytes</w:t>
      </w:r>
      <w:proofErr w:type="spellEnd"/>
      <w:r w:rsidR="000D0D6A" w:rsidRPr="000D0D6A">
        <w:rPr>
          <w:rStyle w:val="lrzxr"/>
          <w:i/>
        </w:rPr>
        <w:t xml:space="preserve"> </w:t>
      </w:r>
      <w:proofErr w:type="spellStart"/>
      <w:r w:rsidR="000D0D6A" w:rsidRPr="000D0D6A">
        <w:rPr>
          <w:rStyle w:val="lrzxr"/>
          <w:i/>
        </w:rPr>
        <w:t>dubius</w:t>
      </w:r>
      <w:proofErr w:type="spellEnd"/>
      <w:r w:rsidR="000D0D6A">
        <w:rPr>
          <w:rFonts w:asciiTheme="minorHAnsi" w:hAnsiTheme="minorHAnsi"/>
          <w:iCs/>
          <w:sz w:val="24"/>
          <w:szCs w:val="24"/>
        </w:rPr>
        <w:t xml:space="preserve">) </w:t>
      </w:r>
      <w:r w:rsidR="00095194" w:rsidRPr="00305F44">
        <w:rPr>
          <w:rFonts w:asciiTheme="minorHAnsi" w:hAnsiTheme="minorHAnsi"/>
          <w:iCs/>
          <w:sz w:val="24"/>
          <w:szCs w:val="24"/>
        </w:rPr>
        <w:t xml:space="preserve">captured </w:t>
      </w:r>
      <w:r w:rsidR="006C33DC" w:rsidRPr="00305F44">
        <w:rPr>
          <w:rFonts w:asciiTheme="minorHAnsi" w:hAnsiTheme="minorHAnsi"/>
          <w:iCs/>
          <w:sz w:val="24"/>
          <w:szCs w:val="24"/>
        </w:rPr>
        <w:t>in the bottom trawl survey</w:t>
      </w:r>
      <w:r w:rsidR="00095194" w:rsidRPr="00305F44">
        <w:rPr>
          <w:rFonts w:asciiTheme="minorHAnsi" w:hAnsiTheme="minorHAnsi"/>
          <w:iCs/>
          <w:sz w:val="24"/>
          <w:szCs w:val="24"/>
        </w:rPr>
        <w:t>s</w:t>
      </w:r>
      <w:r w:rsidR="006C33DC" w:rsidRPr="00305F44">
        <w:rPr>
          <w:rFonts w:asciiTheme="minorHAnsi" w:hAnsiTheme="minorHAnsi"/>
          <w:iCs/>
          <w:sz w:val="24"/>
          <w:szCs w:val="24"/>
        </w:rPr>
        <w:t xml:space="preserve"> </w:t>
      </w:r>
      <w:r w:rsidR="00095194" w:rsidRPr="00305F44">
        <w:rPr>
          <w:rFonts w:asciiTheme="minorHAnsi" w:hAnsiTheme="minorHAnsi"/>
          <w:iCs/>
          <w:sz w:val="24"/>
          <w:szCs w:val="24"/>
        </w:rPr>
        <w:t xml:space="preserve">to argue that the pelagic outburst on the eastern Scotian shelf was </w:t>
      </w:r>
      <w:r w:rsidR="00714DB9" w:rsidRPr="00305F44">
        <w:rPr>
          <w:rFonts w:asciiTheme="minorHAnsi" w:hAnsiTheme="minorHAnsi"/>
          <w:iCs/>
          <w:sz w:val="24"/>
          <w:szCs w:val="24"/>
        </w:rPr>
        <w:t>‘</w:t>
      </w:r>
      <w:r w:rsidR="00095194" w:rsidRPr="00305F44">
        <w:rPr>
          <w:rFonts w:asciiTheme="minorHAnsi" w:hAnsiTheme="minorHAnsi"/>
          <w:iCs/>
          <w:sz w:val="24"/>
          <w:szCs w:val="24"/>
        </w:rPr>
        <w:t>real</w:t>
      </w:r>
      <w:r w:rsidR="00714DB9" w:rsidRPr="00305F44">
        <w:rPr>
          <w:rFonts w:asciiTheme="minorHAnsi" w:hAnsiTheme="minorHAnsi"/>
          <w:iCs/>
          <w:sz w:val="24"/>
          <w:szCs w:val="24"/>
        </w:rPr>
        <w:t>’</w:t>
      </w:r>
      <w:r w:rsidR="00095194" w:rsidRPr="00305F44">
        <w:rPr>
          <w:rFonts w:asciiTheme="minorHAnsi" w:hAnsiTheme="minorHAnsi"/>
          <w:iCs/>
          <w:sz w:val="24"/>
          <w:szCs w:val="24"/>
        </w:rPr>
        <w:t xml:space="preserve"> and was not an artifact of a change in pelagic fish behavior post-cod collapse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&lt;EndNote&gt;&lt;Cite&gt;&lt;Author&gt;McQuinn&lt;/Author&gt;&lt;Year&gt;2009&lt;/Year&gt;&lt;RecNum&gt;757&lt;/RecNum&gt;&lt;DisplayText&gt;(McQuinn 2009)&lt;/DisplayText&gt;&lt;record&gt;&lt;rec-number&gt;757&lt;/rec-number&gt;&lt;foreign-keys&gt;&lt;key app="EN" db-id="2pv5prxr6xz2a4ea50h5dww0ewvx0ttdtdsa" timestamp="1449717192"&gt;757&lt;/key&gt;&lt;/foreign-keys&gt;&lt;ref-type name="Journal Article"&gt;17&lt;/ref-type&gt;&lt;contributors&gt;&lt;authors&gt;&lt;author&gt;McQuinn, Ian H.&lt;/author&gt;&lt;/authors&gt;&lt;/contributors&gt;&lt;titles&gt;&lt;title&gt;&lt;style face="normal" font="default" size="100%"&gt;Pelagic fish outburst or suprabenthic habitat occupation: legacy of the Atlantic cod (&lt;/style&gt;&lt;style face="italic" font="default" size="100%"&gt;Gadus morhua&lt;/style&gt;&lt;style face="normal" font="default" size="100%"&gt;) collapse in eastern Canada&lt;/style&gt;&lt;/title&gt;&lt;secondary-title&gt;Canadian Journal of Fisheries and Aquatic Sciences&lt;/secondary-title&gt;&lt;/titles&gt;&lt;periodical&gt;&lt;full-title&gt;Canadian Journal of Fisheries and Aquatic Sciences&lt;/full-title&gt;&lt;/periodical&gt;&lt;pages&gt;2256-2262&lt;/pages&gt;&lt;volume&gt;66&lt;/volume&gt;&lt;number&gt;12&lt;/number&gt;&lt;reprint-edition&gt;Not in File&lt;/reprint-edition&gt;&lt;keywords&gt;&lt;keyword&gt;Atlantic cod&lt;/keyword&gt;&lt;keyword&gt;Canada&lt;/keyword&gt;&lt;keyword&gt;Cod&lt;/keyword&gt;&lt;keyword&gt;Gadus morhua&lt;/keyword&gt;&lt;/keywords&gt;&lt;dates&gt;&lt;year&gt;2009&lt;/year&gt;&lt;pub-dates&gt;&lt;date&gt;11/24/2009&lt;/date&gt;&lt;/pub-dates&gt;&lt;/dates&gt;&lt;isbn&gt;0706-652X&lt;/isbn&gt;&lt;label&gt;782&lt;/label&gt;&lt;urls&gt;&lt;related-urls&gt;&lt;url&gt;http://dx.doi.org/10.1139/F09-143&lt;/url&gt;&lt;/related-urls&gt;&lt;/urls&gt;&lt;electronic-resource-num&gt;doi: 10.1139/F09-143&lt;/electronic-resource-num&gt;&lt;access-date&gt;10/8/2013&lt;/access-date&gt;&lt;/record&gt;&lt;/Cite&gt;&lt;/EndNote&gt;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(McQuinn 2009)</w:t>
      </w:r>
      <w:r w:rsidR="005534D7" w:rsidRPr="00305F44">
        <w:rPr>
          <w:rFonts w:asciiTheme="minorHAnsi" w:hAnsiTheme="minorHAnsi"/>
          <w:iCs/>
          <w:sz w:val="24"/>
          <w:szCs w:val="24"/>
        </w:rPr>
        <w:fldChar w:fldCharType="end"/>
      </w:r>
      <w:r w:rsidR="006C33DC" w:rsidRPr="00305F44">
        <w:rPr>
          <w:rFonts w:asciiTheme="minorHAnsi" w:hAnsiTheme="minorHAnsi"/>
          <w:iCs/>
          <w:sz w:val="24"/>
          <w:szCs w:val="24"/>
        </w:rPr>
        <w:t xml:space="preserve">. </w:t>
      </w:r>
      <w:r w:rsidR="00095194" w:rsidRPr="00305F44">
        <w:rPr>
          <w:rFonts w:asciiTheme="minorHAnsi" w:hAnsiTheme="minorHAnsi"/>
          <w:iCs/>
          <w:sz w:val="24"/>
          <w:szCs w:val="24"/>
        </w:rPr>
        <w:t>T</w:t>
      </w:r>
      <w:r w:rsidRPr="00305F44">
        <w:rPr>
          <w:rFonts w:asciiTheme="minorHAnsi" w:hAnsiTheme="minorHAnsi"/>
          <w:iCs/>
          <w:sz w:val="24"/>
          <w:szCs w:val="24"/>
        </w:rPr>
        <w:t xml:space="preserve">he </w:t>
      </w:r>
      <w:r w:rsidR="001861B5" w:rsidRPr="00305F44">
        <w:rPr>
          <w:rFonts w:asciiTheme="minorHAnsi" w:hAnsiTheme="minorHAnsi"/>
          <w:iCs/>
          <w:sz w:val="24"/>
          <w:szCs w:val="24"/>
        </w:rPr>
        <w:t xml:space="preserve">change in capelin </w:t>
      </w:r>
      <w:r w:rsidR="00714DB9" w:rsidRPr="00305F44">
        <w:rPr>
          <w:rFonts w:asciiTheme="minorHAnsi" w:hAnsiTheme="minorHAnsi"/>
          <w:iCs/>
          <w:sz w:val="24"/>
          <w:szCs w:val="24"/>
        </w:rPr>
        <w:t xml:space="preserve">DVM </w:t>
      </w:r>
      <w:r w:rsidR="001861B5" w:rsidRPr="00305F44">
        <w:rPr>
          <w:rFonts w:asciiTheme="minorHAnsi" w:hAnsiTheme="minorHAnsi"/>
          <w:iCs/>
          <w:sz w:val="24"/>
          <w:szCs w:val="24"/>
        </w:rPr>
        <w:t>post-1991</w:t>
      </w:r>
      <w:r w:rsidRPr="00305F44">
        <w:rPr>
          <w:rFonts w:asciiTheme="minorHAnsi" w:hAnsiTheme="minorHAnsi"/>
          <w:iCs/>
          <w:sz w:val="24"/>
          <w:szCs w:val="24"/>
        </w:rPr>
        <w:t xml:space="preserve"> required </w:t>
      </w:r>
      <w:r w:rsidR="001861B5" w:rsidRPr="00305F44">
        <w:rPr>
          <w:rFonts w:asciiTheme="minorHAnsi" w:hAnsiTheme="minorHAnsi"/>
          <w:iCs/>
          <w:sz w:val="24"/>
          <w:szCs w:val="24"/>
        </w:rPr>
        <w:t xml:space="preserve">dedicated experiments in 1995 and 1999 </w:t>
      </w:r>
      <w:r w:rsidR="00D62BBB" w:rsidRPr="00305F44">
        <w:rPr>
          <w:rFonts w:asciiTheme="minorHAnsi" w:hAnsiTheme="minorHAnsi"/>
          <w:iCs/>
          <w:sz w:val="24"/>
          <w:szCs w:val="24"/>
        </w:rPr>
        <w:t xml:space="preserve">to address the potential impact of </w:t>
      </w:r>
      <w:r w:rsidR="00132E7F" w:rsidRPr="00305F44">
        <w:rPr>
          <w:rFonts w:asciiTheme="minorHAnsi" w:hAnsiTheme="minorHAnsi"/>
          <w:iCs/>
          <w:sz w:val="24"/>
          <w:szCs w:val="24"/>
        </w:rPr>
        <w:t>DVM</w:t>
      </w:r>
      <w:r w:rsidR="00D62BBB" w:rsidRPr="00305F44">
        <w:rPr>
          <w:rFonts w:asciiTheme="minorHAnsi" w:hAnsiTheme="minorHAnsi"/>
          <w:iCs/>
          <w:sz w:val="24"/>
          <w:szCs w:val="24"/>
        </w:rPr>
        <w:t xml:space="preserve"> changes on the availability of capelin to</w:t>
      </w:r>
      <w:r w:rsidR="001861B5" w:rsidRPr="00305F44">
        <w:rPr>
          <w:rFonts w:asciiTheme="minorHAnsi" w:hAnsiTheme="minorHAnsi"/>
          <w:iCs/>
          <w:sz w:val="24"/>
          <w:szCs w:val="24"/>
        </w:rPr>
        <w:t xml:space="preserve"> the acoustic surveys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D62BBB" w:rsidRPr="00305F44">
        <w:rPr>
          <w:rFonts w:asciiTheme="minorHAnsi" w:hAnsiTheme="minorHAnsi"/>
          <w:iCs/>
          <w:sz w:val="24"/>
          <w:szCs w:val="24"/>
        </w:rPr>
        <w:t xml:space="preserve">. </w:t>
      </w:r>
      <w:r w:rsidR="00CC6CA8" w:rsidRPr="00305F44">
        <w:rPr>
          <w:rFonts w:asciiTheme="minorHAnsi" w:hAnsiTheme="minorHAnsi"/>
          <w:iCs/>
          <w:sz w:val="24"/>
          <w:szCs w:val="24"/>
        </w:rPr>
        <w:t>The</w:t>
      </w:r>
      <w:r w:rsidR="001861B5" w:rsidRPr="00305F44">
        <w:rPr>
          <w:rFonts w:asciiTheme="minorHAnsi" w:hAnsiTheme="minorHAnsi"/>
          <w:iCs/>
          <w:sz w:val="24"/>
          <w:szCs w:val="24"/>
        </w:rPr>
        <w:t xml:space="preserve"> proportion of capelin biomass in the trawl zone (bottom 4 m of the water column) increased </w:t>
      </w:r>
      <w:r w:rsidR="00CC6CA8" w:rsidRPr="00305F44">
        <w:rPr>
          <w:rFonts w:asciiTheme="minorHAnsi" w:hAnsiTheme="minorHAnsi"/>
          <w:iCs/>
          <w:sz w:val="24"/>
          <w:szCs w:val="24"/>
        </w:rPr>
        <w:t xml:space="preserve">post-1991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 xml:space="preserve">, likely a response to a decline in the risk of </w:t>
      </w:r>
      <w:r w:rsidR="00D30EC4" w:rsidRPr="00305F44">
        <w:rPr>
          <w:rFonts w:asciiTheme="minorHAnsi" w:hAnsiTheme="minorHAnsi"/>
          <w:iCs/>
          <w:sz w:val="24"/>
          <w:szCs w:val="24"/>
        </w:rPr>
        <w:t xml:space="preserve">Atlantic </w:t>
      </w:r>
      <w:r w:rsidR="001861B5" w:rsidRPr="00305F44">
        <w:rPr>
          <w:rFonts w:asciiTheme="minorHAnsi" w:hAnsiTheme="minorHAnsi"/>
          <w:iCs/>
          <w:sz w:val="24"/>
          <w:szCs w:val="24"/>
        </w:rPr>
        <w:t xml:space="preserve">cod predation that may drive capelin into the pelagic zone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&lt;EndNote&gt;&lt;Cite&gt;&lt;Author&gt;Rose&lt;/Author&gt;&lt;Year&gt;1993&lt;/Year&gt;&lt;RecNum&gt;702&lt;/RecNum&gt;&lt;DisplayText&gt;(Rose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(Rose 1993)</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 xml:space="preserve">. Furthermore, when capelin densities </w:t>
      </w:r>
      <w:r w:rsidR="00CC6CA8" w:rsidRPr="00305F44">
        <w:rPr>
          <w:rFonts w:asciiTheme="minorHAnsi" w:hAnsiTheme="minorHAnsi"/>
          <w:iCs/>
          <w:sz w:val="24"/>
          <w:szCs w:val="24"/>
        </w:rPr>
        <w:t>were</w:t>
      </w:r>
      <w:r w:rsidR="001861B5" w:rsidRPr="00305F44">
        <w:rPr>
          <w:rFonts w:asciiTheme="minorHAnsi" w:hAnsiTheme="minorHAnsi"/>
          <w:iCs/>
          <w:sz w:val="24"/>
          <w:szCs w:val="24"/>
        </w:rPr>
        <w:t xml:space="preserve"> low, capelin were found in closer association with the bottom and </w:t>
      </w:r>
      <w:r w:rsidR="00714DB9" w:rsidRPr="00305F44">
        <w:rPr>
          <w:rFonts w:asciiTheme="minorHAnsi" w:hAnsiTheme="minorHAnsi"/>
          <w:iCs/>
          <w:sz w:val="24"/>
          <w:szCs w:val="24"/>
        </w:rPr>
        <w:t>DVM</w:t>
      </w:r>
      <w:r w:rsidR="001861B5" w:rsidRPr="00305F44">
        <w:rPr>
          <w:rFonts w:asciiTheme="minorHAnsi" w:hAnsiTheme="minorHAnsi"/>
          <w:iCs/>
          <w:sz w:val="24"/>
          <w:szCs w:val="24"/>
        </w:rPr>
        <w:t xml:space="preserve"> </w:t>
      </w:r>
      <w:r w:rsidR="00714DB9" w:rsidRPr="00305F44">
        <w:rPr>
          <w:rFonts w:asciiTheme="minorHAnsi" w:hAnsiTheme="minorHAnsi"/>
          <w:iCs/>
          <w:sz w:val="24"/>
          <w:szCs w:val="24"/>
        </w:rPr>
        <w:t>was</w:t>
      </w:r>
      <w:r w:rsidR="00CF2BAC" w:rsidRPr="00305F44">
        <w:rPr>
          <w:rFonts w:asciiTheme="minorHAnsi" w:hAnsiTheme="minorHAnsi"/>
          <w:iCs/>
          <w:sz w:val="24"/>
          <w:szCs w:val="24"/>
        </w:rPr>
        <w:t xml:space="preserve"> less pronounced compared to </w:t>
      </w:r>
      <w:r w:rsidR="001861B5" w:rsidRPr="00305F44">
        <w:rPr>
          <w:rFonts w:asciiTheme="minorHAnsi" w:hAnsiTheme="minorHAnsi"/>
          <w:iCs/>
          <w:sz w:val="24"/>
          <w:szCs w:val="24"/>
        </w:rPr>
        <w:t>when capelin densities were high</w:t>
      </w:r>
      <w:r w:rsidR="008D3D18">
        <w:rPr>
          <w:rFonts w:asciiTheme="minorHAnsi" w:hAnsiTheme="minorHAnsi"/>
          <w:iCs/>
          <w:sz w:val="24"/>
          <w:szCs w:val="24"/>
        </w:rPr>
        <w:t xml:space="preserve"> </w:t>
      </w:r>
      <w:r w:rsidR="008D3D18">
        <w:rPr>
          <w:rFonts w:asciiTheme="minorHAnsi" w:hAnsiTheme="minorHAnsi"/>
          <w:iCs/>
          <w:sz w:val="24"/>
          <w:szCs w:val="24"/>
        </w:rPr>
        <w:fldChar w:fldCharType="begin"/>
      </w:r>
      <w:r w:rsidR="008D3D18">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8D3D18">
        <w:rPr>
          <w:rFonts w:asciiTheme="minorHAnsi" w:hAnsiTheme="minorHAnsi"/>
          <w:iCs/>
          <w:sz w:val="24"/>
          <w:szCs w:val="24"/>
        </w:rPr>
        <w:fldChar w:fldCharType="separate"/>
      </w:r>
      <w:r w:rsidR="008D3D18">
        <w:rPr>
          <w:rFonts w:asciiTheme="minorHAnsi" w:hAnsiTheme="minorHAnsi"/>
          <w:iCs/>
          <w:noProof/>
          <w:sz w:val="24"/>
          <w:szCs w:val="24"/>
        </w:rPr>
        <w:t>(Mowbray 2002)</w:t>
      </w:r>
      <w:r w:rsidR="008D3D18">
        <w:rPr>
          <w:rFonts w:asciiTheme="minorHAnsi" w:hAnsiTheme="minorHAnsi"/>
          <w:iCs/>
          <w:sz w:val="24"/>
          <w:szCs w:val="24"/>
        </w:rPr>
        <w:fldChar w:fldCharType="end"/>
      </w:r>
      <w:r w:rsidR="001861B5" w:rsidRPr="00305F44">
        <w:rPr>
          <w:rFonts w:asciiTheme="minorHAnsi" w:hAnsiTheme="minorHAnsi"/>
          <w:iCs/>
          <w:sz w:val="24"/>
          <w:szCs w:val="24"/>
        </w:rPr>
        <w:t xml:space="preserve">. </w:t>
      </w:r>
      <w:r w:rsidR="00D62BBB" w:rsidRPr="00305F44">
        <w:rPr>
          <w:rFonts w:asciiTheme="minorHAnsi" w:hAnsiTheme="minorHAnsi"/>
          <w:iCs/>
          <w:sz w:val="24"/>
          <w:szCs w:val="24"/>
        </w:rPr>
        <w:t>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009B5D7C">
        <w:rPr>
          <w:rFonts w:asciiTheme="minorHAnsi" w:hAnsiTheme="minorHAnsi"/>
          <w:iCs/>
          <w:sz w:val="24"/>
          <w:szCs w:val="24"/>
        </w:rPr>
        <w:fldChar w:fldCharType="begin"/>
      </w:r>
      <w:r w:rsidR="009B5D7C">
        <w:rPr>
          <w:rFonts w:asciiTheme="minorHAnsi" w:hAnsiTheme="minorHAnsi"/>
          <w:iCs/>
          <w:sz w:val="24"/>
          <w:szCs w:val="24"/>
        </w:rPr>
        <w:instrText xml:space="preserve"> REF _Ref514161310 \h </w:instrText>
      </w:r>
      <w:r w:rsidR="009B5D7C">
        <w:rPr>
          <w:rFonts w:asciiTheme="minorHAnsi" w:hAnsiTheme="minorHAnsi"/>
          <w:iCs/>
          <w:sz w:val="24"/>
          <w:szCs w:val="24"/>
        </w:rPr>
      </w:r>
      <w:r w:rsidR="009B5D7C">
        <w:rPr>
          <w:rFonts w:asciiTheme="minorHAnsi" w:hAnsiTheme="minorHAnsi"/>
          <w:iCs/>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4</w:t>
      </w:r>
      <w:r w:rsidR="009B5D7C">
        <w:rPr>
          <w:rFonts w:asciiTheme="minorHAnsi" w:hAnsiTheme="minorHAnsi"/>
          <w:iCs/>
          <w:sz w:val="24"/>
          <w:szCs w:val="24"/>
        </w:rPr>
        <w:fldChar w:fldCharType="end"/>
      </w:r>
      <w:r w:rsidR="00D62BBB" w:rsidRPr="00305F44">
        <w:rPr>
          <w:rFonts w:asciiTheme="minorHAnsi" w:hAnsiTheme="minorHAnsi"/>
          <w:iCs/>
          <w:sz w:val="24"/>
          <w:szCs w:val="24"/>
        </w:rPr>
        <w:t>).</w:t>
      </w:r>
      <w:r w:rsidR="000242F1" w:rsidRPr="00305F44">
        <w:rPr>
          <w:rFonts w:asciiTheme="minorHAnsi" w:hAnsiTheme="minorHAnsi"/>
          <w:iCs/>
          <w:sz w:val="24"/>
          <w:szCs w:val="24"/>
        </w:rPr>
        <w:t xml:space="preserve"> In summary, </w:t>
      </w:r>
      <w:r w:rsidR="002D09AC" w:rsidRPr="00305F44">
        <w:rPr>
          <w:rFonts w:asciiTheme="minorHAnsi" w:hAnsiTheme="minorHAnsi"/>
          <w:iCs/>
          <w:sz w:val="24"/>
          <w:szCs w:val="24"/>
        </w:rPr>
        <w:t xml:space="preserve">while the DVM experiments were initially performed to improve acoustic estimates, </w:t>
      </w:r>
      <w:r w:rsidR="002D09AC" w:rsidRPr="00305F44">
        <w:rPr>
          <w:rFonts w:asciiTheme="minorHAnsi" w:hAnsiTheme="minorHAnsi"/>
          <w:iCs/>
          <w:sz w:val="24"/>
          <w:szCs w:val="24"/>
        </w:rPr>
        <w:lastRenderedPageBreak/>
        <w:t>they also show how capelin was more available to the FBTS post-1991 and, along with a change in trawl gear in 1995, introduced a bias in the pelagic data obtained from the FBTS. T</w:t>
      </w:r>
      <w:r w:rsidR="000242F1" w:rsidRPr="00305F44">
        <w:rPr>
          <w:rFonts w:asciiTheme="minorHAnsi" w:hAnsiTheme="minorHAnsi"/>
          <w:iCs/>
          <w:sz w:val="24"/>
          <w:szCs w:val="24"/>
        </w:rPr>
        <w:t xml:space="preserve">he </w:t>
      </w:r>
      <w:r w:rsidR="002D09AC" w:rsidRPr="00305F44">
        <w:rPr>
          <w:rFonts w:asciiTheme="minorHAnsi" w:hAnsiTheme="minorHAnsi"/>
          <w:iCs/>
          <w:sz w:val="24"/>
          <w:szCs w:val="24"/>
        </w:rPr>
        <w:t xml:space="preserve">change in </w:t>
      </w:r>
      <w:r w:rsidR="000242F1" w:rsidRPr="00305F44">
        <w:rPr>
          <w:rFonts w:asciiTheme="minorHAnsi" w:hAnsiTheme="minorHAnsi"/>
          <w:iCs/>
          <w:sz w:val="24"/>
          <w:szCs w:val="24"/>
        </w:rPr>
        <w:t>DVM behavior of capelin post-1991 suggests that the population has decreased and supports the capelin collapse hypothesis.</w:t>
      </w:r>
      <w:r w:rsidR="00453CDC" w:rsidRPr="00305F44">
        <w:rPr>
          <w:rFonts w:asciiTheme="minorHAnsi" w:hAnsiTheme="minorHAnsi"/>
          <w:iCs/>
          <w:sz w:val="24"/>
          <w:szCs w:val="24"/>
        </w:rPr>
        <w:t xml:space="preserve"> </w:t>
      </w:r>
    </w:p>
    <w:p w:rsidR="00AA34EF" w:rsidRPr="00305F44" w:rsidRDefault="009A3168" w:rsidP="00305F44">
      <w:pPr>
        <w:pStyle w:val="Heading3"/>
        <w:rPr>
          <w:rFonts w:asciiTheme="minorHAnsi" w:eastAsia="Times New Roman" w:hAnsiTheme="minorHAnsi" w:cs="Times New Roman"/>
        </w:rPr>
      </w:pPr>
      <w:r w:rsidRPr="00305F44">
        <w:rPr>
          <w:rFonts w:asciiTheme="minorHAnsi" w:hAnsiTheme="minorHAnsi"/>
        </w:rPr>
        <w:t>Residence time of capelin concentrations during offshore acoustic surveys in Div. 3L</w:t>
      </w:r>
    </w:p>
    <w:p w:rsidR="00D574E1" w:rsidRPr="00305F44" w:rsidRDefault="00AA34EF" w:rsidP="00D574E1">
      <w:pPr>
        <w:pStyle w:val="Body"/>
        <w:spacing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ab/>
      </w:r>
      <w:r w:rsidR="007508D4" w:rsidRPr="00305F44">
        <w:rPr>
          <w:rFonts w:asciiTheme="minorHAnsi" w:eastAsia="Times New Roman" w:hAnsiTheme="minorHAnsi" w:cs="Times New Roman"/>
          <w:sz w:val="24"/>
          <w:szCs w:val="24"/>
        </w:rPr>
        <w:t xml:space="preserve">Frank et al. </w:t>
      </w:r>
      <w:r w:rsidR="007E43CB" w:rsidRPr="00305F44">
        <w:rPr>
          <w:rFonts w:asciiTheme="minorHAnsi" w:eastAsia="Times New Roman" w:hAnsiTheme="minorHAnsi" w:cs="Times New Roman"/>
          <w:sz w:val="24"/>
          <w:szCs w:val="24"/>
        </w:rPr>
        <w:t>hypothesized that delays in the timing of capelin spawning post-1991 led to a mismatch between capelin availability a</w:t>
      </w:r>
      <w:r w:rsidR="00321181" w:rsidRPr="00305F44">
        <w:rPr>
          <w:rFonts w:asciiTheme="minorHAnsi" w:eastAsia="Times New Roman" w:hAnsiTheme="minorHAnsi" w:cs="Times New Roman"/>
          <w:sz w:val="24"/>
          <w:szCs w:val="24"/>
        </w:rPr>
        <w:t>nd the spring acoustic survey</w:t>
      </w:r>
      <w:r w:rsidR="006C33DC" w:rsidRPr="00305F44">
        <w:rPr>
          <w:rFonts w:asciiTheme="minorHAnsi" w:eastAsia="Times New Roman" w:hAnsiTheme="minorHAnsi" w:cs="Times New Roman"/>
          <w:sz w:val="24"/>
          <w:szCs w:val="24"/>
        </w:rPr>
        <w:t xml:space="preserve"> which has resulted in the spring acoustic survey underestimating the capelin biomass offshore</w:t>
      </w:r>
      <w:r w:rsidR="00321181" w:rsidRPr="00305F44">
        <w:rPr>
          <w:rFonts w:asciiTheme="minorHAnsi" w:eastAsia="Times New Roman" w:hAnsiTheme="minorHAnsi" w:cs="Times New Roman"/>
          <w:sz w:val="24"/>
          <w:szCs w:val="24"/>
        </w:rPr>
        <w:t xml:space="preserve">. </w:t>
      </w:r>
      <w:r w:rsidR="00496A66" w:rsidRPr="00305F44">
        <w:rPr>
          <w:rFonts w:asciiTheme="minorHAnsi" w:eastAsia="Times New Roman" w:hAnsiTheme="minorHAnsi" w:cs="Times New Roman"/>
          <w:sz w:val="24"/>
          <w:szCs w:val="24"/>
        </w:rPr>
        <w:t>Alternatively, t</w:t>
      </w:r>
      <w:r w:rsidR="00321181" w:rsidRPr="00305F44">
        <w:rPr>
          <w:rFonts w:asciiTheme="minorHAnsi" w:eastAsia="Times New Roman" w:hAnsiTheme="minorHAnsi" w:cs="Times New Roman"/>
          <w:sz w:val="24"/>
          <w:szCs w:val="24"/>
        </w:rPr>
        <w:t>he</w:t>
      </w:r>
      <w:r w:rsidR="006755CC" w:rsidRPr="00305F44">
        <w:rPr>
          <w:rFonts w:asciiTheme="minorHAnsi" w:eastAsia="Times New Roman" w:hAnsiTheme="minorHAnsi" w:cs="Times New Roman"/>
          <w:sz w:val="24"/>
          <w:szCs w:val="24"/>
        </w:rPr>
        <w:t xml:space="preserve"> Canadian region</w:t>
      </w:r>
      <w:r w:rsidR="00496A66" w:rsidRPr="00305F44">
        <w:rPr>
          <w:rFonts w:asciiTheme="minorHAnsi" w:eastAsia="Times New Roman" w:hAnsiTheme="minorHAnsi" w:cs="Times New Roman"/>
          <w:sz w:val="24"/>
          <w:szCs w:val="24"/>
        </w:rPr>
        <w:t xml:space="preserve">al stock assessment process </w:t>
      </w:r>
      <w:r w:rsidR="006755CC" w:rsidRPr="00305F44">
        <w:rPr>
          <w:rFonts w:asciiTheme="minorHAnsi" w:eastAsia="Times New Roman" w:hAnsiTheme="minorHAnsi" w:cs="Times New Roman"/>
          <w:sz w:val="24"/>
          <w:szCs w:val="24"/>
        </w:rPr>
        <w:t xml:space="preserve">concluded that the stock experienced an order of magnitude decline in the early 1990s and has remained at historic lows for the past 25 years </w:t>
      </w:r>
      <w:r w:rsidR="00EF1959" w:rsidRPr="00305F44">
        <w:rPr>
          <w:rFonts w:asciiTheme="minorHAnsi" w:eastAsia="Times New Roman" w:hAnsiTheme="minorHAnsi" w:cs="Times New Roman"/>
          <w:sz w:val="24"/>
          <w:szCs w:val="24"/>
        </w:rPr>
        <w:t xml:space="preserve">based on the offshore fall and spring acoustic surveys </w: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 </w:instrTex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EN.CITE.DATA </w:instrText>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end"/>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separate"/>
      </w:r>
      <w:r w:rsidR="001C6658">
        <w:rPr>
          <w:rFonts w:asciiTheme="minorHAnsi" w:eastAsia="Times New Roman" w:hAnsiTheme="minorHAnsi" w:cs="Times New Roman"/>
          <w:noProof/>
          <w:sz w:val="24"/>
          <w:szCs w:val="24"/>
        </w:rPr>
        <w:t>(DFO 1994, Miller 1994, 1997, DFO 2008, 2010, 2013, 2015)</w:t>
      </w:r>
      <w:r w:rsidR="001C6658">
        <w:rPr>
          <w:rFonts w:asciiTheme="minorHAnsi" w:eastAsia="Times New Roman" w:hAnsiTheme="minorHAnsi" w:cs="Times New Roman"/>
          <w:sz w:val="24"/>
          <w:szCs w:val="24"/>
        </w:rPr>
        <w:fldChar w:fldCharType="end"/>
      </w:r>
      <w:r w:rsidR="006755CC" w:rsidRPr="00305F44">
        <w:rPr>
          <w:rFonts w:asciiTheme="minorHAnsi" w:eastAsia="Times New Roman" w:hAnsiTheme="minorHAnsi" w:cs="Times New Roman"/>
          <w:sz w:val="24"/>
          <w:szCs w:val="24"/>
        </w:rPr>
        <w:t>(</w:t>
      </w:r>
      <w:r w:rsidR="006755CC" w:rsidRPr="00305F44">
        <w:rPr>
          <w:rFonts w:asciiTheme="minorHAnsi" w:eastAsia="Times New Roman" w:hAnsiTheme="minorHAnsi" w:cs="Times New Roman"/>
          <w:sz w:val="24"/>
          <w:szCs w:val="24"/>
          <w:highlight w:val="yellow"/>
        </w:rPr>
        <w:t xml:space="preserve">DFO </w:t>
      </w:r>
      <w:r w:rsidR="00321181" w:rsidRPr="00305F44">
        <w:rPr>
          <w:rFonts w:asciiTheme="minorHAnsi" w:eastAsia="Times New Roman" w:hAnsiTheme="minorHAnsi" w:cs="Times New Roman"/>
          <w:sz w:val="24"/>
          <w:szCs w:val="24"/>
          <w:highlight w:val="yellow"/>
        </w:rPr>
        <w:t>2018</w:t>
      </w:r>
      <w:r w:rsidR="006755CC" w:rsidRPr="00305F44">
        <w:rPr>
          <w:rFonts w:asciiTheme="minorHAnsi" w:eastAsia="Times New Roman" w:hAnsiTheme="minorHAnsi" w:cs="Times New Roman"/>
          <w:sz w:val="24"/>
          <w:szCs w:val="24"/>
        </w:rPr>
        <w:t xml:space="preserve">). </w:t>
      </w:r>
      <w:r w:rsidR="007E43CB" w:rsidRPr="00305F44">
        <w:rPr>
          <w:rFonts w:asciiTheme="minorHAnsi" w:eastAsia="Times New Roman" w:hAnsiTheme="minorHAnsi" w:cs="Times New Roman"/>
          <w:sz w:val="24"/>
          <w:szCs w:val="24"/>
        </w:rPr>
        <w:t>Since 1991, capelin spawning has been persistently delayed on average four weeks (</w:t>
      </w:r>
      <w:r w:rsidR="007E43CB" w:rsidRPr="00E33733">
        <w:rPr>
          <w:rFonts w:asciiTheme="minorHAnsi" w:eastAsia="Times New Roman" w:hAnsiTheme="minorHAnsi" w:cs="Times New Roman"/>
          <w:sz w:val="24"/>
          <w:szCs w:val="24"/>
          <w:highlight w:val="yellow"/>
        </w:rPr>
        <w:t>DFO 2018</w:t>
      </w:r>
      <w:r w:rsidR="007E43CB" w:rsidRPr="00305F44">
        <w:rPr>
          <w:rFonts w:asciiTheme="minorHAnsi" w:eastAsia="Times New Roman" w:hAnsiTheme="minorHAnsi" w:cs="Times New Roman"/>
          <w:sz w:val="24"/>
          <w:szCs w:val="24"/>
        </w:rPr>
        <w:t>), and, since the spring acoustic survey has been fixed spatially and temporally since the 1980s, there is likely a mismatch between the spring acoustic survey and capelin spawning migrations post-1991. However, the</w:t>
      </w:r>
      <w:r w:rsidR="00EA3946" w:rsidRPr="00305F44">
        <w:rPr>
          <w:rFonts w:asciiTheme="minorHAnsi" w:eastAsia="Times New Roman" w:hAnsiTheme="minorHAnsi" w:cs="Times New Roman"/>
          <w:sz w:val="24"/>
          <w:szCs w:val="24"/>
        </w:rPr>
        <w:t xml:space="preserve"> spring acoustic survey in </w:t>
      </w:r>
      <w:r w:rsidR="007E43CB" w:rsidRPr="00305F44">
        <w:rPr>
          <w:rFonts w:asciiTheme="minorHAnsi" w:eastAsia="Times New Roman" w:hAnsiTheme="minorHAnsi" w:cs="Times New Roman"/>
          <w:sz w:val="24"/>
          <w:szCs w:val="24"/>
        </w:rPr>
        <w:t>Div. 3L</w:t>
      </w:r>
      <w:r w:rsidR="009E5B72" w:rsidRPr="00305F44">
        <w:rPr>
          <w:rFonts w:asciiTheme="minorHAnsi" w:eastAsia="Times New Roman" w:hAnsiTheme="minorHAnsi" w:cs="Times New Roman"/>
          <w:sz w:val="24"/>
          <w:szCs w:val="24"/>
        </w:rPr>
        <w:t>, which encompasses a capelin nursery area,</w:t>
      </w:r>
      <w:r w:rsidR="007E43CB" w:rsidRPr="00305F44">
        <w:rPr>
          <w:rFonts w:asciiTheme="minorHAnsi" w:eastAsia="Times New Roman" w:hAnsiTheme="minorHAnsi" w:cs="Times New Roman"/>
          <w:sz w:val="24"/>
          <w:szCs w:val="24"/>
        </w:rPr>
        <w:t xml:space="preserve"> was only ever designed to survey the non-migratory, immature portion of the stock rather than the spawning migration</w:t>
      </w:r>
      <w:r w:rsidR="00F6763A" w:rsidRPr="00305F44">
        <w:rPr>
          <w:rFonts w:asciiTheme="minorHAnsi" w:eastAsia="Times New Roman" w:hAnsiTheme="minorHAnsi" w:cs="Times New Roman"/>
          <w:sz w:val="24"/>
          <w:szCs w:val="24"/>
        </w:rPr>
        <w:t xml:space="preserve"> </w:t>
      </w:r>
      <w:r w:rsidR="00F6763A" w:rsidRPr="00305F44">
        <w:rPr>
          <w:rFonts w:asciiTheme="minorHAnsi" w:eastAsia="Times New Roman" w:hAnsiTheme="minorHAnsi" w:cs="Times New Roman"/>
          <w:sz w:val="24"/>
          <w:szCs w:val="24"/>
        </w:rPr>
        <w:fldChar w:fldCharType="begin"/>
      </w:r>
      <w:r w:rsidR="00F6763A"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F6763A" w:rsidRPr="00305F44">
        <w:rPr>
          <w:rFonts w:asciiTheme="minorHAnsi" w:eastAsia="Times New Roman" w:hAnsiTheme="minorHAnsi" w:cs="Times New Roman"/>
          <w:sz w:val="24"/>
          <w:szCs w:val="24"/>
        </w:rPr>
        <w:fldChar w:fldCharType="separate"/>
      </w:r>
      <w:r w:rsidR="00F6763A" w:rsidRPr="00305F44">
        <w:rPr>
          <w:rFonts w:asciiTheme="minorHAnsi" w:eastAsia="Times New Roman" w:hAnsiTheme="minorHAnsi" w:cs="Times New Roman"/>
          <w:noProof/>
          <w:sz w:val="24"/>
          <w:szCs w:val="24"/>
        </w:rPr>
        <w:t>(Mowbray 2014)</w:t>
      </w:r>
      <w:r w:rsidR="00F6763A" w:rsidRPr="00305F44">
        <w:rPr>
          <w:rFonts w:asciiTheme="minorHAnsi" w:eastAsia="Times New Roman" w:hAnsiTheme="minorHAnsi" w:cs="Times New Roman"/>
          <w:sz w:val="24"/>
          <w:szCs w:val="24"/>
        </w:rPr>
        <w:fldChar w:fldCharType="end"/>
      </w:r>
      <w:r w:rsidR="007E43CB" w:rsidRPr="00305F44">
        <w:rPr>
          <w:rFonts w:asciiTheme="minorHAnsi" w:eastAsia="Times New Roman" w:hAnsiTheme="minorHAnsi" w:cs="Times New Roman"/>
          <w:sz w:val="24"/>
          <w:szCs w:val="24"/>
        </w:rPr>
        <w:t>. Specifically, the spring acoustic survey primarily provides an index of abundance of t</w:t>
      </w:r>
      <w:r w:rsidR="00AC5DCA" w:rsidRPr="00305F44">
        <w:rPr>
          <w:rFonts w:asciiTheme="minorHAnsi" w:eastAsia="Times New Roman" w:hAnsiTheme="minorHAnsi" w:cs="Times New Roman"/>
          <w:sz w:val="24"/>
          <w:szCs w:val="24"/>
        </w:rPr>
        <w:t xml:space="preserve">he age-2 portion of the stock. </w:t>
      </w:r>
      <w:r w:rsidR="007E43CB" w:rsidRPr="00305F44">
        <w:rPr>
          <w:rFonts w:asciiTheme="minorHAnsi" w:eastAsia="Times New Roman" w:hAnsiTheme="minorHAnsi" w:cs="Times New Roman"/>
          <w:sz w:val="24"/>
          <w:szCs w:val="24"/>
        </w:rPr>
        <w:t xml:space="preserve">While other age classes are encountered in the spring acoustic survey, they are not fully recruited to the survey, either due to their poor recruitment to the trawling gear and their weak acoustic signal (age-1 or younger) or due to their behaviour (ages-3+) (e.g., more northerly </w:t>
      </w:r>
      <w:r w:rsidR="009E5B72" w:rsidRPr="00305F44">
        <w:rPr>
          <w:rFonts w:asciiTheme="minorHAnsi" w:eastAsia="Times New Roman" w:hAnsiTheme="minorHAnsi" w:cs="Times New Roman"/>
          <w:sz w:val="24"/>
          <w:szCs w:val="24"/>
        </w:rPr>
        <w:t xml:space="preserve">distribution of older fish and </w:t>
      </w:r>
      <w:r w:rsidR="007E43CB" w:rsidRPr="00305F44">
        <w:rPr>
          <w:rFonts w:asciiTheme="minorHAnsi" w:eastAsia="Times New Roman" w:hAnsiTheme="minorHAnsi" w:cs="Times New Roman"/>
          <w:sz w:val="24"/>
          <w:szCs w:val="24"/>
        </w:rPr>
        <w:t xml:space="preserve">highly aggregated shoals </w:t>
      </w:r>
      <w:r w:rsidR="00AC5DCA" w:rsidRPr="00305F44">
        <w:rPr>
          <w:rFonts w:asciiTheme="minorHAnsi" w:eastAsia="Times New Roman" w:hAnsiTheme="minorHAnsi" w:cs="Times New Roman"/>
          <w:sz w:val="24"/>
          <w:szCs w:val="24"/>
        </w:rPr>
        <w:t xml:space="preserve">for a spawning </w:t>
      </w:r>
      <w:r w:rsidR="00AC5DCA" w:rsidRPr="00305F44">
        <w:rPr>
          <w:rFonts w:asciiTheme="minorHAnsi" w:eastAsia="Times New Roman" w:hAnsiTheme="minorHAnsi" w:cs="Times New Roman"/>
          <w:sz w:val="24"/>
          <w:szCs w:val="24"/>
        </w:rPr>
        <w:lastRenderedPageBreak/>
        <w:t>migration)</w:t>
      </w:r>
      <w:r w:rsidR="00D76317" w:rsidRPr="00305F44">
        <w:rPr>
          <w:rFonts w:asciiTheme="minorHAnsi" w:eastAsia="Times New Roman" w:hAnsiTheme="minorHAnsi" w:cs="Times New Roman"/>
          <w:sz w:val="24"/>
          <w:szCs w:val="24"/>
        </w:rPr>
        <w:t xml:space="preserve">. </w:t>
      </w:r>
      <w:r w:rsidR="007E43CB" w:rsidRPr="00305F44">
        <w:rPr>
          <w:rFonts w:asciiTheme="minorHAnsi" w:eastAsia="Times New Roman" w:hAnsiTheme="minorHAnsi" w:cs="Times New Roman"/>
          <w:sz w:val="24"/>
          <w:szCs w:val="24"/>
        </w:rPr>
        <w:t>All age classes acoustically surveyed are included in the annual index of capelin abundance in NAFO Div. 3L, but the spring acoustic survey does not target capelin spawning migrations, and, therefore, cannot es</w:t>
      </w:r>
      <w:r w:rsidR="00D574E1" w:rsidRPr="00305F44">
        <w:rPr>
          <w:rFonts w:asciiTheme="minorHAnsi" w:eastAsia="Times New Roman" w:hAnsiTheme="minorHAnsi" w:cs="Times New Roman"/>
          <w:sz w:val="24"/>
          <w:szCs w:val="24"/>
        </w:rPr>
        <w:t xml:space="preserve">timate spawning stock biomass. </w:t>
      </w:r>
    </w:p>
    <w:p w:rsidR="00D76317" w:rsidRPr="00305F44" w:rsidRDefault="007E43CB" w:rsidP="00D574E1">
      <w:pPr>
        <w:pStyle w:val="Body"/>
        <w:spacing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 xml:space="preserve">While the delay in spawning time has no effect on the spring acoustic abundance index as the spawning migration is </w:t>
      </w:r>
      <w:r w:rsidR="005031BE" w:rsidRPr="00305F44">
        <w:rPr>
          <w:rFonts w:asciiTheme="minorHAnsi" w:eastAsia="Times New Roman" w:hAnsiTheme="minorHAnsi" w:cs="Times New Roman"/>
          <w:sz w:val="24"/>
          <w:szCs w:val="24"/>
        </w:rPr>
        <w:t xml:space="preserve">not </w:t>
      </w:r>
      <w:r w:rsidRPr="00305F44">
        <w:rPr>
          <w:rFonts w:asciiTheme="minorHAnsi" w:eastAsia="Times New Roman" w:hAnsiTheme="minorHAnsi" w:cs="Times New Roman"/>
          <w:sz w:val="24"/>
          <w:szCs w:val="24"/>
        </w:rPr>
        <w:t xml:space="preserve">targeted, earlier maturation of capelin post-1991 may have an effect on the capelin abundance index. The age-2 portion of the stock is the main component being surveyed and the proportion of maturing age-2 capelin has increased since 1991 (4% pre-1991 compared to 37-79% post-1991) </w:t>
      </w:r>
      <w:r w:rsidR="00D1317E" w:rsidRPr="00305F44">
        <w:rPr>
          <w:rFonts w:asciiTheme="minorHAnsi" w:eastAsia="Times New Roman" w:hAnsiTheme="minorHAnsi" w:cs="Times New Roman"/>
          <w:sz w:val="24"/>
          <w:szCs w:val="24"/>
        </w:rPr>
        <w:fldChar w:fldCharType="begin"/>
      </w:r>
      <w:r w:rsidR="00D1317E"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D1317E" w:rsidRPr="00305F44">
        <w:rPr>
          <w:rFonts w:asciiTheme="minorHAnsi" w:eastAsia="Times New Roman" w:hAnsiTheme="minorHAnsi" w:cs="Times New Roman"/>
          <w:sz w:val="24"/>
          <w:szCs w:val="24"/>
        </w:rPr>
        <w:fldChar w:fldCharType="separate"/>
      </w:r>
      <w:r w:rsidR="00D1317E" w:rsidRPr="00305F44">
        <w:rPr>
          <w:rFonts w:asciiTheme="minorHAnsi" w:eastAsia="Times New Roman" w:hAnsiTheme="minorHAnsi" w:cs="Times New Roman"/>
          <w:noProof/>
          <w:sz w:val="24"/>
          <w:szCs w:val="24"/>
        </w:rPr>
        <w:t>(Mowbray 2014)</w:t>
      </w:r>
      <w:r w:rsidR="00D1317E" w:rsidRPr="00305F44">
        <w:rPr>
          <w:rFonts w:asciiTheme="minorHAnsi" w:eastAsia="Times New Roman" w:hAnsiTheme="minorHAnsi" w:cs="Times New Roman"/>
          <w:sz w:val="24"/>
          <w:szCs w:val="24"/>
        </w:rPr>
        <w:fldChar w:fldCharType="end"/>
      </w:r>
      <w:r w:rsidR="00D1317E" w:rsidRPr="00305F44">
        <w:rPr>
          <w:rFonts w:asciiTheme="minorHAnsi" w:eastAsia="Times New Roman" w:hAnsiTheme="minorHAnsi" w:cs="Times New Roman"/>
          <w:sz w:val="24"/>
          <w:szCs w:val="24"/>
        </w:rPr>
        <w:t xml:space="preserve"> </w:t>
      </w:r>
      <w:r w:rsidR="00AC5DCA" w:rsidRPr="00305F44">
        <w:rPr>
          <w:rFonts w:asciiTheme="minorHAnsi" w:eastAsia="Times New Roman" w:hAnsiTheme="minorHAnsi" w:cs="Times New Roman"/>
          <w:sz w:val="24"/>
          <w:szCs w:val="24"/>
          <w:highlight w:val="yellow"/>
        </w:rPr>
        <w:t>DFO 2018</w:t>
      </w:r>
      <w:r w:rsidR="00AC5DCA" w:rsidRPr="00305F44">
        <w:rPr>
          <w:rFonts w:asciiTheme="minorHAnsi" w:eastAsia="Times New Roman" w:hAnsiTheme="minorHAnsi" w:cs="Times New Roman"/>
          <w:sz w:val="24"/>
          <w:szCs w:val="24"/>
        </w:rPr>
        <w:t>)</w:t>
      </w:r>
      <w:r w:rsidRPr="00305F44">
        <w:rPr>
          <w:rFonts w:asciiTheme="minorHAnsi" w:eastAsia="Times New Roman" w:hAnsiTheme="minorHAnsi" w:cs="Times New Roman"/>
          <w:sz w:val="24"/>
          <w:szCs w:val="24"/>
        </w:rPr>
        <w:t xml:space="preserve">. Earlier maturation could alter the internal structure of the stock with inter-annual variability in the proportion of age-2s starting their adult migration patterns and </w:t>
      </w:r>
      <w:r w:rsidR="00F819CA" w:rsidRPr="00305F44">
        <w:rPr>
          <w:rFonts w:asciiTheme="minorHAnsi" w:eastAsia="Times New Roman" w:hAnsiTheme="minorHAnsi" w:cs="Times New Roman"/>
          <w:sz w:val="24"/>
          <w:szCs w:val="24"/>
        </w:rPr>
        <w:t>are</w:t>
      </w:r>
      <w:r w:rsidRPr="00305F44">
        <w:rPr>
          <w:rFonts w:asciiTheme="minorHAnsi" w:eastAsia="Times New Roman" w:hAnsiTheme="minorHAnsi" w:cs="Times New Roman"/>
          <w:sz w:val="24"/>
          <w:szCs w:val="24"/>
        </w:rPr>
        <w:t xml:space="preserve">, therefore, unavailable to the survey. However, there has been high internal consistency in the spring acoustic survey, with the index of abundance for the age-3 cohort being </w:t>
      </w:r>
      <w:r w:rsidR="00C95756" w:rsidRPr="00305F44">
        <w:rPr>
          <w:rFonts w:asciiTheme="minorHAnsi" w:eastAsia="Times New Roman" w:hAnsiTheme="minorHAnsi" w:cs="Times New Roman"/>
          <w:sz w:val="24"/>
          <w:szCs w:val="24"/>
        </w:rPr>
        <w:t>strongly</w:t>
      </w:r>
      <w:r w:rsidRPr="00305F44">
        <w:rPr>
          <w:rFonts w:asciiTheme="minorHAnsi" w:eastAsia="Times New Roman" w:hAnsiTheme="minorHAnsi" w:cs="Times New Roman"/>
          <w:sz w:val="24"/>
          <w:szCs w:val="24"/>
        </w:rPr>
        <w:t xml:space="preserve"> correlated with the index of abundance for the age-2 cohort from the </w:t>
      </w:r>
      <w:r w:rsidR="00EA3946" w:rsidRPr="00305F44">
        <w:rPr>
          <w:rFonts w:asciiTheme="minorHAnsi" w:eastAsia="Times New Roman" w:hAnsiTheme="minorHAnsi" w:cs="Times New Roman"/>
          <w:sz w:val="24"/>
          <w:szCs w:val="24"/>
        </w:rPr>
        <w:t>previous</w:t>
      </w:r>
      <w:r w:rsidRPr="00305F44">
        <w:rPr>
          <w:rFonts w:asciiTheme="minorHAnsi" w:eastAsia="Times New Roman" w:hAnsiTheme="minorHAnsi" w:cs="Times New Roman"/>
          <w:sz w:val="24"/>
          <w:szCs w:val="24"/>
        </w:rPr>
        <w:t xml:space="preserve"> year (</w:t>
      </w:r>
      <w:r w:rsidRPr="00305F44">
        <w:rPr>
          <w:rFonts w:asciiTheme="minorHAnsi" w:eastAsia="Times New Roman" w:hAnsiTheme="minorHAnsi" w:cs="Times New Roman"/>
          <w:sz w:val="24"/>
          <w:szCs w:val="24"/>
          <w:highlight w:val="yellow"/>
        </w:rPr>
        <w:t>DFO 2018</w:t>
      </w:r>
      <w:r w:rsidRPr="00305F44">
        <w:rPr>
          <w:rFonts w:asciiTheme="minorHAnsi" w:eastAsia="Times New Roman" w:hAnsiTheme="minorHAnsi" w:cs="Times New Roman"/>
          <w:sz w:val="24"/>
          <w:szCs w:val="24"/>
        </w:rPr>
        <w:t xml:space="preserve">), which implies that the spring acoustic survey can meaningfully capture relative changes in the overall stock, regardless of migration/non-migration fractions. </w:t>
      </w:r>
    </w:p>
    <w:p w:rsidR="00190B8F" w:rsidRPr="00305F44" w:rsidRDefault="00AC5DCA" w:rsidP="00190B8F">
      <w:pPr>
        <w:pStyle w:val="Body"/>
        <w:spacing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In summary</w:t>
      </w:r>
      <w:r w:rsidR="00D76317" w:rsidRPr="00305F44">
        <w:rPr>
          <w:rFonts w:asciiTheme="minorHAnsi" w:eastAsia="Times New Roman" w:hAnsiTheme="minorHAnsi" w:cs="Times New Roman"/>
          <w:sz w:val="24"/>
          <w:szCs w:val="24"/>
        </w:rPr>
        <w:t xml:space="preserve"> neither the persistent delay in spawning time nor earlier maturation of capelin affects the ability of the spring acoustic survey to provide an index of capelin abundance. The spring acoustic survey supports the capelin collapse hypothesis.</w:t>
      </w:r>
    </w:p>
    <w:p w:rsidR="00B7718E" w:rsidRPr="00305F44" w:rsidRDefault="00B7718E" w:rsidP="00305F44">
      <w:pPr>
        <w:pStyle w:val="Heading3"/>
        <w:rPr>
          <w:rFonts w:asciiTheme="minorHAnsi" w:eastAsia="Times New Roman" w:hAnsiTheme="minorHAnsi" w:cs="Times New Roman"/>
        </w:rPr>
      </w:pPr>
      <w:r w:rsidRPr="00305F44">
        <w:rPr>
          <w:rFonts w:asciiTheme="minorHAnsi" w:hAnsiTheme="minorHAnsi"/>
        </w:rPr>
        <w:t>Independent indices of inshore capelin abundance</w:t>
      </w:r>
    </w:p>
    <w:p w:rsidR="00D04EEA" w:rsidRPr="00305F44" w:rsidRDefault="00190B8F" w:rsidP="00305CB7">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Frank et al. </w:t>
      </w:r>
      <w:r w:rsidR="00B7718E" w:rsidRPr="00305F44">
        <w:rPr>
          <w:rFonts w:asciiTheme="minorHAnsi" w:hAnsiTheme="minorHAnsi"/>
          <w:sz w:val="24"/>
          <w:szCs w:val="24"/>
        </w:rPr>
        <w:t xml:space="preserve">postulated that since the aerial survey and inshore catch rates post-1991 were strongly correlated </w:t>
      </w:r>
      <w:r w:rsidR="002911C7" w:rsidRPr="00305F44">
        <w:rPr>
          <w:rFonts w:asciiTheme="minorHAnsi" w:hAnsiTheme="minorHAnsi"/>
          <w:sz w:val="24"/>
          <w:szCs w:val="24"/>
        </w:rPr>
        <w:t xml:space="preserve">and showed little change in the capelin spawning stock biomass </w:t>
      </w:r>
      <w:r w:rsidR="005031BE" w:rsidRPr="00305F44">
        <w:rPr>
          <w:rFonts w:asciiTheme="minorHAnsi" w:hAnsiTheme="minorHAnsi"/>
          <w:sz w:val="24"/>
          <w:szCs w:val="24"/>
        </w:rPr>
        <w:t>compared to the 1980s the</w:t>
      </w:r>
      <w:r w:rsidR="002911C7" w:rsidRPr="00305F44">
        <w:rPr>
          <w:rFonts w:asciiTheme="minorHAnsi" w:hAnsiTheme="minorHAnsi"/>
          <w:sz w:val="24"/>
          <w:szCs w:val="24"/>
        </w:rPr>
        <w:t xml:space="preserve">n the capelin stock did not collapse. In contrast, the </w:t>
      </w:r>
      <w:r w:rsidR="005031BE" w:rsidRPr="00305F44">
        <w:rPr>
          <w:rFonts w:asciiTheme="minorHAnsi" w:hAnsiTheme="minorHAnsi"/>
          <w:sz w:val="24"/>
          <w:szCs w:val="24"/>
        </w:rPr>
        <w:t xml:space="preserve">offshore </w:t>
      </w:r>
      <w:r w:rsidR="002911C7" w:rsidRPr="00305F44">
        <w:rPr>
          <w:rFonts w:asciiTheme="minorHAnsi" w:hAnsiTheme="minorHAnsi"/>
          <w:sz w:val="24"/>
          <w:szCs w:val="24"/>
        </w:rPr>
        <w:t xml:space="preserve">fall and </w:t>
      </w:r>
      <w:r w:rsidR="002911C7" w:rsidRPr="00305F44">
        <w:rPr>
          <w:rFonts w:asciiTheme="minorHAnsi" w:hAnsiTheme="minorHAnsi"/>
          <w:sz w:val="24"/>
          <w:szCs w:val="24"/>
        </w:rPr>
        <w:lastRenderedPageBreak/>
        <w:t>spring acoustic surveys indicate</w:t>
      </w:r>
      <w:r w:rsidR="009213A5" w:rsidRPr="00305F44">
        <w:rPr>
          <w:rFonts w:asciiTheme="minorHAnsi" w:hAnsiTheme="minorHAnsi"/>
          <w:sz w:val="24"/>
          <w:szCs w:val="24"/>
        </w:rPr>
        <w:t>d</w:t>
      </w:r>
      <w:r w:rsidR="002911C7" w:rsidRPr="00305F44">
        <w:rPr>
          <w:rFonts w:asciiTheme="minorHAnsi" w:hAnsiTheme="minorHAnsi"/>
          <w:sz w:val="24"/>
          <w:szCs w:val="24"/>
        </w:rPr>
        <w:t xml:space="preserve"> a stock collapse</w:t>
      </w:r>
      <w:r w:rsidR="00A45BD6" w:rsidRPr="00305F44">
        <w:rPr>
          <w:rFonts w:asciiTheme="minorHAnsi" w:hAnsiTheme="minorHAnsi"/>
          <w:sz w:val="24"/>
          <w:szCs w:val="24"/>
        </w:rPr>
        <w:t xml:space="preserve"> </w:t>
      </w:r>
      <w:r w:rsidR="006C3A7E" w:rsidRPr="00305F44">
        <w:rPr>
          <w:rFonts w:asciiTheme="minorHAnsi" w:hAnsiTheme="minorHAnsi"/>
          <w:sz w:val="24"/>
          <w:szCs w:val="24"/>
        </w:rPr>
        <w:fldChar w:fldCharType="begin">
          <w:fldData xml:space="preserve">PEVuZE5vdGU+PENpdGU+PEF1dGhvcj5DYXJzY2FkZGVuPC9BdXRob3I+PFllYXI+MTk5NDwvWWVh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aW9ucyAzS0wgaW4gdGhlIHNwcmluZyBvZiAxOTk2PC9zdHlsZT48L3RpdGxlPjxzZWNvbmRhcnkt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UmVzZWFyY2ggRG9jdW1lbnQ8L2Z1bGwtdGl0bGU+PC9wZXJpb2RpY2FsPjx2b2x1bWU+MjAxMy8w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ZGljYWw+PHZvbHVtZT4yMDEwLzA5MDwvdm9sdW1lPjxkYXRlcz48eWVhcj4yMDEwPC95ZWFyPjwv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cnkgUmVwb3J0PC9mdWxsLXRpdGxlPjwvcGVyaW9kaWNhbD48dm9sdW1lPjIwMTMvMTE8L3ZvbHVt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</w:fldData>
        </w:fldChar>
      </w:r>
      <w:r w:rsidR="006C3A7E" w:rsidRPr="00305F44">
        <w:rPr>
          <w:rFonts w:asciiTheme="minorHAnsi" w:hAnsiTheme="minorHAnsi"/>
          <w:sz w:val="24"/>
          <w:szCs w:val="24"/>
        </w:rPr>
        <w:instrText xml:space="preserve"> ADDIN EN.CITE </w:instrText>
      </w:r>
      <w:r w:rsidR="006C3A7E" w:rsidRPr="00305F44">
        <w:rPr>
          <w:rFonts w:asciiTheme="minorHAnsi" w:hAnsiTheme="minorHAnsi"/>
          <w:sz w:val="24"/>
          <w:szCs w:val="24"/>
        </w:rPr>
        <w:fldChar w:fldCharType="begin">
          <w:fldData xml:space="preserve">PEVuZE5vdGU+PENpdGU+PEF1dGhvcj5DYXJzY2FkZGVuPC9BdXRob3I+PFllYXI+MTk5NDwvWWVh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aW9ucyAzS0wgaW4gdGhlIHNwcmluZyBvZiAxOTk2PC9zdHlsZT48L3RpdGxlPjxzZWNvbmRhcnkt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UmVzZWFyY2ggRG9jdW1lbnQ8L2Z1bGwtdGl0bGU+PC9wZXJpb2RpY2FsPjx2b2x1bWU+MjAxMy8w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ZGljYWw+PHZvbHVtZT4yMDEwLzA5MDwvdm9sdW1lPjxkYXRlcz48eWVhcj4yMDEwPC95ZWFyPjwv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cnkgUmVwb3J0PC9mdWxsLXRpdGxlPjwvcGVyaW9kaWNhbD48dm9sdW1lPjIwMTMvMTE8L3ZvbHVt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</w:fldData>
        </w:fldChar>
      </w:r>
      <w:r w:rsidR="006C3A7E" w:rsidRPr="00305F44">
        <w:rPr>
          <w:rFonts w:asciiTheme="minorHAnsi" w:hAnsiTheme="minorHAnsi"/>
          <w:sz w:val="24"/>
          <w:szCs w:val="24"/>
        </w:rPr>
        <w:instrText xml:space="preserve"> ADDIN EN.CITE.DATA </w:instrText>
      </w:r>
      <w:r w:rsidR="006C3A7E" w:rsidRPr="00305F44">
        <w:rPr>
          <w:rFonts w:asciiTheme="minorHAnsi" w:hAnsiTheme="minorHAnsi"/>
          <w:sz w:val="24"/>
          <w:szCs w:val="24"/>
        </w:rPr>
      </w:r>
      <w:r w:rsidR="006C3A7E" w:rsidRPr="00305F44">
        <w:rPr>
          <w:rFonts w:asciiTheme="minorHAnsi" w:hAnsiTheme="minorHAnsi"/>
          <w:sz w:val="24"/>
          <w:szCs w:val="24"/>
        </w:rPr>
        <w:fldChar w:fldCharType="end"/>
      </w:r>
      <w:r w:rsidR="006C3A7E" w:rsidRPr="00305F44">
        <w:rPr>
          <w:rFonts w:asciiTheme="minorHAnsi" w:hAnsiTheme="minorHAnsi"/>
          <w:sz w:val="24"/>
          <w:szCs w:val="24"/>
        </w:rPr>
      </w:r>
      <w:r w:rsidR="006C3A7E" w:rsidRPr="00305F44">
        <w:rPr>
          <w:rFonts w:asciiTheme="minorHAnsi" w:hAnsiTheme="minorHAnsi"/>
          <w:sz w:val="24"/>
          <w:szCs w:val="24"/>
        </w:rPr>
        <w:fldChar w:fldCharType="separate"/>
      </w:r>
      <w:r w:rsidR="006C3A7E" w:rsidRPr="00305F44">
        <w:rPr>
          <w:rFonts w:asciiTheme="minorHAnsi" w:hAnsiTheme="minorHAnsi"/>
          <w:noProof/>
          <w:sz w:val="24"/>
          <w:szCs w:val="24"/>
        </w:rPr>
        <w:t>(Carscadden et al. 1994, Miller 1994, 1997, DFO 2008, 2010, 2013, Mowbray 2014, DFO 2015)</w:t>
      </w:r>
      <w:r w:rsidR="006C3A7E" w:rsidRPr="00305F44">
        <w:rPr>
          <w:rFonts w:asciiTheme="minorHAnsi" w:hAnsiTheme="minorHAnsi"/>
          <w:sz w:val="24"/>
          <w:szCs w:val="24"/>
        </w:rPr>
        <w:fldChar w:fldCharType="end"/>
      </w:r>
      <w:r w:rsidR="006C3A7E" w:rsidRPr="00305F44">
        <w:rPr>
          <w:rFonts w:asciiTheme="minorHAnsi" w:hAnsiTheme="minorHAnsi"/>
          <w:sz w:val="24"/>
          <w:szCs w:val="24"/>
        </w:rPr>
        <w:t xml:space="preserve"> </w:t>
      </w:r>
      <w:r w:rsidR="00A45BD6" w:rsidRPr="00305F44">
        <w:rPr>
          <w:rFonts w:asciiTheme="minorHAnsi" w:eastAsia="Times New Roman" w:hAnsiTheme="minorHAnsi" w:cs="Times New Roman"/>
          <w:sz w:val="24"/>
          <w:szCs w:val="24"/>
          <w:highlight w:val="yellow"/>
        </w:rPr>
        <w:t>DFO 20</w:t>
      </w:r>
      <w:r w:rsidR="006C3A7E" w:rsidRPr="00305F44">
        <w:rPr>
          <w:rFonts w:asciiTheme="minorHAnsi" w:eastAsia="Times New Roman" w:hAnsiTheme="minorHAnsi" w:cs="Times New Roman"/>
          <w:sz w:val="24"/>
          <w:szCs w:val="24"/>
          <w:highlight w:val="yellow"/>
        </w:rPr>
        <w:t>1</w:t>
      </w:r>
      <w:r w:rsidR="00A45BD6" w:rsidRPr="00305F44">
        <w:rPr>
          <w:rFonts w:asciiTheme="minorHAnsi" w:eastAsia="Times New Roman" w:hAnsiTheme="minorHAnsi" w:cs="Times New Roman"/>
          <w:sz w:val="24"/>
          <w:szCs w:val="24"/>
          <w:highlight w:val="yellow"/>
        </w:rPr>
        <w:t>8</w:t>
      </w:r>
      <w:r w:rsidR="002911C7" w:rsidRPr="00305F44">
        <w:rPr>
          <w:rFonts w:asciiTheme="minorHAnsi" w:hAnsiTheme="minorHAnsi"/>
          <w:sz w:val="24"/>
          <w:szCs w:val="24"/>
        </w:rPr>
        <w:t xml:space="preserve">. </w:t>
      </w:r>
      <w:r w:rsidR="00D04EEA" w:rsidRPr="00305F44">
        <w:rPr>
          <w:rFonts w:asciiTheme="minorHAnsi" w:hAnsiTheme="minorHAnsi"/>
          <w:sz w:val="24"/>
          <w:szCs w:val="24"/>
        </w:rPr>
        <w:t>D</w:t>
      </w:r>
      <w:r w:rsidR="00314C9E" w:rsidRPr="00305F44">
        <w:rPr>
          <w:rFonts w:asciiTheme="minorHAnsi" w:hAnsiTheme="minorHAnsi"/>
          <w:sz w:val="24"/>
          <w:szCs w:val="24"/>
        </w:rPr>
        <w:t xml:space="preserve">ue to late spawning of capelin and </w:t>
      </w:r>
      <w:r w:rsidR="009213A5" w:rsidRPr="00305F44">
        <w:rPr>
          <w:rFonts w:asciiTheme="minorHAnsi" w:hAnsiTheme="minorHAnsi"/>
          <w:sz w:val="24"/>
          <w:szCs w:val="24"/>
        </w:rPr>
        <w:t xml:space="preserve">new </w:t>
      </w:r>
      <w:r w:rsidR="00314C9E" w:rsidRPr="00305F44">
        <w:rPr>
          <w:rFonts w:asciiTheme="minorHAnsi" w:hAnsiTheme="minorHAnsi"/>
          <w:sz w:val="24"/>
          <w:szCs w:val="24"/>
        </w:rPr>
        <w:t xml:space="preserve">management </w:t>
      </w:r>
      <w:r w:rsidR="009213A5" w:rsidRPr="00305F44">
        <w:rPr>
          <w:rFonts w:asciiTheme="minorHAnsi" w:hAnsiTheme="minorHAnsi"/>
          <w:sz w:val="24"/>
          <w:szCs w:val="24"/>
        </w:rPr>
        <w:t xml:space="preserve">measures </w:t>
      </w:r>
      <w:r w:rsidR="00314C9E" w:rsidRPr="00305F44">
        <w:rPr>
          <w:rFonts w:asciiTheme="minorHAnsi" w:hAnsiTheme="minorHAnsi"/>
          <w:sz w:val="24"/>
          <w:szCs w:val="24"/>
        </w:rPr>
        <w:t>of the resource</w:t>
      </w:r>
      <w:r w:rsidR="00275438" w:rsidRPr="00305F44">
        <w:rPr>
          <w:rFonts w:asciiTheme="minorHAnsi" w:hAnsiTheme="minorHAnsi"/>
          <w:sz w:val="24"/>
          <w:szCs w:val="24"/>
        </w:rPr>
        <w:t xml:space="preserve"> post-1991</w:t>
      </w:r>
      <w:r w:rsidR="00314C9E" w:rsidRPr="00305F44">
        <w:rPr>
          <w:rFonts w:asciiTheme="minorHAnsi" w:hAnsiTheme="minorHAnsi"/>
          <w:sz w:val="24"/>
          <w:szCs w:val="24"/>
        </w:rPr>
        <w:t>, the usefulness of the</w:t>
      </w:r>
      <w:r w:rsidR="00950C1E" w:rsidRPr="00305F44">
        <w:rPr>
          <w:rFonts w:asciiTheme="minorHAnsi" w:hAnsiTheme="minorHAnsi"/>
          <w:sz w:val="24"/>
          <w:szCs w:val="24"/>
        </w:rPr>
        <w:t xml:space="preserve"> </w:t>
      </w:r>
      <w:r w:rsidR="00323C38" w:rsidRPr="00305F44">
        <w:rPr>
          <w:rFonts w:asciiTheme="minorHAnsi" w:hAnsiTheme="minorHAnsi"/>
          <w:sz w:val="24"/>
          <w:szCs w:val="24"/>
        </w:rPr>
        <w:t xml:space="preserve">inshore </w:t>
      </w:r>
      <w:r w:rsidR="00950C1E" w:rsidRPr="00305F44">
        <w:rPr>
          <w:rFonts w:asciiTheme="minorHAnsi" w:hAnsiTheme="minorHAnsi"/>
          <w:sz w:val="24"/>
          <w:szCs w:val="24"/>
        </w:rPr>
        <w:t>indices</w:t>
      </w:r>
      <w:r w:rsidR="00305CB7" w:rsidRPr="00305F44">
        <w:rPr>
          <w:rFonts w:asciiTheme="minorHAnsi" w:hAnsiTheme="minorHAnsi"/>
          <w:sz w:val="24"/>
          <w:szCs w:val="24"/>
        </w:rPr>
        <w:t xml:space="preserve"> </w:t>
      </w:r>
      <w:r w:rsidR="00314C9E" w:rsidRPr="00305F44">
        <w:rPr>
          <w:rFonts w:asciiTheme="minorHAnsi" w:hAnsiTheme="minorHAnsi"/>
          <w:sz w:val="24"/>
          <w:szCs w:val="24"/>
        </w:rPr>
        <w:t xml:space="preserve">as indicators of spawning stock biomass </w:t>
      </w:r>
      <w:r w:rsidR="009213A5" w:rsidRPr="00305F44">
        <w:rPr>
          <w:rFonts w:asciiTheme="minorHAnsi" w:hAnsiTheme="minorHAnsi"/>
          <w:sz w:val="24"/>
          <w:szCs w:val="24"/>
        </w:rPr>
        <w:t>was</w:t>
      </w:r>
      <w:r w:rsidR="00314C9E" w:rsidRPr="00305F44">
        <w:rPr>
          <w:rFonts w:asciiTheme="minorHAnsi" w:hAnsiTheme="minorHAnsi"/>
          <w:sz w:val="24"/>
          <w:szCs w:val="24"/>
        </w:rPr>
        <w:t xml:space="preserve"> discussed </w:t>
      </w:r>
      <w:r w:rsidR="00323C38" w:rsidRPr="00305F44">
        <w:rPr>
          <w:rFonts w:asciiTheme="minorHAnsi" w:hAnsiTheme="minorHAnsi"/>
          <w:sz w:val="24"/>
          <w:szCs w:val="24"/>
        </w:rPr>
        <w:t>in the literature</w:t>
      </w:r>
      <w:r w:rsidR="00950C1E" w:rsidRPr="00305F44">
        <w:rPr>
          <w:rFonts w:asciiTheme="minorHAnsi" w:hAnsiTheme="minorHAnsi"/>
          <w:sz w:val="24"/>
          <w:szCs w:val="24"/>
        </w:rPr>
        <w:t xml:space="preserve"> </w:t>
      </w:r>
      <w:r w:rsidR="00D72B55" w:rsidRPr="00305F44">
        <w:rPr>
          <w:rFonts w:asciiTheme="minorHAnsi" w:hAnsiTheme="minorHAnsi"/>
          <w:sz w:val="24"/>
          <w:szCs w:val="24"/>
        </w:rPr>
        <w:fldChar w:fldCharType="begin">
          <w:fldData xml:space="preserve">PEVuZE5vdGU+PENpdGU+PEF1dGhvcj5OYWthc2hpbWE8L0F1dGhvcj48WWVhcj4xOTk2PC9ZZWFy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</w:fldData>
        </w:fldChar>
      </w:r>
      <w:r w:rsidR="00B3447A" w:rsidRPr="00305F44">
        <w:rPr>
          <w:rFonts w:asciiTheme="minorHAnsi" w:hAnsiTheme="minorHAnsi"/>
          <w:sz w:val="24"/>
          <w:szCs w:val="24"/>
        </w:rPr>
        <w:instrText xml:space="preserve"> ADDIN EN.CITE </w:instrText>
      </w:r>
      <w:r w:rsidR="00B3447A" w:rsidRPr="00305F44">
        <w:rPr>
          <w:rFonts w:asciiTheme="minorHAnsi" w:hAnsiTheme="minorHAnsi"/>
          <w:sz w:val="24"/>
          <w:szCs w:val="24"/>
        </w:rPr>
        <w:fldChar w:fldCharType="begin">
          <w:fldData xml:space="preserve">PEVuZE5vdGU+PENpdGU+PEF1dGhvcj5OYWthc2hpbWE8L0F1dGhvcj48WWVhcj4xOTk2PC9ZZWFy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</w:fldData>
        </w:fldChar>
      </w:r>
      <w:r w:rsidR="00B3447A" w:rsidRPr="00305F44">
        <w:rPr>
          <w:rFonts w:asciiTheme="minorHAnsi" w:hAnsiTheme="minorHAnsi"/>
          <w:sz w:val="24"/>
          <w:szCs w:val="24"/>
        </w:rPr>
        <w:instrText xml:space="preserve"> ADDIN EN.CITE.DATA </w:instrText>
      </w:r>
      <w:r w:rsidR="00B3447A" w:rsidRPr="00305F44">
        <w:rPr>
          <w:rFonts w:asciiTheme="minorHAnsi" w:hAnsiTheme="minorHAnsi"/>
          <w:sz w:val="24"/>
          <w:szCs w:val="24"/>
        </w:rPr>
      </w:r>
      <w:r w:rsidR="00B3447A" w:rsidRPr="00305F44">
        <w:rPr>
          <w:rFonts w:asciiTheme="minorHAnsi" w:hAnsiTheme="minorHAnsi"/>
          <w:sz w:val="24"/>
          <w:szCs w:val="24"/>
        </w:rPr>
        <w:fldChar w:fldCharType="end"/>
      </w:r>
      <w:r w:rsidR="00D72B55" w:rsidRPr="00305F44">
        <w:rPr>
          <w:rFonts w:asciiTheme="minorHAnsi" w:hAnsiTheme="minorHAnsi"/>
          <w:sz w:val="24"/>
          <w:szCs w:val="24"/>
        </w:rPr>
      </w:r>
      <w:r w:rsidR="00D72B55" w:rsidRPr="00305F44">
        <w:rPr>
          <w:rFonts w:asciiTheme="minorHAnsi" w:hAnsiTheme="minorHAnsi"/>
          <w:sz w:val="24"/>
          <w:szCs w:val="24"/>
        </w:rPr>
        <w:fldChar w:fldCharType="separate"/>
      </w:r>
      <w:r w:rsidR="00B3447A" w:rsidRPr="00305F44">
        <w:rPr>
          <w:rFonts w:asciiTheme="minorHAnsi" w:hAnsiTheme="minorHAnsi"/>
          <w:noProof/>
          <w:sz w:val="24"/>
          <w:szCs w:val="24"/>
        </w:rPr>
        <w:t>(Nakashima 1996, Anon 1998, Evans &amp; Nakashima 2002)</w:t>
      </w:r>
      <w:r w:rsidR="00D72B55" w:rsidRPr="00305F44">
        <w:rPr>
          <w:rFonts w:asciiTheme="minorHAnsi" w:hAnsiTheme="minorHAnsi"/>
          <w:sz w:val="24"/>
          <w:szCs w:val="24"/>
        </w:rPr>
        <w:fldChar w:fldCharType="end"/>
      </w:r>
      <w:r w:rsidR="00496A66" w:rsidRPr="00305F44">
        <w:rPr>
          <w:rFonts w:asciiTheme="minorHAnsi" w:eastAsia="Times New Roman" w:hAnsiTheme="minorHAnsi" w:cs="Times New Roman"/>
          <w:sz w:val="24"/>
          <w:szCs w:val="24"/>
        </w:rPr>
        <w:t>; however,</w:t>
      </w:r>
      <w:r w:rsidR="00D04EEA" w:rsidRPr="00305F44">
        <w:rPr>
          <w:rFonts w:asciiTheme="minorHAnsi" w:eastAsia="Times New Roman" w:hAnsiTheme="minorHAnsi" w:cs="Times New Roman"/>
          <w:sz w:val="24"/>
          <w:szCs w:val="24"/>
        </w:rPr>
        <w:t xml:space="preserve"> </w:t>
      </w:r>
      <w:r w:rsidR="00D04EEA" w:rsidRPr="00305F44">
        <w:rPr>
          <w:rFonts w:asciiTheme="minorHAnsi" w:hAnsiTheme="minorHAnsi"/>
          <w:sz w:val="24"/>
          <w:szCs w:val="24"/>
        </w:rPr>
        <w:t>the unreconciled differences between the inshore and offshore indices resulted in the exclusion of the acoustic surveys from the capelin year-class multiplicative model until 2000</w:t>
      </w:r>
      <w:r w:rsidR="00D72B55" w:rsidRPr="00305F44">
        <w:rPr>
          <w:rFonts w:asciiTheme="minorHAnsi" w:hAnsiTheme="minorHAnsi"/>
          <w:sz w:val="24"/>
          <w:szCs w:val="24"/>
        </w:rPr>
        <w:t xml:space="preserve"> </w:t>
      </w:r>
      <w:r w:rsidR="00D72B55" w:rsidRPr="00305F44">
        <w:rPr>
          <w:rFonts w:asciiTheme="minorHAnsi" w:hAnsiTheme="minorHAnsi"/>
          <w:sz w:val="24"/>
          <w:szCs w:val="24"/>
        </w:rPr>
        <w:fldChar w:fldCharType="begin"/>
      </w:r>
      <w:r w:rsidR="00D72B55" w:rsidRPr="00305F44">
        <w:rPr>
          <w:rFonts w:asciiTheme="minorHAnsi" w:hAnsiTheme="minorHAnsi"/>
          <w:sz w:val="24"/>
          <w:szCs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D72B55" w:rsidRPr="00305F44">
        <w:rPr>
          <w:rFonts w:asciiTheme="minorHAnsi" w:hAnsiTheme="minorHAnsi"/>
          <w:sz w:val="24"/>
          <w:szCs w:val="24"/>
        </w:rPr>
        <w:fldChar w:fldCharType="separate"/>
      </w:r>
      <w:r w:rsidR="00D72B55" w:rsidRPr="00305F44">
        <w:rPr>
          <w:rFonts w:asciiTheme="minorHAnsi" w:hAnsiTheme="minorHAnsi"/>
          <w:noProof/>
          <w:sz w:val="24"/>
          <w:szCs w:val="24"/>
        </w:rPr>
        <w:t>(Evans &amp; Nakashima 2002)</w:t>
      </w:r>
      <w:r w:rsidR="00D72B55" w:rsidRPr="00305F44">
        <w:rPr>
          <w:rFonts w:asciiTheme="minorHAnsi" w:hAnsiTheme="minorHAnsi"/>
          <w:sz w:val="24"/>
          <w:szCs w:val="24"/>
        </w:rPr>
        <w:fldChar w:fldCharType="end"/>
      </w:r>
      <w:r w:rsidR="00D04EEA" w:rsidRPr="00305F44">
        <w:rPr>
          <w:rFonts w:asciiTheme="minorHAnsi" w:hAnsiTheme="minorHAnsi"/>
          <w:sz w:val="24"/>
          <w:szCs w:val="24"/>
        </w:rPr>
        <w:t>.</w:t>
      </w:r>
    </w:p>
    <w:p w:rsidR="00B7718E" w:rsidRPr="00305F44" w:rsidRDefault="00950C1E" w:rsidP="00305CB7">
      <w:pPr>
        <w:pStyle w:val="Body"/>
        <w:spacing w:after="0" w:line="480" w:lineRule="auto"/>
        <w:ind w:firstLine="720"/>
        <w:rPr>
          <w:rFonts w:asciiTheme="minorHAnsi" w:hAnsiTheme="minorHAnsi"/>
          <w:i/>
          <w:iCs/>
          <w:sz w:val="24"/>
          <w:szCs w:val="24"/>
        </w:rPr>
      </w:pPr>
      <w:r w:rsidRPr="00305F44">
        <w:rPr>
          <w:rFonts w:asciiTheme="minorHAnsi" w:hAnsiTheme="minorHAnsi"/>
          <w:sz w:val="24"/>
          <w:szCs w:val="24"/>
        </w:rPr>
        <w:t xml:space="preserve">Protracted spawning post-1991 violated a key assumption of the aerial surveys: all schools arrive at the same time in each bay to form one single spawning peak </w:t>
      </w:r>
      <w:r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r w:rsidR="00496A66" w:rsidRPr="00305F44">
        <w:rPr>
          <w:rFonts w:asciiTheme="minorHAnsi" w:hAnsiTheme="minorHAnsi"/>
          <w:sz w:val="24"/>
          <w:szCs w:val="24"/>
        </w:rPr>
        <w:t xml:space="preserve">The aerial survey commenced in 1982, and initially followed four defined survey tracks in Conception and Trinity Bays during a fixed time period of mid-June to early July </w:t>
      </w:r>
      <w:r w:rsidR="00496A66" w:rsidRPr="00305F44">
        <w:rPr>
          <w:rFonts w:asciiTheme="minorHAnsi" w:eastAsia="Times New Roman" w:hAnsiTheme="minorHAnsi" w:cs="Times New Roman"/>
          <w:sz w:val="24"/>
          <w:szCs w:val="24"/>
        </w:rPr>
        <w:fldChar w:fldCharType="begin"/>
      </w:r>
      <w:r w:rsidR="00496A66" w:rsidRPr="00305F44">
        <w:rPr>
          <w:rFonts w:asciiTheme="minorHAnsi" w:eastAsia="Times New Roman" w:hAnsiTheme="minorHAnsi" w:cs="Times New Roman"/>
          <w:sz w:val="24"/>
          <w:szCs w:val="24"/>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sidRPr="00305F44">
        <w:rPr>
          <w:rFonts w:asciiTheme="minorHAnsi" w:eastAsia="Times New Roman" w:hAnsiTheme="minorHAnsi" w:cs="Times New Roman"/>
          <w:sz w:val="24"/>
          <w:szCs w:val="24"/>
        </w:rPr>
        <w:fldChar w:fldCharType="separate"/>
      </w:r>
      <w:r w:rsidR="00496A66" w:rsidRPr="00305F44">
        <w:rPr>
          <w:rFonts w:asciiTheme="minorHAnsi" w:hAnsiTheme="minorHAnsi"/>
          <w:sz w:val="24"/>
          <w:szCs w:val="24"/>
        </w:rPr>
        <w:t>(</w:t>
      </w:r>
      <w:proofErr w:type="spellStart"/>
      <w:r w:rsidR="00496A66" w:rsidRPr="00305F44">
        <w:rPr>
          <w:rFonts w:asciiTheme="minorHAnsi" w:hAnsiTheme="minorHAnsi"/>
          <w:sz w:val="24"/>
          <w:szCs w:val="24"/>
        </w:rPr>
        <w:t>Carscadden</w:t>
      </w:r>
      <w:proofErr w:type="spellEnd"/>
      <w:r w:rsidR="00496A66" w:rsidRPr="00305F44">
        <w:rPr>
          <w:rFonts w:asciiTheme="minorHAnsi" w:hAnsiTheme="minorHAnsi"/>
          <w:sz w:val="24"/>
          <w:szCs w:val="24"/>
        </w:rPr>
        <w:t xml:space="preserve"> et al. 1994)</w:t>
      </w:r>
      <w:r w:rsidR="00496A66" w:rsidRPr="00305F44">
        <w:rPr>
          <w:rFonts w:asciiTheme="minorHAnsi" w:eastAsia="Times New Roman" w:hAnsiTheme="minorHAnsi" w:cs="Times New Roman"/>
          <w:sz w:val="24"/>
          <w:szCs w:val="24"/>
        </w:rPr>
        <w:fldChar w:fldCharType="end"/>
      </w:r>
      <w:r w:rsidR="00496A66" w:rsidRPr="00305F44">
        <w:rPr>
          <w:rFonts w:asciiTheme="minorHAnsi" w:hAnsiTheme="minorHAnsi"/>
          <w:sz w:val="24"/>
          <w:szCs w:val="24"/>
        </w:rPr>
        <w:t xml:space="preserve">. </w:t>
      </w:r>
      <w:r w:rsidR="00B7718E" w:rsidRPr="00305F44">
        <w:rPr>
          <w:rFonts w:asciiTheme="minorHAnsi" w:hAnsiTheme="minorHAnsi"/>
          <w:sz w:val="24"/>
          <w:szCs w:val="24"/>
        </w:rPr>
        <w:t>Protracted spawning from ea</w:t>
      </w:r>
      <w:r w:rsidR="00314C9E" w:rsidRPr="00305F44">
        <w:rPr>
          <w:rFonts w:asciiTheme="minorHAnsi" w:hAnsiTheme="minorHAnsi"/>
          <w:sz w:val="24"/>
          <w:szCs w:val="24"/>
        </w:rPr>
        <w:t>rly July to mid-August in 1991-</w:t>
      </w:r>
      <w:r w:rsidR="00B7718E" w:rsidRPr="00305F44">
        <w:rPr>
          <w:rFonts w:asciiTheme="minorHAnsi" w:hAnsiTheme="minorHAnsi"/>
          <w:sz w:val="24"/>
          <w:szCs w:val="24"/>
        </w:rPr>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7718E"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t>
      </w:r>
      <w:r w:rsidR="00811E6A" w:rsidRPr="00305F44">
        <w:rPr>
          <w:rFonts w:asciiTheme="minorHAnsi" w:hAnsiTheme="minorHAnsi"/>
          <w:sz w:val="24"/>
          <w:szCs w:val="24"/>
        </w:rPr>
        <w:t xml:space="preserve">In 1996, aerial coverage was at its </w:t>
      </w:r>
      <w:r w:rsidR="008C0CE5" w:rsidRPr="00305F44">
        <w:rPr>
          <w:rFonts w:asciiTheme="minorHAnsi" w:hAnsiTheme="minorHAnsi"/>
          <w:sz w:val="24"/>
          <w:szCs w:val="24"/>
        </w:rPr>
        <w:t xml:space="preserve">lowest since 1991 due to poor weather conditions and technical problems </w:t>
      </w:r>
      <w:r w:rsidR="007A307E">
        <w:rPr>
          <w:rFonts w:asciiTheme="minorHAnsi" w:hAnsiTheme="minorHAnsi"/>
          <w:sz w:val="24"/>
          <w:szCs w:val="24"/>
        </w:rPr>
        <w:fldChar w:fldCharType="begin"/>
      </w:r>
      <w:r w:rsidR="007A307E">
        <w:rPr>
          <w:rFonts w:asciiTheme="minorHAnsi" w:hAnsiTheme="minorHAnsi"/>
          <w:sz w:val="24"/>
          <w:szCs w:val="24"/>
        </w:rPr>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7A307E">
        <w:rPr>
          <w:rFonts w:asciiTheme="minorHAnsi" w:hAnsiTheme="minorHAnsi"/>
          <w:sz w:val="24"/>
          <w:szCs w:val="24"/>
        </w:rPr>
        <w:fldChar w:fldCharType="separate"/>
      </w:r>
      <w:r w:rsidR="007A307E">
        <w:rPr>
          <w:rFonts w:asciiTheme="minorHAnsi" w:hAnsiTheme="minorHAnsi"/>
          <w:noProof/>
          <w:sz w:val="24"/>
          <w:szCs w:val="24"/>
        </w:rPr>
        <w:t>(Nakashima 1997)</w:t>
      </w:r>
      <w:r w:rsidR="007A307E">
        <w:rPr>
          <w:rFonts w:asciiTheme="minorHAnsi" w:hAnsiTheme="minorHAnsi"/>
          <w:sz w:val="24"/>
          <w:szCs w:val="24"/>
        </w:rPr>
        <w:fldChar w:fldCharType="end"/>
      </w:r>
      <w:r w:rsidR="008C0CE5" w:rsidRPr="00305F44">
        <w:rPr>
          <w:rFonts w:asciiTheme="minorHAnsi" w:hAnsiTheme="minorHAnsi"/>
          <w:sz w:val="24"/>
          <w:szCs w:val="24"/>
        </w:rPr>
        <w:t xml:space="preserve">. </w:t>
      </w:r>
      <w:r w:rsidR="00B7718E" w:rsidRPr="00305F44">
        <w:rPr>
          <w:rFonts w:asciiTheme="minorHAnsi" w:hAnsiTheme="minorHAnsi"/>
          <w:sz w:val="24"/>
          <w:szCs w:val="24"/>
        </w:rPr>
        <w:t xml:space="preserve">In 1997, the geographical coverage of the aerial survey was reduced to two transects in the inner areas of Trinity and Conception bays </w:t>
      </w:r>
      <w:r w:rsidR="00B7718E" w:rsidRPr="00305F44">
        <w:rPr>
          <w:rFonts w:asciiTheme="minorHAnsi" w:eastAsia="Times New Roman" w:hAnsiTheme="minorHAnsi" w:cs="Times New Roman"/>
          <w:sz w:val="24"/>
          <w:szCs w:val="24"/>
        </w:rPr>
        <w:fldChar w:fldCharType="begin"/>
      </w:r>
      <w:r w:rsidR="00B7718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305F44">
        <w:rPr>
          <w:rFonts w:asciiTheme="minorHAnsi" w:eastAsia="Times New Roman" w:hAnsiTheme="minorHAnsi" w:cs="Times New Roman"/>
          <w:sz w:val="24"/>
          <w:szCs w:val="24"/>
        </w:rPr>
        <w:fldChar w:fldCharType="separate"/>
      </w:r>
      <w:r w:rsidR="00B7718E" w:rsidRPr="00305F44">
        <w:rPr>
          <w:rFonts w:asciiTheme="minorHAnsi" w:hAnsiTheme="minorHAnsi"/>
          <w:sz w:val="24"/>
          <w:szCs w:val="24"/>
          <w:lang w:val="it-IT"/>
        </w:rPr>
        <w:t>(Anon 1998)</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sidRPr="00305F44">
        <w:rPr>
          <w:rFonts w:asciiTheme="minorHAnsi" w:eastAsia="Times New Roman" w:hAnsiTheme="minorHAnsi" w:cs="Times New Roman"/>
          <w:sz w:val="24"/>
          <w:szCs w:val="24"/>
        </w:rPr>
        <w:fldChar w:fldCharType="begin"/>
      </w:r>
      <w:r w:rsidR="00B7718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305F44">
        <w:rPr>
          <w:rFonts w:asciiTheme="minorHAnsi" w:eastAsia="Times New Roman" w:hAnsiTheme="minorHAnsi" w:cs="Times New Roman"/>
          <w:sz w:val="24"/>
          <w:szCs w:val="24"/>
        </w:rPr>
        <w:fldChar w:fldCharType="separate"/>
      </w:r>
      <w:r w:rsidR="00B7718E" w:rsidRPr="00305F44">
        <w:rPr>
          <w:rFonts w:asciiTheme="minorHAnsi" w:hAnsiTheme="minorHAnsi"/>
          <w:sz w:val="24"/>
          <w:szCs w:val="24"/>
          <w:lang w:val="it-IT"/>
        </w:rPr>
        <w:t xml:space="preserve">(Anon </w:t>
      </w:r>
      <w:r w:rsidR="00B7718E" w:rsidRPr="00305F44">
        <w:rPr>
          <w:rFonts w:asciiTheme="minorHAnsi" w:hAnsiTheme="minorHAnsi"/>
          <w:sz w:val="24"/>
          <w:szCs w:val="24"/>
          <w:lang w:val="it-IT"/>
        </w:rPr>
        <w:lastRenderedPageBreak/>
        <w:t>1998)</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t>
      </w:r>
      <w:r w:rsidR="008C0CE5" w:rsidRPr="00305F44">
        <w:rPr>
          <w:rFonts w:asciiTheme="minorHAnsi" w:hAnsiTheme="minorHAnsi"/>
          <w:sz w:val="24"/>
          <w:szCs w:val="24"/>
        </w:rPr>
        <w:t>Six</w:t>
      </w:r>
      <w:r w:rsidR="00B7718E" w:rsidRPr="00305F44">
        <w:rPr>
          <w:rFonts w:asciiTheme="minorHAnsi" w:hAnsiTheme="minorHAnsi"/>
          <w:sz w:val="24"/>
          <w:szCs w:val="24"/>
        </w:rPr>
        <w:t xml:space="preserve"> of the eight years of </w:t>
      </w:r>
      <w:r w:rsidR="008C0CE5" w:rsidRPr="00305F44">
        <w:rPr>
          <w:rFonts w:asciiTheme="minorHAnsi" w:hAnsiTheme="minorHAnsi"/>
          <w:sz w:val="24"/>
          <w:szCs w:val="24"/>
        </w:rPr>
        <w:t xml:space="preserve">aerial data post-1991 </w:t>
      </w:r>
      <w:r w:rsidR="00B7718E" w:rsidRPr="00305F44">
        <w:rPr>
          <w:rFonts w:asciiTheme="minorHAnsi" w:hAnsiTheme="minorHAnsi"/>
          <w:sz w:val="24"/>
          <w:szCs w:val="24"/>
        </w:rPr>
        <w:t>did not adequately cover peak spawning times (1991-93)</w:t>
      </w:r>
      <w:r w:rsidR="008C0CE5" w:rsidRPr="00305F44">
        <w:rPr>
          <w:rFonts w:asciiTheme="minorHAnsi" w:hAnsiTheme="minorHAnsi"/>
          <w:sz w:val="24"/>
          <w:szCs w:val="24"/>
        </w:rPr>
        <w:t xml:space="preserve">, had poor weather and technical difficulties (1996), and </w:t>
      </w:r>
      <w:r w:rsidR="00B7718E" w:rsidRPr="00305F44">
        <w:rPr>
          <w:rFonts w:asciiTheme="minorHAnsi" w:hAnsiTheme="minorHAnsi"/>
          <w:sz w:val="24"/>
          <w:szCs w:val="24"/>
        </w:rPr>
        <w:t xml:space="preserve">had reduced geographical coverage (1997-98). </w:t>
      </w:r>
      <w:r w:rsidR="009213A5" w:rsidRPr="00305F44">
        <w:rPr>
          <w:rFonts w:asciiTheme="minorHAnsi" w:hAnsiTheme="minorHAnsi"/>
          <w:sz w:val="24"/>
          <w:szCs w:val="24"/>
        </w:rPr>
        <w:t>The aerial</w:t>
      </w:r>
      <w:r w:rsidR="00314C9E" w:rsidRPr="00305F44">
        <w:rPr>
          <w:rFonts w:asciiTheme="minorHAnsi" w:hAnsiTheme="minorHAnsi"/>
          <w:sz w:val="24"/>
          <w:szCs w:val="24"/>
        </w:rPr>
        <w:t xml:space="preserve"> survey was </w:t>
      </w:r>
      <w:r w:rsidR="0000402E" w:rsidRPr="00305F44">
        <w:rPr>
          <w:rFonts w:asciiTheme="minorHAnsi" w:hAnsiTheme="minorHAnsi"/>
          <w:sz w:val="24"/>
          <w:szCs w:val="24"/>
        </w:rPr>
        <w:t xml:space="preserve">discontinued </w:t>
      </w:r>
      <w:r w:rsidR="00314C9E" w:rsidRPr="00305F44">
        <w:rPr>
          <w:rFonts w:asciiTheme="minorHAnsi" w:hAnsiTheme="minorHAnsi"/>
          <w:sz w:val="24"/>
          <w:szCs w:val="24"/>
        </w:rPr>
        <w:t xml:space="preserve">in 1999. </w:t>
      </w:r>
    </w:p>
    <w:p w:rsidR="00811E6A" w:rsidRPr="00305F44" w:rsidRDefault="009A3F82" w:rsidP="00950C1E">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The inclusion of inshore catch rate data after 1993 in the analysis presen</w:t>
      </w:r>
      <w:r w:rsidR="00811E6A" w:rsidRPr="00305F44">
        <w:rPr>
          <w:rFonts w:asciiTheme="minorHAnsi" w:hAnsiTheme="minorHAnsi"/>
          <w:sz w:val="24"/>
          <w:szCs w:val="24"/>
        </w:rPr>
        <w:t xml:space="preserve">ted in Figure 6 in Frank et al. </w:t>
      </w:r>
      <w:r w:rsidRPr="00305F44">
        <w:rPr>
          <w:rFonts w:asciiTheme="minorHAnsi" w:hAnsiTheme="minorHAnsi"/>
          <w:sz w:val="24"/>
          <w:szCs w:val="24"/>
        </w:rPr>
        <w:t xml:space="preserve">is misleading and not reflective of capelin inshore abundance. </w:t>
      </w:r>
      <w:r w:rsidR="00950C1E" w:rsidRPr="00305F44">
        <w:rPr>
          <w:rFonts w:asciiTheme="minorHAnsi" w:hAnsiTheme="minorHAnsi"/>
          <w:sz w:val="24"/>
          <w:szCs w:val="24"/>
        </w:rPr>
        <w:t xml:space="preserve">Due to the small sizes of spawning capelin post-1991, management regulations introduced a size criterion </w:t>
      </w:r>
      <w:r w:rsidR="00675B12" w:rsidRPr="00305F44">
        <w:rPr>
          <w:rFonts w:asciiTheme="minorHAnsi" w:hAnsiTheme="minorHAnsi"/>
          <w:sz w:val="24"/>
          <w:szCs w:val="24"/>
        </w:rPr>
        <w:t xml:space="preserve">of 50 count/kg </w:t>
      </w:r>
      <w:r w:rsidR="00950C1E" w:rsidRPr="00305F44">
        <w:rPr>
          <w:rFonts w:asciiTheme="minorHAnsi" w:hAnsiTheme="minorHAnsi"/>
          <w:sz w:val="24"/>
          <w:szCs w:val="24"/>
        </w:rPr>
        <w:t>to reduce dumping of undersized capelin</w:t>
      </w:r>
      <w:r w:rsidR="004065E2" w:rsidRPr="00305F44">
        <w:rPr>
          <w:rFonts w:asciiTheme="minorHAnsi" w:hAnsiTheme="minorHAnsi"/>
          <w:sz w:val="24"/>
          <w:szCs w:val="24"/>
        </w:rPr>
        <w:t xml:space="preserve"> </w:t>
      </w:r>
      <w:r w:rsidR="004065E2" w:rsidRPr="00305F44">
        <w:rPr>
          <w:rFonts w:asciiTheme="minorHAnsi" w:hAnsiTheme="minorHAnsi"/>
          <w:sz w:val="24"/>
          <w:szCs w:val="24"/>
        </w:rPr>
        <w:fldChar w:fldCharType="begin"/>
      </w:r>
      <w:r w:rsidR="004065E2" w:rsidRPr="00305F44">
        <w:rPr>
          <w:rFonts w:asciiTheme="minorHAnsi" w:hAnsiTheme="minorHAnsi"/>
          <w:sz w:val="24"/>
          <w:szCs w:val="24"/>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4065E2" w:rsidRPr="00305F44">
        <w:rPr>
          <w:rFonts w:asciiTheme="minorHAnsi" w:hAnsiTheme="minorHAnsi"/>
          <w:sz w:val="24"/>
          <w:szCs w:val="24"/>
        </w:rPr>
        <w:fldChar w:fldCharType="separate"/>
      </w:r>
      <w:r w:rsidR="004065E2" w:rsidRPr="00305F44">
        <w:rPr>
          <w:rFonts w:asciiTheme="minorHAnsi" w:hAnsiTheme="minorHAnsi"/>
          <w:noProof/>
          <w:sz w:val="24"/>
          <w:szCs w:val="24"/>
        </w:rPr>
        <w:t>(Carscadden &amp; Nakashima 1997)</w:t>
      </w:r>
      <w:r w:rsidR="004065E2" w:rsidRPr="00305F44">
        <w:rPr>
          <w:rFonts w:asciiTheme="minorHAnsi" w:hAnsiTheme="minorHAnsi"/>
          <w:sz w:val="24"/>
          <w:szCs w:val="24"/>
        </w:rPr>
        <w:fldChar w:fldCharType="end"/>
      </w:r>
      <w:r w:rsidR="00950C1E" w:rsidRPr="00305F44">
        <w:rPr>
          <w:rFonts w:asciiTheme="minorHAnsi" w:hAnsiTheme="minorHAnsi"/>
          <w:sz w:val="24"/>
          <w:szCs w:val="24"/>
        </w:rPr>
        <w:t xml:space="preserve">. This size criterion effectively closed the fishery in 1994 and 1995. From 1996, </w:t>
      </w:r>
      <w:r w:rsidR="00314C9E" w:rsidRPr="00305F44">
        <w:rPr>
          <w:rFonts w:asciiTheme="minorHAnsi" w:hAnsiTheme="minorHAnsi"/>
          <w:sz w:val="24"/>
          <w:szCs w:val="24"/>
        </w:rPr>
        <w:t xml:space="preserve">the size criterion was </w:t>
      </w:r>
      <w:r w:rsidR="00275438" w:rsidRPr="00305F44">
        <w:rPr>
          <w:rFonts w:asciiTheme="minorHAnsi" w:hAnsiTheme="minorHAnsi"/>
          <w:sz w:val="24"/>
          <w:szCs w:val="24"/>
        </w:rPr>
        <w:t>removed</w:t>
      </w:r>
      <w:r w:rsidR="00314C9E" w:rsidRPr="00305F44">
        <w:rPr>
          <w:rFonts w:asciiTheme="minorHAnsi" w:hAnsiTheme="minorHAnsi"/>
          <w:sz w:val="24"/>
          <w:szCs w:val="24"/>
        </w:rPr>
        <w:t xml:space="preserve"> but </w:t>
      </w:r>
      <w:r w:rsidR="00950C1E" w:rsidRPr="00305F44">
        <w:rPr>
          <w:rFonts w:asciiTheme="minorHAnsi" w:hAnsiTheme="minorHAnsi"/>
          <w:sz w:val="24"/>
          <w:szCs w:val="24"/>
        </w:rPr>
        <w:t xml:space="preserve">management regulations to reduce discarding of small, unmarketable capelin resulted in fishing effort being concentrated to a few days when capelin was highly available </w:t>
      </w:r>
      <w:r w:rsidR="00950C1E" w:rsidRPr="00305F44">
        <w:rPr>
          <w:rFonts w:asciiTheme="minorHAnsi" w:eastAsia="Times New Roman" w:hAnsiTheme="minorHAnsi" w:cs="Times New Roman"/>
          <w:sz w:val="24"/>
          <w:szCs w:val="24"/>
        </w:rPr>
        <w:fldChar w:fldCharType="begin"/>
      </w:r>
      <w:r w:rsidR="00950C1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305F44">
        <w:rPr>
          <w:rFonts w:asciiTheme="minorHAnsi" w:eastAsia="Times New Roman" w:hAnsiTheme="minorHAnsi" w:cs="Times New Roman"/>
          <w:sz w:val="24"/>
          <w:szCs w:val="24"/>
        </w:rPr>
        <w:fldChar w:fldCharType="separate"/>
      </w:r>
      <w:r w:rsidR="00950C1E" w:rsidRPr="00305F44">
        <w:rPr>
          <w:rFonts w:asciiTheme="minorHAnsi" w:hAnsiTheme="minorHAnsi"/>
          <w:sz w:val="24"/>
          <w:szCs w:val="24"/>
          <w:lang w:val="it-IT"/>
        </w:rPr>
        <w:t>(Anon 1998)</w:t>
      </w:r>
      <w:r w:rsidR="00950C1E" w:rsidRPr="00305F44">
        <w:rPr>
          <w:rFonts w:asciiTheme="minorHAnsi" w:eastAsia="Times New Roman" w:hAnsiTheme="minorHAnsi" w:cs="Times New Roman"/>
          <w:sz w:val="24"/>
          <w:szCs w:val="24"/>
        </w:rPr>
        <w:fldChar w:fldCharType="end"/>
      </w:r>
      <w:r w:rsidR="00950C1E" w:rsidRPr="00305F44">
        <w:rPr>
          <w:rFonts w:asciiTheme="minorHAnsi" w:hAnsiTheme="minorHAnsi"/>
          <w:sz w:val="24"/>
          <w:szCs w:val="24"/>
        </w:rPr>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sidRPr="00305F44">
        <w:rPr>
          <w:rFonts w:asciiTheme="minorHAnsi" w:eastAsia="Times New Roman" w:hAnsiTheme="minorHAnsi" w:cs="Times New Roman"/>
          <w:sz w:val="24"/>
          <w:szCs w:val="24"/>
        </w:rPr>
        <w:fldChar w:fldCharType="begin"/>
      </w:r>
      <w:r w:rsidR="00950C1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305F44">
        <w:rPr>
          <w:rFonts w:asciiTheme="minorHAnsi" w:eastAsia="Times New Roman" w:hAnsiTheme="minorHAnsi" w:cs="Times New Roman"/>
          <w:sz w:val="24"/>
          <w:szCs w:val="24"/>
        </w:rPr>
        <w:fldChar w:fldCharType="separate"/>
      </w:r>
      <w:r w:rsidR="00950C1E" w:rsidRPr="00305F44">
        <w:rPr>
          <w:rFonts w:asciiTheme="minorHAnsi" w:hAnsiTheme="minorHAnsi"/>
          <w:sz w:val="24"/>
          <w:szCs w:val="24"/>
          <w:lang w:val="it-IT"/>
        </w:rPr>
        <w:t>(Anon 1998)</w:t>
      </w:r>
      <w:r w:rsidR="00950C1E" w:rsidRPr="00305F44">
        <w:rPr>
          <w:rFonts w:asciiTheme="minorHAnsi" w:eastAsia="Times New Roman" w:hAnsiTheme="minorHAnsi" w:cs="Times New Roman"/>
          <w:sz w:val="24"/>
          <w:szCs w:val="24"/>
        </w:rPr>
        <w:fldChar w:fldCharType="end"/>
      </w:r>
      <w:r w:rsidR="00950C1E" w:rsidRPr="00305F44">
        <w:rPr>
          <w:rFonts w:asciiTheme="minorHAnsi" w:hAnsiTheme="minorHAnsi"/>
          <w:sz w:val="24"/>
          <w:szCs w:val="24"/>
        </w:rPr>
        <w:t xml:space="preserve">. </w:t>
      </w:r>
      <w:r w:rsidR="00811E6A" w:rsidRPr="00305F44">
        <w:rPr>
          <w:rFonts w:asciiTheme="minorHAnsi" w:hAnsiTheme="minorHAnsi"/>
          <w:sz w:val="24"/>
          <w:szCs w:val="24"/>
        </w:rPr>
        <w:t>In the year-class multiplicative model, the inshore catch rate index was only used for the years 1981-1993</w:t>
      </w:r>
      <w:r w:rsidR="004065E2" w:rsidRPr="00305F44">
        <w:rPr>
          <w:rFonts w:asciiTheme="minorHAnsi" w:hAnsiTheme="minorHAnsi"/>
          <w:sz w:val="24"/>
          <w:szCs w:val="24"/>
        </w:rPr>
        <w:t xml:space="preserve"> </w:t>
      </w:r>
      <w:r w:rsidR="004065E2" w:rsidRPr="00305F44">
        <w:rPr>
          <w:rFonts w:asciiTheme="minorHAnsi" w:hAnsiTheme="minorHAnsi"/>
          <w:sz w:val="24"/>
          <w:szCs w:val="24"/>
        </w:rPr>
        <w:fldChar w:fldCharType="begin"/>
      </w:r>
      <w:r w:rsidR="004065E2" w:rsidRPr="00305F44">
        <w:rPr>
          <w:rFonts w:asciiTheme="minorHAnsi" w:hAnsiTheme="minorHAnsi"/>
          <w:sz w:val="24"/>
          <w:szCs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4065E2" w:rsidRPr="00305F44">
        <w:rPr>
          <w:rFonts w:asciiTheme="minorHAnsi" w:hAnsiTheme="minorHAnsi"/>
          <w:sz w:val="24"/>
          <w:szCs w:val="24"/>
        </w:rPr>
        <w:fldChar w:fldCharType="separate"/>
      </w:r>
      <w:r w:rsidR="004065E2" w:rsidRPr="00305F44">
        <w:rPr>
          <w:rFonts w:asciiTheme="minorHAnsi" w:hAnsiTheme="minorHAnsi"/>
          <w:noProof/>
          <w:sz w:val="24"/>
          <w:szCs w:val="24"/>
        </w:rPr>
        <w:t>(Evans &amp; Nakashima 2002)</w:t>
      </w:r>
      <w:r w:rsidR="004065E2" w:rsidRPr="00305F44">
        <w:rPr>
          <w:rFonts w:asciiTheme="minorHAnsi" w:hAnsiTheme="minorHAnsi"/>
          <w:sz w:val="24"/>
          <w:szCs w:val="24"/>
        </w:rPr>
        <w:fldChar w:fldCharType="end"/>
      </w:r>
      <w:r w:rsidR="00811E6A" w:rsidRPr="00305F44">
        <w:rPr>
          <w:rFonts w:asciiTheme="minorHAnsi" w:hAnsiTheme="minorHAnsi"/>
          <w:sz w:val="24"/>
          <w:szCs w:val="24"/>
        </w:rPr>
        <w:t>.</w:t>
      </w:r>
    </w:p>
    <w:p w:rsidR="00950C1E" w:rsidRPr="00305F44" w:rsidRDefault="00811E6A" w:rsidP="00950C1E">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In summary, due to changes in capelin biology and management measures post-1991, neither of the inshore indices provide reliable data on the spawning stock biomass</w:t>
      </w:r>
      <w:r w:rsidR="00160426" w:rsidRPr="00305F44">
        <w:rPr>
          <w:rFonts w:asciiTheme="minorHAnsi" w:hAnsiTheme="minorHAnsi"/>
          <w:sz w:val="24"/>
          <w:szCs w:val="24"/>
        </w:rPr>
        <w:t>. These indices cannot be used to support either hypothesis.</w:t>
      </w:r>
    </w:p>
    <w:p w:rsidR="001A7DED" w:rsidRPr="00305F44" w:rsidRDefault="00F7146A" w:rsidP="00305F44">
      <w:pPr>
        <w:pStyle w:val="Heading3"/>
        <w:rPr>
          <w:rFonts w:asciiTheme="minorHAnsi" w:hAnsiTheme="minorHAnsi"/>
        </w:rPr>
      </w:pPr>
      <w:r w:rsidRPr="00305F44">
        <w:rPr>
          <w:rFonts w:asciiTheme="minorHAnsi" w:hAnsiTheme="minorHAnsi"/>
        </w:rPr>
        <w:t>Demographic change of capelin</w:t>
      </w:r>
    </w:p>
    <w:p w:rsidR="00A83CA8" w:rsidRPr="00305F44" w:rsidRDefault="00694474"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Based on the truncation in capelin age structure and reductions in condition, growth, and maturation timing</w:t>
      </w:r>
      <w:r w:rsidRPr="00305F44">
        <w:rPr>
          <w:rFonts w:asciiTheme="minorHAnsi" w:eastAsia="Times New Roman" w:hAnsiTheme="minorHAnsi" w:cs="Times New Roman"/>
          <w:sz w:val="24"/>
          <w:szCs w:val="24"/>
        </w:rPr>
        <w:t xml:space="preserve"> post-1991, </w:t>
      </w: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hypothesized that capelin are no longer migratory post-1991. </w:t>
      </w:r>
      <w:r w:rsidR="00A83CA8" w:rsidRPr="00305F44">
        <w:rPr>
          <w:rFonts w:asciiTheme="minorHAnsi" w:hAnsiTheme="minorHAnsi"/>
          <w:sz w:val="24"/>
          <w:szCs w:val="24"/>
        </w:rPr>
        <w:t xml:space="preserve">However, earlier maturation is also consistent with the hypothesis that </w:t>
      </w:r>
      <w:r w:rsidR="00A83CA8" w:rsidRPr="00305F44">
        <w:rPr>
          <w:rFonts w:asciiTheme="minorHAnsi" w:hAnsiTheme="minorHAnsi"/>
          <w:sz w:val="24"/>
          <w:szCs w:val="24"/>
        </w:rPr>
        <w:lastRenderedPageBreak/>
        <w:t xml:space="preserve">age at maturity will decline in fish populations that are stressed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lang w:val="it-IT"/>
        </w:rPr>
        <w:t>(Trippel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with a stressed population being defined by </w:t>
      </w:r>
      <w:r w:rsidR="00A83CA8"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A83CA8"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(Shuter 1990)</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as “one that has undergone a substantial decline in size”. It is possible to see rapid changes in age at maturity in response to changes in stock size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lang w:val="it-IT"/>
        </w:rPr>
        <w:t>(Trippel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For example, as Atlantic herring stocks increased in the mid-1980s in Georges Bank, there was a 50% decrease in the percentage of mature age-3 fish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rPr>
        <w:t>(Melvin et al.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w:t>
      </w:r>
    </w:p>
    <w:p w:rsidR="00052595" w:rsidRPr="00305F44" w:rsidRDefault="00A83CA8"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W</w:t>
      </w:r>
      <w:r w:rsidR="00753DF4" w:rsidRPr="00305F44">
        <w:rPr>
          <w:rFonts w:asciiTheme="minorHAnsi" w:hAnsiTheme="minorHAnsi"/>
          <w:sz w:val="24"/>
          <w:szCs w:val="24"/>
        </w:rPr>
        <w:t>e considered the a</w:t>
      </w:r>
      <w:r w:rsidR="00713B02" w:rsidRPr="00305F44">
        <w:rPr>
          <w:rFonts w:asciiTheme="minorHAnsi" w:hAnsiTheme="minorHAnsi"/>
          <w:sz w:val="24"/>
          <w:szCs w:val="24"/>
        </w:rPr>
        <w:t xml:space="preserve">nnual age composition data from </w:t>
      </w:r>
      <w:r w:rsidR="00753DF4" w:rsidRPr="00305F44">
        <w:rPr>
          <w:rFonts w:asciiTheme="minorHAnsi" w:hAnsiTheme="minorHAnsi"/>
          <w:sz w:val="24"/>
          <w:szCs w:val="24"/>
        </w:rPr>
        <w:t xml:space="preserve">both </w:t>
      </w:r>
      <w:r w:rsidR="00713B02" w:rsidRPr="00305F44">
        <w:rPr>
          <w:rFonts w:asciiTheme="minorHAnsi" w:hAnsiTheme="minorHAnsi"/>
          <w:sz w:val="24"/>
          <w:szCs w:val="24"/>
        </w:rPr>
        <w:t xml:space="preserve">the </w:t>
      </w:r>
      <w:r w:rsidR="00301FE9" w:rsidRPr="00305F44">
        <w:rPr>
          <w:rFonts w:asciiTheme="minorHAnsi" w:hAnsiTheme="minorHAnsi"/>
          <w:sz w:val="24"/>
          <w:szCs w:val="24"/>
        </w:rPr>
        <w:t xml:space="preserve">inshore commercial catch and the </w:t>
      </w:r>
      <w:r w:rsidR="00713B02" w:rsidRPr="00305F44">
        <w:rPr>
          <w:rFonts w:asciiTheme="minorHAnsi" w:hAnsiTheme="minorHAnsi"/>
          <w:sz w:val="24"/>
          <w:szCs w:val="24"/>
        </w:rPr>
        <w:t>sprin</w:t>
      </w:r>
      <w:r w:rsidR="00301FE9" w:rsidRPr="00305F44">
        <w:rPr>
          <w:rFonts w:asciiTheme="minorHAnsi" w:hAnsiTheme="minorHAnsi"/>
          <w:sz w:val="24"/>
          <w:szCs w:val="24"/>
        </w:rPr>
        <w:t xml:space="preserve">g acoustic survey </w:t>
      </w:r>
      <w:r w:rsidR="00713B02" w:rsidRPr="00305F44">
        <w:rPr>
          <w:rFonts w:asciiTheme="minorHAnsi" w:hAnsiTheme="minorHAnsi"/>
          <w:sz w:val="24"/>
          <w:szCs w:val="24"/>
        </w:rPr>
        <w:t>to test</w:t>
      </w:r>
      <w:r w:rsidR="00694474" w:rsidRPr="00305F44">
        <w:rPr>
          <w:rFonts w:asciiTheme="minorHAnsi" w:hAnsiTheme="minorHAnsi"/>
          <w:sz w:val="24"/>
          <w:szCs w:val="24"/>
        </w:rPr>
        <w:t xml:space="preserve"> </w:t>
      </w:r>
      <w:r w:rsidR="005C31F4" w:rsidRPr="00305F44">
        <w:rPr>
          <w:rFonts w:asciiTheme="minorHAnsi" w:hAnsiTheme="minorHAnsi"/>
          <w:sz w:val="24"/>
          <w:szCs w:val="24"/>
        </w:rPr>
        <w:t xml:space="preserve">the </w:t>
      </w:r>
      <w:r w:rsidR="00E54355" w:rsidRPr="00305F44">
        <w:rPr>
          <w:rFonts w:asciiTheme="minorHAnsi" w:hAnsiTheme="minorHAnsi"/>
          <w:sz w:val="24"/>
          <w:szCs w:val="24"/>
        </w:rPr>
        <w:t>migration</w:t>
      </w:r>
      <w:r w:rsidR="005C31F4" w:rsidRPr="00305F44">
        <w:rPr>
          <w:rFonts w:asciiTheme="minorHAnsi" w:hAnsiTheme="minorHAnsi"/>
          <w:sz w:val="24"/>
          <w:szCs w:val="24"/>
        </w:rPr>
        <w:t xml:space="preserve"> hypothesi</w:t>
      </w:r>
      <w:r w:rsidR="00694474" w:rsidRPr="00305F44">
        <w:rPr>
          <w:rFonts w:asciiTheme="minorHAnsi" w:hAnsiTheme="minorHAnsi"/>
          <w:sz w:val="24"/>
          <w:szCs w:val="24"/>
        </w:rPr>
        <w:t>s</w:t>
      </w:r>
      <w:r w:rsidR="00713B02" w:rsidRPr="00305F44">
        <w:rPr>
          <w:rFonts w:asciiTheme="minorHAnsi" w:hAnsiTheme="minorHAnsi"/>
          <w:sz w:val="24"/>
          <w:szCs w:val="24"/>
        </w:rPr>
        <w:t xml:space="preserve">. </w:t>
      </w:r>
      <w:r w:rsidR="00F44EE9" w:rsidRPr="00305F44">
        <w:rPr>
          <w:rFonts w:asciiTheme="minorHAnsi" w:hAnsiTheme="minorHAnsi"/>
          <w:sz w:val="24"/>
          <w:szCs w:val="24"/>
        </w:rPr>
        <w:t xml:space="preserve">If </w:t>
      </w:r>
      <w:proofErr w:type="gramStart"/>
      <w:r w:rsidR="00F44EE9" w:rsidRPr="00305F44">
        <w:rPr>
          <w:rFonts w:asciiTheme="minorHAnsi" w:hAnsiTheme="minorHAnsi"/>
          <w:sz w:val="24"/>
          <w:szCs w:val="24"/>
        </w:rPr>
        <w:t>capelin are</w:t>
      </w:r>
      <w:proofErr w:type="gramEnd"/>
      <w:r w:rsidR="00F44EE9" w:rsidRPr="00305F44">
        <w:rPr>
          <w:rFonts w:asciiTheme="minorHAnsi" w:hAnsiTheme="minorHAnsi"/>
          <w:sz w:val="24"/>
          <w:szCs w:val="24"/>
        </w:rPr>
        <w:t xml:space="preserve"> no longer migrating, we would expect to see a higher proportion of age-2 fish </w:t>
      </w:r>
      <w:r w:rsidR="00D02413" w:rsidRPr="00305F44">
        <w:rPr>
          <w:rFonts w:asciiTheme="minorHAnsi" w:hAnsiTheme="minorHAnsi"/>
          <w:sz w:val="24"/>
          <w:szCs w:val="24"/>
        </w:rPr>
        <w:t xml:space="preserve">caught </w:t>
      </w:r>
      <w:r w:rsidR="00F44EE9" w:rsidRPr="00305F44">
        <w:rPr>
          <w:rFonts w:asciiTheme="minorHAnsi" w:hAnsiTheme="minorHAnsi"/>
          <w:sz w:val="24"/>
          <w:szCs w:val="24"/>
        </w:rPr>
        <w:t xml:space="preserve">in </w:t>
      </w:r>
      <w:r w:rsidR="000A04DB" w:rsidRPr="00305F44">
        <w:rPr>
          <w:rFonts w:asciiTheme="minorHAnsi" w:hAnsiTheme="minorHAnsi"/>
          <w:sz w:val="24"/>
          <w:szCs w:val="24"/>
        </w:rPr>
        <w:t>the</w:t>
      </w:r>
      <w:r w:rsidR="00F44EE9" w:rsidRPr="00305F44">
        <w:rPr>
          <w:rFonts w:asciiTheme="minorHAnsi" w:hAnsiTheme="minorHAnsi"/>
          <w:sz w:val="24"/>
          <w:szCs w:val="24"/>
        </w:rPr>
        <w:t xml:space="preserve"> inshore</w:t>
      </w:r>
      <w:r w:rsidR="000A04DB" w:rsidRPr="00305F44">
        <w:rPr>
          <w:rFonts w:asciiTheme="minorHAnsi" w:hAnsiTheme="minorHAnsi"/>
          <w:sz w:val="24"/>
          <w:szCs w:val="24"/>
        </w:rPr>
        <w:t xml:space="preserve"> </w:t>
      </w:r>
      <w:r w:rsidR="009F3CC1" w:rsidRPr="00305F44">
        <w:rPr>
          <w:rFonts w:asciiTheme="minorHAnsi" w:hAnsiTheme="minorHAnsi"/>
          <w:sz w:val="24"/>
          <w:szCs w:val="24"/>
        </w:rPr>
        <w:t>post-1991</w:t>
      </w:r>
      <w:r w:rsidR="002234EF" w:rsidRPr="00305F44">
        <w:rPr>
          <w:rFonts w:asciiTheme="minorHAnsi" w:hAnsiTheme="minorHAnsi"/>
          <w:sz w:val="24"/>
          <w:szCs w:val="24"/>
        </w:rPr>
        <w:t>. However, we cannot ignore wh</w:t>
      </w:r>
      <w:r w:rsidR="00745FF7" w:rsidRPr="00305F44">
        <w:rPr>
          <w:rFonts w:asciiTheme="minorHAnsi" w:hAnsiTheme="minorHAnsi"/>
          <w:sz w:val="24"/>
          <w:szCs w:val="24"/>
        </w:rPr>
        <w:t>at is happening in the offshore</w:t>
      </w:r>
      <w:r w:rsidR="002234EF" w:rsidRPr="00305F44">
        <w:rPr>
          <w:rFonts w:asciiTheme="minorHAnsi" w:hAnsiTheme="minorHAnsi"/>
          <w:sz w:val="24"/>
          <w:szCs w:val="24"/>
        </w:rPr>
        <w:t xml:space="preserve">. </w:t>
      </w:r>
      <w:r w:rsidR="005C31F4" w:rsidRPr="00305F44">
        <w:rPr>
          <w:rFonts w:asciiTheme="minorHAnsi" w:hAnsiTheme="minorHAnsi"/>
          <w:sz w:val="24"/>
          <w:szCs w:val="24"/>
        </w:rPr>
        <w:t>The alternative hypothesis, based on the spring acoustic data, is</w:t>
      </w:r>
      <w:r w:rsidR="002234EF" w:rsidRPr="00305F44">
        <w:rPr>
          <w:rFonts w:asciiTheme="minorHAnsi" w:hAnsiTheme="minorHAnsi"/>
          <w:sz w:val="24"/>
          <w:szCs w:val="24"/>
        </w:rPr>
        <w:t xml:space="preserve"> </w:t>
      </w:r>
      <w:proofErr w:type="gramStart"/>
      <w:r w:rsidR="006D2B24">
        <w:rPr>
          <w:rFonts w:asciiTheme="minorHAnsi" w:hAnsiTheme="minorHAnsi"/>
          <w:sz w:val="24"/>
          <w:szCs w:val="24"/>
        </w:rPr>
        <w:t>that capelin are</w:t>
      </w:r>
      <w:proofErr w:type="gramEnd"/>
      <w:r w:rsidR="002234EF" w:rsidRPr="00305F44">
        <w:rPr>
          <w:rFonts w:asciiTheme="minorHAnsi" w:hAnsiTheme="minorHAnsi"/>
          <w:sz w:val="24"/>
          <w:szCs w:val="24"/>
        </w:rPr>
        <w:t xml:space="preserve"> migrating </w:t>
      </w:r>
      <w:r w:rsidR="00E54355" w:rsidRPr="00305F44">
        <w:rPr>
          <w:rFonts w:asciiTheme="minorHAnsi" w:hAnsiTheme="minorHAnsi"/>
          <w:sz w:val="24"/>
          <w:szCs w:val="24"/>
        </w:rPr>
        <w:t>post-1991</w:t>
      </w:r>
      <w:r w:rsidR="000B4B62" w:rsidRPr="00305F44">
        <w:rPr>
          <w:rFonts w:asciiTheme="minorHAnsi" w:hAnsiTheme="minorHAnsi"/>
          <w:sz w:val="24"/>
          <w:szCs w:val="24"/>
        </w:rPr>
        <w:t>. W</w:t>
      </w:r>
      <w:r w:rsidR="005C31F4" w:rsidRPr="00305F44">
        <w:rPr>
          <w:rFonts w:asciiTheme="minorHAnsi" w:hAnsiTheme="minorHAnsi"/>
          <w:sz w:val="24"/>
          <w:szCs w:val="24"/>
        </w:rPr>
        <w:t xml:space="preserve">e predict that </w:t>
      </w:r>
      <w:r w:rsidR="002234EF" w:rsidRPr="00305F44">
        <w:rPr>
          <w:rFonts w:asciiTheme="minorHAnsi" w:hAnsiTheme="minorHAnsi"/>
          <w:sz w:val="24"/>
          <w:szCs w:val="24"/>
        </w:rPr>
        <w:t>the proportion of age-2 fish in the offshore is similar pre and post-1991</w:t>
      </w:r>
      <w:r w:rsidR="00ED48DF" w:rsidRPr="00305F44">
        <w:rPr>
          <w:rFonts w:asciiTheme="minorHAnsi" w:hAnsiTheme="minorHAnsi"/>
          <w:sz w:val="24"/>
          <w:szCs w:val="24"/>
        </w:rPr>
        <w:t xml:space="preserve"> </w:t>
      </w:r>
      <w:r w:rsidR="00E54355" w:rsidRPr="00305F44">
        <w:rPr>
          <w:rFonts w:asciiTheme="minorHAnsi" w:hAnsiTheme="minorHAnsi"/>
          <w:sz w:val="24"/>
          <w:szCs w:val="24"/>
        </w:rPr>
        <w:t xml:space="preserve">as this survey focuses on the immature portion of the stock, </w:t>
      </w:r>
      <w:r w:rsidR="00ED48DF" w:rsidRPr="00305F44">
        <w:rPr>
          <w:rFonts w:asciiTheme="minorHAnsi" w:hAnsiTheme="minorHAnsi"/>
          <w:sz w:val="24"/>
          <w:szCs w:val="24"/>
        </w:rPr>
        <w:t xml:space="preserve">and the population </w:t>
      </w:r>
      <w:r w:rsidR="000B4B62" w:rsidRPr="00305F44">
        <w:rPr>
          <w:rFonts w:asciiTheme="minorHAnsi" w:hAnsiTheme="minorHAnsi"/>
          <w:sz w:val="24"/>
          <w:szCs w:val="24"/>
        </w:rPr>
        <w:t xml:space="preserve">offshore </w:t>
      </w:r>
      <w:r w:rsidR="00ED48DF" w:rsidRPr="00305F44">
        <w:rPr>
          <w:rFonts w:asciiTheme="minorHAnsi" w:hAnsiTheme="minorHAnsi"/>
          <w:sz w:val="24"/>
          <w:szCs w:val="24"/>
        </w:rPr>
        <w:t>has a truncated age class structure due to a decrease in population size post-1991</w:t>
      </w:r>
      <w:r w:rsidR="002234EF" w:rsidRPr="00305F44">
        <w:rPr>
          <w:rFonts w:asciiTheme="minorHAnsi" w:hAnsiTheme="minorHAnsi"/>
          <w:sz w:val="24"/>
          <w:szCs w:val="24"/>
        </w:rPr>
        <w:t xml:space="preserve">. </w:t>
      </w:r>
      <w:r w:rsidR="00C245E7" w:rsidRPr="00305F44">
        <w:rPr>
          <w:rFonts w:asciiTheme="minorHAnsi" w:hAnsiTheme="minorHAnsi"/>
          <w:sz w:val="24"/>
          <w:szCs w:val="24"/>
        </w:rPr>
        <w:t xml:space="preserve">There were large shifts in capelin age compositions from 1980-2016. </w:t>
      </w:r>
      <w:r w:rsidR="00F44EE9" w:rsidRPr="00305F44">
        <w:rPr>
          <w:rFonts w:asciiTheme="minorHAnsi" w:hAnsiTheme="minorHAnsi"/>
          <w:sz w:val="24"/>
          <w:szCs w:val="24"/>
        </w:rPr>
        <w:t xml:space="preserve">For the </w:t>
      </w:r>
      <w:r w:rsidR="00713B02" w:rsidRPr="00305F44">
        <w:rPr>
          <w:rFonts w:asciiTheme="minorHAnsi" w:hAnsiTheme="minorHAnsi"/>
          <w:sz w:val="24"/>
          <w:szCs w:val="24"/>
        </w:rPr>
        <w:t xml:space="preserve">inshore commercial fishery pre-1991, ~96-99% of the catches in Div. 3KL consisted of ages 3, 4 and 5 with age-2 capelin comprising </w:t>
      </w:r>
      <w:r w:rsidR="002234EF" w:rsidRPr="00305F44">
        <w:rPr>
          <w:rFonts w:asciiTheme="minorHAnsi" w:hAnsiTheme="minorHAnsi"/>
          <w:sz w:val="24"/>
          <w:szCs w:val="24"/>
        </w:rPr>
        <w:t>0.6 - 3.4% of total catch (</w:t>
      </w:r>
      <w:r w:rsidR="002234EF" w:rsidRPr="00305F44">
        <w:rPr>
          <w:rFonts w:asciiTheme="minorHAnsi" w:hAnsiTheme="minorHAnsi"/>
          <w:sz w:val="24"/>
          <w:szCs w:val="24"/>
          <w:highlight w:val="yellow"/>
        </w:rPr>
        <w:t>DFO 2018</w:t>
      </w:r>
      <w:r w:rsidR="00713B02" w:rsidRPr="00305F44">
        <w:rPr>
          <w:rFonts w:asciiTheme="minorHAnsi" w:hAnsiTheme="minorHAnsi"/>
          <w:sz w:val="24"/>
          <w:szCs w:val="24"/>
        </w:rPr>
        <w:t xml:space="preserve">). Post-1991, </w:t>
      </w:r>
      <w:r w:rsidR="009F3CC1" w:rsidRPr="00305F44">
        <w:rPr>
          <w:rFonts w:asciiTheme="minorHAnsi" w:hAnsiTheme="minorHAnsi"/>
          <w:sz w:val="24"/>
          <w:szCs w:val="24"/>
        </w:rPr>
        <w:t xml:space="preserve">the contribution of </w:t>
      </w:r>
      <w:r w:rsidR="005031BE" w:rsidRPr="00305F44">
        <w:rPr>
          <w:rFonts w:asciiTheme="minorHAnsi" w:hAnsiTheme="minorHAnsi"/>
          <w:sz w:val="24"/>
          <w:szCs w:val="24"/>
        </w:rPr>
        <w:t>a</w:t>
      </w:r>
      <w:r w:rsidR="00713B02" w:rsidRPr="00305F44">
        <w:rPr>
          <w:rFonts w:asciiTheme="minorHAnsi" w:hAnsiTheme="minorHAnsi"/>
          <w:sz w:val="24"/>
          <w:szCs w:val="24"/>
        </w:rPr>
        <w:t xml:space="preserve">ge-2 capelin </w:t>
      </w:r>
      <w:r w:rsidR="009F3CC1" w:rsidRPr="00305F44">
        <w:rPr>
          <w:rFonts w:asciiTheme="minorHAnsi" w:hAnsiTheme="minorHAnsi"/>
          <w:sz w:val="24"/>
          <w:szCs w:val="24"/>
        </w:rPr>
        <w:t>increased to</w:t>
      </w:r>
      <w:r w:rsidR="00713B02" w:rsidRPr="00305F44">
        <w:rPr>
          <w:rFonts w:asciiTheme="minorHAnsi" w:hAnsiTheme="minorHAnsi"/>
          <w:sz w:val="24"/>
          <w:szCs w:val="24"/>
        </w:rPr>
        <w:t xml:space="preserve"> 32</w:t>
      </w:r>
      <w:r w:rsidR="005031BE" w:rsidRPr="00305F44">
        <w:rPr>
          <w:rFonts w:asciiTheme="minorHAnsi" w:hAnsiTheme="minorHAnsi"/>
          <w:sz w:val="24"/>
          <w:szCs w:val="24"/>
        </w:rPr>
        <w:t>-42</w:t>
      </w:r>
      <w:r w:rsidR="00713B02" w:rsidRPr="00305F44">
        <w:rPr>
          <w:rFonts w:asciiTheme="minorHAnsi" w:hAnsiTheme="minorHAnsi"/>
          <w:sz w:val="24"/>
          <w:szCs w:val="24"/>
        </w:rPr>
        <w:t>%</w:t>
      </w:r>
      <w:r w:rsidR="005031BE" w:rsidRPr="00305F44">
        <w:rPr>
          <w:rFonts w:asciiTheme="minorHAnsi" w:hAnsiTheme="minorHAnsi"/>
          <w:sz w:val="24"/>
          <w:szCs w:val="24"/>
        </w:rPr>
        <w:t xml:space="preserve"> of </w:t>
      </w:r>
      <w:r w:rsidR="009F3CC1" w:rsidRPr="00305F44">
        <w:rPr>
          <w:rFonts w:asciiTheme="minorHAnsi" w:hAnsiTheme="minorHAnsi"/>
          <w:sz w:val="24"/>
          <w:szCs w:val="24"/>
        </w:rPr>
        <w:t xml:space="preserve">commercial inshore catches </w:t>
      </w:r>
      <w:r w:rsidR="00713B02" w:rsidRPr="00305F44">
        <w:rPr>
          <w:rFonts w:asciiTheme="minorHAnsi" w:hAnsiTheme="minorHAnsi"/>
          <w:sz w:val="24"/>
          <w:szCs w:val="24"/>
        </w:rPr>
        <w:t xml:space="preserve">while </w:t>
      </w:r>
      <w:r w:rsidR="009F3CC1" w:rsidRPr="00305F44">
        <w:rPr>
          <w:rFonts w:asciiTheme="minorHAnsi" w:hAnsiTheme="minorHAnsi"/>
          <w:sz w:val="24"/>
          <w:szCs w:val="24"/>
        </w:rPr>
        <w:t>the proportion of age-3 fish is</w:t>
      </w:r>
      <w:r w:rsidR="00713B02" w:rsidRPr="00305F44">
        <w:rPr>
          <w:rFonts w:asciiTheme="minorHAnsi" w:hAnsiTheme="minorHAnsi"/>
          <w:sz w:val="24"/>
          <w:szCs w:val="24"/>
        </w:rPr>
        <w:t xml:space="preserve"> unchanged </w:t>
      </w:r>
      <w:r w:rsidR="005031BE" w:rsidRPr="00305F44">
        <w:rPr>
          <w:rFonts w:asciiTheme="minorHAnsi" w:hAnsiTheme="minorHAnsi"/>
          <w:sz w:val="24"/>
          <w:szCs w:val="24"/>
        </w:rPr>
        <w:t xml:space="preserve">and the 3 oldest age-classes of capelin (ages 4, 5 and 6) experienced severe declines </w:t>
      </w:r>
      <w:r w:rsidR="002234EF" w:rsidRPr="00305F44">
        <w:rPr>
          <w:rFonts w:asciiTheme="minorHAnsi" w:hAnsiTheme="minorHAnsi"/>
          <w:sz w:val="24"/>
          <w:szCs w:val="24"/>
        </w:rPr>
        <w:t>(</w:t>
      </w:r>
      <w:r w:rsidR="002234EF" w:rsidRPr="00305F44">
        <w:rPr>
          <w:rFonts w:asciiTheme="minorHAnsi" w:hAnsiTheme="minorHAnsi"/>
          <w:sz w:val="24"/>
          <w:szCs w:val="24"/>
          <w:highlight w:val="yellow"/>
        </w:rPr>
        <w:t>DFO 2018</w:t>
      </w:r>
      <w:r w:rsidR="00713B02" w:rsidRPr="00305F44">
        <w:rPr>
          <w:rFonts w:asciiTheme="minorHAnsi" w:hAnsiTheme="minorHAnsi"/>
          <w:sz w:val="24"/>
          <w:szCs w:val="24"/>
        </w:rPr>
        <w:t xml:space="preserve">). </w:t>
      </w:r>
      <w:r w:rsidR="00C245E7" w:rsidRPr="00305F44">
        <w:rPr>
          <w:rFonts w:asciiTheme="minorHAnsi" w:hAnsiTheme="minorHAnsi"/>
          <w:sz w:val="24"/>
          <w:szCs w:val="24"/>
        </w:rPr>
        <w:t>In the spring acoustic survey, prior to 1991 ~97% of catches were composed of ages 2, 3 and 4 (</w:t>
      </w:r>
      <w:r w:rsidR="00C245E7" w:rsidRPr="00305F44">
        <w:rPr>
          <w:rFonts w:asciiTheme="minorHAnsi" w:hAnsiTheme="minorHAnsi"/>
          <w:sz w:val="24"/>
          <w:szCs w:val="24"/>
          <w:highlight w:val="yellow"/>
        </w:rPr>
        <w:t>DFO 2018</w:t>
      </w:r>
      <w:r w:rsidR="00C245E7" w:rsidRPr="00305F44">
        <w:rPr>
          <w:rFonts w:asciiTheme="minorHAnsi" w:hAnsiTheme="minorHAnsi"/>
          <w:sz w:val="24"/>
          <w:szCs w:val="24"/>
        </w:rPr>
        <w:t>). Post-1991, contributions of ages 2 and 3 have remained consistent at ~60% and ~28% of the catch, with an increase in age-1 fish and a decrease in age-4 fish encountered in the survey (</w:t>
      </w:r>
      <w:r w:rsidR="00C245E7" w:rsidRPr="00305F44">
        <w:rPr>
          <w:rFonts w:asciiTheme="minorHAnsi" w:hAnsiTheme="minorHAnsi"/>
          <w:sz w:val="24"/>
          <w:szCs w:val="24"/>
          <w:highlight w:val="yellow"/>
        </w:rPr>
        <w:t>DFO 2018</w:t>
      </w:r>
      <w:r w:rsidR="00C245E7" w:rsidRPr="00305F44">
        <w:rPr>
          <w:rFonts w:asciiTheme="minorHAnsi" w:hAnsiTheme="minorHAnsi"/>
          <w:sz w:val="24"/>
          <w:szCs w:val="24"/>
        </w:rPr>
        <w:t>).</w:t>
      </w:r>
    </w:p>
    <w:p w:rsidR="00713B02" w:rsidRPr="00305F44" w:rsidRDefault="00052595"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lastRenderedPageBreak/>
        <w:t>In summary, t</w:t>
      </w:r>
      <w:r w:rsidR="004E441B" w:rsidRPr="00305F44">
        <w:rPr>
          <w:rFonts w:asciiTheme="minorHAnsi" w:hAnsiTheme="minorHAnsi"/>
          <w:sz w:val="24"/>
          <w:szCs w:val="24"/>
        </w:rPr>
        <w:t>h</w:t>
      </w:r>
      <w:r w:rsidR="00FE2B15" w:rsidRPr="00305F44">
        <w:rPr>
          <w:rFonts w:asciiTheme="minorHAnsi" w:hAnsiTheme="minorHAnsi"/>
          <w:sz w:val="24"/>
          <w:szCs w:val="24"/>
        </w:rPr>
        <w:t>e</w:t>
      </w:r>
      <w:r w:rsidR="004E441B" w:rsidRPr="00305F44">
        <w:rPr>
          <w:rFonts w:asciiTheme="minorHAnsi" w:hAnsiTheme="minorHAnsi"/>
          <w:sz w:val="24"/>
          <w:szCs w:val="24"/>
        </w:rPr>
        <w:t xml:space="preserve"> </w:t>
      </w:r>
      <w:r w:rsidR="00341A54" w:rsidRPr="00305F44">
        <w:rPr>
          <w:rFonts w:asciiTheme="minorHAnsi" w:hAnsiTheme="minorHAnsi"/>
          <w:sz w:val="24"/>
          <w:szCs w:val="24"/>
        </w:rPr>
        <w:t xml:space="preserve">inshore </w:t>
      </w:r>
      <w:r w:rsidR="00FE2B15" w:rsidRPr="00305F44">
        <w:rPr>
          <w:rFonts w:asciiTheme="minorHAnsi" w:hAnsiTheme="minorHAnsi"/>
          <w:sz w:val="24"/>
          <w:szCs w:val="24"/>
        </w:rPr>
        <w:t xml:space="preserve">commercial </w:t>
      </w:r>
      <w:r w:rsidR="004E441B" w:rsidRPr="00305F44">
        <w:rPr>
          <w:rFonts w:asciiTheme="minorHAnsi" w:hAnsiTheme="minorHAnsi"/>
          <w:sz w:val="24"/>
          <w:szCs w:val="24"/>
        </w:rPr>
        <w:t>catch data provides support for the hypothesis that the capelin stock is no longer migratory</w:t>
      </w:r>
      <w:r w:rsidR="00341A54" w:rsidRPr="00305F44">
        <w:rPr>
          <w:rFonts w:asciiTheme="minorHAnsi" w:hAnsiTheme="minorHAnsi"/>
          <w:sz w:val="24"/>
          <w:szCs w:val="24"/>
        </w:rPr>
        <w:t xml:space="preserve">, </w:t>
      </w:r>
      <w:r w:rsidR="005C31F4" w:rsidRPr="00305F44">
        <w:rPr>
          <w:rFonts w:asciiTheme="minorHAnsi" w:hAnsiTheme="minorHAnsi"/>
          <w:sz w:val="24"/>
          <w:szCs w:val="24"/>
        </w:rPr>
        <w:t>while the</w:t>
      </w:r>
      <w:r w:rsidR="00FE2B15" w:rsidRPr="00305F44">
        <w:rPr>
          <w:rFonts w:asciiTheme="minorHAnsi" w:hAnsiTheme="minorHAnsi"/>
          <w:sz w:val="24"/>
          <w:szCs w:val="24"/>
        </w:rPr>
        <w:t xml:space="preserve"> demographic </w:t>
      </w:r>
      <w:r w:rsidR="00753DF4" w:rsidRPr="00305F44">
        <w:rPr>
          <w:rFonts w:asciiTheme="minorHAnsi" w:hAnsiTheme="minorHAnsi"/>
          <w:sz w:val="24"/>
          <w:szCs w:val="24"/>
        </w:rPr>
        <w:t xml:space="preserve">composition </w:t>
      </w:r>
      <w:r w:rsidR="00FE2B15" w:rsidRPr="00305F44">
        <w:rPr>
          <w:rFonts w:asciiTheme="minorHAnsi" w:hAnsiTheme="minorHAnsi"/>
          <w:sz w:val="24"/>
          <w:szCs w:val="24"/>
        </w:rPr>
        <w:t xml:space="preserve">of the offshore </w:t>
      </w:r>
      <w:r w:rsidR="00ED48DF" w:rsidRPr="00305F44">
        <w:rPr>
          <w:rFonts w:asciiTheme="minorHAnsi" w:hAnsiTheme="minorHAnsi"/>
          <w:sz w:val="24"/>
          <w:szCs w:val="24"/>
        </w:rPr>
        <w:t xml:space="preserve">acoustic survey </w:t>
      </w:r>
      <w:r w:rsidR="00FE2B15" w:rsidRPr="00305F44">
        <w:rPr>
          <w:rFonts w:asciiTheme="minorHAnsi" w:hAnsiTheme="minorHAnsi"/>
          <w:sz w:val="24"/>
          <w:szCs w:val="24"/>
        </w:rPr>
        <w:t>refutes</w:t>
      </w:r>
      <w:r w:rsidR="00341A54" w:rsidRPr="00305F44">
        <w:rPr>
          <w:rFonts w:asciiTheme="minorHAnsi" w:hAnsiTheme="minorHAnsi"/>
          <w:sz w:val="24"/>
          <w:szCs w:val="24"/>
        </w:rPr>
        <w:t xml:space="preserve"> the hypothesis that capelin are </w:t>
      </w:r>
      <w:r w:rsidR="009F3CC1" w:rsidRPr="00305F44">
        <w:rPr>
          <w:rFonts w:asciiTheme="minorHAnsi" w:hAnsiTheme="minorHAnsi"/>
          <w:sz w:val="24"/>
          <w:szCs w:val="24"/>
        </w:rPr>
        <w:t xml:space="preserve">currently </w:t>
      </w:r>
      <w:r w:rsidR="00341A54" w:rsidRPr="00305F44">
        <w:rPr>
          <w:rFonts w:asciiTheme="minorHAnsi" w:hAnsiTheme="minorHAnsi"/>
          <w:sz w:val="24"/>
          <w:szCs w:val="24"/>
        </w:rPr>
        <w:t xml:space="preserve">non-migratory. </w:t>
      </w:r>
      <w:r w:rsidR="005C31F4" w:rsidRPr="00305F44">
        <w:rPr>
          <w:rFonts w:asciiTheme="minorHAnsi" w:hAnsiTheme="minorHAnsi"/>
          <w:sz w:val="24"/>
          <w:szCs w:val="24"/>
        </w:rPr>
        <w:t xml:space="preserve">The conflicting nature of these indices suggests </w:t>
      </w:r>
      <w:r w:rsidR="00C245E7" w:rsidRPr="00305F44">
        <w:rPr>
          <w:rFonts w:asciiTheme="minorHAnsi" w:hAnsiTheme="minorHAnsi"/>
          <w:sz w:val="24"/>
          <w:szCs w:val="24"/>
        </w:rPr>
        <w:t xml:space="preserve">that </w:t>
      </w:r>
      <w:r w:rsidR="005C31F4" w:rsidRPr="00305F44">
        <w:rPr>
          <w:rFonts w:asciiTheme="minorHAnsi" w:hAnsiTheme="minorHAnsi"/>
          <w:sz w:val="24"/>
          <w:szCs w:val="24"/>
        </w:rPr>
        <w:t xml:space="preserve">the analysis of age composition in the inshore and offshore should not be used to test the capelin migration hypothesis. </w:t>
      </w:r>
    </w:p>
    <w:p w:rsidR="001A7DED" w:rsidRPr="00305F44" w:rsidRDefault="001A7DED" w:rsidP="00305F44">
      <w:pPr>
        <w:pStyle w:val="Heading3"/>
        <w:rPr>
          <w:rFonts w:asciiTheme="minorHAnsi" w:hAnsiTheme="minorHAnsi"/>
        </w:rPr>
      </w:pPr>
      <w:r w:rsidRPr="00305F44">
        <w:rPr>
          <w:rFonts w:asciiTheme="minorHAnsi" w:hAnsiTheme="minorHAnsi"/>
        </w:rPr>
        <w:t>Timing of inshore capelin beach spawning</w:t>
      </w:r>
    </w:p>
    <w:p w:rsidR="008A4AF5" w:rsidRPr="00305F44" w:rsidRDefault="008A4AF5" w:rsidP="008A4AF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iCs/>
        </w:rPr>
      </w:pPr>
      <w:r w:rsidRPr="00305F44">
        <w:rPr>
          <w:rFonts w:asciiTheme="minorHAnsi" w:hAnsiTheme="minorHAnsi"/>
          <w:b/>
          <w:iCs/>
        </w:rPr>
        <w:tab/>
      </w:r>
      <w:r w:rsidR="00052595" w:rsidRPr="00305F44">
        <w:rPr>
          <w:rFonts w:asciiTheme="minorHAnsi" w:hAnsiTheme="minorHAnsi"/>
          <w:iCs/>
        </w:rPr>
        <w:t>Frank et al.</w:t>
      </w:r>
      <w:r w:rsidRPr="00305F44">
        <w:rPr>
          <w:rFonts w:asciiTheme="minorHAnsi" w:hAnsiTheme="minorHAnsi"/>
          <w:iCs/>
        </w:rPr>
        <w:t xml:space="preserve"> hypothesized that late spawning of capelin has produced a temporal mismatch with the spring acoustic survey. </w:t>
      </w:r>
      <w:r w:rsidR="00AD3CC9" w:rsidRPr="00305F44">
        <w:rPr>
          <w:rFonts w:asciiTheme="minorHAnsi" w:hAnsiTheme="minorHAnsi"/>
          <w:iCs/>
        </w:rPr>
        <w:t xml:space="preserve">As noted earlier in this paper, the </w:t>
      </w:r>
      <w:proofErr w:type="gramStart"/>
      <w:r w:rsidR="00AD3CC9" w:rsidRPr="00305F44">
        <w:rPr>
          <w:rFonts w:asciiTheme="minorHAnsi" w:hAnsiTheme="minorHAnsi"/>
          <w:iCs/>
        </w:rPr>
        <w:t>spring acoustic survey</w:t>
      </w:r>
      <w:proofErr w:type="gramEnd"/>
      <w:r w:rsidR="00AD3CC9" w:rsidRPr="00305F44">
        <w:rPr>
          <w:rFonts w:asciiTheme="minorHAnsi" w:hAnsiTheme="minorHAnsi"/>
          <w:iCs/>
        </w:rPr>
        <w:t xml:space="preserve"> in Div. 3L targets the immature, non-migratory portion of the st</w:t>
      </w:r>
      <w:r w:rsidR="00851B3B" w:rsidRPr="00305F44">
        <w:rPr>
          <w:rFonts w:asciiTheme="minorHAnsi" w:hAnsiTheme="minorHAnsi"/>
          <w:iCs/>
        </w:rPr>
        <w:t>ock.</w:t>
      </w:r>
      <w:r w:rsidR="00851B3B" w:rsidRPr="00305F44">
        <w:rPr>
          <w:rFonts w:asciiTheme="minorHAnsi" w:hAnsiTheme="minorHAnsi"/>
        </w:rPr>
        <w:t xml:space="preserve"> </w:t>
      </w:r>
      <w:r w:rsidR="00851B3B" w:rsidRPr="00305F44">
        <w:rPr>
          <w:rFonts w:asciiTheme="minorHAnsi" w:hAnsiTheme="minorHAnsi"/>
          <w:iCs/>
        </w:rPr>
        <w:t xml:space="preserve">Moreover, if mature capelin are present in the surveyed area in May, </w:t>
      </w:r>
      <w:r w:rsidR="0004730D" w:rsidRPr="00305F44">
        <w:rPr>
          <w:rFonts w:asciiTheme="minorHAnsi" w:hAnsiTheme="minorHAnsi"/>
          <w:iCs/>
        </w:rPr>
        <w:t>the</w:t>
      </w:r>
      <w:r w:rsidR="00851B3B" w:rsidRPr="00305F44">
        <w:rPr>
          <w:rFonts w:asciiTheme="minorHAnsi" w:hAnsiTheme="minorHAnsi"/>
          <w:iCs/>
        </w:rPr>
        <w:t xml:space="preserve"> dense, highly aggregated shoals of migrating fish are difficult to detect becaus</w:t>
      </w:r>
      <w:r w:rsidR="00D63F4F" w:rsidRPr="00305F44">
        <w:rPr>
          <w:rFonts w:asciiTheme="minorHAnsi" w:hAnsiTheme="minorHAnsi"/>
          <w:iCs/>
        </w:rPr>
        <w:t xml:space="preserve">e shoals are relatively sparse </w:t>
      </w:r>
      <w:r w:rsidR="00851B3B" w:rsidRPr="00305F44">
        <w:rPr>
          <w:rFonts w:asciiTheme="minorHAnsi" w:hAnsiTheme="minorHAnsi"/>
          <w:iCs/>
        </w:rPr>
        <w:t>in terms of both the spatial (e.g.</w:t>
      </w:r>
      <w:r w:rsidR="00D63F4F" w:rsidRPr="00305F44">
        <w:rPr>
          <w:rFonts w:asciiTheme="minorHAnsi" w:hAnsiTheme="minorHAnsi"/>
          <w:iCs/>
        </w:rPr>
        <w:t>,</w:t>
      </w:r>
      <w:r w:rsidR="00851B3B" w:rsidRPr="00305F44">
        <w:rPr>
          <w:rFonts w:asciiTheme="minorHAnsi" w:hAnsiTheme="minorHAnsi"/>
          <w:iCs/>
        </w:rPr>
        <w:t xml:space="preserve"> transect lines are ~10 to 30+ km apart) and the temporal coverage (e.g.</w:t>
      </w:r>
      <w:r w:rsidR="00D63F4F" w:rsidRPr="00305F44">
        <w:rPr>
          <w:rFonts w:asciiTheme="minorHAnsi" w:hAnsiTheme="minorHAnsi"/>
          <w:iCs/>
        </w:rPr>
        <w:t>,</w:t>
      </w:r>
      <w:r w:rsidR="00851B3B" w:rsidRPr="00305F44">
        <w:rPr>
          <w:rFonts w:asciiTheme="minorHAnsi" w:hAnsiTheme="minorHAnsi"/>
          <w:iCs/>
        </w:rPr>
        <w:t xml:space="preserve"> each transect line is only surveyed once) of the </w:t>
      </w:r>
      <w:r w:rsidR="0004730D" w:rsidRPr="00305F44">
        <w:rPr>
          <w:rFonts w:asciiTheme="minorHAnsi" w:hAnsiTheme="minorHAnsi"/>
          <w:iCs/>
        </w:rPr>
        <w:t xml:space="preserve">spring acoustic </w:t>
      </w:r>
      <w:r w:rsidR="00851B3B" w:rsidRPr="00305F44">
        <w:rPr>
          <w:rFonts w:asciiTheme="minorHAnsi" w:hAnsiTheme="minorHAnsi"/>
          <w:iCs/>
        </w:rPr>
        <w:t xml:space="preserve">survey program. This is in contrast to immature </w:t>
      </w:r>
      <w:proofErr w:type="gramStart"/>
      <w:r w:rsidR="00851B3B" w:rsidRPr="00305F44">
        <w:rPr>
          <w:rFonts w:asciiTheme="minorHAnsi" w:hAnsiTheme="minorHAnsi"/>
          <w:iCs/>
        </w:rPr>
        <w:t xml:space="preserve">capelin </w:t>
      </w:r>
      <w:r w:rsidR="008D54C9" w:rsidRPr="00305F44">
        <w:rPr>
          <w:rFonts w:asciiTheme="minorHAnsi" w:hAnsiTheme="minorHAnsi"/>
          <w:iCs/>
        </w:rPr>
        <w:t>that are</w:t>
      </w:r>
      <w:proofErr w:type="gramEnd"/>
      <w:r w:rsidR="008D54C9" w:rsidRPr="00305F44">
        <w:rPr>
          <w:rFonts w:asciiTheme="minorHAnsi" w:hAnsiTheme="minorHAnsi"/>
          <w:iCs/>
        </w:rPr>
        <w:t xml:space="preserve"> in</w:t>
      </w:r>
      <w:r w:rsidR="00851B3B" w:rsidRPr="00305F44">
        <w:rPr>
          <w:rFonts w:asciiTheme="minorHAnsi" w:hAnsiTheme="minorHAnsi"/>
          <w:iCs/>
        </w:rPr>
        <w:t xml:space="preserve"> broadly distributed shoals of feeding fish that are non-migratory. Indeed, capelin surveys in the Barents Sea are timed to avoid spawning migrations</w:t>
      </w:r>
      <w:r w:rsidR="007770EA">
        <w:rPr>
          <w:rFonts w:asciiTheme="minorHAnsi" w:hAnsiTheme="minorHAnsi"/>
          <w:iCs/>
        </w:rPr>
        <w:t xml:space="preserve"> </w:t>
      </w:r>
      <w:r w:rsidR="007770EA">
        <w:rPr>
          <w:rFonts w:asciiTheme="minorHAnsi" w:hAnsiTheme="minorHAnsi"/>
          <w:iCs/>
        </w:rPr>
        <w:fldChar w:fldCharType="begin"/>
      </w:r>
      <w:r w:rsidR="007770EA">
        <w:rPr>
          <w:rFonts w:asciiTheme="minorHAnsi" w:hAnsiTheme="minorHAnsi"/>
          <w:iCs/>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7770EA">
        <w:rPr>
          <w:rFonts w:asciiTheme="minorHAnsi" w:hAnsiTheme="minorHAnsi"/>
          <w:iCs/>
        </w:rPr>
        <w:fldChar w:fldCharType="separate"/>
      </w:r>
      <w:r w:rsidR="007770EA">
        <w:rPr>
          <w:rFonts w:asciiTheme="minorHAnsi" w:hAnsiTheme="minorHAnsi"/>
          <w:iCs/>
          <w:noProof/>
        </w:rPr>
        <w:t>(Gjøsæter 1998)</w:t>
      </w:r>
      <w:r w:rsidR="007770EA">
        <w:rPr>
          <w:rFonts w:asciiTheme="minorHAnsi" w:hAnsiTheme="minorHAnsi"/>
          <w:iCs/>
        </w:rPr>
        <w:fldChar w:fldCharType="end"/>
      </w:r>
      <w:r w:rsidR="00851B3B" w:rsidRPr="00305F44">
        <w:rPr>
          <w:rFonts w:asciiTheme="minorHAnsi" w:hAnsiTheme="minorHAnsi"/>
          <w:iCs/>
        </w:rPr>
        <w:t>.</w:t>
      </w:r>
      <w:r w:rsidR="00453CDC" w:rsidRPr="00305F44">
        <w:rPr>
          <w:rFonts w:asciiTheme="minorHAnsi" w:hAnsiTheme="minorHAnsi"/>
          <w:iCs/>
        </w:rPr>
        <w:t xml:space="preserve"> </w:t>
      </w:r>
      <w:r w:rsidR="00851B3B" w:rsidRPr="00305F44">
        <w:rPr>
          <w:rFonts w:asciiTheme="minorHAnsi" w:hAnsiTheme="minorHAnsi"/>
          <w:iCs/>
        </w:rPr>
        <w:t xml:space="preserve">In Iceland, if capelin are not detected in surveys during the fall feeding period due to shifting stock distribution, follow-up surveys </w:t>
      </w:r>
      <w:r w:rsidR="0004730D" w:rsidRPr="00305F44">
        <w:rPr>
          <w:rFonts w:asciiTheme="minorHAnsi" w:hAnsiTheme="minorHAnsi"/>
          <w:iCs/>
        </w:rPr>
        <w:t xml:space="preserve">during spawning migrations are required using coordinated effort from </w:t>
      </w:r>
      <w:r w:rsidR="008D54C9" w:rsidRPr="00305F44">
        <w:rPr>
          <w:rFonts w:asciiTheme="minorHAnsi" w:hAnsiTheme="minorHAnsi"/>
          <w:iCs/>
        </w:rPr>
        <w:t>numerous vessels</w:t>
      </w:r>
      <w:r w:rsidR="0004730D" w:rsidRPr="00305F44">
        <w:rPr>
          <w:rFonts w:asciiTheme="minorHAnsi" w:hAnsiTheme="minorHAnsi"/>
          <w:iCs/>
        </w:rPr>
        <w:t xml:space="preserve"> to find the highly aggregating migrating shoals </w:t>
      </w:r>
      <w:r w:rsidR="00986399" w:rsidRPr="00305F44">
        <w:rPr>
          <w:rFonts w:asciiTheme="minorHAnsi" w:hAnsiTheme="minorHAnsi"/>
          <w:iCs/>
        </w:rPr>
        <w:fldChar w:fldCharType="begin"/>
      </w:r>
      <w:r w:rsidR="00986399" w:rsidRPr="00305F44">
        <w:rPr>
          <w:rFonts w:asciiTheme="minorHAnsi" w:hAnsiTheme="minorHAnsi"/>
          <w:iCs/>
        </w:rPr>
        <w:instrText xml:space="preserve"> ADDIN EN.CITE &lt;EndNote&gt;&lt;Cite&gt;&lt;Author&gt;Carscadden&lt;/Author&gt;&lt;Year&gt;2013&lt;/Year&gt;&lt;RecNum&gt;717&lt;/RecNum&gt;&lt;Prefix&gt;reviewed in &lt;/Prefix&gt;&lt;DisplayText&gt;(reviewed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sidR="00986399" w:rsidRPr="00305F44">
        <w:rPr>
          <w:rFonts w:asciiTheme="minorHAnsi" w:hAnsiTheme="minorHAnsi"/>
          <w:iCs/>
        </w:rPr>
        <w:fldChar w:fldCharType="separate"/>
      </w:r>
      <w:r w:rsidR="00986399" w:rsidRPr="00305F44">
        <w:rPr>
          <w:rFonts w:asciiTheme="minorHAnsi" w:hAnsiTheme="minorHAnsi"/>
          <w:iCs/>
          <w:noProof/>
        </w:rPr>
        <w:t>(reviewed in Carscadden et al. 2013)</w:t>
      </w:r>
      <w:r w:rsidR="00986399" w:rsidRPr="00305F44">
        <w:rPr>
          <w:rFonts w:asciiTheme="minorHAnsi" w:hAnsiTheme="minorHAnsi"/>
          <w:iCs/>
        </w:rPr>
        <w:fldChar w:fldCharType="end"/>
      </w:r>
      <w:r w:rsidR="00851B3B" w:rsidRPr="00305F44">
        <w:rPr>
          <w:rFonts w:asciiTheme="minorHAnsi" w:hAnsiTheme="minorHAnsi"/>
          <w:iCs/>
        </w:rPr>
        <w:t xml:space="preserve">. </w:t>
      </w:r>
      <w:r w:rsidR="005E7766" w:rsidRPr="00305F44">
        <w:rPr>
          <w:rFonts w:asciiTheme="minorHAnsi" w:hAnsiTheme="minorHAnsi"/>
          <w:iCs/>
        </w:rPr>
        <w:t>In summary</w:t>
      </w:r>
      <w:r w:rsidR="00D63F4F" w:rsidRPr="00305F44">
        <w:rPr>
          <w:rFonts w:asciiTheme="minorHAnsi" w:hAnsiTheme="minorHAnsi"/>
          <w:iCs/>
        </w:rPr>
        <w:t xml:space="preserve">, the </w:t>
      </w:r>
      <w:r w:rsidR="00F819CA" w:rsidRPr="00305F44">
        <w:rPr>
          <w:rFonts w:asciiTheme="minorHAnsi" w:hAnsiTheme="minorHAnsi"/>
          <w:iCs/>
        </w:rPr>
        <w:t xml:space="preserve">delay in spawning post-1991 </w:t>
      </w:r>
      <w:r w:rsidR="00D63F4F" w:rsidRPr="00305F44">
        <w:rPr>
          <w:rFonts w:asciiTheme="minorHAnsi" w:hAnsiTheme="minorHAnsi"/>
          <w:iCs/>
        </w:rPr>
        <w:t>does not explain the sudden, and persistent, decrease in capelin abundance offshore</w:t>
      </w:r>
      <w:r w:rsidR="00851B3B" w:rsidRPr="00305F44">
        <w:rPr>
          <w:rFonts w:asciiTheme="minorHAnsi" w:hAnsiTheme="minorHAnsi"/>
          <w:iCs/>
        </w:rPr>
        <w:t xml:space="preserve"> </w:t>
      </w:r>
      <w:r w:rsidR="00D63F4F" w:rsidRPr="00305F44">
        <w:rPr>
          <w:rFonts w:asciiTheme="minorHAnsi" w:hAnsiTheme="minorHAnsi"/>
          <w:iCs/>
        </w:rPr>
        <w:t>post-1991.</w:t>
      </w:r>
    </w:p>
    <w:p w:rsidR="001A7DED" w:rsidRPr="00305F44" w:rsidRDefault="001A7DED" w:rsidP="00305F44">
      <w:pPr>
        <w:pStyle w:val="Heading3"/>
        <w:rPr>
          <w:rFonts w:asciiTheme="minorHAnsi" w:hAnsiTheme="minorHAnsi"/>
        </w:rPr>
      </w:pPr>
      <w:r w:rsidRPr="00305F44">
        <w:rPr>
          <w:rFonts w:asciiTheme="minorHAnsi" w:hAnsiTheme="minorHAnsi"/>
        </w:rPr>
        <w:lastRenderedPageBreak/>
        <w:t>Inshore recruitment index</w:t>
      </w:r>
    </w:p>
    <w:p w:rsidR="001A7DED" w:rsidRPr="00305F44" w:rsidRDefault="001A7DED" w:rsidP="001A7DED">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Frank et al. argued that since larval production </w:t>
      </w:r>
      <w:r w:rsidR="00D05818" w:rsidRPr="00305F44">
        <w:rPr>
          <w:rFonts w:asciiTheme="minorHAnsi" w:hAnsiTheme="minorHAnsi"/>
          <w:sz w:val="24"/>
          <w:szCs w:val="24"/>
        </w:rPr>
        <w:t xml:space="preserve">in Trinity Bay </w:t>
      </w:r>
      <w:r w:rsidRPr="00305F44">
        <w:rPr>
          <w:rFonts w:asciiTheme="minorHAnsi" w:hAnsiTheme="minorHAnsi"/>
          <w:sz w:val="24"/>
          <w:szCs w:val="24"/>
        </w:rPr>
        <w:t>did not decrease appreciably post-1991, capelin biomass did not collapse</w:t>
      </w:r>
      <w:r w:rsidR="00D05818" w:rsidRPr="00305F44">
        <w:rPr>
          <w:rFonts w:asciiTheme="minorHAnsi" w:hAnsiTheme="minorHAnsi"/>
          <w:sz w:val="24"/>
          <w:szCs w:val="24"/>
        </w:rPr>
        <w:t xml:space="preserve">. </w:t>
      </w:r>
      <w:r w:rsidR="001665F0" w:rsidRPr="00305F44">
        <w:rPr>
          <w:rFonts w:asciiTheme="minorHAnsi" w:hAnsiTheme="minorHAnsi"/>
          <w:sz w:val="24"/>
          <w:szCs w:val="24"/>
        </w:rPr>
        <w:t>Fisheries and Oceans Canada collects two larval indices in Trinity Bay: an emergent (&lt; 12 days old) larval index in a nearshore area and a late-larval index (10-30 mm SL)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001665F0" w:rsidRPr="00305F44">
        <w:rPr>
          <w:rFonts w:asciiTheme="minorHAnsi" w:hAnsiTheme="minorHAnsi"/>
          <w:sz w:val="24"/>
          <w:szCs w:val="24"/>
        </w:rPr>
        <w:t>)</w:t>
      </w:r>
      <w:r w:rsidR="002E67FA" w:rsidRPr="00305F44">
        <w:rPr>
          <w:rFonts w:asciiTheme="minorHAnsi" w:hAnsiTheme="minorHAnsi"/>
          <w:sz w:val="24"/>
          <w:szCs w:val="24"/>
        </w:rPr>
        <w:t xml:space="preserve"> </w:t>
      </w:r>
      <w:r w:rsidR="0097207F" w:rsidRPr="00305F44">
        <w:rPr>
          <w:rFonts w:asciiTheme="minorHAnsi" w:hAnsiTheme="minorHAnsi"/>
          <w:sz w:val="24"/>
          <w:szCs w:val="24"/>
        </w:rPr>
        <w:fldChar w:fldCharType="begin"/>
      </w:r>
      <w:r w:rsidR="0097207F" w:rsidRPr="00305F44">
        <w:rPr>
          <w:rFonts w:asciiTheme="minorHAnsi" w:hAnsiTheme="minorHAnsi"/>
          <w:sz w:val="24"/>
          <w:szCs w:val="24"/>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97207F" w:rsidRPr="00305F44">
        <w:rPr>
          <w:rFonts w:asciiTheme="minorHAnsi" w:hAnsiTheme="minorHAnsi"/>
          <w:sz w:val="24"/>
          <w:szCs w:val="24"/>
        </w:rPr>
        <w:fldChar w:fldCharType="separate"/>
      </w:r>
      <w:r w:rsidR="0097207F" w:rsidRPr="00305F44">
        <w:rPr>
          <w:rFonts w:asciiTheme="minorHAnsi" w:hAnsiTheme="minorHAnsi"/>
          <w:noProof/>
          <w:sz w:val="24"/>
          <w:szCs w:val="24"/>
        </w:rPr>
        <w:t>(see Nakashima &amp; Mowbray 2014 for more details)</w:t>
      </w:r>
      <w:r w:rsidR="0097207F" w:rsidRPr="00305F44">
        <w:rPr>
          <w:rFonts w:asciiTheme="minorHAnsi" w:hAnsiTheme="minorHAnsi"/>
          <w:sz w:val="24"/>
          <w:szCs w:val="24"/>
        </w:rPr>
        <w:fldChar w:fldCharType="end"/>
      </w:r>
      <w:r w:rsidR="001665F0" w:rsidRPr="00305F44">
        <w:rPr>
          <w:rFonts w:asciiTheme="minorHAnsi" w:hAnsiTheme="minorHAnsi"/>
          <w:sz w:val="24"/>
          <w:szCs w:val="24"/>
        </w:rPr>
        <w:t xml:space="preserve">. The late-larval index has been collected </w:t>
      </w:r>
      <w:r w:rsidR="00745FF7" w:rsidRPr="00305F44">
        <w:rPr>
          <w:rFonts w:asciiTheme="minorHAnsi" w:hAnsiTheme="minorHAnsi"/>
          <w:sz w:val="24"/>
          <w:szCs w:val="24"/>
        </w:rPr>
        <w:t xml:space="preserve">both </w:t>
      </w:r>
      <w:r w:rsidR="001665F0" w:rsidRPr="00305F44">
        <w:rPr>
          <w:rFonts w:asciiTheme="minorHAnsi" w:hAnsiTheme="minorHAnsi"/>
          <w:sz w:val="24"/>
          <w:szCs w:val="24"/>
        </w:rPr>
        <w:t xml:space="preserve">pre- and post-1991. </w:t>
      </w:r>
      <w:r w:rsidR="00052595" w:rsidRPr="00305F44">
        <w:rPr>
          <w:rFonts w:asciiTheme="minorHAnsi" w:hAnsiTheme="minorHAnsi"/>
          <w:sz w:val="24"/>
          <w:szCs w:val="24"/>
        </w:rPr>
        <w:t>While Frank et al.</w:t>
      </w:r>
      <w:r w:rsidRPr="00305F44">
        <w:rPr>
          <w:rFonts w:asciiTheme="minorHAnsi" w:hAnsiTheme="minorHAnsi"/>
          <w:sz w:val="24"/>
          <w:szCs w:val="24"/>
        </w:rPr>
        <w:t xml:space="preserve"> compared </w:t>
      </w:r>
      <w:r w:rsidR="001665F0" w:rsidRPr="00305F44">
        <w:rPr>
          <w:rFonts w:asciiTheme="minorHAnsi" w:hAnsiTheme="minorHAnsi"/>
          <w:sz w:val="24"/>
          <w:szCs w:val="24"/>
        </w:rPr>
        <w:t>the late-larval index in August for both datasets</w:t>
      </w:r>
      <w:r w:rsidRPr="00305F44">
        <w:rPr>
          <w:rFonts w:asciiTheme="minorHAnsi" w:hAnsiTheme="minorHAnsi"/>
          <w:sz w:val="24"/>
          <w:szCs w:val="24"/>
        </w:rPr>
        <w:t>, the persistently late spawning in capelin since 1991 has resulted in smaller and younger larvae in August 2008-12 compared to August 1982-86, and a better comparison would be between August pre-1991 and September post-1991</w:t>
      </w:r>
      <w:r w:rsidR="00864BA1" w:rsidRPr="00305F44">
        <w:rPr>
          <w:rFonts w:asciiTheme="minorHAnsi" w:hAnsiTheme="minorHAnsi"/>
          <w:sz w:val="24"/>
          <w:szCs w:val="24"/>
        </w:rPr>
        <w:t xml:space="preserve">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(Nakashima &amp; Mowbray 2014)</w:t>
      </w:r>
      <w:r w:rsidR="00864BA1" w:rsidRPr="00305F44">
        <w:rPr>
          <w:rFonts w:asciiTheme="minorHAnsi" w:hAnsiTheme="minorHAnsi"/>
          <w:sz w:val="24"/>
          <w:szCs w:val="24"/>
        </w:rPr>
        <w:fldChar w:fldCharType="end"/>
      </w:r>
      <w:r w:rsidRPr="00305F44">
        <w:rPr>
          <w:rFonts w:asciiTheme="minorHAnsi" w:hAnsiTheme="minorHAnsi"/>
          <w:sz w:val="24"/>
          <w:szCs w:val="24"/>
        </w:rPr>
        <w:t xml:space="preserve">. The average </w:t>
      </w:r>
      <w:r w:rsidR="001665F0" w:rsidRPr="00305F44">
        <w:rPr>
          <w:rFonts w:asciiTheme="minorHAnsi" w:hAnsiTheme="minorHAnsi"/>
          <w:sz w:val="24"/>
          <w:szCs w:val="24"/>
        </w:rPr>
        <w:t>late-</w:t>
      </w:r>
      <w:r w:rsidRPr="00305F44">
        <w:rPr>
          <w:rFonts w:asciiTheme="minorHAnsi" w:hAnsiTheme="minorHAnsi"/>
          <w:sz w:val="24"/>
          <w:szCs w:val="24"/>
        </w:rPr>
        <w:t>larval density in Trinity Bay in September 2002-15 is 30.9 m</w:t>
      </w:r>
      <w:r w:rsidRPr="00305F44">
        <w:rPr>
          <w:rFonts w:asciiTheme="minorHAnsi" w:hAnsiTheme="minorHAnsi"/>
          <w:sz w:val="24"/>
          <w:szCs w:val="24"/>
          <w:vertAlign w:val="superscript"/>
          <w:lang w:val="it-IT"/>
        </w:rPr>
        <w:t xml:space="preserve">-2 </w:t>
      </w:r>
      <w:r w:rsidRPr="00305F44">
        <w:rPr>
          <w:rFonts w:asciiTheme="minorHAnsi" w:hAnsiTheme="minorHAnsi"/>
          <w:sz w:val="24"/>
          <w:szCs w:val="24"/>
        </w:rPr>
        <w:t>(SD: 26.9, range 6.73-96.95 m</w:t>
      </w:r>
      <w:r w:rsidRPr="00305F44">
        <w:rPr>
          <w:rFonts w:asciiTheme="minorHAnsi" w:hAnsiTheme="minorHAnsi"/>
          <w:sz w:val="24"/>
          <w:szCs w:val="24"/>
          <w:vertAlign w:val="superscript"/>
        </w:rPr>
        <w:t>-2</w:t>
      </w:r>
      <w:r w:rsidRPr="00305F44">
        <w:rPr>
          <w:rFonts w:asciiTheme="minorHAnsi" w:hAnsiTheme="minorHAnsi"/>
          <w:sz w:val="24"/>
          <w:szCs w:val="24"/>
        </w:rPr>
        <w:t>), which is considerably lower than the August 1982-86 estimate (48.8 m</w:t>
      </w:r>
      <w:r w:rsidRPr="00305F44">
        <w:rPr>
          <w:rFonts w:asciiTheme="minorHAnsi" w:hAnsiTheme="minorHAnsi"/>
          <w:sz w:val="24"/>
          <w:szCs w:val="24"/>
          <w:vertAlign w:val="superscript"/>
        </w:rPr>
        <w:t>-2</w:t>
      </w:r>
      <w:r w:rsidRPr="00305F44">
        <w:rPr>
          <w:rFonts w:asciiTheme="minorHAnsi" w:hAnsiTheme="minorHAnsi"/>
          <w:sz w:val="24"/>
          <w:szCs w:val="24"/>
        </w:rPr>
        <w:t>, SD: 15.1, range 33.2-73.6 m</w:t>
      </w:r>
      <w:r w:rsidRPr="00305F44">
        <w:rPr>
          <w:rFonts w:asciiTheme="minorHAnsi" w:hAnsiTheme="minorHAnsi"/>
          <w:sz w:val="24"/>
          <w:szCs w:val="24"/>
          <w:vertAlign w:val="superscript"/>
        </w:rPr>
        <w:t>-2</w:t>
      </w:r>
      <w:r w:rsidRPr="00305F44">
        <w:rPr>
          <w:rFonts w:asciiTheme="minorHAnsi" w:hAnsiTheme="minorHAnsi"/>
          <w:sz w:val="24"/>
          <w:szCs w:val="24"/>
        </w:rPr>
        <w:t>)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Pr="00305F44">
        <w:rPr>
          <w:rFonts w:asciiTheme="minorHAnsi" w:hAnsiTheme="minorHAnsi"/>
          <w:sz w:val="24"/>
          <w:szCs w:val="24"/>
        </w:rPr>
        <w:t xml:space="preserve">). The trend in the 2000s is for lower and more variable </w:t>
      </w:r>
      <w:r w:rsidR="001665F0" w:rsidRPr="00305F44">
        <w:rPr>
          <w:rFonts w:asciiTheme="minorHAnsi" w:hAnsiTheme="minorHAnsi"/>
          <w:sz w:val="24"/>
          <w:szCs w:val="24"/>
        </w:rPr>
        <w:t>late-</w:t>
      </w:r>
      <w:r w:rsidRPr="00305F44">
        <w:rPr>
          <w:rFonts w:asciiTheme="minorHAnsi" w:hAnsiTheme="minorHAnsi"/>
          <w:sz w:val="24"/>
          <w:szCs w:val="24"/>
        </w:rPr>
        <w:t xml:space="preserve">larval densities compared to the 1980s; for example, in 12 of the 14 years in the 2000s, average </w:t>
      </w:r>
      <w:r w:rsidR="001665F0" w:rsidRPr="00305F44">
        <w:rPr>
          <w:rFonts w:asciiTheme="minorHAnsi" w:hAnsiTheme="minorHAnsi"/>
          <w:sz w:val="24"/>
          <w:szCs w:val="24"/>
        </w:rPr>
        <w:t>late-</w:t>
      </w:r>
      <w:r w:rsidRPr="00305F44">
        <w:rPr>
          <w:rFonts w:asciiTheme="minorHAnsi" w:hAnsiTheme="minorHAnsi"/>
          <w:sz w:val="24"/>
          <w:szCs w:val="24"/>
        </w:rPr>
        <w:t>larval densities in September were less than the average August larval</w:t>
      </w:r>
      <w:r w:rsidR="00120A94" w:rsidRPr="00305F44">
        <w:rPr>
          <w:rFonts w:asciiTheme="minorHAnsi" w:hAnsiTheme="minorHAnsi"/>
          <w:sz w:val="24"/>
          <w:szCs w:val="24"/>
        </w:rPr>
        <w:t xml:space="preserve"> densities in the 1980s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Pr="00305F44">
        <w:rPr>
          <w:rFonts w:asciiTheme="minorHAnsi" w:hAnsiTheme="minorHAnsi"/>
          <w:sz w:val="24"/>
          <w:szCs w:val="24"/>
        </w:rPr>
        <w:t xml:space="preserve">). </w:t>
      </w:r>
    </w:p>
    <w:p w:rsidR="00DD1367" w:rsidRPr="00305F44" w:rsidRDefault="00DD1367" w:rsidP="00052595">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Post-1991, the </w:t>
      </w:r>
      <w:r w:rsidR="00275438" w:rsidRPr="00305F44">
        <w:rPr>
          <w:rFonts w:asciiTheme="minorHAnsi" w:hAnsiTheme="minorHAnsi"/>
          <w:sz w:val="24"/>
          <w:szCs w:val="24"/>
        </w:rPr>
        <w:t xml:space="preserve">emergent </w:t>
      </w:r>
      <w:r w:rsidRPr="00305F44">
        <w:rPr>
          <w:rFonts w:asciiTheme="minorHAnsi" w:hAnsiTheme="minorHAnsi"/>
          <w:sz w:val="24"/>
          <w:szCs w:val="24"/>
        </w:rPr>
        <w:t>larval index</w:t>
      </w:r>
      <w:r w:rsidR="00413678" w:rsidRPr="00305F44">
        <w:rPr>
          <w:rFonts w:asciiTheme="minorHAnsi" w:hAnsiTheme="minorHAnsi"/>
          <w:sz w:val="24"/>
          <w:szCs w:val="24"/>
        </w:rPr>
        <w:t>, which is collected every 1-2 days from the start to end</w:t>
      </w:r>
      <w:r w:rsidRPr="00305F44">
        <w:rPr>
          <w:rFonts w:asciiTheme="minorHAnsi" w:hAnsiTheme="minorHAnsi"/>
          <w:sz w:val="24"/>
          <w:szCs w:val="24"/>
        </w:rPr>
        <w:t xml:space="preserve"> </w:t>
      </w:r>
      <w:r w:rsidR="00413678" w:rsidRPr="00305F44">
        <w:rPr>
          <w:rFonts w:asciiTheme="minorHAnsi" w:hAnsiTheme="minorHAnsi"/>
          <w:sz w:val="24"/>
          <w:szCs w:val="24"/>
        </w:rPr>
        <w:t xml:space="preserve">of emergence, </w:t>
      </w:r>
      <w:r w:rsidR="00275438" w:rsidRPr="00305F44">
        <w:rPr>
          <w:rFonts w:asciiTheme="minorHAnsi" w:hAnsiTheme="minorHAnsi"/>
          <w:sz w:val="24"/>
          <w:szCs w:val="24"/>
        </w:rPr>
        <w:t>was</w:t>
      </w:r>
      <w:r w:rsidR="00D81C66" w:rsidRPr="00305F44">
        <w:rPr>
          <w:rFonts w:asciiTheme="minorHAnsi" w:hAnsiTheme="minorHAnsi"/>
          <w:sz w:val="24"/>
          <w:szCs w:val="24"/>
        </w:rPr>
        <w:t xml:space="preserve"> related to the age-2 abundance index from the </w:t>
      </w:r>
      <w:r w:rsidR="00120A94" w:rsidRPr="00305F44">
        <w:rPr>
          <w:rFonts w:asciiTheme="minorHAnsi" w:hAnsiTheme="minorHAnsi"/>
          <w:sz w:val="24"/>
          <w:szCs w:val="24"/>
        </w:rPr>
        <w:t xml:space="preserve">spring </w:t>
      </w:r>
      <w:r w:rsidR="00D81C66" w:rsidRPr="00305F44">
        <w:rPr>
          <w:rFonts w:asciiTheme="minorHAnsi" w:hAnsiTheme="minorHAnsi"/>
          <w:sz w:val="24"/>
          <w:szCs w:val="24"/>
        </w:rPr>
        <w:t>acoustic survey</w:t>
      </w:r>
      <w:r w:rsidR="00275438" w:rsidRPr="00305F44">
        <w:rPr>
          <w:rFonts w:asciiTheme="minorHAnsi" w:hAnsiTheme="minorHAnsi"/>
          <w:sz w:val="24"/>
          <w:szCs w:val="24"/>
        </w:rPr>
        <w:t xml:space="preserve">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(Murphy et al. 2018)</w:t>
      </w:r>
      <w:r w:rsidR="00864BA1" w:rsidRPr="00305F44">
        <w:rPr>
          <w:rFonts w:asciiTheme="minorHAnsi" w:hAnsiTheme="minorHAnsi"/>
          <w:sz w:val="24"/>
          <w:szCs w:val="24"/>
        </w:rPr>
        <w:fldChar w:fldCharType="end"/>
      </w:r>
      <w:r w:rsidR="00275438" w:rsidRPr="00305F44">
        <w:rPr>
          <w:rFonts w:asciiTheme="minorHAnsi" w:hAnsiTheme="minorHAnsi"/>
          <w:sz w:val="24"/>
          <w:szCs w:val="24"/>
        </w:rPr>
        <w:t xml:space="preserve">. If the majority of capelin biomass was in the inshore area and was not available to the annual offshore spring acoustic survey, then no relationship would be expected between larval productivity and the age-2 abundance index. </w:t>
      </w:r>
      <w:r w:rsidR="00430014" w:rsidRPr="00305F44">
        <w:rPr>
          <w:rFonts w:asciiTheme="minorHAnsi" w:hAnsiTheme="minorHAnsi"/>
          <w:sz w:val="24"/>
          <w:szCs w:val="24"/>
        </w:rPr>
        <w:t>There</w:t>
      </w:r>
      <w:r w:rsidR="00275438" w:rsidRPr="00305F44">
        <w:rPr>
          <w:rFonts w:asciiTheme="minorHAnsi" w:hAnsiTheme="minorHAnsi"/>
          <w:sz w:val="24"/>
          <w:szCs w:val="24"/>
        </w:rPr>
        <w:t xml:space="preserve"> </w:t>
      </w:r>
      <w:r w:rsidR="001665F0" w:rsidRPr="00305F44">
        <w:rPr>
          <w:rFonts w:asciiTheme="minorHAnsi" w:hAnsiTheme="minorHAnsi"/>
          <w:sz w:val="24"/>
          <w:szCs w:val="24"/>
        </w:rPr>
        <w:t>is currently no</w:t>
      </w:r>
      <w:r w:rsidR="00275438" w:rsidRPr="00305F44">
        <w:rPr>
          <w:rFonts w:asciiTheme="minorHAnsi" w:hAnsiTheme="minorHAnsi"/>
          <w:sz w:val="24"/>
          <w:szCs w:val="24"/>
        </w:rPr>
        <w:t xml:space="preserve"> relationship between the </w:t>
      </w:r>
      <w:r w:rsidR="001665F0" w:rsidRPr="00305F44">
        <w:rPr>
          <w:rFonts w:asciiTheme="minorHAnsi" w:hAnsiTheme="minorHAnsi"/>
          <w:sz w:val="24"/>
          <w:szCs w:val="24"/>
        </w:rPr>
        <w:t>late-</w:t>
      </w:r>
      <w:r w:rsidR="00275438" w:rsidRPr="00305F44">
        <w:rPr>
          <w:rFonts w:asciiTheme="minorHAnsi" w:hAnsiTheme="minorHAnsi"/>
          <w:sz w:val="24"/>
          <w:szCs w:val="24"/>
        </w:rPr>
        <w:t xml:space="preserve">larval index in Trinity Bay and the age-2 abundance index </w:t>
      </w:r>
      <w:r w:rsidR="002F6CD2" w:rsidRPr="00305F44">
        <w:rPr>
          <w:rFonts w:asciiTheme="minorHAnsi" w:hAnsiTheme="minorHAnsi"/>
          <w:sz w:val="24"/>
          <w:szCs w:val="24"/>
        </w:rPr>
        <w:fldChar w:fldCharType="begin"/>
      </w:r>
      <w:r w:rsidR="002F6CD2"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2F6CD2" w:rsidRPr="00305F44">
        <w:rPr>
          <w:rFonts w:asciiTheme="minorHAnsi" w:hAnsiTheme="minorHAnsi"/>
          <w:sz w:val="24"/>
          <w:szCs w:val="24"/>
        </w:rPr>
        <w:fldChar w:fldCharType="separate"/>
      </w:r>
      <w:r w:rsidR="002F6CD2" w:rsidRPr="00305F44">
        <w:rPr>
          <w:rFonts w:asciiTheme="minorHAnsi" w:hAnsiTheme="minorHAnsi"/>
          <w:noProof/>
          <w:sz w:val="24"/>
          <w:szCs w:val="24"/>
        </w:rPr>
        <w:t>(Murphy et al. 2018)</w:t>
      </w:r>
      <w:r w:rsidR="002F6CD2" w:rsidRPr="00305F44">
        <w:rPr>
          <w:rFonts w:asciiTheme="minorHAnsi" w:hAnsiTheme="minorHAnsi"/>
          <w:sz w:val="24"/>
          <w:szCs w:val="24"/>
        </w:rPr>
        <w:fldChar w:fldCharType="end"/>
      </w:r>
      <w:r w:rsidR="00275438" w:rsidRPr="00305F44">
        <w:rPr>
          <w:rFonts w:asciiTheme="minorHAnsi" w:hAnsiTheme="minorHAnsi"/>
          <w:sz w:val="24"/>
          <w:szCs w:val="24"/>
        </w:rPr>
        <w:t xml:space="preserve">. </w:t>
      </w:r>
      <w:r w:rsidR="00052595" w:rsidRPr="00305F44">
        <w:rPr>
          <w:rFonts w:asciiTheme="minorHAnsi" w:hAnsiTheme="minorHAnsi"/>
          <w:sz w:val="24"/>
          <w:szCs w:val="24"/>
        </w:rPr>
        <w:t xml:space="preserve">This may be due to changes in the survey design post-1991 including the spatio- temporal contraction of sampling with 19 of the original 52 stations sampled in 1 week in </w:t>
      </w:r>
      <w:r w:rsidR="00052595" w:rsidRPr="00305F44">
        <w:rPr>
          <w:rFonts w:asciiTheme="minorHAnsi" w:hAnsiTheme="minorHAnsi"/>
          <w:sz w:val="24"/>
          <w:szCs w:val="24"/>
        </w:rPr>
        <w:lastRenderedPageBreak/>
        <w:t xml:space="preserve">September from 2003-07 and 1 week in both August and September from 2008-15; and a temporal mismatch between capelin spawning times and the late-larval survey which may result in the larvae either being too small for the gear in August or already </w:t>
      </w:r>
      <w:proofErr w:type="spellStart"/>
      <w:r w:rsidR="00052595" w:rsidRPr="00305F44">
        <w:rPr>
          <w:rFonts w:asciiTheme="minorHAnsi" w:hAnsiTheme="minorHAnsi"/>
          <w:sz w:val="24"/>
          <w:szCs w:val="24"/>
        </w:rPr>
        <w:t>advected</w:t>
      </w:r>
      <w:proofErr w:type="spellEnd"/>
      <w:r w:rsidR="00052595" w:rsidRPr="00305F44">
        <w:rPr>
          <w:rFonts w:asciiTheme="minorHAnsi" w:hAnsiTheme="minorHAnsi"/>
          <w:sz w:val="24"/>
          <w:szCs w:val="24"/>
        </w:rPr>
        <w:t xml:space="preserve"> from the area in September. </w:t>
      </w:r>
    </w:p>
    <w:p w:rsidR="00413678" w:rsidRPr="00305F44" w:rsidRDefault="00052595" w:rsidP="00413678">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In summary, </w:t>
      </w:r>
      <w:r w:rsidR="008152F0" w:rsidRPr="00305F44">
        <w:rPr>
          <w:rFonts w:asciiTheme="minorHAnsi" w:hAnsiTheme="minorHAnsi"/>
          <w:sz w:val="24"/>
          <w:szCs w:val="24"/>
        </w:rPr>
        <w:t xml:space="preserve">while the </w:t>
      </w:r>
      <w:r w:rsidRPr="00305F44">
        <w:rPr>
          <w:rFonts w:asciiTheme="minorHAnsi" w:hAnsiTheme="minorHAnsi"/>
          <w:sz w:val="24"/>
          <w:szCs w:val="24"/>
        </w:rPr>
        <w:t xml:space="preserve">appreciable decrease in the </w:t>
      </w:r>
      <w:r w:rsidR="008152F0" w:rsidRPr="00305F44">
        <w:rPr>
          <w:rFonts w:asciiTheme="minorHAnsi" w:hAnsiTheme="minorHAnsi"/>
          <w:sz w:val="24"/>
          <w:szCs w:val="24"/>
        </w:rPr>
        <w:t>late-</w:t>
      </w:r>
      <w:r w:rsidRPr="00305F44">
        <w:rPr>
          <w:rFonts w:asciiTheme="minorHAnsi" w:hAnsiTheme="minorHAnsi"/>
          <w:sz w:val="24"/>
          <w:szCs w:val="24"/>
        </w:rPr>
        <w:t xml:space="preserve">larval productivity index post-1991 </w:t>
      </w:r>
      <w:r w:rsidR="008152F0" w:rsidRPr="00305F44">
        <w:rPr>
          <w:rFonts w:asciiTheme="minorHAnsi" w:hAnsiTheme="minorHAnsi"/>
          <w:sz w:val="24"/>
          <w:szCs w:val="24"/>
        </w:rPr>
        <w:t xml:space="preserve">nominally </w:t>
      </w:r>
      <w:r w:rsidRPr="00305F44">
        <w:rPr>
          <w:rFonts w:asciiTheme="minorHAnsi" w:hAnsiTheme="minorHAnsi"/>
          <w:sz w:val="24"/>
          <w:szCs w:val="24"/>
        </w:rPr>
        <w:t>supports the capelin collapse hypothesis</w:t>
      </w:r>
      <w:r w:rsidR="008152F0" w:rsidRPr="00305F44">
        <w:rPr>
          <w:rFonts w:asciiTheme="minorHAnsi" w:hAnsiTheme="minorHAnsi"/>
          <w:sz w:val="24"/>
          <w:szCs w:val="24"/>
        </w:rPr>
        <w:t xml:space="preserve">, the spatio-temporal contraction of </w:t>
      </w:r>
      <w:r w:rsidR="00D4653B" w:rsidRPr="00305F44">
        <w:rPr>
          <w:rFonts w:asciiTheme="minorHAnsi" w:hAnsiTheme="minorHAnsi"/>
          <w:sz w:val="24"/>
          <w:szCs w:val="24"/>
        </w:rPr>
        <w:t>the survey post-1991 reduces our</w:t>
      </w:r>
      <w:r w:rsidR="008152F0" w:rsidRPr="00305F44">
        <w:rPr>
          <w:rFonts w:asciiTheme="minorHAnsi" w:hAnsiTheme="minorHAnsi"/>
          <w:sz w:val="24"/>
          <w:szCs w:val="24"/>
        </w:rPr>
        <w:t xml:space="preserve"> ability to directly compare larval productivity between the two periods</w:t>
      </w:r>
      <w:r w:rsidRPr="00305F44">
        <w:rPr>
          <w:rFonts w:asciiTheme="minorHAnsi" w:hAnsiTheme="minorHAnsi"/>
          <w:sz w:val="24"/>
          <w:szCs w:val="24"/>
        </w:rPr>
        <w:t xml:space="preserve">. </w:t>
      </w:r>
      <w:r w:rsidR="000D02A5" w:rsidRPr="00305F44">
        <w:rPr>
          <w:rFonts w:asciiTheme="minorHAnsi" w:hAnsiTheme="minorHAnsi"/>
          <w:sz w:val="24"/>
          <w:szCs w:val="24"/>
        </w:rPr>
        <w:t>The</w:t>
      </w:r>
      <w:r w:rsidRPr="00305F44">
        <w:rPr>
          <w:rFonts w:asciiTheme="minorHAnsi" w:hAnsiTheme="minorHAnsi"/>
          <w:sz w:val="24"/>
          <w:szCs w:val="24"/>
        </w:rPr>
        <w:t xml:space="preserve"> strong, positive relationship between </w:t>
      </w:r>
      <w:r w:rsidR="008152F0" w:rsidRPr="00305F44">
        <w:rPr>
          <w:rFonts w:asciiTheme="minorHAnsi" w:hAnsiTheme="minorHAnsi"/>
          <w:sz w:val="24"/>
          <w:szCs w:val="24"/>
        </w:rPr>
        <w:t>the emergent</w:t>
      </w:r>
      <w:r w:rsidRPr="00305F44">
        <w:rPr>
          <w:rFonts w:asciiTheme="minorHAnsi" w:hAnsiTheme="minorHAnsi"/>
          <w:sz w:val="24"/>
          <w:szCs w:val="24"/>
        </w:rPr>
        <w:t xml:space="preserve"> larval index and the offshore age-2 abundance index post-1991 </w:t>
      </w:r>
      <w:r w:rsidR="005F7C4E" w:rsidRPr="00305F44">
        <w:rPr>
          <w:rFonts w:asciiTheme="minorHAnsi" w:hAnsiTheme="minorHAnsi"/>
          <w:sz w:val="24"/>
          <w:szCs w:val="24"/>
        </w:rPr>
        <w:t>supports</w:t>
      </w:r>
      <w:r w:rsidR="00413678" w:rsidRPr="00305F44">
        <w:rPr>
          <w:rFonts w:asciiTheme="minorHAnsi" w:hAnsiTheme="minorHAnsi"/>
          <w:sz w:val="24"/>
          <w:szCs w:val="24"/>
        </w:rPr>
        <w:t xml:space="preserve"> </w:t>
      </w:r>
      <w:r w:rsidR="00603E19" w:rsidRPr="00305F44">
        <w:rPr>
          <w:rFonts w:asciiTheme="minorHAnsi" w:hAnsiTheme="minorHAnsi"/>
          <w:sz w:val="24"/>
          <w:szCs w:val="24"/>
        </w:rPr>
        <w:t xml:space="preserve">previous research that identified capelin larval survival as an important driver of recruitment </w: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 </w:instrTex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EN.CITE.DATA </w:instrText>
      </w:r>
      <w:r w:rsidR="00587894" w:rsidRPr="00305F44">
        <w:rPr>
          <w:rFonts w:asciiTheme="minorHAnsi" w:hAnsiTheme="minorHAnsi"/>
          <w:sz w:val="24"/>
          <w:szCs w:val="24"/>
        </w:rPr>
      </w:r>
      <w:r w:rsidR="00587894" w:rsidRPr="00305F44">
        <w:rPr>
          <w:rFonts w:asciiTheme="minorHAnsi" w:hAnsiTheme="minorHAnsi"/>
          <w:sz w:val="24"/>
          <w:szCs w:val="24"/>
        </w:rPr>
        <w:fldChar w:fldCharType="end"/>
      </w:r>
      <w:r w:rsidR="00587894" w:rsidRPr="00305F44">
        <w:rPr>
          <w:rFonts w:asciiTheme="minorHAnsi" w:hAnsiTheme="minorHAnsi"/>
          <w:sz w:val="24"/>
          <w:szCs w:val="24"/>
        </w:rPr>
      </w:r>
      <w:r w:rsidR="00587894" w:rsidRPr="00305F44">
        <w:rPr>
          <w:rFonts w:asciiTheme="minorHAnsi" w:hAnsiTheme="minorHAnsi"/>
          <w:sz w:val="24"/>
          <w:szCs w:val="24"/>
        </w:rPr>
        <w:fldChar w:fldCharType="separate"/>
      </w:r>
      <w:r w:rsidR="00587894" w:rsidRPr="00305F44">
        <w:rPr>
          <w:rFonts w:asciiTheme="minorHAnsi" w:hAnsiTheme="minorHAnsi"/>
          <w:noProof/>
          <w:sz w:val="24"/>
          <w:szCs w:val="24"/>
        </w:rPr>
        <w:t>(Frank &amp; Leggett 1982, Leggett et al. 1984, Dalley et al. 2002)</w:t>
      </w:r>
      <w:r w:rsidR="00587894" w:rsidRPr="00305F44">
        <w:rPr>
          <w:rFonts w:asciiTheme="minorHAnsi" w:hAnsiTheme="minorHAnsi"/>
          <w:sz w:val="24"/>
          <w:szCs w:val="24"/>
        </w:rPr>
        <w:fldChar w:fldCharType="end"/>
      </w:r>
      <w:r w:rsidRPr="00305F44">
        <w:rPr>
          <w:rFonts w:asciiTheme="minorHAnsi" w:hAnsiTheme="minorHAnsi"/>
          <w:sz w:val="24"/>
          <w:szCs w:val="24"/>
        </w:rPr>
        <w:t xml:space="preserve">. </w:t>
      </w:r>
      <w:r w:rsidR="00413678" w:rsidRPr="00305F44">
        <w:rPr>
          <w:rFonts w:asciiTheme="minorHAnsi" w:hAnsiTheme="minorHAnsi"/>
          <w:sz w:val="24"/>
          <w:szCs w:val="24"/>
        </w:rPr>
        <w:t xml:space="preserve">This positive, significant relationship between two fishery-independent inshore and offshore indices </w:t>
      </w:r>
      <w:r w:rsidR="005F7C4E" w:rsidRPr="00305F44">
        <w:rPr>
          <w:rFonts w:asciiTheme="minorHAnsi" w:hAnsiTheme="minorHAnsi"/>
          <w:sz w:val="24"/>
          <w:szCs w:val="24"/>
        </w:rPr>
        <w:t xml:space="preserve">post-1991 </w:t>
      </w:r>
      <w:r w:rsidR="00413678" w:rsidRPr="00305F44">
        <w:rPr>
          <w:rFonts w:asciiTheme="minorHAnsi" w:hAnsiTheme="minorHAnsi"/>
          <w:sz w:val="24"/>
          <w:szCs w:val="24"/>
        </w:rPr>
        <w:t xml:space="preserve">provides support for the capelin collapse hypothesis. </w:t>
      </w:r>
    </w:p>
    <w:p w:rsidR="003D25EC" w:rsidRPr="00305F44" w:rsidRDefault="00305F44" w:rsidP="00305F44">
      <w:pPr>
        <w:pStyle w:val="Heading2"/>
        <w:rPr>
          <w:rFonts w:asciiTheme="minorHAnsi" w:hAnsiTheme="minorHAnsi"/>
        </w:rPr>
      </w:pPr>
      <w:r w:rsidRPr="00305F44">
        <w:rPr>
          <w:rFonts w:asciiTheme="minorHAnsi" w:hAnsiTheme="minorHAnsi"/>
        </w:rPr>
        <w:t>Ecosystem response</w:t>
      </w:r>
    </w:p>
    <w:p w:rsidR="002677D5"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Temporal dynamics of cod weight at age and condition</w:t>
      </w:r>
    </w:p>
    <w:p w:rsidR="009369C8" w:rsidRDefault="009369C8" w:rsidP="009369C8">
      <w:pPr>
        <w:pStyle w:val="Body"/>
        <w:spacing w:after="0" w:line="480" w:lineRule="auto"/>
        <w:rPr>
          <w:rFonts w:ascii="Times New Roman" w:eastAsia="Times New Roman" w:hAnsi="Times New Roman" w:cs="Times New Roman"/>
          <w:color w:val="151518"/>
          <w:sz w:val="24"/>
          <w:szCs w:val="24"/>
          <w:u w:color="151518"/>
        </w:rPr>
      </w:pPr>
      <w:r w:rsidRPr="001F7A0F">
        <w:rPr>
          <w:rFonts w:ascii="Times New Roman" w:eastAsia="Times New Roman" w:hAnsi="Times New Roman" w:cs="Times New Roman"/>
          <w:color w:val="151518"/>
          <w:sz w:val="24"/>
          <w:szCs w:val="24"/>
          <w:u w:color="151518"/>
        </w:rPr>
        <w:t xml:space="preserve">Historically, Northern </w:t>
      </w:r>
      <w:r w:rsidRPr="001F7A0F">
        <w:rPr>
          <w:rFonts w:ascii="Times New Roman" w:hAnsi="Times New Roman" w:cs="Times New Roman"/>
          <w:sz w:val="24"/>
          <w:szCs w:val="24"/>
        </w:rPr>
        <w:t xml:space="preserve">cod (NAFO </w:t>
      </w:r>
      <w:proofErr w:type="spellStart"/>
      <w:r w:rsidRPr="001F7A0F">
        <w:rPr>
          <w:rFonts w:ascii="Times New Roman" w:hAnsi="Times New Roman" w:cs="Times New Roman"/>
          <w:sz w:val="24"/>
          <w:szCs w:val="24"/>
        </w:rPr>
        <w:t>Divs</w:t>
      </w:r>
      <w:proofErr w:type="spellEnd"/>
      <w:r w:rsidRPr="001F7A0F">
        <w:rPr>
          <w:rFonts w:ascii="Times New Roman" w:hAnsi="Times New Roman" w:cs="Times New Roman"/>
          <w:sz w:val="24"/>
          <w:szCs w:val="24"/>
        </w:rPr>
        <w:t xml:space="preserve"> 2J3KL) was a dominant fish predator in the Newfoundland and Labrador Shelf ecosystem, and capelin was its primary prey </w: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 </w:instrTex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EN.CITE.DATA </w:instrText>
      </w:r>
      <w:r w:rsidRPr="001F7A0F">
        <w:rPr>
          <w:rFonts w:ascii="Times New Roman" w:hAnsi="Times New Roman" w:cs="Times New Roman"/>
          <w:sz w:val="24"/>
          <w:szCs w:val="24"/>
        </w:rPr>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r>
      <w:r w:rsidRPr="001F7A0F">
        <w:rPr>
          <w:rFonts w:ascii="Times New Roman" w:hAnsi="Times New Roman" w:cs="Times New Roman"/>
          <w:sz w:val="24"/>
          <w:szCs w:val="24"/>
        </w:rPr>
        <w:fldChar w:fldCharType="separate"/>
      </w:r>
      <w:r w:rsidRPr="001F7A0F">
        <w:rPr>
          <w:rFonts w:ascii="Times New Roman" w:hAnsi="Times New Roman" w:cs="Times New Roman"/>
          <w:noProof/>
          <w:sz w:val="24"/>
          <w:szCs w:val="24"/>
        </w:rPr>
        <w:t>(Winters &amp; Carscadden 1978, Lilly 1987, Lilly 1991)</w:t>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t xml:space="preserve">. </w:t>
      </w:r>
      <w:r w:rsidR="009E1E0A">
        <w:rPr>
          <w:rFonts w:ascii="Times New Roman" w:eastAsia="Times New Roman" w:hAnsi="Times New Roman" w:cs="Times New Roman"/>
          <w:color w:val="151518"/>
          <w:sz w:val="24"/>
          <w:szCs w:val="24"/>
          <w:u w:color="151518"/>
        </w:rPr>
        <w:t>Frank et al.</w:t>
      </w:r>
      <w:r w:rsidRPr="001F7A0F">
        <w:rPr>
          <w:rFonts w:ascii="Times New Roman" w:hAnsi="Times New Roman" w:cs="Times New Roman"/>
          <w:color w:val="151518"/>
          <w:sz w:val="24"/>
          <w:szCs w:val="24"/>
          <w:u w:color="151518"/>
        </w:rPr>
        <w:t xml:space="preserve"> contend that since Northern cod’s</w:t>
      </w:r>
      <w:r>
        <w:rPr>
          <w:rFonts w:ascii="Times New Roman" w:hAnsi="Times New Roman"/>
          <w:color w:val="151518"/>
          <w:sz w:val="24"/>
          <w:szCs w:val="24"/>
          <w:u w:color="151518"/>
        </w:rPr>
        <w:t xml:space="preserve"> weight at age and liver condition post-collapse was not spatially homogenous then capelin did not collapse. The existence of spatial structure in traits of northern cod is well known </w: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(e.g., Lilly 2005, Neville et al. 2018, Rose &amp; Rowe 2018)</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w:t>
      </w:r>
      <w:r>
        <w:rPr>
          <w:rFonts w:ascii="Times New Roman" w:hAnsi="Times New Roman"/>
          <w:color w:val="151518"/>
          <w:sz w:val="24"/>
          <w:szCs w:val="24"/>
          <w:u w:color="151518"/>
          <w:lang w:val="it-IT"/>
        </w:rPr>
        <w:t>gradient</w:t>
      </w:r>
      <w:r>
        <w:rPr>
          <w:rFonts w:ascii="Times New Roman" w:hAnsi="Times New Roman"/>
          <w:color w:val="151518"/>
          <w:sz w:val="24"/>
          <w:szCs w:val="24"/>
          <w:u w:color="151518"/>
        </w:rPr>
        <w:t xml:space="preserve">s from north to south in growth (length at age), and condition indices (liver, gutted and total body mass)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(Buren et al. 2014b, Morgan et al. 2017)</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In addition, northern and southern components of the northern cod stock </w:t>
      </w:r>
      <w:r>
        <w:rPr>
          <w:rFonts w:ascii="Times New Roman" w:hAnsi="Times New Roman"/>
          <w:color w:val="151518"/>
          <w:sz w:val="24"/>
          <w:szCs w:val="24"/>
          <w:u w:color="151518"/>
        </w:rPr>
        <w:lastRenderedPageBreak/>
        <w:t xml:space="preserve">complex inhabit different ecosystem production units, i.e. northeast Newfoundland Shelf (subareas 2J3K), and the Grand Banks (subareas 3LNO). These units are characterized by distinct productivity, and a reasonably well defined major marine communities and food web systems </w: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 </w:instrTex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EN.CITE.DATA </w:instrText>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end"/>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(Pepin et al. 2010, Pepin et al. 2012, Koen-Alonso et al. 2013, NAFO 2014, Pepin et al. 2014)</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Hence the non-homogenous traits of cod from Labrador (2J) to the southern Grand Bank (3NO) during the period of this study are to be expected and not relevant to a collapse hypothesis. </w:t>
      </w:r>
    </w:p>
    <w:p w:rsidR="00AF3541" w:rsidRPr="00E77D14" w:rsidRDefault="009369C8" w:rsidP="00E77D14">
      <w:pPr>
        <w:pStyle w:val="Body"/>
        <w:spacing w:after="0" w:line="480" w:lineRule="auto"/>
        <w:ind w:firstLine="720"/>
      </w:pPr>
      <w:r>
        <w:rPr>
          <w:rFonts w:ascii="Times New Roman" w:hAnsi="Times New Roman"/>
          <w:color w:val="151518"/>
          <w:sz w:val="24"/>
          <w:szCs w:val="24"/>
          <w:u w:color="151518"/>
        </w:rPr>
        <w:t xml:space="preserve">Further to the changes in cod traits, during and post-1991, capelin shifted its fall distribution from having two distinct aggregations, one in the northwest of the area (NAFO Div. 2J3K) and one in the southeast (NAFO Div. 3L, at the northern slope of the Grand Bank) to having only one in the southeast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(Lilly &amp; Davis 1993, Miller 1994)</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records of excursions into the Flemish Cap and the Scotian Shelf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(Frank et al. 1996)</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Coincidently, cod moved southward on the northeast Newfoundland Shelf in the late 1980s and early 1990s and became aggregated within a small area on the north of the Grand Bank and in the </w:t>
      </w:r>
      <w:proofErr w:type="spellStart"/>
      <w:r>
        <w:rPr>
          <w:rFonts w:ascii="Times New Roman" w:hAnsi="Times New Roman"/>
          <w:color w:val="151518"/>
          <w:sz w:val="24"/>
          <w:szCs w:val="24"/>
          <w:u w:color="151518"/>
        </w:rPr>
        <w:t>Bonavista</w:t>
      </w:r>
      <w:proofErr w:type="spellEnd"/>
      <w:r>
        <w:rPr>
          <w:rFonts w:ascii="Times New Roman" w:hAnsi="Times New Roman"/>
          <w:color w:val="151518"/>
          <w:sz w:val="24"/>
          <w:szCs w:val="24"/>
          <w:u w:color="151518"/>
        </w:rPr>
        <w:t xml:space="preserve"> Corridor by the early 1990s,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1993, 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One of the hypotheses proposed by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to explain this shift in cod distribution is that they did so in response to the distribution of capelin. Consequently, weight at age and liver condition of cod worsened in northerly areas where there was no spatial overlap between cod and capelin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&lt;EndNote&gt;&lt;Cite&gt;&lt;Author&gt;Rose&lt;/Author&gt;&lt;Year&gt;2002&lt;/Year&gt;&lt;RecNum&gt;44&lt;/RecNum&gt;&lt;DisplayText&gt;(Rose &amp;amp; O&amp;apos;Driscoll 2002)&lt;/DisplayText&gt;&lt;record&gt;&lt;rec-number&gt;44&lt;/rec-number&gt;&lt;foreign-keys&gt;&lt;key app="EN" db-id="2pv5prxr6xz2a4ea50h5dww0ewvx0ttdtdsa" timestamp="1449717148"&gt;44&lt;/key&gt;&lt;/foreign-keys&gt;&lt;ref-type name="Journal Article"&gt;17&lt;/ref-type&gt;&lt;contributors&gt;&lt;authors&gt;&lt;author&gt;Rose, George A.&lt;/author&gt;&lt;author&gt;O&amp;apos;Driscoll,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(Rose &amp; O'Driscoll 2002)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and remained relatively stable in southerly areas, where the collapsed cod stock overlapped with capelin. This, we argue, supports the hypothesis of a collapsed capelin stock.</w:t>
      </w:r>
    </w:p>
    <w:p w:rsidR="002677D5"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Harp seal population trends and diet</w:t>
      </w:r>
    </w:p>
    <w:p w:rsidR="00436C8F" w:rsidRP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argued that the absence of an obvious response in Northwest Atlantic harp seals (</w:t>
      </w:r>
      <w:r w:rsidRPr="00436C8F">
        <w:rPr>
          <w:rFonts w:asciiTheme="minorHAnsi" w:hAnsiTheme="minorHAnsi"/>
          <w:i/>
          <w:iCs/>
          <w:sz w:val="24"/>
          <w:szCs w:val="24"/>
          <w:lang w:val="en-CA"/>
        </w:rPr>
        <w:t>Pagophilus groenlandicus</w:t>
      </w:r>
      <w:r w:rsidRPr="00436C8F">
        <w:rPr>
          <w:rFonts w:asciiTheme="minorHAnsi" w:hAnsiTheme="minorHAnsi"/>
          <w:iCs/>
          <w:sz w:val="24"/>
          <w:szCs w:val="24"/>
          <w:lang w:val="en-CA"/>
        </w:rPr>
        <w:t xml:space="preserve">), specifically large number of starving harp seals </w:t>
      </w:r>
      <w:r w:rsidRPr="00436C8F">
        <w:rPr>
          <w:rFonts w:asciiTheme="minorHAnsi" w:hAnsiTheme="minorHAnsi"/>
          <w:iCs/>
          <w:sz w:val="24"/>
          <w:szCs w:val="24"/>
          <w:lang w:val="en-CA"/>
        </w:rPr>
        <w:lastRenderedPageBreak/>
        <w:t xml:space="preserve">as observed following the collapse of capelin in the Barents Sea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w:t>
      </w:r>
      <w:proofErr w:type="spellStart"/>
      <w:r w:rsidRPr="00436C8F">
        <w:rPr>
          <w:rFonts w:asciiTheme="minorHAnsi" w:hAnsiTheme="minorHAnsi"/>
          <w:iCs/>
          <w:sz w:val="24"/>
          <w:szCs w:val="24"/>
          <w:lang w:val="en-CA"/>
        </w:rPr>
        <w:t>Haug</w:t>
      </w:r>
      <w:proofErr w:type="spellEnd"/>
      <w:r w:rsidRPr="00436C8F">
        <w:rPr>
          <w:rFonts w:asciiTheme="minorHAnsi" w:hAnsiTheme="minorHAnsi"/>
          <w:iCs/>
          <w:sz w:val="24"/>
          <w:szCs w:val="24"/>
          <w:lang w:val="en-CA"/>
        </w:rPr>
        <w:t xml:space="preserve"> &amp; </w:t>
      </w:r>
      <w:proofErr w:type="spellStart"/>
      <w:r w:rsidRPr="00436C8F">
        <w:rPr>
          <w:rFonts w:asciiTheme="minorHAnsi" w:hAnsiTheme="minorHAnsi"/>
          <w:iCs/>
          <w:sz w:val="24"/>
          <w:szCs w:val="24"/>
          <w:lang w:val="en-CA"/>
        </w:rPr>
        <w:t>Nilssen</w:t>
      </w:r>
      <w:proofErr w:type="spellEnd"/>
      <w:r w:rsidRPr="00436C8F">
        <w:rPr>
          <w:rFonts w:asciiTheme="minorHAnsi" w:hAnsiTheme="minorHAnsi"/>
          <w:iCs/>
          <w:sz w:val="24"/>
          <w:szCs w:val="24"/>
          <w:lang w:val="en-CA"/>
        </w:rPr>
        <w:t xml:space="preserve"> 1995)</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supports their contention that the capelin stocks off NL did not collapse. However, there are significant differences between the two regions. In the Barents Sea, the collapse of capelin during the mid-1980s occurred when the stock of other important forage fish, namely Atlantic herring and polar cod (</w:t>
      </w:r>
      <w:r w:rsidRPr="00436C8F">
        <w:rPr>
          <w:rFonts w:asciiTheme="minorHAnsi" w:hAnsiTheme="minorHAnsi"/>
          <w:i/>
          <w:iCs/>
          <w:sz w:val="24"/>
          <w:szCs w:val="24"/>
          <w:lang w:val="en-CA"/>
        </w:rPr>
        <w:t>Boreogadus saida</w:t>
      </w:r>
      <w:r w:rsidRPr="00436C8F">
        <w:rPr>
          <w:rFonts w:asciiTheme="minorHAnsi" w:hAnsiTheme="minorHAnsi"/>
          <w:iCs/>
          <w:sz w:val="24"/>
          <w:szCs w:val="24"/>
          <w:lang w:val="en-CA"/>
        </w:rPr>
        <w:t xml:space="preserve">), were severely depleted </w:t>
      </w:r>
      <w:r w:rsidRPr="00436C8F">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 </w:instrText>
      </w:r>
      <w:r w:rsidR="003D47F8">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EN.CITE.DATA </w:instrText>
      </w:r>
      <w:r w:rsidR="003D47F8">
        <w:rPr>
          <w:rFonts w:asciiTheme="minorHAnsi" w:hAnsiTheme="minorHAnsi"/>
          <w:iCs/>
          <w:sz w:val="24"/>
          <w:szCs w:val="24"/>
          <w:lang w:val="en-CA"/>
        </w:rPr>
      </w:r>
      <w:r w:rsidR="003D47F8">
        <w:rPr>
          <w:rFonts w:asciiTheme="minorHAnsi" w:hAnsiTheme="minorHAnsi"/>
          <w:iCs/>
          <w:sz w:val="24"/>
          <w:szCs w:val="24"/>
          <w:lang w:val="en-CA"/>
        </w:rPr>
        <w:fldChar w:fldCharType="end"/>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separate"/>
      </w:r>
      <w:r w:rsidR="003D47F8">
        <w:rPr>
          <w:rFonts w:asciiTheme="minorHAnsi" w:hAnsiTheme="minorHAnsi"/>
          <w:iCs/>
          <w:noProof/>
          <w:sz w:val="24"/>
          <w:szCs w:val="24"/>
          <w:lang w:val="en-CA"/>
        </w:rPr>
        <w:t>(Hamre 1994, Hop &amp; Gjøsæter 2013)</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Therefore the effects of the capelin collapse were amplified and reached several taxa such as seals, seabirds and Atlantic cod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w:t>
      </w:r>
      <w:proofErr w:type="spellStart"/>
      <w:r w:rsidRPr="00436C8F">
        <w:rPr>
          <w:rFonts w:asciiTheme="minorHAnsi" w:hAnsiTheme="minorHAnsi"/>
          <w:iCs/>
          <w:sz w:val="24"/>
          <w:szCs w:val="24"/>
          <w:lang w:val="en-CA"/>
        </w:rPr>
        <w:t>Hamre</w:t>
      </w:r>
      <w:proofErr w:type="spellEnd"/>
      <w:r w:rsidRPr="00436C8F">
        <w:rPr>
          <w:rFonts w:asciiTheme="minorHAnsi" w:hAnsiTheme="minorHAnsi"/>
          <w:iCs/>
          <w:sz w:val="24"/>
          <w:szCs w:val="24"/>
          <w:lang w:val="en-CA"/>
        </w:rPr>
        <w:t xml:space="preserve"> 1994)</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Barents Sea capelin also declined between 1992 and 1993 without a similar ‘invasion’ of starving seals. This was likely due to the availability of alternative</w:t>
      </w:r>
      <w:r w:rsidR="00837310">
        <w:rPr>
          <w:rFonts w:asciiTheme="minorHAnsi" w:hAnsiTheme="minorHAnsi"/>
          <w:iCs/>
          <w:sz w:val="24"/>
          <w:szCs w:val="24"/>
          <w:lang w:val="en-CA"/>
        </w:rPr>
        <w:t xml:space="preserve"> prey </w:t>
      </w:r>
      <w:r w:rsidRPr="00436C8F">
        <w:rPr>
          <w:rFonts w:asciiTheme="minorHAnsi" w:hAnsiTheme="minorHAnsi"/>
          <w:iCs/>
          <w:sz w:val="24"/>
          <w:szCs w:val="24"/>
          <w:lang w:val="en-CA"/>
        </w:rPr>
        <w:fldChar w:fldCharType="begin"/>
      </w:r>
      <w:r w:rsidR="003D47F8">
        <w:rPr>
          <w:rFonts w:asciiTheme="minorHAnsi" w:hAnsiTheme="minorHAnsi"/>
          <w:iCs/>
          <w:sz w:val="24"/>
          <w:szCs w:val="24"/>
          <w:lang w:val="en-CA"/>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436C8F">
        <w:rPr>
          <w:rFonts w:asciiTheme="minorHAnsi" w:hAnsiTheme="minorHAnsi"/>
          <w:iCs/>
          <w:sz w:val="24"/>
          <w:szCs w:val="24"/>
          <w:lang w:val="en-CA"/>
        </w:rPr>
        <w:fldChar w:fldCharType="separate"/>
      </w:r>
      <w:r w:rsidR="00837310">
        <w:rPr>
          <w:rFonts w:asciiTheme="minorHAnsi" w:hAnsiTheme="minorHAnsi"/>
          <w:iCs/>
          <w:noProof/>
          <w:sz w:val="24"/>
          <w:szCs w:val="24"/>
          <w:lang w:val="en-CA"/>
        </w:rPr>
        <w:t>(Atlantic herring and polar cod, Nilssen et al. 1998)</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In the Northwest Atlantic, however, alternate prey, particularly </w:t>
      </w:r>
      <w:r w:rsidR="005400CE">
        <w:rPr>
          <w:rFonts w:asciiTheme="minorHAnsi" w:hAnsiTheme="minorHAnsi"/>
          <w:iCs/>
          <w:sz w:val="24"/>
          <w:szCs w:val="24"/>
          <w:lang w:val="en-CA"/>
        </w:rPr>
        <w:t>polar cod</w:t>
      </w:r>
      <w:r w:rsidRPr="00436C8F">
        <w:rPr>
          <w:rFonts w:asciiTheme="minorHAnsi" w:hAnsiTheme="minorHAnsi"/>
          <w:iCs/>
          <w:sz w:val="24"/>
          <w:szCs w:val="24"/>
          <w:lang w:val="en-CA"/>
        </w:rPr>
        <w:t xml:space="preserve"> and Atlantic herring were still available during the early 199</w:t>
      </w:r>
      <w:r w:rsidR="00A76164">
        <w:rPr>
          <w:rFonts w:asciiTheme="minorHAnsi" w:hAnsiTheme="minorHAnsi"/>
          <w:iCs/>
          <w:sz w:val="24"/>
          <w:szCs w:val="24"/>
          <w:lang w:val="en-CA"/>
        </w:rPr>
        <w:t>0s</w:t>
      </w:r>
      <w:r w:rsidRPr="00436C8F">
        <w:rPr>
          <w:rFonts w:asciiTheme="minorHAnsi" w:hAnsiTheme="minorHAnsi"/>
          <w:iCs/>
          <w:sz w:val="24"/>
          <w:szCs w:val="24"/>
          <w:lang w:val="en-CA"/>
        </w:rPr>
        <w:t xml:space="preserve"> </w:t>
      </w:r>
      <w:r w:rsidR="00A76164" w:rsidRPr="00436C8F">
        <w:rPr>
          <w:rFonts w:asciiTheme="minorHAnsi" w:hAnsiTheme="minorHAnsi"/>
          <w:iCs/>
          <w:sz w:val="24"/>
          <w:szCs w:val="24"/>
          <w:lang w:val="en-CA"/>
        </w:rPr>
        <w:fldChar w:fldCharType="begin"/>
      </w:r>
      <w:r w:rsidR="00A76164" w:rsidRPr="00436C8F">
        <w:rPr>
          <w:rFonts w:asciiTheme="minorHAnsi" w:hAnsiTheme="minorHAnsi"/>
          <w:iCs/>
          <w:sz w:val="24"/>
          <w:szCs w:val="24"/>
          <w:lang w:val="en-CA"/>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A76164" w:rsidRPr="00436C8F">
        <w:rPr>
          <w:rFonts w:asciiTheme="minorHAnsi" w:hAnsiTheme="minorHAnsi"/>
          <w:iCs/>
          <w:sz w:val="24"/>
          <w:szCs w:val="24"/>
          <w:lang w:val="en-CA"/>
        </w:rPr>
        <w:fldChar w:fldCharType="separate"/>
      </w:r>
      <w:r w:rsidR="00A76164" w:rsidRPr="00436C8F">
        <w:rPr>
          <w:rFonts w:asciiTheme="minorHAnsi" w:hAnsiTheme="minorHAnsi"/>
          <w:iCs/>
          <w:sz w:val="24"/>
          <w:szCs w:val="24"/>
          <w:lang w:val="en-CA"/>
        </w:rPr>
        <w:t>(Lilly et al. 1994, Bourne et al. 2015)</w:t>
      </w:r>
      <w:r w:rsidR="00A76164" w:rsidRPr="00436C8F">
        <w:rPr>
          <w:rFonts w:asciiTheme="minorHAnsi" w:hAnsiTheme="minorHAnsi"/>
          <w:iCs/>
          <w:sz w:val="24"/>
          <w:szCs w:val="24"/>
          <w:lang w:val="en-CA"/>
        </w:rPr>
        <w:fldChar w:fldCharType="end"/>
      </w:r>
      <w:r w:rsidR="00A76164" w:rsidRPr="00436C8F">
        <w:rPr>
          <w:rFonts w:asciiTheme="minorHAnsi" w:hAnsiTheme="minorHAnsi"/>
          <w:iCs/>
          <w:sz w:val="24"/>
          <w:szCs w:val="24"/>
          <w:lang w:val="en-CA"/>
        </w:rPr>
        <w:t xml:space="preserve"> </w:t>
      </w:r>
      <w:r w:rsidRPr="00436C8F">
        <w:rPr>
          <w:rFonts w:asciiTheme="minorHAnsi" w:hAnsiTheme="minorHAnsi"/>
          <w:iCs/>
          <w:sz w:val="24"/>
          <w:szCs w:val="24"/>
          <w:lang w:val="en-CA"/>
        </w:rPr>
        <w:t xml:space="preserve">and were main prey of harp seals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2012)</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w:t>
      </w:r>
      <w:r w:rsidR="00555FD4">
        <w:rPr>
          <w:rFonts w:asciiTheme="minorHAnsi" w:hAnsiTheme="minorHAnsi"/>
          <w:iCs/>
          <w:sz w:val="24"/>
          <w:szCs w:val="24"/>
          <w:lang w:val="en-CA"/>
        </w:rPr>
        <w:t>Therefore, the absence of an obvio</w:t>
      </w:r>
      <w:r w:rsidR="00C07837">
        <w:rPr>
          <w:rFonts w:asciiTheme="minorHAnsi" w:hAnsiTheme="minorHAnsi"/>
          <w:iCs/>
          <w:sz w:val="24"/>
          <w:szCs w:val="24"/>
          <w:lang w:val="en-CA"/>
        </w:rPr>
        <w:t>u</w:t>
      </w:r>
      <w:r w:rsidR="00555FD4">
        <w:rPr>
          <w:rFonts w:asciiTheme="minorHAnsi" w:hAnsiTheme="minorHAnsi"/>
          <w:iCs/>
          <w:sz w:val="24"/>
          <w:szCs w:val="24"/>
          <w:lang w:val="en-CA"/>
        </w:rPr>
        <w:t>s response in NW Atlantic harp seals does not support the hypothesis of a collapsed capelin stock.</w:t>
      </w:r>
    </w:p>
    <w:p w:rsid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 </w:instrTex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EN.CITE.DATA </w:instrText>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2014, 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Also, since 1987, harp seals have shown indications of late term abortions.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found that while the general decline in fecundity reflects density-dependent processes associated with increased population size, including the late term abortion rates into their model allowed them to explain the large inter-annual variability. Changes in the abortion rates, in turn, were found to be influenced by ice cover in late January and capelin biomass.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(Buren et al. 2014a)</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showed that capelin abundance is correlated with ice </w:t>
      </w:r>
      <w:r w:rsidRPr="00436C8F">
        <w:rPr>
          <w:rFonts w:asciiTheme="minorHAnsi" w:hAnsiTheme="minorHAnsi"/>
          <w:iCs/>
          <w:sz w:val="24"/>
          <w:szCs w:val="24"/>
          <w:lang w:val="en-CA"/>
        </w:rPr>
        <w:lastRenderedPageBreak/>
        <w:t xml:space="preserve">conditions suggesting that late January ice conditions reflect changes in environmental conditions that influence many prey species. Abundance of Northwest Atlantic harp seals has been relatively stable for the past decade. While, as pointed out by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higher catches in the Canadian commercial hunt between 1996 and 2008 contributed to reductions in the rate of population growth, these lower pregnancy rates have also had a major impact on the population dynamics of this population, particularly since catches hav</w:t>
      </w:r>
      <w:r w:rsidR="00555FD4">
        <w:rPr>
          <w:rFonts w:asciiTheme="minorHAnsi" w:hAnsiTheme="minorHAnsi"/>
          <w:iCs/>
          <w:sz w:val="24"/>
          <w:szCs w:val="24"/>
          <w:lang w:val="en-CA"/>
        </w:rPr>
        <w:t>e declined over the past decade.</w:t>
      </w:r>
      <w:r w:rsidR="00555FD4">
        <w:rPr>
          <w:rFonts w:asciiTheme="minorHAnsi" w:hAnsiTheme="minorHAnsi"/>
          <w:iCs/>
          <w:sz w:val="24"/>
          <w:szCs w:val="24"/>
          <w:lang w:val="en-CA"/>
        </w:rPr>
        <w:t xml:space="preserve"> Variability in pregnancy rates of harp seals, and their dependency on capelin availability support the hypothesis of stock collapse.</w:t>
      </w:r>
    </w:p>
    <w:p w:rsidR="002677D5"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Seabird population trends</w:t>
      </w:r>
      <w:r w:rsidR="00354258">
        <w:rPr>
          <w:rFonts w:asciiTheme="minorHAnsi" w:eastAsiaTheme="majorEastAsia" w:hAnsiTheme="minorHAnsi" w:cstheme="majorBidi"/>
          <w:color w:val="4F81BD" w:themeColor="accent1"/>
          <w:bdr w:val="none" w:sz="0" w:space="0" w:color="auto"/>
          <w:lang w:val="en-CA" w:eastAsia="en-US"/>
        </w:rPr>
        <w:t xml:space="preserve"> and diets</w:t>
      </w:r>
    </w:p>
    <w:p w:rsidR="00354258" w:rsidRDefault="00354258">
      <w:pPr>
        <w:pStyle w:val="Body"/>
        <w:spacing w:after="0" w:line="480" w:lineRule="auto"/>
        <w:rPr>
          <w:rFonts w:ascii="Times New Roman" w:eastAsia="Times New Roman" w:hAnsi="Times New Roman" w:cs="Times New Roman"/>
          <w:color w:val="151518"/>
          <w:sz w:val="24"/>
          <w:szCs w:val="24"/>
          <w:u w:color="151518"/>
        </w:rPr>
      </w:pPr>
      <w:r>
        <w:rPr>
          <w:rFonts w:ascii="Times New Roman" w:eastAsia="Times New Roman" w:hAnsi="Times New Roman" w:cs="Times New Roman"/>
          <w:color w:val="1B1C20"/>
          <w:sz w:val="24"/>
          <w:szCs w:val="24"/>
          <w:u w:color="1B1C20"/>
        </w:rPr>
        <w:t>Frank et al. (Figure 11B)</w:t>
      </w:r>
      <w:r>
        <w:rPr>
          <w:rFonts w:ascii="Times New Roman" w:hAnsi="Times New Roman"/>
          <w:color w:val="151518"/>
          <w:sz w:val="24"/>
          <w:szCs w:val="24"/>
          <w:u w:color="151518"/>
        </w:rPr>
        <w:t xml:space="preserve"> considered that the post-1990 trend in abundance of common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w:t>
      </w:r>
      <w:r>
        <w:rPr>
          <w:rFonts w:ascii="Times New Roman" w:hAnsi="Times New Roman"/>
          <w:i/>
          <w:iCs/>
          <w:color w:val="151518"/>
          <w:sz w:val="24"/>
          <w:szCs w:val="24"/>
          <w:u w:color="151518"/>
          <w:lang w:val="nl-NL"/>
        </w:rPr>
        <w:t>Uria aalge</w:t>
      </w:r>
      <w:r>
        <w:rPr>
          <w:rFonts w:ascii="Times New Roman" w:hAnsi="Times New Roman"/>
          <w:color w:val="151518"/>
          <w:sz w:val="24"/>
          <w:szCs w:val="24"/>
          <w:u w:color="151518"/>
        </w:rPr>
        <w:t xml:space="preserve">) on Funk Island (NAFO Div. 3K) does not reflect an order of magnitude decrease in their primary prey. In doing so, </w:t>
      </w:r>
      <w:r>
        <w:rPr>
          <w:rFonts w:ascii="Times New Roman" w:eastAsia="Times New Roman" w:hAnsi="Times New Roman" w:cs="Times New Roman"/>
          <w:color w:val="1B1C20"/>
          <w:sz w:val="24"/>
          <w:szCs w:val="24"/>
          <w:u w:color="1B1C20"/>
        </w:rPr>
        <w:t>Frank et al.</w:t>
      </w:r>
      <w:r>
        <w:rPr>
          <w:rFonts w:ascii="Times New Roman" w:hAnsi="Times New Roman"/>
          <w:color w:val="151518"/>
          <w:sz w:val="24"/>
          <w:szCs w:val="24"/>
          <w:u w:color="151518"/>
        </w:rPr>
        <w:t xml:space="preserve"> misinterpreted the </w:t>
      </w:r>
      <w:proofErr w:type="spellStart"/>
      <w:r>
        <w:rPr>
          <w:rFonts w:ascii="Times New Roman" w:hAnsi="Times New Roman"/>
          <w:color w:val="151518"/>
          <w:sz w:val="24"/>
          <w:szCs w:val="24"/>
          <w:u w:color="151518"/>
        </w:rPr>
        <w:t>murre</w:t>
      </w:r>
      <w:proofErr w:type="spellEnd"/>
      <w:r>
        <w:rPr>
          <w:rFonts w:ascii="Times New Roman" w:hAnsi="Times New Roman"/>
          <w:color w:val="151518"/>
          <w:sz w:val="24"/>
          <w:szCs w:val="24"/>
          <w:u w:color="151518"/>
        </w:rPr>
        <w:t xml:space="preserve"> abundance graph from Figure 3 in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Davoren and Montevecchi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as an indication of population increase on Funk Island (mislabeled as Fogo Island in Figure 1 of </w:t>
      </w:r>
      <w:r>
        <w:rPr>
          <w:rFonts w:ascii="Times New Roman" w:hAnsi="Times New Roman"/>
          <w:color w:val="1B1C20"/>
          <w:sz w:val="24"/>
          <w:szCs w:val="24"/>
          <w:u w:color="1B1C20"/>
        </w:rPr>
        <w:t>Frank et al.</w:t>
      </w:r>
      <w:r>
        <w:rPr>
          <w:rFonts w:ascii="Times New Roman" w:hAnsi="Times New Roman"/>
          <w:color w:val="151518"/>
          <w:sz w:val="24"/>
          <w:szCs w:val="24"/>
          <w:u w:color="151518"/>
          <w:lang w:val="it-IT"/>
        </w:rPr>
        <w:t xml:space="preserve">). Figure 3 in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Davoren and Montevecchi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depicts the numbers of breeding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present during August and documents a temporal shift toward later breeding in the late 1990s. This shift in breeding corresponds with the later inshore arrivals of capelin in the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foraging range. Yet the population of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on Funk Island did increase during the 2000s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w:t>
      </w:r>
      <w:proofErr w:type="spellStart"/>
      <w:r>
        <w:rPr>
          <w:rFonts w:ascii="Times New Roman" w:hAnsi="Times New Roman"/>
          <w:color w:val="151518"/>
          <w:sz w:val="24"/>
          <w:szCs w:val="24"/>
          <w:u w:color="151518"/>
        </w:rPr>
        <w:t>Chardine</w:t>
      </w:r>
      <w:proofErr w:type="spellEnd"/>
      <w:r>
        <w:rPr>
          <w:rFonts w:ascii="Times New Roman" w:hAnsi="Times New Roman"/>
          <w:color w:val="151518"/>
          <w:sz w:val="24"/>
          <w:szCs w:val="24"/>
          <w:u w:color="151518"/>
        </w:rPr>
        <w:t xml:space="preserve"> et al.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although it is in no way paradoxical with reduced capelin biomass. Much of this population increase is associated with major reductions in adult mortality due to the coincident closure of the northern cod fishery. The removal of thousands of gillnets from inshore areas during the 1990s and 2000s resulted in a significant reduction in bycatch mortality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(Regular et al. 2013)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As well, reductions in adult mortality associated with ship-source oil pollution and with hunting </w:t>
      </w:r>
      <w:r>
        <w:rPr>
          <w:rFonts w:ascii="Times New Roman" w:hAnsi="Times New Roman"/>
          <w:color w:val="151518"/>
          <w:sz w:val="24"/>
          <w:szCs w:val="24"/>
          <w:u w:color="151518"/>
        </w:rPr>
        <w:lastRenderedPageBreak/>
        <w:t xml:space="preserve">have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proofErr w:type="spellStart"/>
      <w:r>
        <w:rPr>
          <w:rFonts w:ascii="Times New Roman" w:hAnsi="Times New Roman"/>
          <w:i/>
          <w:iCs/>
          <w:color w:val="151518"/>
          <w:sz w:val="24"/>
          <w:szCs w:val="24"/>
          <w:u w:color="151518"/>
        </w:rPr>
        <w:t>Fratercula</w:t>
      </w:r>
      <w:proofErr w:type="spellEnd"/>
      <w:r>
        <w:rPr>
          <w:rFonts w:ascii="Times New Roman" w:hAnsi="Times New Roman"/>
          <w:i/>
          <w:iCs/>
          <w:color w:val="151518"/>
          <w:sz w:val="24"/>
          <w:szCs w:val="24"/>
          <w:u w:color="151518"/>
        </w:rPr>
        <w:t xml:space="preserve"> </w:t>
      </w:r>
      <w:proofErr w:type="spellStart"/>
      <w:r>
        <w:rPr>
          <w:rFonts w:ascii="Times New Roman" w:hAnsi="Times New Roman"/>
          <w:i/>
          <w:iCs/>
          <w:color w:val="151518"/>
          <w:sz w:val="24"/>
          <w:szCs w:val="24"/>
          <w:u w:color="151518"/>
        </w:rPr>
        <w:t>arctica</w:t>
      </w:r>
      <w:proofErr w:type="spellEnd"/>
      <w:r>
        <w:rPr>
          <w:rFonts w:ascii="Times New Roman" w:hAnsi="Times New Roman"/>
          <w:color w:val="151518"/>
          <w:sz w:val="24"/>
          <w:szCs w:val="24"/>
          <w:u w:color="151518"/>
        </w:rPr>
        <w:t xml:space="preserve"> and Northern gannets </w:t>
      </w:r>
      <w:r>
        <w:rPr>
          <w:rFonts w:ascii="Times New Roman" w:hAnsi="Times New Roman"/>
          <w:i/>
          <w:iCs/>
          <w:color w:val="151518"/>
          <w:sz w:val="24"/>
          <w:szCs w:val="24"/>
          <w:u w:color="151518"/>
          <w:lang w:val="it-IT"/>
        </w:rPr>
        <w:t>Morus bassanus</w:t>
      </w:r>
      <w:r>
        <w:rPr>
          <w:rFonts w:ascii="Times New Roman" w:hAnsi="Times New Roman"/>
          <w:color w:val="151518"/>
          <w:sz w:val="24"/>
          <w:szCs w:val="24"/>
          <w:u w:color="151518"/>
        </w:rPr>
        <w:t xml:space="preserve"> also increased over this period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w:t>
      </w:r>
      <w:proofErr w:type="spellStart"/>
      <w:r>
        <w:rPr>
          <w:rFonts w:ascii="Times New Roman" w:hAnsi="Times New Roman"/>
          <w:color w:val="151518"/>
          <w:sz w:val="24"/>
          <w:szCs w:val="24"/>
          <w:u w:color="151518"/>
        </w:rPr>
        <w:t>Chardine</w:t>
      </w:r>
      <w:proofErr w:type="spellEnd"/>
      <w:r>
        <w:rPr>
          <w:rFonts w:ascii="Times New Roman" w:hAnsi="Times New Roman"/>
          <w:color w:val="151518"/>
          <w:sz w:val="24"/>
          <w:szCs w:val="24"/>
          <w:u w:color="151518"/>
        </w:rPr>
        <w:t xml:space="preserve"> et al.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and these increases are associated with the above cumulative effects. </w:t>
      </w:r>
      <w:r>
        <w:rPr>
          <w:rFonts w:ascii="Times New Roman" w:hAnsi="Times New Roman"/>
          <w:color w:val="151518"/>
          <w:sz w:val="24"/>
          <w:szCs w:val="24"/>
          <w:u w:color="151518"/>
        </w:rPr>
        <w:t>Therefore, the trends in seabird abundances do not represent support for either the collapse or non-collapse hypothesis.</w:t>
      </w:r>
    </w:p>
    <w:p w:rsidR="00354258" w:rsidRPr="000055C7" w:rsidRDefault="00354258">
      <w:pPr>
        <w:pStyle w:val="Body"/>
        <w:spacing w:after="0" w:line="480" w:lineRule="auto"/>
        <w:rPr>
          <w:rFonts w:ascii="Times New Roman" w:hAnsi="Times New Roman"/>
          <w:color w:val="auto"/>
          <w:sz w:val="24"/>
          <w:szCs w:val="24"/>
          <w:u w:color="151518"/>
        </w:rPr>
      </w:pPr>
      <w:r>
        <w:rPr>
          <w:rFonts w:ascii="Times New Roman" w:hAnsi="Times New Roman"/>
          <w:color w:val="151518"/>
          <w:sz w:val="24"/>
          <w:szCs w:val="24"/>
          <w:u w:color="151518"/>
        </w:rPr>
        <w:t xml:space="preserve">Frank et al. contend that the fact that common </w:t>
      </w:r>
      <w:proofErr w:type="spellStart"/>
      <w:r>
        <w:rPr>
          <w:rFonts w:ascii="Times New Roman" w:hAnsi="Times New Roman"/>
          <w:color w:val="151518"/>
          <w:sz w:val="24"/>
          <w:szCs w:val="24"/>
          <w:u w:color="151518"/>
        </w:rPr>
        <w:t>murre</w:t>
      </w:r>
      <w:proofErr w:type="spellEnd"/>
      <w:r>
        <w:rPr>
          <w:rFonts w:ascii="Times New Roman" w:hAnsi="Times New Roman"/>
          <w:color w:val="151518"/>
          <w:sz w:val="24"/>
          <w:szCs w:val="24"/>
          <w:u w:color="151518"/>
        </w:rPr>
        <w:t xml:space="preserve"> chicks are fed almost exclusively capelin during rearing represents support for the collapse hypothesis. However, maintenance of high percentages of capelin in parental deliveries result from elevated abundance </w:t>
      </w:r>
      <w:r w:rsidRPr="00EB6991">
        <w:rPr>
          <w:rFonts w:ascii="Times New Roman" w:hAnsi="Times New Roman"/>
          <w:color w:val="151518"/>
          <w:sz w:val="24"/>
          <w:szCs w:val="24"/>
          <w:u w:color="151518"/>
        </w:rPr>
        <w:t xml:space="preserve">of capelin at spawning sites within seabird foraging ranges of breeding colonies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These spawning sites are persistent and predictable interannually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&lt;EndNote&gt;&lt;Cite&gt;&lt;Author&gt;Davoren&lt;/Author&gt;&lt;Year&gt;2013&lt;/Year&gt;&lt;RecNum&gt;1042&lt;/RecNum&gt;&lt;DisplayText&gt;(Davoren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2013)</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which explains the persistent high percentage of capelin in the diet. However, if the timing of the diet sampling does not overlap with the timing of capelin spawning, the percentage of gravid capelin (energy rich prey) in the diets of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decreases greatly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t>
      </w:r>
      <w:r w:rsidRPr="00DB735C">
        <w:rPr>
          <w:rFonts w:ascii="Times New Roman" w:eastAsia="Times New Roman" w:hAnsi="Times New Roman" w:cs="Times New Roman"/>
          <w:color w:val="auto"/>
          <w:sz w:val="24"/>
          <w:szCs w:val="24"/>
          <w:u w:color="1B1C20"/>
        </w:rPr>
        <w:t xml:space="preserve">Frank et al. </w:t>
      </w:r>
      <w:r w:rsidRPr="00DB735C">
        <w:rPr>
          <w:rFonts w:ascii="Times New Roman" w:hAnsi="Times New Roman"/>
          <w:color w:val="auto"/>
          <w:sz w:val="24"/>
          <w:szCs w:val="24"/>
          <w:u w:color="151518"/>
        </w:rPr>
        <w:t xml:space="preserve">also questioned why the northern gannets’ consumption of capelin is considerably higher from 1990-2004 (20 – 100 %) than it is before 1990 </w:t>
      </w:r>
      <w:r w:rsidRPr="00DB735C">
        <w:rPr>
          <w:rFonts w:ascii="Times New Roman" w:hAnsi="Times New Roman"/>
          <w:color w:val="auto"/>
          <w:sz w:val="24"/>
          <w:szCs w:val="24"/>
          <w:u w:color="151518"/>
        </w:rPr>
        <w:fldChar w:fldCharType="begin"/>
      </w:r>
      <w:r w:rsidRPr="00DB735C">
        <w:rPr>
          <w:rFonts w:ascii="Times New Roman" w:hAnsi="Times New Roman"/>
          <w:color w:val="auto"/>
          <w:sz w:val="24"/>
          <w:szCs w:val="24"/>
          <w:u w:color="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DB735C">
        <w:rPr>
          <w:rFonts w:ascii="Times New Roman" w:hAnsi="Times New Roman"/>
          <w:color w:val="auto"/>
          <w:sz w:val="24"/>
          <w:szCs w:val="24"/>
          <w:u w:color="151518"/>
        </w:rPr>
        <w:fldChar w:fldCharType="separate"/>
      </w:r>
      <w:r w:rsidRPr="00DB735C">
        <w:rPr>
          <w:rFonts w:ascii="Times New Roman" w:hAnsi="Times New Roman"/>
          <w:noProof/>
          <w:color w:val="auto"/>
          <w:sz w:val="24"/>
          <w:szCs w:val="24"/>
          <w:u w:color="151518"/>
        </w:rPr>
        <w:t>(&lt;12%, Montevecchi 2007)</w:t>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t xml:space="preserve">, yet they ignore the primary contention that the cold water regime shift precluded the gannet’s preferred large pelagic warm-water prey (mackerel </w:t>
      </w:r>
      <w:proofErr w:type="spellStart"/>
      <w:r w:rsidRPr="00DB735C">
        <w:rPr>
          <w:rFonts w:ascii="Times New Roman" w:hAnsi="Times New Roman"/>
          <w:i/>
          <w:color w:val="auto"/>
          <w:sz w:val="24"/>
          <w:szCs w:val="24"/>
          <w:u w:color="151518"/>
        </w:rPr>
        <w:t>Scomber</w:t>
      </w:r>
      <w:proofErr w:type="spellEnd"/>
      <w:r w:rsidRPr="00DB735C">
        <w:rPr>
          <w:rFonts w:ascii="Times New Roman" w:hAnsi="Times New Roman"/>
          <w:i/>
          <w:color w:val="auto"/>
          <w:sz w:val="24"/>
          <w:szCs w:val="24"/>
          <w:u w:color="151518"/>
        </w:rPr>
        <w:t xml:space="preserve"> </w:t>
      </w:r>
      <w:proofErr w:type="spellStart"/>
      <w:r w:rsidRPr="00DB735C">
        <w:rPr>
          <w:rFonts w:ascii="Times New Roman" w:hAnsi="Times New Roman"/>
          <w:i/>
          <w:color w:val="auto"/>
          <w:sz w:val="24"/>
          <w:szCs w:val="24"/>
          <w:u w:color="151518"/>
        </w:rPr>
        <w:t>scombrus</w:t>
      </w:r>
      <w:proofErr w:type="spellEnd"/>
      <w:r w:rsidRPr="00DB735C">
        <w:rPr>
          <w:rFonts w:ascii="Times New Roman" w:hAnsi="Times New Roman"/>
          <w:color w:val="auto"/>
          <w:sz w:val="24"/>
          <w:szCs w:val="24"/>
          <w:u w:color="151518"/>
        </w:rPr>
        <w:t xml:space="preserve">, Atlantic saury </w:t>
      </w:r>
      <w:proofErr w:type="spellStart"/>
      <w:r w:rsidRPr="00DB735C">
        <w:rPr>
          <w:rFonts w:ascii="Times New Roman" w:hAnsi="Times New Roman" w:cs="Times New Roman"/>
          <w:i/>
          <w:color w:val="auto"/>
          <w:sz w:val="24"/>
          <w:szCs w:val="24"/>
          <w:shd w:val="clear" w:color="auto" w:fill="FFFFFF"/>
        </w:rPr>
        <w:t>Scomberesox</w:t>
      </w:r>
      <w:proofErr w:type="spellEnd"/>
      <w:r w:rsidRPr="00DB735C">
        <w:rPr>
          <w:rFonts w:ascii="Times New Roman" w:hAnsi="Times New Roman" w:cs="Times New Roman"/>
          <w:i/>
          <w:color w:val="auto"/>
          <w:sz w:val="24"/>
          <w:szCs w:val="24"/>
          <w:shd w:val="clear" w:color="auto" w:fill="FFFFFF"/>
        </w:rPr>
        <w:t xml:space="preserve"> </w:t>
      </w:r>
      <w:proofErr w:type="spellStart"/>
      <w:r w:rsidRPr="00DB735C">
        <w:rPr>
          <w:rFonts w:ascii="Times New Roman" w:hAnsi="Times New Roman" w:cs="Times New Roman"/>
          <w:i/>
          <w:color w:val="auto"/>
          <w:sz w:val="24"/>
          <w:szCs w:val="24"/>
          <w:shd w:val="clear" w:color="auto" w:fill="FFFFFF"/>
        </w:rPr>
        <w:t>saurus</w:t>
      </w:r>
      <w:proofErr w:type="spellEnd"/>
      <w:r w:rsidRPr="00DB735C">
        <w:rPr>
          <w:rFonts w:ascii="Times New Roman" w:hAnsi="Times New Roman"/>
          <w:color w:val="auto"/>
          <w:sz w:val="24"/>
          <w:szCs w:val="24"/>
          <w:u w:color="151518"/>
        </w:rPr>
        <w:t xml:space="preserve"> and short-finned squid </w:t>
      </w:r>
      <w:proofErr w:type="spellStart"/>
      <w:r w:rsidRPr="00DB735C">
        <w:rPr>
          <w:rFonts w:ascii="Times New Roman" w:hAnsi="Times New Roman"/>
          <w:i/>
          <w:color w:val="auto"/>
          <w:sz w:val="24"/>
          <w:szCs w:val="24"/>
          <w:u w:color="151518"/>
        </w:rPr>
        <w:t>Illex</w:t>
      </w:r>
      <w:proofErr w:type="spellEnd"/>
      <w:r w:rsidRPr="00DB735C">
        <w:rPr>
          <w:rFonts w:ascii="Times New Roman" w:hAnsi="Times New Roman"/>
          <w:i/>
          <w:color w:val="auto"/>
          <w:sz w:val="24"/>
          <w:szCs w:val="24"/>
          <w:u w:color="151518"/>
        </w:rPr>
        <w:t xml:space="preserve"> </w:t>
      </w:r>
      <w:proofErr w:type="spellStart"/>
      <w:r w:rsidRPr="00DB735C">
        <w:rPr>
          <w:rFonts w:ascii="Times New Roman" w:hAnsi="Times New Roman" w:cs="Times New Roman"/>
          <w:i/>
          <w:color w:val="auto"/>
          <w:sz w:val="24"/>
          <w:szCs w:val="24"/>
          <w:shd w:val="clear" w:color="auto" w:fill="FFFFFF"/>
        </w:rPr>
        <w:t>illecebrosus</w:t>
      </w:r>
      <w:proofErr w:type="spellEnd"/>
      <w:r w:rsidRPr="00DB735C">
        <w:rPr>
          <w:rFonts w:ascii="Arial" w:hAnsi="Arial" w:cs="Arial"/>
          <w:color w:val="auto"/>
          <w:shd w:val="clear" w:color="auto" w:fill="FFFFFF"/>
        </w:rPr>
        <w:t>,</w:t>
      </w:r>
      <w:r w:rsidRPr="00DB735C">
        <w:rPr>
          <w:rFonts w:ascii="Times New Roman" w:hAnsi="Times New Roman"/>
          <w:color w:val="auto"/>
          <w:sz w:val="24"/>
          <w:szCs w:val="24"/>
          <w:u w:color="151518"/>
        </w:rPr>
        <w:t xml:space="preserve">) from moving into the region hence facilitating a prey switch to capelin </w:t>
      </w:r>
      <w:r w:rsidRPr="00DB735C">
        <w:rPr>
          <w:rFonts w:ascii="Times New Roman" w:hAnsi="Times New Roman"/>
          <w:color w:val="auto"/>
          <w:sz w:val="24"/>
          <w:szCs w:val="24"/>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rFonts w:ascii="Times New Roman" w:hAnsi="Times New Roman"/>
          <w:color w:val="auto"/>
          <w:sz w:val="24"/>
          <w:szCs w:val="24"/>
          <w:u w:color="151518"/>
        </w:rPr>
        <w:instrText xml:space="preserve"> ADDIN EN.CITE </w:instrText>
      </w:r>
      <w:r w:rsidRPr="00DB735C">
        <w:rPr>
          <w:rFonts w:ascii="Times New Roman" w:hAnsi="Times New Roman"/>
          <w:color w:val="auto"/>
          <w:sz w:val="24"/>
          <w:szCs w:val="24"/>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rFonts w:ascii="Times New Roman" w:hAnsi="Times New Roman"/>
          <w:color w:val="auto"/>
          <w:sz w:val="24"/>
          <w:szCs w:val="24"/>
          <w:u w:color="151518"/>
        </w:rPr>
        <w:instrText xml:space="preserve"> ADDIN EN.CITE.DATA </w:instrText>
      </w:r>
      <w:r w:rsidRPr="00DB735C">
        <w:rPr>
          <w:rFonts w:ascii="Times New Roman" w:hAnsi="Times New Roman"/>
          <w:color w:val="auto"/>
          <w:sz w:val="24"/>
          <w:szCs w:val="24"/>
          <w:u w:color="151518"/>
        </w:rPr>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r>
      <w:r w:rsidRPr="00DB735C">
        <w:rPr>
          <w:rFonts w:ascii="Times New Roman" w:hAnsi="Times New Roman"/>
          <w:color w:val="auto"/>
          <w:sz w:val="24"/>
          <w:szCs w:val="24"/>
          <w:u w:color="151518"/>
        </w:rPr>
        <w:fldChar w:fldCharType="separate"/>
      </w:r>
      <w:r w:rsidRPr="00DB735C">
        <w:rPr>
          <w:rFonts w:ascii="Times New Roman" w:hAnsi="Times New Roman"/>
          <w:noProof/>
          <w:color w:val="auto"/>
          <w:sz w:val="24"/>
          <w:szCs w:val="24"/>
          <w:u w:color="151518"/>
        </w:rPr>
        <w:t>(Montevecchi &amp; Myers 1997, Montevecchi 2007)</w:t>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t>.</w:t>
      </w:r>
      <w:r>
        <w:rPr>
          <w:rFonts w:ascii="Times New Roman" w:hAnsi="Times New Roman"/>
          <w:color w:val="auto"/>
          <w:sz w:val="24"/>
          <w:szCs w:val="24"/>
          <w:u w:color="151518"/>
        </w:rPr>
        <w:t xml:space="preserve"> </w:t>
      </w:r>
      <w:r>
        <w:rPr>
          <w:rFonts w:ascii="Times New Roman" w:hAnsi="Times New Roman"/>
          <w:color w:val="auto"/>
          <w:sz w:val="24"/>
          <w:szCs w:val="24"/>
          <w:u w:color="151518"/>
        </w:rPr>
        <w:t>Moreover, the contribution of capelin to the diet of Northern gannets is highly dependent on</w:t>
      </w:r>
      <w:r w:rsidRPr="00DB735C">
        <w:rPr>
          <w:rFonts w:ascii="Times New Roman" w:hAnsi="Times New Roman"/>
          <w:color w:val="auto"/>
          <w:sz w:val="24"/>
          <w:szCs w:val="24"/>
          <w:u w:color="151518"/>
        </w:rPr>
        <w:t xml:space="preserve"> </w:t>
      </w:r>
      <w:r w:rsidRPr="000055C7">
        <w:rPr>
          <w:rFonts w:ascii="Times New Roman" w:hAnsi="Times New Roman"/>
          <w:color w:val="auto"/>
          <w:sz w:val="24"/>
          <w:szCs w:val="24"/>
          <w:u w:color="151518"/>
        </w:rPr>
        <w:t>the timing of diet sampling and whether this temporally overlaps with capelin spawning</w:t>
      </w:r>
      <w:r>
        <w:rPr>
          <w:rFonts w:ascii="Times New Roman" w:hAnsi="Times New Roman"/>
          <w:color w:val="auto"/>
          <w:sz w:val="24"/>
          <w:szCs w:val="24"/>
          <w:u w:color="151518"/>
        </w:rPr>
        <w:t xml:space="preserve">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In addition, the pulse of </w:t>
      </w:r>
      <w:r>
        <w:rPr>
          <w:rFonts w:ascii="Times New Roman" w:hAnsi="Times New Roman"/>
          <w:color w:val="151518"/>
          <w:sz w:val="24"/>
          <w:szCs w:val="24"/>
          <w:u w:color="151518"/>
        </w:rPr>
        <w:lastRenderedPageBreak/>
        <w:t xml:space="preserve">incoming spawning capelin into the inshore is reflected in a reduction of the dietary niche breadth of seabird and cetacean predators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(Gulka et al. 2017)</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In summary, the seabird dietary information does not support the hypothesis of non-collapse, and represent evidence against the hypothesis that capelin remain resident inshore year round.</w:t>
      </w:r>
    </w:p>
    <w:p w:rsidR="00354258" w:rsidRDefault="00354258"/>
    <w:p w:rsidR="00DD1367" w:rsidRPr="00305F44" w:rsidRDefault="006522BF"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 xml:space="preserve">Zooplankton response: </w:t>
      </w:r>
      <w:proofErr w:type="spellStart"/>
      <w:r w:rsidRPr="00305F44">
        <w:rPr>
          <w:rFonts w:asciiTheme="minorHAnsi" w:eastAsiaTheme="majorEastAsia" w:hAnsiTheme="minorHAnsi" w:cstheme="majorBidi"/>
          <w:i/>
          <w:color w:val="4F81BD" w:themeColor="accent1"/>
          <w:bdr w:val="none" w:sz="0" w:space="0" w:color="auto"/>
          <w:lang w:val="en-CA" w:eastAsia="en-US"/>
        </w:rPr>
        <w:t>Calanus</w:t>
      </w:r>
      <w:proofErr w:type="spellEnd"/>
      <w:r w:rsidRPr="00305F44">
        <w:rPr>
          <w:rFonts w:asciiTheme="minorHAnsi" w:eastAsiaTheme="majorEastAsia" w:hAnsiTheme="minorHAnsi" w:cstheme="majorBidi"/>
          <w:i/>
          <w:color w:val="4F81BD" w:themeColor="accent1"/>
          <w:bdr w:val="none" w:sz="0" w:space="0" w:color="auto"/>
          <w:lang w:val="en-CA" w:eastAsia="en-US"/>
        </w:rPr>
        <w:t xml:space="preserve"> </w:t>
      </w:r>
      <w:proofErr w:type="spellStart"/>
      <w:r w:rsidRPr="00305F44">
        <w:rPr>
          <w:rFonts w:asciiTheme="minorHAnsi" w:eastAsiaTheme="majorEastAsia" w:hAnsiTheme="minorHAnsi" w:cstheme="majorBidi"/>
          <w:i/>
          <w:color w:val="4F81BD" w:themeColor="accent1"/>
          <w:bdr w:val="none" w:sz="0" w:space="0" w:color="auto"/>
          <w:lang w:val="en-CA" w:eastAsia="en-US"/>
        </w:rPr>
        <w:t>finmarchicus</w:t>
      </w:r>
      <w:proofErr w:type="spellEnd"/>
      <w:r w:rsidRPr="00305F44">
        <w:rPr>
          <w:rFonts w:asciiTheme="minorHAnsi" w:eastAsiaTheme="majorEastAsia" w:hAnsiTheme="minorHAnsi" w:cstheme="majorBidi"/>
          <w:color w:val="4F81BD" w:themeColor="accent1"/>
          <w:bdr w:val="none" w:sz="0" w:space="0" w:color="auto"/>
          <w:lang w:val="en-CA" w:eastAsia="en-US"/>
        </w:rPr>
        <w:t xml:space="preserve"> abundance</w:t>
      </w:r>
    </w:p>
    <w:p w:rsidR="006522BF" w:rsidRPr="00305F44" w:rsidRDefault="00171F5F" w:rsidP="00171F5F">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iCs/>
          <w:sz w:val="24"/>
          <w:szCs w:val="24"/>
          <w:lang w:val="en-CA"/>
        </w:rPr>
        <w:t xml:space="preserve">Given the magnitude of the collapse </w:t>
      </w:r>
      <w:r w:rsidR="00A4737B" w:rsidRPr="00305F44">
        <w:rPr>
          <w:rFonts w:asciiTheme="minorHAnsi" w:hAnsiTheme="minorHAnsi"/>
          <w:iCs/>
          <w:sz w:val="24"/>
          <w:szCs w:val="24"/>
          <w:lang w:val="en-CA"/>
        </w:rPr>
        <w:t xml:space="preserve">of capelin, Frank et al. </w:t>
      </w:r>
      <w:r w:rsidRPr="00305F44">
        <w:rPr>
          <w:rFonts w:asciiTheme="minorHAnsi" w:hAnsiTheme="minorHAnsi"/>
          <w:iCs/>
          <w:sz w:val="24"/>
          <w:szCs w:val="24"/>
          <w:lang w:val="en-CA"/>
        </w:rPr>
        <w:t xml:space="preserve">expected to see a significant increase in their main prey </w:t>
      </w:r>
      <w:proofErr w:type="spellStart"/>
      <w:r w:rsidRPr="00305F44">
        <w:rPr>
          <w:rFonts w:asciiTheme="minorHAnsi" w:hAnsiTheme="minorHAnsi"/>
          <w:iCs/>
          <w:sz w:val="24"/>
          <w:szCs w:val="24"/>
          <w:lang w:val="en-CA"/>
        </w:rPr>
        <w:t>prey</w:t>
      </w:r>
      <w:proofErr w:type="spellEnd"/>
      <w:r w:rsidRPr="00305F44">
        <w:rPr>
          <w:rFonts w:asciiTheme="minorHAnsi" w:hAnsiTheme="minorHAnsi"/>
          <w:iCs/>
          <w:sz w:val="24"/>
          <w:szCs w:val="24"/>
          <w:lang w:val="en-CA"/>
        </w:rPr>
        <w:t xml:space="preserve">, </w:t>
      </w:r>
      <w:proofErr w:type="spellStart"/>
      <w:r w:rsidR="006522BF" w:rsidRPr="00305F44">
        <w:rPr>
          <w:rFonts w:asciiTheme="minorHAnsi" w:hAnsiTheme="minorHAnsi"/>
          <w:i/>
          <w:iCs/>
          <w:sz w:val="24"/>
          <w:szCs w:val="24"/>
          <w:lang w:val="en-CA"/>
        </w:rPr>
        <w:t>Calanus</w:t>
      </w:r>
      <w:proofErr w:type="spellEnd"/>
      <w:r w:rsidR="006522BF" w:rsidRPr="00305F44">
        <w:rPr>
          <w:rFonts w:asciiTheme="minorHAnsi" w:hAnsiTheme="minorHAnsi"/>
          <w:i/>
          <w:iCs/>
          <w:sz w:val="24"/>
          <w:szCs w:val="24"/>
          <w:lang w:val="en-CA"/>
        </w:rPr>
        <w:t xml:space="preserve"> </w:t>
      </w:r>
      <w:proofErr w:type="spellStart"/>
      <w:r w:rsidR="006522BF" w:rsidRPr="00305F44">
        <w:rPr>
          <w:rFonts w:asciiTheme="minorHAnsi" w:hAnsiTheme="minorHAnsi"/>
          <w:i/>
          <w:iCs/>
          <w:sz w:val="24"/>
          <w:szCs w:val="24"/>
          <w:lang w:val="en-CA"/>
        </w:rPr>
        <w:t>finmarchicus</w:t>
      </w:r>
      <w:proofErr w:type="spellEnd"/>
      <w:r w:rsidR="006522BF" w:rsidRPr="00305F44">
        <w:rPr>
          <w:rFonts w:asciiTheme="minorHAnsi" w:hAnsiTheme="minorHAnsi"/>
          <w:i/>
          <w:iCs/>
          <w:sz w:val="24"/>
          <w:szCs w:val="24"/>
          <w:lang w:val="en-CA"/>
        </w:rPr>
        <w:t xml:space="preserve"> </w:t>
      </w:r>
      <w:r w:rsidR="00037CC8" w:rsidRPr="00037CC8">
        <w:rPr>
          <w:rFonts w:asciiTheme="minorHAnsi" w:hAnsiTheme="minorHAnsi"/>
          <w:iCs/>
          <w:sz w:val="24"/>
          <w:szCs w:val="24"/>
          <w:lang w:val="en-CA"/>
        </w:rPr>
        <w:fldChar w:fldCharType="begin"/>
      </w:r>
      <w:r w:rsidR="00037CC8" w:rsidRPr="00037CC8">
        <w:rPr>
          <w:rFonts w:asciiTheme="minorHAnsi" w:hAnsiTheme="minorHAnsi"/>
          <w:iCs/>
          <w:sz w:val="24"/>
          <w:szCs w:val="24"/>
          <w:lang w:val="en-CA"/>
        </w:rPr>
        <w:instrText xml:space="preserve"> ADDIN EN.CITE &lt;EndNote&gt;&lt;Cite&gt;&lt;Author&gt;Dalpadado&lt;/Author&gt;&lt;Year&gt;2013&lt;/Year&gt;&lt;RecNum&gt;604&lt;/RecNum&gt;&lt;DisplayText&gt;(Dalpadado &amp;amp;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urls&gt;&lt;electronic-resource-num&gt;10.1016/j.pocean.2013.05.007&lt;/electronic-resource-num&gt;&lt;/record&gt;&lt;/Cite&gt;&lt;/EndNote&gt;</w:instrText>
      </w:r>
      <w:r w:rsidR="00037CC8" w:rsidRPr="00037CC8">
        <w:rPr>
          <w:rFonts w:asciiTheme="minorHAnsi" w:hAnsiTheme="minorHAnsi"/>
          <w:iCs/>
          <w:sz w:val="24"/>
          <w:szCs w:val="24"/>
          <w:lang w:val="en-CA"/>
        </w:rPr>
        <w:fldChar w:fldCharType="separate"/>
      </w:r>
      <w:r w:rsidR="00037CC8" w:rsidRPr="00037CC8">
        <w:rPr>
          <w:rFonts w:asciiTheme="minorHAnsi" w:hAnsiTheme="minorHAnsi"/>
          <w:iCs/>
          <w:noProof/>
          <w:sz w:val="24"/>
          <w:szCs w:val="24"/>
          <w:lang w:val="en-CA"/>
        </w:rPr>
        <w:t>(Dalpadado &amp; Mowbray 2013)</w:t>
      </w:r>
      <w:r w:rsidR="00037CC8" w:rsidRPr="00037CC8">
        <w:rPr>
          <w:rFonts w:asciiTheme="minorHAnsi" w:hAnsiTheme="minorHAnsi"/>
          <w:iCs/>
          <w:sz w:val="24"/>
          <w:szCs w:val="24"/>
          <w:lang w:val="en-CA"/>
        </w:rPr>
        <w:fldChar w:fldCharType="end"/>
      </w:r>
      <w:r w:rsidRPr="00305F44">
        <w:rPr>
          <w:rFonts w:asciiTheme="minorHAnsi" w:hAnsiTheme="minorHAnsi"/>
          <w:sz w:val="24"/>
          <w:szCs w:val="24"/>
        </w:rPr>
        <w:t xml:space="preserve">, based on a strong inverse relationship between zooplankton and capelin biomass in the Barents Sea </w: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 </w:instrTex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EN.CITE.DATA </w:instrText>
      </w:r>
      <w:r w:rsidR="00037CC8">
        <w:rPr>
          <w:rFonts w:asciiTheme="minorHAnsi" w:hAnsiTheme="minorHAnsi"/>
          <w:sz w:val="24"/>
          <w:szCs w:val="24"/>
        </w:rPr>
      </w:r>
      <w:r w:rsidR="00037CC8">
        <w:rPr>
          <w:rFonts w:asciiTheme="minorHAnsi" w:hAnsiTheme="minorHAnsi"/>
          <w:sz w:val="24"/>
          <w:szCs w:val="24"/>
        </w:rPr>
        <w:fldChar w:fldCharType="end"/>
      </w:r>
      <w:r w:rsidR="00037CC8">
        <w:rPr>
          <w:rFonts w:asciiTheme="minorHAnsi" w:hAnsiTheme="minorHAnsi"/>
          <w:sz w:val="24"/>
          <w:szCs w:val="24"/>
        </w:rPr>
      </w:r>
      <w:r w:rsidR="00037CC8">
        <w:rPr>
          <w:rFonts w:asciiTheme="minorHAnsi" w:hAnsiTheme="minorHAnsi"/>
          <w:sz w:val="24"/>
          <w:szCs w:val="24"/>
        </w:rPr>
        <w:fldChar w:fldCharType="separate"/>
      </w:r>
      <w:r w:rsidR="00037CC8">
        <w:rPr>
          <w:rFonts w:asciiTheme="minorHAnsi" w:hAnsiTheme="minorHAnsi"/>
          <w:noProof/>
          <w:sz w:val="24"/>
          <w:szCs w:val="24"/>
        </w:rPr>
        <w:t>(Dalpadado et al. 2001, Gjøsæter et al. 2002)</w:t>
      </w:r>
      <w:r w:rsidR="00037CC8">
        <w:rPr>
          <w:rFonts w:asciiTheme="minorHAnsi" w:hAnsiTheme="minorHAnsi"/>
          <w:sz w:val="24"/>
          <w:szCs w:val="24"/>
        </w:rPr>
        <w:fldChar w:fldCharType="end"/>
      </w:r>
      <w:r w:rsidR="00A4737B" w:rsidRPr="00305F44">
        <w:rPr>
          <w:rFonts w:asciiTheme="minorHAnsi" w:hAnsiTheme="minorHAnsi"/>
          <w:sz w:val="24"/>
          <w:szCs w:val="24"/>
        </w:rPr>
        <w:t xml:space="preserve">. Frank et al. </w:t>
      </w:r>
      <w:r w:rsidR="006522BF" w:rsidRPr="00305F44">
        <w:rPr>
          <w:rFonts w:asciiTheme="minorHAnsi" w:hAnsiTheme="minorHAnsi"/>
          <w:sz w:val="24"/>
          <w:szCs w:val="24"/>
        </w:rPr>
        <w:t xml:space="preserve">used the continuous plankton recorder (CPR) data to estimate </w:t>
      </w:r>
      <w:r w:rsidR="006522BF" w:rsidRPr="00305F44">
        <w:rPr>
          <w:rFonts w:asciiTheme="minorHAnsi" w:hAnsiTheme="minorHAnsi"/>
          <w:i/>
          <w:iCs/>
          <w:sz w:val="24"/>
          <w:szCs w:val="24"/>
          <w:lang w:val="en-CA"/>
        </w:rPr>
        <w:t xml:space="preserve">C. </w:t>
      </w:r>
      <w:proofErr w:type="spellStart"/>
      <w:r w:rsidR="006522BF" w:rsidRPr="00305F44">
        <w:rPr>
          <w:rFonts w:asciiTheme="minorHAnsi" w:hAnsiTheme="minorHAnsi"/>
          <w:i/>
          <w:iCs/>
          <w:sz w:val="24"/>
          <w:szCs w:val="24"/>
          <w:lang w:val="en-CA"/>
        </w:rPr>
        <w:t>finmarchicus</w:t>
      </w:r>
      <w:proofErr w:type="spellEnd"/>
      <w:r w:rsidR="006522BF" w:rsidRPr="00305F44">
        <w:rPr>
          <w:rFonts w:asciiTheme="minorHAnsi" w:hAnsiTheme="minorHAnsi"/>
          <w:i/>
          <w:iCs/>
          <w:sz w:val="24"/>
          <w:szCs w:val="24"/>
          <w:lang w:val="en-CA"/>
        </w:rPr>
        <w:t xml:space="preserve"> </w:t>
      </w:r>
      <w:r w:rsidR="006522BF" w:rsidRPr="00305F44">
        <w:rPr>
          <w:rFonts w:asciiTheme="minorHAnsi" w:hAnsiTheme="minorHAnsi"/>
          <w:sz w:val="24"/>
          <w:szCs w:val="24"/>
        </w:rPr>
        <w:t xml:space="preserve">abundance pre- and post-1991 in the NL region. However, the usefulness of CPR data </w:t>
      </w:r>
      <w:r w:rsidR="00286DAB" w:rsidRPr="00305F44">
        <w:rPr>
          <w:rFonts w:asciiTheme="minorHAnsi" w:hAnsiTheme="minorHAnsi"/>
          <w:sz w:val="24"/>
          <w:szCs w:val="24"/>
        </w:rPr>
        <w:t xml:space="preserve">for the Northwest Atlantic </w:t>
      </w:r>
      <w:r w:rsidR="0045002D" w:rsidRPr="00305F44">
        <w:rPr>
          <w:rFonts w:asciiTheme="minorHAnsi" w:hAnsiTheme="minorHAnsi"/>
          <w:sz w:val="24"/>
          <w:szCs w:val="24"/>
        </w:rPr>
        <w:t xml:space="preserve">has been called </w:t>
      </w:r>
      <w:r w:rsidR="006522BF" w:rsidRPr="00305F44">
        <w:rPr>
          <w:rFonts w:asciiTheme="minorHAnsi" w:hAnsiTheme="minorHAnsi"/>
          <w:sz w:val="24"/>
          <w:szCs w:val="24"/>
        </w:rPr>
        <w:t>into question</w:t>
      </w:r>
      <w:r w:rsidR="0071101C" w:rsidRPr="00305F44">
        <w:rPr>
          <w:rFonts w:asciiTheme="minorHAnsi" w:hAnsiTheme="minorHAnsi"/>
          <w:sz w:val="24"/>
          <w:szCs w:val="24"/>
        </w:rPr>
        <w:t xml:space="preserve"> in the literature</w:t>
      </w:r>
      <w:r w:rsidR="0045002D" w:rsidRPr="00305F44">
        <w:rPr>
          <w:rFonts w:asciiTheme="minorHAnsi" w:hAnsiTheme="minorHAnsi"/>
          <w:sz w:val="24"/>
          <w:szCs w:val="24"/>
        </w:rPr>
        <w:t>.</w:t>
      </w:r>
      <w:r w:rsidR="00453CDC" w:rsidRPr="00305F44">
        <w:rPr>
          <w:rFonts w:asciiTheme="minorHAnsi" w:hAnsiTheme="minorHAnsi"/>
          <w:sz w:val="24"/>
          <w:szCs w:val="24"/>
        </w:rPr>
        <w:t xml:space="preserve"> </w:t>
      </w:r>
      <w:r w:rsidR="007B25BF">
        <w:rPr>
          <w:rFonts w:asciiTheme="minorHAnsi" w:hAnsiTheme="minorHAnsi"/>
          <w:sz w:val="24"/>
          <w:szCs w:val="24"/>
        </w:rPr>
        <w:fldChar w:fldCharType="begin"/>
      </w:r>
      <w:r w:rsidR="007B25BF">
        <w:rPr>
          <w:rFonts w:asciiTheme="minorHAnsi" w:hAnsiTheme="minorHAnsi"/>
          <w:sz w:val="24"/>
          <w:szCs w:val="24"/>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sidR="007B25BF">
        <w:rPr>
          <w:rFonts w:asciiTheme="minorHAnsi" w:hAnsiTheme="minorHAnsi"/>
          <w:sz w:val="24"/>
          <w:szCs w:val="24"/>
        </w:rPr>
        <w:fldChar w:fldCharType="separate"/>
      </w:r>
      <w:r w:rsidR="007B25BF">
        <w:rPr>
          <w:rFonts w:asciiTheme="minorHAnsi" w:hAnsiTheme="minorHAnsi"/>
          <w:noProof/>
          <w:sz w:val="24"/>
          <w:szCs w:val="24"/>
        </w:rPr>
        <w:t>Head and Pepin (2010)</w:t>
      </w:r>
      <w:r w:rsidR="007B25BF">
        <w:rPr>
          <w:rFonts w:asciiTheme="minorHAnsi" w:hAnsiTheme="minorHAnsi"/>
          <w:sz w:val="24"/>
          <w:szCs w:val="24"/>
        </w:rPr>
        <w:fldChar w:fldCharType="end"/>
      </w:r>
      <w:r w:rsidR="007B25BF">
        <w:rPr>
          <w:rFonts w:asciiTheme="minorHAnsi" w:hAnsiTheme="minorHAnsi"/>
          <w:sz w:val="24"/>
          <w:szCs w:val="24"/>
        </w:rPr>
        <w:t xml:space="preserve"> </w:t>
      </w:r>
      <w:r w:rsidR="0045002D" w:rsidRPr="00305F44">
        <w:rPr>
          <w:rFonts w:asciiTheme="minorHAnsi" w:hAnsiTheme="minorHAnsi"/>
          <w:sz w:val="24"/>
          <w:szCs w:val="24"/>
        </w:rPr>
        <w:t>noted that only two years between 1960-1978 had more than 8 months of observations over the Grand Banks sections of the CPR sampling (corresponding to A</w:t>
      </w:r>
      <w:r w:rsidR="00A4737B" w:rsidRPr="00305F44">
        <w:rPr>
          <w:rFonts w:asciiTheme="minorHAnsi" w:hAnsiTheme="minorHAnsi"/>
          <w:sz w:val="24"/>
          <w:szCs w:val="24"/>
        </w:rPr>
        <w:t>rea E9 used by Frank et al.</w:t>
      </w:r>
      <w:r w:rsidR="0045002D" w:rsidRPr="00305F44">
        <w:rPr>
          <w:rFonts w:asciiTheme="minorHAnsi" w:hAnsiTheme="minorHAnsi"/>
          <w:sz w:val="24"/>
          <w:szCs w:val="24"/>
        </w:rPr>
        <w:t xml:space="preserve">), and inconsistencies in the course of the survey tracks from ships-of-opportunity resulted in uneven sampling of different water masses </w:t>
      </w:r>
      <w:r w:rsidR="00825CEC">
        <w:rPr>
          <w:rFonts w:asciiTheme="minorHAnsi" w:hAnsiTheme="minorHAnsi"/>
          <w:sz w:val="24"/>
          <w:szCs w:val="24"/>
        </w:rPr>
        <w:fldChar w:fldCharType="begin"/>
      </w:r>
      <w:r w:rsidR="00825CEC">
        <w:rPr>
          <w:rFonts w:asciiTheme="minorHAnsi" w:hAnsiTheme="minorHAnsi"/>
          <w:sz w:val="24"/>
          <w:szCs w:val="24"/>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sidR="00825CEC">
        <w:rPr>
          <w:rFonts w:asciiTheme="minorHAnsi" w:hAnsiTheme="minorHAnsi"/>
          <w:sz w:val="24"/>
          <w:szCs w:val="24"/>
        </w:rPr>
        <w:fldChar w:fldCharType="separate"/>
      </w:r>
      <w:r w:rsidR="00825CEC">
        <w:rPr>
          <w:rFonts w:asciiTheme="minorHAnsi" w:hAnsiTheme="minorHAnsi"/>
          <w:noProof/>
          <w:sz w:val="24"/>
          <w:szCs w:val="24"/>
        </w:rPr>
        <w:t>(Pepin et al. 2011)</w:t>
      </w:r>
      <w:r w:rsidR="00825CEC">
        <w:rPr>
          <w:rFonts w:asciiTheme="minorHAnsi" w:hAnsiTheme="minorHAnsi"/>
          <w:sz w:val="24"/>
          <w:szCs w:val="24"/>
        </w:rPr>
        <w:fldChar w:fldCharType="end"/>
      </w:r>
      <w:r w:rsidR="0045002D" w:rsidRPr="00305F44">
        <w:rPr>
          <w:rFonts w:asciiTheme="minorHAnsi" w:hAnsiTheme="minorHAnsi"/>
          <w:sz w:val="24"/>
          <w:szCs w:val="24"/>
        </w:rPr>
        <w:t xml:space="preserve">. </w:t>
      </w:r>
      <w:r w:rsidR="00C20980" w:rsidRPr="00305F44">
        <w:rPr>
          <w:rFonts w:asciiTheme="minorHAnsi" w:hAnsiTheme="minorHAnsi"/>
          <w:sz w:val="24"/>
          <w:szCs w:val="24"/>
        </w:rPr>
        <w:t xml:space="preserve">Furthermore, </w:t>
      </w:r>
      <w:r w:rsidR="006522BF" w:rsidRPr="00305F44">
        <w:rPr>
          <w:rFonts w:asciiTheme="minorHAnsi" w:hAnsiTheme="minorHAnsi"/>
          <w:sz w:val="24"/>
          <w:szCs w:val="24"/>
        </w:rPr>
        <w:t xml:space="preserve">there was a substantial reduction in </w:t>
      </w:r>
      <w:r w:rsidR="00C20980" w:rsidRPr="00305F44">
        <w:rPr>
          <w:rFonts w:asciiTheme="minorHAnsi" w:hAnsiTheme="minorHAnsi"/>
          <w:sz w:val="24"/>
          <w:szCs w:val="24"/>
        </w:rPr>
        <w:t xml:space="preserve">CPR </w:t>
      </w:r>
      <w:r w:rsidR="006522BF" w:rsidRPr="00305F44">
        <w:rPr>
          <w:rFonts w:asciiTheme="minorHAnsi" w:hAnsiTheme="minorHAnsi"/>
          <w:sz w:val="24"/>
          <w:szCs w:val="24"/>
        </w:rPr>
        <w:t>mileage towed in the 1980s with a contraction of monitoring to 20° W in the eastern Atlantic</w:t>
      </w:r>
      <w:r w:rsidR="00AA139F">
        <w:rPr>
          <w:rFonts w:asciiTheme="minorHAnsi" w:hAnsiTheme="minorHAnsi"/>
          <w:sz w:val="24"/>
          <w:szCs w:val="24"/>
        </w:rPr>
        <w:t xml:space="preserve"> </w:t>
      </w:r>
      <w:r w:rsidR="00EB53D7">
        <w:rPr>
          <w:rFonts w:asciiTheme="minorHAnsi" w:hAnsiTheme="minorHAnsi"/>
          <w:sz w:val="24"/>
          <w:szCs w:val="24"/>
        </w:rPr>
        <w:fldChar w:fldCharType="begin"/>
      </w:r>
      <w:r w:rsidR="00EB53D7">
        <w:rPr>
          <w:rFonts w:asciiTheme="minorHAnsi" w:hAnsiTheme="minorHAnsi"/>
          <w:sz w:val="24"/>
          <w:szCs w:val="24"/>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rPr>
          <w:rFonts w:asciiTheme="minorHAnsi" w:hAnsiTheme="minorHAnsi"/>
          <w:sz w:val="24"/>
          <w:szCs w:val="24"/>
        </w:rPr>
        <w:fldChar w:fldCharType="separate"/>
      </w:r>
      <w:r w:rsidR="00EB53D7">
        <w:rPr>
          <w:rFonts w:asciiTheme="minorHAnsi" w:hAnsiTheme="minorHAnsi"/>
          <w:noProof/>
          <w:sz w:val="24"/>
          <w:szCs w:val="24"/>
        </w:rPr>
        <w:t>(Reid et al. 2003)</w:t>
      </w:r>
      <w:r w:rsidR="00EB53D7">
        <w:rPr>
          <w:rFonts w:asciiTheme="minorHAnsi" w:hAnsiTheme="minorHAnsi"/>
          <w:sz w:val="24"/>
          <w:szCs w:val="24"/>
        </w:rPr>
        <w:fldChar w:fldCharType="end"/>
      </w:r>
      <w:r w:rsidR="006522BF" w:rsidRPr="00305F44">
        <w:rPr>
          <w:rFonts w:asciiTheme="minorHAnsi" w:hAnsiTheme="minorHAnsi"/>
          <w:sz w:val="24"/>
          <w:szCs w:val="24"/>
        </w:rPr>
        <w:t xml:space="preserve">. During this decade, monitoring science fell out of </w:t>
      </w:r>
      <w:proofErr w:type="spellStart"/>
      <w:r w:rsidR="006522BF" w:rsidRPr="00305F44">
        <w:rPr>
          <w:rFonts w:asciiTheme="minorHAnsi" w:hAnsiTheme="minorHAnsi"/>
          <w:sz w:val="24"/>
          <w:szCs w:val="24"/>
        </w:rPr>
        <w:t>favour</w:t>
      </w:r>
      <w:proofErr w:type="spellEnd"/>
      <w:r w:rsidR="006522BF" w:rsidRPr="00305F44">
        <w:rPr>
          <w:rFonts w:asciiTheme="minorHAnsi" w:hAnsiTheme="minorHAnsi"/>
          <w:sz w:val="24"/>
          <w:szCs w:val="24"/>
        </w:rPr>
        <w:t xml:space="preserve"> </w:t>
      </w:r>
      <w:r w:rsidR="00EB53D7">
        <w:rPr>
          <w:rFonts w:asciiTheme="minorHAnsi" w:hAnsiTheme="minorHAnsi"/>
          <w:sz w:val="24"/>
          <w:szCs w:val="24"/>
        </w:rPr>
        <w:fldChar w:fldCharType="begin"/>
      </w:r>
      <w:r w:rsidR="00EB53D7">
        <w:rPr>
          <w:rFonts w:asciiTheme="minorHAnsi" w:hAnsiTheme="minorHAnsi"/>
          <w:sz w:val="24"/>
          <w:szCs w:val="24"/>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rPr>
          <w:rFonts w:asciiTheme="minorHAnsi" w:hAnsiTheme="minorHAnsi"/>
          <w:sz w:val="24"/>
          <w:szCs w:val="24"/>
        </w:rPr>
        <w:fldChar w:fldCharType="separate"/>
      </w:r>
      <w:r w:rsidR="00EB53D7">
        <w:rPr>
          <w:rFonts w:asciiTheme="minorHAnsi" w:hAnsiTheme="minorHAnsi"/>
          <w:noProof/>
          <w:sz w:val="24"/>
          <w:szCs w:val="24"/>
        </w:rPr>
        <w:t>(Reid et al. 2003)</w:t>
      </w:r>
      <w:r w:rsidR="00EB53D7">
        <w:rPr>
          <w:rFonts w:asciiTheme="minorHAnsi" w:hAnsiTheme="minorHAnsi"/>
          <w:sz w:val="24"/>
          <w:szCs w:val="24"/>
        </w:rPr>
        <w:fldChar w:fldCharType="end"/>
      </w:r>
      <w:r w:rsidR="006522BF" w:rsidRPr="00305F44">
        <w:rPr>
          <w:rFonts w:asciiTheme="minorHAnsi" w:hAnsiTheme="minorHAnsi"/>
          <w:sz w:val="24"/>
          <w:szCs w:val="24"/>
        </w:rPr>
        <w:t xml:space="preserve">. Other researchers have looked at the CPR data as </w:t>
      </w:r>
      <w:r w:rsidR="00286DAB" w:rsidRPr="00305F44">
        <w:rPr>
          <w:rFonts w:asciiTheme="minorHAnsi" w:hAnsiTheme="minorHAnsi"/>
          <w:sz w:val="24"/>
          <w:szCs w:val="24"/>
        </w:rPr>
        <w:t xml:space="preserve">a potential data source </w:t>
      </w:r>
      <w:r w:rsidR="00641E59" w:rsidRPr="00305F44">
        <w:rPr>
          <w:rFonts w:asciiTheme="minorHAnsi" w:hAnsiTheme="minorHAnsi"/>
          <w:sz w:val="24"/>
          <w:szCs w:val="24"/>
        </w:rPr>
        <w:t>for</w:t>
      </w:r>
      <w:r w:rsidR="00286DAB" w:rsidRPr="00305F44">
        <w:rPr>
          <w:rFonts w:asciiTheme="minorHAnsi" w:hAnsiTheme="minorHAnsi"/>
          <w:sz w:val="24"/>
          <w:szCs w:val="24"/>
        </w:rPr>
        <w:t xml:space="preserve"> </w:t>
      </w:r>
      <w:r w:rsidR="006522BF" w:rsidRPr="00305F44">
        <w:rPr>
          <w:rFonts w:asciiTheme="minorHAnsi" w:hAnsiTheme="minorHAnsi"/>
          <w:sz w:val="24"/>
          <w:szCs w:val="24"/>
        </w:rPr>
        <w:t xml:space="preserve">productivity levels in the NL region, but the large CPR data gap in the region from 1979-1990 precluded its use in a recent capelin study </w:t>
      </w:r>
      <w:r w:rsidR="009B52D3">
        <w:rPr>
          <w:rFonts w:asciiTheme="minorHAnsi" w:hAnsiTheme="minorHAnsi"/>
          <w:sz w:val="24"/>
          <w:szCs w:val="24"/>
        </w:rPr>
        <w:fldChar w:fldCharType="begin"/>
      </w:r>
      <w:r w:rsidR="009B52D3">
        <w:rPr>
          <w:rFonts w:asciiTheme="minorHAnsi" w:hAnsiTheme="minorHAnsi"/>
          <w:sz w:val="24"/>
          <w:szCs w:val="24"/>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009B52D3">
        <w:rPr>
          <w:rFonts w:asciiTheme="minorHAnsi" w:hAnsiTheme="minorHAnsi"/>
          <w:sz w:val="24"/>
          <w:szCs w:val="24"/>
        </w:rPr>
        <w:fldChar w:fldCharType="separate"/>
      </w:r>
      <w:r w:rsidR="009B52D3">
        <w:rPr>
          <w:rFonts w:asciiTheme="minorHAnsi" w:hAnsiTheme="minorHAnsi"/>
          <w:noProof/>
          <w:sz w:val="24"/>
          <w:szCs w:val="24"/>
        </w:rPr>
        <w:t>(Mullowney et al. 2016)</w:t>
      </w:r>
      <w:r w:rsidR="009B52D3">
        <w:rPr>
          <w:rFonts w:asciiTheme="minorHAnsi" w:hAnsiTheme="minorHAnsi"/>
          <w:sz w:val="24"/>
          <w:szCs w:val="24"/>
        </w:rPr>
        <w:fldChar w:fldCharType="end"/>
      </w:r>
      <w:r w:rsidR="006522BF" w:rsidRPr="00305F44">
        <w:rPr>
          <w:rFonts w:asciiTheme="minorHAnsi" w:hAnsiTheme="minorHAnsi"/>
          <w:sz w:val="24"/>
          <w:szCs w:val="24"/>
        </w:rPr>
        <w:t>.</w:t>
      </w:r>
      <w:r w:rsidR="006522BF" w:rsidRPr="00305F44">
        <w:rPr>
          <w:rFonts w:asciiTheme="minorHAnsi" w:hAnsiTheme="minorHAnsi"/>
          <w:sz w:val="24"/>
          <w:szCs w:val="24"/>
        </w:rPr>
        <w:tab/>
      </w:r>
    </w:p>
    <w:p w:rsidR="00641E59" w:rsidRPr="00305F44" w:rsidRDefault="006522BF" w:rsidP="006522BF">
      <w:pPr>
        <w:pStyle w:val="Body"/>
        <w:spacing w:after="0" w:line="480" w:lineRule="auto"/>
        <w:rPr>
          <w:rFonts w:asciiTheme="minorHAnsi" w:hAnsiTheme="minorHAnsi"/>
          <w:sz w:val="24"/>
          <w:szCs w:val="24"/>
        </w:rPr>
      </w:pPr>
      <w:r w:rsidRPr="00305F44">
        <w:rPr>
          <w:rFonts w:asciiTheme="minorHAnsi" w:eastAsia="Times New Roman" w:hAnsiTheme="minorHAnsi" w:cs="Times New Roman"/>
          <w:sz w:val="24"/>
          <w:szCs w:val="24"/>
        </w:rPr>
        <w:lastRenderedPageBreak/>
        <w:tab/>
        <w:t>Since 1999, Fisheries and Oceans Canada has run the Atlantic Zonal Monitoring Prog</w:t>
      </w:r>
      <w:r w:rsidR="00BE04D0" w:rsidRPr="00305F44">
        <w:rPr>
          <w:rFonts w:asciiTheme="minorHAnsi" w:eastAsia="Times New Roman" w:hAnsiTheme="minorHAnsi" w:cs="Times New Roman"/>
          <w:sz w:val="24"/>
          <w:szCs w:val="24"/>
        </w:rPr>
        <w:t>r</w:t>
      </w:r>
      <w:r w:rsidRPr="00305F44">
        <w:rPr>
          <w:rFonts w:asciiTheme="minorHAnsi" w:eastAsia="Times New Roman" w:hAnsiTheme="minorHAnsi" w:cs="Times New Roman"/>
          <w:sz w:val="24"/>
          <w:szCs w:val="24"/>
        </w:rPr>
        <w:t>am (AZMP) in three regions in eastern Canada: Scotian Shelf, Gulf of St. Lawrence, and Newfoundland and Labrador. The AZMP prog</w:t>
      </w:r>
      <w:r w:rsidR="00171F5F" w:rsidRPr="00305F44">
        <w:rPr>
          <w:rFonts w:asciiTheme="minorHAnsi" w:eastAsia="Times New Roman" w:hAnsiTheme="minorHAnsi" w:cs="Times New Roman"/>
          <w:sz w:val="24"/>
          <w:szCs w:val="24"/>
        </w:rPr>
        <w:t>r</w:t>
      </w:r>
      <w:r w:rsidRPr="00305F44">
        <w:rPr>
          <w:rFonts w:asciiTheme="minorHAnsi" w:eastAsia="Times New Roman" w:hAnsiTheme="minorHAnsi" w:cs="Times New Roman"/>
          <w:sz w:val="24"/>
          <w:szCs w:val="24"/>
        </w:rPr>
        <w:t xml:space="preserve">am collects physical, chemical and biological data at stations along 14 oceanographic transects during offshore spring and fall cruises </w:t>
      </w:r>
      <w:r w:rsidR="00DA66DD">
        <w:rPr>
          <w:rFonts w:asciiTheme="minorHAnsi" w:eastAsia="Times New Roman" w:hAnsiTheme="minorHAnsi" w:cs="Times New Roman"/>
          <w:sz w:val="24"/>
          <w:szCs w:val="24"/>
        </w:rPr>
        <w:fldChar w:fldCharType="begin"/>
      </w:r>
      <w:r w:rsidR="00DA66DD">
        <w:rPr>
          <w:rFonts w:asciiTheme="minorHAnsi" w:eastAsia="Times New Roman" w:hAnsiTheme="minorHAnsi" w:cs="Times New Roman"/>
          <w:sz w:val="24"/>
          <w:szCs w:val="24"/>
        </w:rPr>
        <w:instrText xml:space="preserve"> ADDIN EN.CITE &lt;EndNote&gt;&lt;Cite&gt;&lt;Author&gt;Pepin&lt;/Author&gt;&lt;Year&gt;2015&lt;/Year&gt;&lt;RecNum&gt;1031&lt;/RecNum&gt;&lt;Prefix&gt;see &lt;/Prefix&gt;&lt;Suffix&gt; for details&lt;/Suffix&gt;&lt;DisplayText&gt;(see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sidR="00DA66DD">
        <w:rPr>
          <w:rFonts w:asciiTheme="minorHAnsi" w:eastAsia="Times New Roman" w:hAnsiTheme="minorHAnsi" w:cs="Times New Roman"/>
          <w:sz w:val="24"/>
          <w:szCs w:val="24"/>
        </w:rPr>
        <w:fldChar w:fldCharType="separate"/>
      </w:r>
      <w:r w:rsidR="00DA66DD">
        <w:rPr>
          <w:rFonts w:asciiTheme="minorHAnsi" w:eastAsia="Times New Roman" w:hAnsiTheme="minorHAnsi" w:cs="Times New Roman"/>
          <w:noProof/>
          <w:sz w:val="24"/>
          <w:szCs w:val="24"/>
        </w:rPr>
        <w:t>(see Pepin et al. 2015 for details)</w:t>
      </w:r>
      <w:r w:rsidR="00DA66DD">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t>.</w:t>
      </w:r>
      <w:r w:rsidRPr="00305F44">
        <w:rPr>
          <w:rFonts w:asciiTheme="minorHAnsi" w:hAnsiTheme="minorHAnsi"/>
          <w:i/>
          <w:iCs/>
          <w:sz w:val="24"/>
          <w:szCs w:val="24"/>
        </w:rPr>
        <w:t xml:space="preserve"> </w:t>
      </w:r>
      <w:r w:rsidRPr="00305F44">
        <w:rPr>
          <w:rFonts w:asciiTheme="minorHAnsi" w:hAnsiTheme="minorHAnsi"/>
          <w:sz w:val="24"/>
          <w:szCs w:val="24"/>
        </w:rPr>
        <w:t xml:space="preserve">The yearly changes in densities of </w:t>
      </w:r>
      <w:r w:rsidRPr="00305F44">
        <w:rPr>
          <w:rFonts w:asciiTheme="minorHAnsi" w:hAnsiTheme="minorHAnsi"/>
          <w:i/>
          <w:sz w:val="24"/>
          <w:szCs w:val="24"/>
        </w:rPr>
        <w:t xml:space="preserve">C. </w:t>
      </w:r>
      <w:proofErr w:type="spellStart"/>
      <w:r w:rsidRPr="00305F44">
        <w:rPr>
          <w:rFonts w:asciiTheme="minorHAnsi" w:hAnsiTheme="minorHAnsi"/>
          <w:i/>
          <w:sz w:val="24"/>
          <w:szCs w:val="24"/>
        </w:rPr>
        <w:t>finmarchicus</w:t>
      </w:r>
      <w:proofErr w:type="spellEnd"/>
      <w:r w:rsidRPr="00305F44">
        <w:rPr>
          <w:rFonts w:asciiTheme="minorHAnsi" w:hAnsiTheme="minorHAnsi"/>
          <w:sz w:val="24"/>
          <w:szCs w:val="24"/>
        </w:rPr>
        <w:t xml:space="preserve"> based on AZMP surveys are highly significant for the four main sections across the Newfoundland Shelf, and range from 3 to 70-fold changes in abundance from 1999-2015 </w:t>
      </w:r>
      <w:r w:rsidR="002549E2">
        <w:rPr>
          <w:rFonts w:asciiTheme="minorHAnsi" w:hAnsiTheme="minorHAnsi"/>
          <w:sz w:val="24"/>
          <w:szCs w:val="24"/>
        </w:rPr>
        <w:fldChar w:fldCharType="begin"/>
      </w:r>
      <w:r w:rsidR="002549E2">
        <w:rPr>
          <w:rFonts w:asciiTheme="minorHAnsi" w:hAnsiTheme="minorHAnsi"/>
          <w:sz w:val="24"/>
          <w:szCs w:val="24"/>
        </w:rPr>
        <w:instrText xml:space="preserve"> ADDIN EN.CITE &lt;EndNote&gt;&lt;Cite&gt;&lt;Author&gt;Pepin&lt;/Author&gt;&lt;Year&gt;2017&lt;/Year&gt;&lt;RecNum&gt;1026&lt;/RecNum&gt;&lt;DisplayText&gt;(Pepin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Document&lt;/full-title&gt;&lt;/periodical&gt;&lt;volume&gt;2017/009&lt;/volume&gt;&lt;dates&gt;&lt;year&gt;2017&lt;/year&gt;&lt;/dates&gt;&lt;urls&gt;&lt;/urls&gt;&lt;/record&gt;&lt;/Cite&gt;&lt;/EndNote&gt;</w:instrText>
      </w:r>
      <w:r w:rsidR="002549E2">
        <w:rPr>
          <w:rFonts w:asciiTheme="minorHAnsi" w:hAnsiTheme="minorHAnsi"/>
          <w:sz w:val="24"/>
          <w:szCs w:val="24"/>
        </w:rPr>
        <w:fldChar w:fldCharType="separate"/>
      </w:r>
      <w:r w:rsidR="002549E2">
        <w:rPr>
          <w:rFonts w:asciiTheme="minorHAnsi" w:hAnsiTheme="minorHAnsi"/>
          <w:noProof/>
          <w:sz w:val="24"/>
          <w:szCs w:val="24"/>
        </w:rPr>
        <w:t>(Pepin et al. 2017)</w:t>
      </w:r>
      <w:r w:rsidR="002549E2">
        <w:rPr>
          <w:rFonts w:asciiTheme="minorHAnsi" w:hAnsiTheme="minorHAnsi"/>
          <w:sz w:val="24"/>
          <w:szCs w:val="24"/>
        </w:rPr>
        <w:fldChar w:fldCharType="end"/>
      </w:r>
      <w:r w:rsidRPr="00305F44">
        <w:rPr>
          <w:rFonts w:asciiTheme="minorHAnsi" w:hAnsiTheme="minorHAnsi"/>
          <w:sz w:val="24"/>
          <w:szCs w:val="24"/>
        </w:rPr>
        <w:t xml:space="preserve">. However, there has been a sustained decrease in </w:t>
      </w:r>
      <w:r w:rsidRPr="00305F44">
        <w:rPr>
          <w:rFonts w:asciiTheme="minorHAnsi" w:hAnsiTheme="minorHAnsi"/>
          <w:i/>
          <w:iCs/>
          <w:sz w:val="24"/>
          <w:szCs w:val="24"/>
          <w:lang w:val="it-IT"/>
        </w:rPr>
        <w:t>C.</w:t>
      </w:r>
      <w:r w:rsidRPr="00305F44">
        <w:rPr>
          <w:rFonts w:asciiTheme="minorHAnsi" w:hAnsiTheme="minorHAnsi"/>
          <w:sz w:val="24"/>
          <w:szCs w:val="24"/>
        </w:rPr>
        <w:t xml:space="preserve"> </w:t>
      </w:r>
      <w:proofErr w:type="spellStart"/>
      <w:r w:rsidRPr="00305F44">
        <w:rPr>
          <w:rFonts w:asciiTheme="minorHAnsi" w:hAnsiTheme="minorHAnsi"/>
          <w:i/>
          <w:iCs/>
          <w:sz w:val="24"/>
          <w:szCs w:val="24"/>
          <w:lang w:val="en-CA"/>
        </w:rPr>
        <w:t>finmarchicus</w:t>
      </w:r>
      <w:proofErr w:type="spellEnd"/>
      <w:r w:rsidRPr="00305F44">
        <w:rPr>
          <w:rFonts w:asciiTheme="minorHAnsi" w:hAnsiTheme="minorHAnsi"/>
          <w:sz w:val="24"/>
          <w:szCs w:val="24"/>
        </w:rPr>
        <w:t xml:space="preserve"> biomass since 2013, which is consistent with the decrease in the </w:t>
      </w:r>
      <w:r w:rsidR="00641E59" w:rsidRPr="00305F44">
        <w:rPr>
          <w:rFonts w:asciiTheme="minorHAnsi" w:hAnsiTheme="minorHAnsi"/>
          <w:sz w:val="24"/>
          <w:szCs w:val="24"/>
        </w:rPr>
        <w:t xml:space="preserve">spring </w:t>
      </w:r>
      <w:r w:rsidRPr="00305F44">
        <w:rPr>
          <w:rFonts w:asciiTheme="minorHAnsi" w:hAnsiTheme="minorHAnsi"/>
          <w:sz w:val="24"/>
          <w:szCs w:val="24"/>
        </w:rPr>
        <w:t>acoustic index of capelin biomass in recent years (</w:t>
      </w:r>
      <w:r w:rsidRPr="00C375C1">
        <w:rPr>
          <w:rFonts w:asciiTheme="minorHAnsi" w:hAnsiTheme="minorHAnsi"/>
          <w:sz w:val="24"/>
          <w:szCs w:val="24"/>
          <w:highlight w:val="yellow"/>
        </w:rPr>
        <w:t>DFO 2018</w:t>
      </w:r>
      <w:r w:rsidRPr="00305F44">
        <w:rPr>
          <w:rFonts w:asciiTheme="minorHAnsi" w:hAnsiTheme="minorHAnsi"/>
          <w:sz w:val="24"/>
          <w:szCs w:val="24"/>
        </w:rPr>
        <w:t>).</w:t>
      </w:r>
      <w:r w:rsidR="00453CDC" w:rsidRPr="00305F44">
        <w:rPr>
          <w:rFonts w:asciiTheme="minorHAnsi" w:hAnsiTheme="minorHAnsi"/>
          <w:sz w:val="24"/>
          <w:szCs w:val="24"/>
        </w:rPr>
        <w:t xml:space="preserve"> </w:t>
      </w:r>
    </w:p>
    <w:p w:rsidR="006522BF" w:rsidRPr="00305F44" w:rsidRDefault="00641E59" w:rsidP="006522BF">
      <w:pPr>
        <w:pStyle w:val="Body"/>
        <w:spacing w:after="0" w:line="480" w:lineRule="auto"/>
        <w:rPr>
          <w:rFonts w:asciiTheme="minorHAnsi" w:hAnsiTheme="minorHAnsi"/>
          <w:sz w:val="24"/>
          <w:szCs w:val="24"/>
        </w:rPr>
      </w:pPr>
      <w:r w:rsidRPr="00305F44">
        <w:rPr>
          <w:rFonts w:asciiTheme="minorHAnsi" w:hAnsiTheme="minorHAnsi"/>
          <w:sz w:val="24"/>
          <w:szCs w:val="24"/>
        </w:rPr>
        <w:tab/>
        <w:t>In summary, neither the CPR nor AZMP data can be used to support or reject the hypothesis of a capelin stock collapse. The AZMP data</w:t>
      </w:r>
      <w:r w:rsidR="006522BF" w:rsidRPr="00305F44">
        <w:rPr>
          <w:rFonts w:asciiTheme="minorHAnsi" w:hAnsiTheme="minorHAnsi"/>
          <w:sz w:val="24"/>
          <w:szCs w:val="24"/>
        </w:rPr>
        <w:t xml:space="preserve"> does support the hypothesis that bottom-up processes are driving capelin survival in the NL </w:t>
      </w:r>
      <w:r w:rsidR="006522BF" w:rsidRPr="00305F44">
        <w:rPr>
          <w:rFonts w:asciiTheme="minorHAnsi" w:hAnsiTheme="minorHAnsi"/>
          <w:sz w:val="24"/>
          <w:szCs w:val="24"/>
          <w:lang w:val="it-IT"/>
        </w:rPr>
        <w:t xml:space="preserve">region </w:t>
      </w:r>
      <w:r w:rsidR="000E2913">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YnJhZG92aWNoIGV0IGFsLiAyMDE0KTwvRGlzcGxheVRleHQ+PHJlY29yZD48cmVjLW51bWJlcj44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</w:fldData>
        </w:fldChar>
      </w:r>
      <w:r w:rsidR="009369C8">
        <w:rPr>
          <w:rFonts w:asciiTheme="minorHAnsi" w:hAnsiTheme="minorHAnsi"/>
          <w:sz w:val="24"/>
          <w:szCs w:val="24"/>
          <w:lang w:val="it-IT"/>
        </w:rPr>
        <w:instrText xml:space="preserve"> ADDIN EN.CITE </w:instrText>
      </w:r>
      <w:r w:rsidR="009369C8">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YnJhZG92aWNoIGV0IGFsLiAyMDE0KTwvRGlzcGxheVRleHQ+PHJlY29yZD48cmVjLW51bWJlcj44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</w:fldData>
        </w:fldChar>
      </w:r>
      <w:r w:rsidR="009369C8">
        <w:rPr>
          <w:rFonts w:asciiTheme="minorHAnsi" w:hAnsiTheme="minorHAnsi"/>
          <w:sz w:val="24"/>
          <w:szCs w:val="24"/>
          <w:lang w:val="it-IT"/>
        </w:rPr>
        <w:instrText xml:space="preserve"> ADDIN EN.CITE.DATA </w:instrText>
      </w:r>
      <w:r w:rsidR="009369C8">
        <w:rPr>
          <w:rFonts w:asciiTheme="minorHAnsi" w:hAnsiTheme="minorHAnsi"/>
          <w:sz w:val="24"/>
          <w:szCs w:val="24"/>
          <w:lang w:val="it-IT"/>
        </w:rPr>
      </w:r>
      <w:r w:rsidR="009369C8">
        <w:rPr>
          <w:rFonts w:asciiTheme="minorHAnsi" w:hAnsiTheme="minorHAnsi"/>
          <w:sz w:val="24"/>
          <w:szCs w:val="24"/>
          <w:lang w:val="it-IT"/>
        </w:rPr>
        <w:fldChar w:fldCharType="end"/>
      </w:r>
      <w:r w:rsidR="000E2913">
        <w:rPr>
          <w:rFonts w:asciiTheme="minorHAnsi" w:hAnsiTheme="minorHAnsi"/>
          <w:sz w:val="24"/>
          <w:szCs w:val="24"/>
          <w:lang w:val="it-IT"/>
        </w:rPr>
      </w:r>
      <w:r w:rsidR="000E2913">
        <w:rPr>
          <w:rFonts w:asciiTheme="minorHAnsi" w:hAnsiTheme="minorHAnsi"/>
          <w:sz w:val="24"/>
          <w:szCs w:val="24"/>
          <w:lang w:val="it-IT"/>
        </w:rPr>
        <w:fldChar w:fldCharType="separate"/>
      </w:r>
      <w:r w:rsidR="009369C8">
        <w:rPr>
          <w:rFonts w:asciiTheme="minorHAnsi" w:hAnsiTheme="minorHAnsi"/>
          <w:noProof/>
          <w:sz w:val="24"/>
          <w:szCs w:val="24"/>
          <w:lang w:val="it-IT"/>
        </w:rPr>
        <w:t>(Buren et al. 2014a, Obradovich et al. 2014)</w:t>
      </w:r>
      <w:r w:rsidR="000E2913">
        <w:rPr>
          <w:rFonts w:asciiTheme="minorHAnsi" w:hAnsiTheme="minorHAnsi"/>
          <w:sz w:val="24"/>
          <w:szCs w:val="24"/>
          <w:lang w:val="it-IT"/>
        </w:rPr>
        <w:fldChar w:fldCharType="end"/>
      </w:r>
      <w:r w:rsidR="006522BF" w:rsidRPr="00305F44">
        <w:rPr>
          <w:rFonts w:asciiTheme="minorHAnsi" w:hAnsiTheme="minorHAnsi"/>
          <w:sz w:val="24"/>
          <w:szCs w:val="24"/>
        </w:rPr>
        <w:t>.</w:t>
      </w:r>
    </w:p>
    <w:p w:rsidR="005972FF" w:rsidRPr="00305F44" w:rsidRDefault="005972FF" w:rsidP="00B6026D">
      <w:pPr>
        <w:pStyle w:val="Heading3"/>
        <w:rPr>
          <w:rFonts w:eastAsia="Times New Roman" w:cs="Times New Roman"/>
        </w:rPr>
      </w:pPr>
      <w:r w:rsidRPr="00305F44">
        <w:t>Physical variability</w:t>
      </w:r>
    </w:p>
    <w:p w:rsidR="005972FF" w:rsidRPr="00305F44" w:rsidRDefault="005972FF" w:rsidP="005972FF">
      <w:pPr>
        <w:pStyle w:val="Body"/>
        <w:spacing w:after="0" w:line="480" w:lineRule="auto"/>
        <w:rPr>
          <w:rFonts w:asciiTheme="minorHAnsi" w:eastAsia="Times New Roman" w:hAnsiTheme="minorHAnsi" w:cs="Times New Roman"/>
          <w:b/>
          <w:bCs/>
          <w:sz w:val="24"/>
          <w:szCs w:val="24"/>
        </w:rPr>
      </w:pPr>
      <w:r w:rsidRPr="00305F44">
        <w:rPr>
          <w:rFonts w:asciiTheme="minorHAnsi" w:eastAsia="Times New Roman" w:hAnsiTheme="minorHAnsi" w:cs="Times New Roman"/>
          <w:sz w:val="24"/>
          <w:szCs w:val="24"/>
        </w:rPr>
        <w:tab/>
      </w:r>
      <w:r w:rsidR="00A4737B" w:rsidRPr="00305F44">
        <w:rPr>
          <w:rFonts w:asciiTheme="minorHAnsi" w:eastAsia="Times New Roman" w:hAnsiTheme="minorHAnsi" w:cs="Times New Roman"/>
          <w:sz w:val="24"/>
          <w:szCs w:val="24"/>
        </w:rPr>
        <w:t xml:space="preserve">Frank et al. </w:t>
      </w:r>
      <w:r w:rsidRPr="00305F44">
        <w:rPr>
          <w:rFonts w:asciiTheme="minorHAnsi" w:eastAsia="Times New Roman" w:hAnsiTheme="minorHAnsi" w:cs="Times New Roman"/>
          <w:sz w:val="24"/>
          <w:szCs w:val="24"/>
        </w:rPr>
        <w:t xml:space="preserve">argued that their analysis of ocean climate showed a change in conditions ~ 5 years after the proposed capelin </w:t>
      </w:r>
      <w:r w:rsidR="003717B1" w:rsidRPr="00305F44">
        <w:rPr>
          <w:rFonts w:asciiTheme="minorHAnsi" w:eastAsia="Times New Roman" w:hAnsiTheme="minorHAnsi" w:cs="Times New Roman"/>
          <w:sz w:val="24"/>
          <w:szCs w:val="24"/>
        </w:rPr>
        <w:t>collapse</w:t>
      </w:r>
      <w:r w:rsidRPr="00305F44">
        <w:rPr>
          <w:rFonts w:asciiTheme="minorHAnsi" w:eastAsia="Times New Roman" w:hAnsiTheme="minorHAnsi" w:cs="Times New Roman"/>
          <w:sz w:val="24"/>
          <w:szCs w:val="24"/>
        </w:rPr>
        <w:t xml:space="preserve"> and, therefore, the physical evidence was weak for an environmental driver of capel</w:t>
      </w:r>
      <w:r w:rsidR="00A4737B" w:rsidRPr="00305F44">
        <w:rPr>
          <w:rFonts w:asciiTheme="minorHAnsi" w:eastAsia="Times New Roman" w:hAnsiTheme="minorHAnsi" w:cs="Times New Roman"/>
          <w:sz w:val="24"/>
          <w:szCs w:val="24"/>
        </w:rPr>
        <w:t xml:space="preserve">in collapse. Frank et al. </w:t>
      </w:r>
      <w:r w:rsidRPr="00305F44">
        <w:rPr>
          <w:rFonts w:asciiTheme="minorHAnsi" w:eastAsia="Times New Roman" w:hAnsiTheme="minorHAnsi" w:cs="Times New Roman"/>
          <w:sz w:val="24"/>
          <w:szCs w:val="24"/>
        </w:rPr>
        <w:t xml:space="preserve">contend that the transition from cold to warm conditions in 1996 is the distinguishing signal of their PC1 analysis. However, elsewhere in the literature, 1991, not 1996, has been identified as climatologically important due to its strong cold anomaly </w:t>
      </w:r>
      <w:r w:rsidR="00332ACC">
        <w:rPr>
          <w:rFonts w:asciiTheme="minorHAnsi" w:eastAsia="Times New Roman" w:hAnsiTheme="minorHAnsi" w:cs="Times New Roman"/>
          <w:sz w:val="24"/>
          <w:szCs w:val="24"/>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instrText xml:space="preserve"> ADDIN EN.CITE </w:instrText>
      </w:r>
      <w:r w:rsidR="00E7641E">
        <w:rPr>
          <w:rFonts w:asciiTheme="minorHAnsi" w:eastAsia="Times New Roman" w:hAnsiTheme="minorHAnsi" w:cs="Times New Roman"/>
          <w:sz w:val="24"/>
          <w:szCs w:val="24"/>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instrText xml:space="preserve"> ADDIN EN.CITE.DATA </w:instrText>
      </w:r>
      <w:r w:rsidR="00E7641E">
        <w:rPr>
          <w:rFonts w:asciiTheme="minorHAnsi" w:eastAsia="Times New Roman" w:hAnsiTheme="minorHAnsi" w:cs="Times New Roman"/>
          <w:sz w:val="24"/>
          <w:szCs w:val="24"/>
        </w:rPr>
      </w:r>
      <w:r w:rsidR="00E7641E">
        <w:rPr>
          <w:rFonts w:asciiTheme="minorHAnsi" w:eastAsia="Times New Roman" w:hAnsiTheme="minorHAnsi" w:cs="Times New Roman"/>
          <w:sz w:val="24"/>
          <w:szCs w:val="24"/>
        </w:rPr>
        <w:fldChar w:fldCharType="end"/>
      </w:r>
      <w:r w:rsidR="00332ACC">
        <w:rPr>
          <w:rFonts w:asciiTheme="minorHAnsi" w:eastAsia="Times New Roman" w:hAnsiTheme="minorHAnsi" w:cs="Times New Roman"/>
          <w:sz w:val="24"/>
          <w:szCs w:val="24"/>
        </w:rPr>
      </w:r>
      <w:r w:rsidR="00332ACC">
        <w:rPr>
          <w:rFonts w:asciiTheme="minorHAnsi" w:eastAsia="Times New Roman" w:hAnsiTheme="minorHAnsi" w:cs="Times New Roman"/>
          <w:sz w:val="24"/>
          <w:szCs w:val="24"/>
        </w:rPr>
        <w:fldChar w:fldCharType="separate"/>
      </w:r>
      <w:r w:rsidR="00E7641E">
        <w:rPr>
          <w:rFonts w:asciiTheme="minorHAnsi" w:eastAsia="Times New Roman" w:hAnsiTheme="minorHAnsi" w:cs="Times New Roman"/>
          <w:noProof/>
          <w:sz w:val="24"/>
          <w:szCs w:val="24"/>
        </w:rPr>
        <w:t>(e.g., Drinkwater 1996, Colbourne et al. 2014, Colbourne et al. 2015, Colbourne et al. 2016)</w:t>
      </w:r>
      <w:r w:rsidR="00332ACC">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t xml:space="preserve"> and biologically important due to the dramatic regime shift in the North Atlantic ecosystem in 1991 with the collapse of </w:t>
      </w:r>
      <w:r w:rsidR="00A4737B" w:rsidRPr="00305F44">
        <w:rPr>
          <w:rFonts w:asciiTheme="minorHAnsi" w:eastAsia="Times New Roman" w:hAnsiTheme="minorHAnsi" w:cs="Times New Roman"/>
          <w:sz w:val="24"/>
          <w:szCs w:val="24"/>
        </w:rPr>
        <w:t xml:space="preserve">Atlantic </w:t>
      </w:r>
      <w:r w:rsidRPr="00305F44">
        <w:rPr>
          <w:rFonts w:asciiTheme="minorHAnsi" w:eastAsia="Times New Roman" w:hAnsiTheme="minorHAnsi" w:cs="Times New Roman"/>
          <w:sz w:val="24"/>
          <w:szCs w:val="24"/>
        </w:rPr>
        <w:t xml:space="preserve">cod, capelin and other finfish species </w:t>
      </w:r>
      <w:r w:rsidRPr="00305F44">
        <w:rPr>
          <w:rFonts w:asciiTheme="minorHAnsi" w:eastAsia="Times New Roman" w:hAnsiTheme="minorHAnsi" w:cs="Times New Roman"/>
          <w:sz w:val="24"/>
          <w:szCs w:val="24"/>
        </w:rPr>
        <w:lastRenderedPageBreak/>
        <w:t>and an increase in shellfish biomass</w:t>
      </w:r>
      <w:r w:rsidR="00901C04">
        <w:rPr>
          <w:rFonts w:asciiTheme="minorHAnsi" w:eastAsia="Times New Roman" w:hAnsiTheme="minorHAnsi" w:cs="Times New Roman"/>
          <w:sz w:val="24"/>
          <w:szCs w:val="24"/>
        </w:rPr>
        <w:t xml:space="preserve"> </w:t>
      </w:r>
      <w:r w:rsidR="00901C04">
        <w:rPr>
          <w:rFonts w:asciiTheme="minorHAnsi" w:eastAsia="Times New Roman" w:hAnsiTheme="minorHAnsi" w:cs="Times New Roman"/>
          <w:sz w:val="24"/>
          <w:szCs w:val="24"/>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instrText xml:space="preserve"> ADDIN EN.CITE </w:instrText>
      </w:r>
      <w:r w:rsidR="009369C8">
        <w:rPr>
          <w:rFonts w:asciiTheme="minorHAnsi" w:eastAsia="Times New Roman" w:hAnsiTheme="minorHAnsi" w:cs="Times New Roman"/>
          <w:sz w:val="24"/>
          <w:szCs w:val="24"/>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instrText xml:space="preserve"> ADDIN EN.CITE.DATA </w:instrText>
      </w:r>
      <w:r w:rsidR="009369C8">
        <w:rPr>
          <w:rFonts w:asciiTheme="minorHAnsi" w:eastAsia="Times New Roman" w:hAnsiTheme="minorHAnsi" w:cs="Times New Roman"/>
          <w:sz w:val="24"/>
          <w:szCs w:val="24"/>
        </w:rPr>
      </w:r>
      <w:r w:rsidR="009369C8">
        <w:rPr>
          <w:rFonts w:asciiTheme="minorHAnsi" w:eastAsia="Times New Roman" w:hAnsiTheme="minorHAnsi" w:cs="Times New Roman"/>
          <w:sz w:val="24"/>
          <w:szCs w:val="24"/>
        </w:rPr>
        <w:fldChar w:fldCharType="end"/>
      </w:r>
      <w:r w:rsidR="00901C04">
        <w:rPr>
          <w:rFonts w:asciiTheme="minorHAnsi" w:eastAsia="Times New Roman" w:hAnsiTheme="minorHAnsi" w:cs="Times New Roman"/>
          <w:sz w:val="24"/>
          <w:szCs w:val="24"/>
        </w:rPr>
      </w:r>
      <w:r w:rsidR="00901C04">
        <w:rPr>
          <w:rFonts w:asciiTheme="minorHAnsi" w:eastAsia="Times New Roman" w:hAnsiTheme="minorHAnsi" w:cs="Times New Roman"/>
          <w:sz w:val="24"/>
          <w:szCs w:val="24"/>
        </w:rPr>
        <w:fldChar w:fldCharType="separate"/>
      </w:r>
      <w:r w:rsidR="009369C8">
        <w:rPr>
          <w:rFonts w:asciiTheme="minorHAnsi" w:eastAsia="Times New Roman" w:hAnsiTheme="minorHAnsi" w:cs="Times New Roman"/>
          <w:noProof/>
          <w:sz w:val="24"/>
          <w:szCs w:val="24"/>
        </w:rPr>
        <w:t>(Gomes et al. 1995, Lilly et al. 2000, Rice 2002, Koen-Alonso et al. 2010, Hammill et al. 2011, Buren et al. 2014a, Pedersen et al. 2017)</w:t>
      </w:r>
      <w:r w:rsidR="00901C04">
        <w:rPr>
          <w:rFonts w:asciiTheme="minorHAnsi" w:eastAsia="Times New Roman" w:hAnsiTheme="minorHAnsi" w:cs="Times New Roman"/>
          <w:sz w:val="24"/>
          <w:szCs w:val="24"/>
        </w:rPr>
        <w:fldChar w:fldCharType="end"/>
      </w:r>
      <w:r w:rsidR="007B7656" w:rsidRPr="00305F44">
        <w:rPr>
          <w:rFonts w:asciiTheme="minorHAnsi" w:hAnsiTheme="minorHAnsi"/>
          <w:sz w:val="24"/>
        </w:rPr>
        <w:t xml:space="preserve">, </w:t>
      </w:r>
      <w:r w:rsidRPr="00305F44">
        <w:rPr>
          <w:rFonts w:asciiTheme="minorHAnsi" w:hAnsiTheme="minorHAnsi"/>
          <w:sz w:val="24"/>
        </w:rPr>
        <w:t xml:space="preserve">seabird dietary shifts from warm- to cold-water pelagic prey </w:t>
      </w:r>
      <w:r w:rsidR="00901C04">
        <w:rPr>
          <w:rFonts w:asciiTheme="minorHAnsi" w:hAnsiTheme="minorHAnsi"/>
          <w:sz w:val="24"/>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instrText xml:space="preserve"> ADDIN EN.CITE </w:instrText>
      </w:r>
      <w:r w:rsidR="00901C04">
        <w:rPr>
          <w:rFonts w:asciiTheme="minorHAnsi" w:hAnsiTheme="minorHAnsi"/>
          <w:sz w:val="24"/>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instrText xml:space="preserve"> ADDIN EN.CITE.DATA </w:instrText>
      </w:r>
      <w:r w:rsidR="00901C04">
        <w:rPr>
          <w:rFonts w:asciiTheme="minorHAnsi" w:hAnsiTheme="minorHAnsi"/>
          <w:sz w:val="24"/>
        </w:rPr>
      </w:r>
      <w:r w:rsidR="00901C04">
        <w:rPr>
          <w:rFonts w:asciiTheme="minorHAnsi" w:hAnsiTheme="minorHAnsi"/>
          <w:sz w:val="24"/>
        </w:rPr>
        <w:fldChar w:fldCharType="end"/>
      </w:r>
      <w:r w:rsidR="00901C04">
        <w:rPr>
          <w:rFonts w:asciiTheme="minorHAnsi" w:hAnsiTheme="minorHAnsi"/>
          <w:sz w:val="24"/>
        </w:rPr>
      </w:r>
      <w:r w:rsidR="00901C04">
        <w:rPr>
          <w:rFonts w:asciiTheme="minorHAnsi" w:hAnsiTheme="minorHAnsi"/>
          <w:sz w:val="24"/>
        </w:rPr>
        <w:fldChar w:fldCharType="separate"/>
      </w:r>
      <w:r w:rsidR="00901C04">
        <w:rPr>
          <w:rFonts w:asciiTheme="minorHAnsi" w:hAnsiTheme="minorHAnsi"/>
          <w:noProof/>
          <w:sz w:val="24"/>
        </w:rPr>
        <w:t>(Montevecchi &amp; Myers Ransom 1992, Montevecchi &amp; Myers 1997, Montevecchi 2007)</w:t>
      </w:r>
      <w:r w:rsidR="00901C04">
        <w:rPr>
          <w:rFonts w:asciiTheme="minorHAnsi" w:hAnsiTheme="minorHAnsi"/>
          <w:sz w:val="24"/>
        </w:rPr>
        <w:fldChar w:fldCharType="end"/>
      </w:r>
      <w:r w:rsidR="007B7656" w:rsidRPr="00305F44">
        <w:rPr>
          <w:rFonts w:asciiTheme="minorHAnsi" w:hAnsiTheme="minorHAnsi"/>
          <w:sz w:val="24"/>
        </w:rPr>
        <w:t xml:space="preserve">, and shifts in fish diet </w:t>
      </w:r>
      <w:r w:rsidR="00901C04">
        <w:rPr>
          <w:rFonts w:asciiTheme="minorHAnsi" w:hAnsiTheme="minorHAnsi"/>
          <w:sz w:val="24"/>
        </w:rPr>
        <w:fldChar w:fldCharType="begin"/>
      </w:r>
      <w:r w:rsidR="00901C04">
        <w:rPr>
          <w:rFonts w:asciiTheme="minorHAnsi" w:hAnsiTheme="minorHAnsi"/>
          <w:sz w:val="24"/>
        </w:rPr>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901C04">
        <w:rPr>
          <w:rFonts w:asciiTheme="minorHAnsi" w:hAnsiTheme="minorHAnsi"/>
          <w:sz w:val="24"/>
        </w:rPr>
        <w:fldChar w:fldCharType="separate"/>
      </w:r>
      <w:r w:rsidR="00901C04">
        <w:rPr>
          <w:rFonts w:asciiTheme="minorHAnsi" w:hAnsiTheme="minorHAnsi"/>
          <w:noProof/>
          <w:sz w:val="24"/>
        </w:rPr>
        <w:t>(Dawe et al. 2012)</w:t>
      </w:r>
      <w:r w:rsidR="00901C04">
        <w:rPr>
          <w:rFonts w:asciiTheme="minorHAnsi" w:hAnsiTheme="minorHAnsi"/>
          <w:sz w:val="24"/>
        </w:rPr>
        <w:fldChar w:fldCharType="end"/>
      </w:r>
      <w:r w:rsidRPr="00305F44">
        <w:rPr>
          <w:rFonts w:asciiTheme="minorHAnsi" w:hAnsiTheme="minorHAnsi"/>
          <w:sz w:val="24"/>
        </w:rPr>
        <w:t xml:space="preserve">. </w:t>
      </w:r>
      <w:r w:rsidR="00A4737B" w:rsidRPr="00305F44">
        <w:rPr>
          <w:rFonts w:asciiTheme="minorHAnsi" w:hAnsiTheme="minorHAnsi"/>
          <w:sz w:val="24"/>
        </w:rPr>
        <w:t xml:space="preserve">In summary, </w:t>
      </w:r>
      <w:r w:rsidR="00A4737B" w:rsidRPr="00305F44">
        <w:rPr>
          <w:rFonts w:asciiTheme="minorHAnsi" w:hAnsiTheme="minorHAnsi"/>
          <w:sz w:val="24"/>
          <w:szCs w:val="24"/>
        </w:rPr>
        <w:t>b</w:t>
      </w:r>
      <w:r w:rsidRPr="00305F44">
        <w:rPr>
          <w:rFonts w:asciiTheme="minorHAnsi" w:hAnsiTheme="minorHAnsi"/>
          <w:sz w:val="24"/>
          <w:szCs w:val="24"/>
        </w:rPr>
        <w:t xml:space="preserve">ased on the extensive published literature on </w:t>
      </w:r>
      <w:r w:rsidR="00745FF7" w:rsidRPr="00305F44">
        <w:rPr>
          <w:rFonts w:asciiTheme="minorHAnsi" w:hAnsiTheme="minorHAnsi"/>
          <w:sz w:val="24"/>
          <w:szCs w:val="24"/>
        </w:rPr>
        <w:t xml:space="preserve">the </w:t>
      </w:r>
      <w:r w:rsidR="00A4737B" w:rsidRPr="00305F44">
        <w:rPr>
          <w:rFonts w:asciiTheme="minorHAnsi" w:hAnsiTheme="minorHAnsi"/>
          <w:sz w:val="24"/>
          <w:szCs w:val="24"/>
        </w:rPr>
        <w:t>regime shift in the Northwest Atlantic</w:t>
      </w:r>
      <w:r w:rsidRPr="00305F44">
        <w:rPr>
          <w:rFonts w:asciiTheme="minorHAnsi" w:hAnsiTheme="minorHAnsi"/>
          <w:sz w:val="24"/>
          <w:szCs w:val="24"/>
        </w:rPr>
        <w:t xml:space="preserve"> </w:t>
      </w:r>
      <w:r w:rsidR="00901C04">
        <w:rPr>
          <w:rFonts w:asciiTheme="minorHAnsi" w:hAnsiTheme="minorHAnsi"/>
          <w:sz w:val="24"/>
          <w:szCs w:val="24"/>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instrText xml:space="preserve"> ADDIN EN.CITE </w:instrText>
      </w:r>
      <w:r w:rsidR="009369C8">
        <w:rPr>
          <w:rFonts w:asciiTheme="minorHAnsi" w:hAnsiTheme="minorHAnsi"/>
          <w:sz w:val="24"/>
          <w:szCs w:val="24"/>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instrText xml:space="preserve"> ADDIN EN.CITE.DATA </w:instrText>
      </w:r>
      <w:r w:rsidR="009369C8">
        <w:rPr>
          <w:rFonts w:asciiTheme="minorHAnsi" w:hAnsiTheme="minorHAnsi"/>
          <w:sz w:val="24"/>
          <w:szCs w:val="24"/>
        </w:rPr>
      </w:r>
      <w:r w:rsidR="009369C8">
        <w:rPr>
          <w:rFonts w:asciiTheme="minorHAnsi" w:hAnsiTheme="minorHAnsi"/>
          <w:sz w:val="24"/>
          <w:szCs w:val="24"/>
        </w:rPr>
        <w:fldChar w:fldCharType="end"/>
      </w:r>
      <w:r w:rsidR="00901C04">
        <w:rPr>
          <w:rFonts w:asciiTheme="minorHAnsi" w:hAnsiTheme="minorHAnsi"/>
          <w:sz w:val="24"/>
          <w:szCs w:val="24"/>
        </w:rPr>
      </w:r>
      <w:r w:rsidR="00901C04">
        <w:rPr>
          <w:rFonts w:asciiTheme="minorHAnsi" w:hAnsiTheme="minorHAnsi"/>
          <w:sz w:val="24"/>
          <w:szCs w:val="24"/>
        </w:rPr>
        <w:fldChar w:fldCharType="separate"/>
      </w:r>
      <w:r w:rsidR="009369C8">
        <w:rPr>
          <w:rFonts w:asciiTheme="minorHAnsi" w:hAnsiTheme="minorHAnsi"/>
          <w:noProof/>
          <w:sz w:val="24"/>
          <w:szCs w:val="24"/>
        </w:rPr>
        <w:t>(e.g., Drinkwater 1996, Buren et al. 2014a, Pedersen et al. 2017)</w:t>
      </w:r>
      <w:r w:rsidR="00901C04">
        <w:rPr>
          <w:rFonts w:asciiTheme="minorHAnsi" w:hAnsiTheme="minorHAnsi"/>
          <w:sz w:val="24"/>
          <w:szCs w:val="24"/>
        </w:rPr>
        <w:fldChar w:fldCharType="end"/>
      </w:r>
      <w:r w:rsidRPr="00305F44">
        <w:rPr>
          <w:rFonts w:asciiTheme="minorHAnsi" w:hAnsiTheme="minorHAnsi"/>
          <w:sz w:val="24"/>
          <w:szCs w:val="24"/>
        </w:rPr>
        <w:t xml:space="preserve">, the weight of evidence approach suggests that we consider the cold-water anomaly of the early 1990s as a likely physical driver of capelin collapse. </w:t>
      </w:r>
    </w:p>
    <w:p w:rsidR="00DD1367" w:rsidRPr="00305F44" w:rsidRDefault="00DD1367" w:rsidP="001A7DED">
      <w:pPr>
        <w:pStyle w:val="Body"/>
        <w:spacing w:after="0" w:line="480" w:lineRule="auto"/>
        <w:ind w:firstLine="720"/>
        <w:rPr>
          <w:rFonts w:asciiTheme="minorHAnsi" w:eastAsia="Times New Roman" w:hAnsiTheme="minorHAnsi" w:cs="Times New Roman"/>
          <w:sz w:val="24"/>
          <w:szCs w:val="24"/>
        </w:rPr>
      </w:pPr>
    </w:p>
    <w:p w:rsidR="00D81C66" w:rsidRPr="00305F44" w:rsidRDefault="00D81C6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color w:val="000000"/>
          <w:u w:color="000000"/>
          <w:lang w:eastAsia="en-CA"/>
        </w:rPr>
      </w:pPr>
      <w:r w:rsidRPr="00305F44">
        <w:rPr>
          <w:rFonts w:asciiTheme="minorHAnsi" w:hAnsiTheme="minorHAnsi"/>
        </w:rPr>
        <w:br w:type="page"/>
      </w:r>
    </w:p>
    <w:p w:rsidR="00E23E3C" w:rsidRPr="00B6026D" w:rsidRDefault="00E23E3C" w:rsidP="00B6026D">
      <w:pPr>
        <w:pStyle w:val="Heading2"/>
        <w:rPr>
          <w:rFonts w:asciiTheme="minorHAnsi" w:hAnsiTheme="minorHAnsi"/>
        </w:rPr>
      </w:pPr>
      <w:r w:rsidRPr="00B6026D">
        <w:rPr>
          <w:rFonts w:asciiTheme="minorHAnsi" w:hAnsiTheme="minorHAnsi"/>
        </w:rPr>
        <w:lastRenderedPageBreak/>
        <w:t>Discussion</w:t>
      </w:r>
    </w:p>
    <w:p w:rsidR="00045D75" w:rsidRPr="00305F44" w:rsidRDefault="00520802" w:rsidP="00520802">
      <w:pPr>
        <w:pStyle w:val="Body"/>
        <w:spacing w:after="0"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 xml:space="preserve">Frank et al. </w:t>
      </w:r>
      <w:r w:rsidR="00045D75" w:rsidRPr="00305F44">
        <w:rPr>
          <w:rFonts w:asciiTheme="minorHAnsi" w:hAnsiTheme="minorHAnsi"/>
          <w:color w:val="151518"/>
          <w:sz w:val="24"/>
          <w:szCs w:val="24"/>
          <w:u w:color="151518"/>
        </w:rPr>
        <w:t>postulated that the capelin stock did not suffer a collapse</w:t>
      </w:r>
      <w:r w:rsidR="008E5768" w:rsidRPr="00305F44">
        <w:rPr>
          <w:rFonts w:asciiTheme="minorHAnsi" w:hAnsiTheme="minorHAnsi"/>
          <w:color w:val="151518"/>
          <w:sz w:val="24"/>
          <w:szCs w:val="24"/>
          <w:u w:color="151518"/>
        </w:rPr>
        <w:t xml:space="preserve"> but rather capelin experienced a dramatic change in phenology post-1991 and became non-migratory</w:t>
      </w:r>
      <w:r w:rsidR="00045D75" w:rsidRPr="00305F44">
        <w:rPr>
          <w:rFonts w:asciiTheme="minorHAnsi" w:hAnsiTheme="minorHAnsi"/>
          <w:color w:val="151518"/>
          <w:sz w:val="24"/>
          <w:szCs w:val="24"/>
          <w:u w:color="151518"/>
        </w:rPr>
        <w:t xml:space="preserve">. </w:t>
      </w:r>
      <w:r w:rsidR="008E5768" w:rsidRPr="00305F44">
        <w:rPr>
          <w:rFonts w:asciiTheme="minorHAnsi" w:hAnsiTheme="minorHAnsi"/>
          <w:color w:val="151518"/>
          <w:sz w:val="24"/>
          <w:szCs w:val="24"/>
          <w:u w:color="151518"/>
        </w:rPr>
        <w:t xml:space="preserve">On the other hand, numerous papers concluded that the NL capelin stock suffered an order of magnitude decline in the early 1990s </w:t>
      </w:r>
      <w:r w:rsidR="00357970">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dW0+ODg2PC9SZWNOdW0+PERpc3BsYXlUZXh0PihERk8gMTk5NCwgTWlsbGVyIDE5OTQsIFJvc2Ug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MjAwOC8wNTQ8L3ZvbHVtZT48cmVwcmludC1lZGl0aW9uPk5vdCBpbiBGaWxlPC9yZXByaW50LWVk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bD48dm9sdW1lPjIwMTAvMDkwPC92b2x1bWU+PGRhdGVzPjx5ZWFyPjIwMTA8L3llYXI+PC9kYXRl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TXVsbG93bmV5PC9BdXRob3I+PFllYXI+MjAxNDwvWWVhcj48UmVjTnVtPjgwOTwvUmVjTnVtPjxy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</w:fldData>
        </w:fldChar>
      </w:r>
      <w:r w:rsidR="004A319A">
        <w:rPr>
          <w:rFonts w:asciiTheme="minorHAnsi" w:hAnsiTheme="minorHAnsi"/>
          <w:color w:val="151518"/>
          <w:sz w:val="24"/>
          <w:szCs w:val="24"/>
          <w:u w:color="151518"/>
        </w:rPr>
        <w:instrText xml:space="preserve"> ADDIN EN.CITE </w:instrText>
      </w:r>
      <w:r w:rsidR="004A319A">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dW0+ODg2PC9SZWNOdW0+PERpc3BsYXlUZXh0PihERk8gMTk5NCwgTWlsbGVyIDE5OTQsIFJvc2Ug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MjAwOC8wNTQ8L3ZvbHVtZT48cmVwcmludC1lZGl0aW9uPk5vdCBpbiBGaWxlPC9yZXByaW50LWVk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bD48dm9sdW1lPjIwMTAvMDkwPC92b2x1bWU+PGRhdGVzPjx5ZWFyPjIwMTA8L3llYXI+PC9kYXRl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TXVsbG93bmV5PC9BdXRob3I+PFllYXI+MjAxNDwvWWVhcj48UmVjTnVtPjgwOTwvUmVjTnVtPjxy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</w:fldData>
        </w:fldChar>
      </w:r>
      <w:r w:rsidR="004A319A">
        <w:rPr>
          <w:rFonts w:asciiTheme="minorHAnsi" w:hAnsiTheme="minorHAnsi"/>
          <w:color w:val="151518"/>
          <w:sz w:val="24"/>
          <w:szCs w:val="24"/>
          <w:u w:color="151518"/>
        </w:rPr>
        <w:instrText xml:space="preserve"> ADDIN EN.CITE.DATA </w:instrText>
      </w:r>
      <w:r w:rsidR="004A319A">
        <w:rPr>
          <w:rFonts w:asciiTheme="minorHAnsi" w:hAnsiTheme="minorHAnsi"/>
          <w:color w:val="151518"/>
          <w:sz w:val="24"/>
          <w:szCs w:val="24"/>
          <w:u w:color="151518"/>
        </w:rPr>
      </w:r>
      <w:r w:rsidR="004A319A">
        <w:rPr>
          <w:rFonts w:asciiTheme="minorHAnsi" w:hAnsiTheme="minorHAnsi"/>
          <w:color w:val="151518"/>
          <w:sz w:val="24"/>
          <w:szCs w:val="24"/>
          <w:u w:color="151518"/>
        </w:rPr>
        <w:fldChar w:fldCharType="end"/>
      </w:r>
      <w:r w:rsidR="00357970">
        <w:rPr>
          <w:rFonts w:asciiTheme="minorHAnsi" w:hAnsiTheme="minorHAnsi"/>
          <w:color w:val="151518"/>
          <w:sz w:val="24"/>
          <w:szCs w:val="24"/>
          <w:u w:color="151518"/>
        </w:rPr>
      </w:r>
      <w:r w:rsidR="00357970">
        <w:rPr>
          <w:rFonts w:asciiTheme="minorHAnsi" w:hAnsiTheme="minorHAnsi"/>
          <w:color w:val="151518"/>
          <w:sz w:val="24"/>
          <w:szCs w:val="24"/>
          <w:u w:color="151518"/>
        </w:rPr>
        <w:fldChar w:fldCharType="separate"/>
      </w:r>
      <w:r w:rsidR="004A319A">
        <w:rPr>
          <w:rFonts w:asciiTheme="minorHAnsi" w:hAnsiTheme="minorHAnsi"/>
          <w:noProof/>
          <w:color w:val="151518"/>
          <w:sz w:val="24"/>
          <w:szCs w:val="24"/>
          <w:u w:color="151518"/>
        </w:rPr>
        <w:t>(DFO 1994, Miller 1994, Rose &amp; O'Driscoll 2002, Davoren &amp; Montevecchi 2003, Rose 2007, DFO 2008, 2010, 2013, Buren et al. 2014a, Mullowney &amp; Rose 2014, DFO 2015, Murphy et al. 2018)</w:t>
      </w:r>
      <w:r w:rsidR="00357970">
        <w:rPr>
          <w:rFonts w:asciiTheme="minorHAnsi" w:hAnsiTheme="minorHAnsi"/>
          <w:color w:val="151518"/>
          <w:sz w:val="24"/>
          <w:szCs w:val="24"/>
          <w:u w:color="151518"/>
        </w:rPr>
        <w:fldChar w:fldCharType="end"/>
      </w:r>
      <w:r w:rsidR="008E5768" w:rsidRPr="00305F44">
        <w:rPr>
          <w:rFonts w:asciiTheme="minorHAnsi" w:hAnsiTheme="minorHAnsi"/>
          <w:color w:val="151518"/>
          <w:sz w:val="24"/>
          <w:szCs w:val="24"/>
          <w:u w:color="151518"/>
        </w:rPr>
        <w:t xml:space="preserve">. </w:t>
      </w:r>
      <w:r w:rsidR="00045D75" w:rsidRPr="00305F44">
        <w:rPr>
          <w:rFonts w:asciiTheme="minorHAnsi" w:hAnsiTheme="minorHAnsi"/>
          <w:color w:val="151518"/>
          <w:sz w:val="24"/>
          <w:szCs w:val="24"/>
          <w:u w:color="151518"/>
        </w:rPr>
        <w:t xml:space="preserve">We used the weight of evidence approach to evaluate the empirical support for the hypothesis of a capelin stock collapse </w:t>
      </w:r>
      <w:r w:rsidR="00045D75" w:rsidRPr="00305F44">
        <w:rPr>
          <w:rFonts w:asciiTheme="minorHAnsi" w:hAnsiTheme="minorHAnsi"/>
          <w:sz w:val="24"/>
          <w:szCs w:val="24"/>
        </w:rPr>
        <w:t>using multiple, independent lines of enquiry with diverse statistical methods</w:t>
      </w:r>
      <w:r w:rsidR="00CC1B3B">
        <w:rPr>
          <w:rFonts w:asciiTheme="minorHAnsi" w:hAnsiTheme="minorHAnsi"/>
          <w:sz w:val="24"/>
          <w:szCs w:val="24"/>
        </w:rPr>
        <w:t xml:space="preserve"> </w:t>
      </w:r>
      <w:r w:rsidR="00CC1B3B">
        <w:rPr>
          <w:rFonts w:asciiTheme="minorHAnsi" w:hAnsiTheme="minorHAnsi"/>
        </w:rPr>
        <w:fldChar w:fldCharType="begin"/>
      </w:r>
      <w:r w:rsidR="00CC1B3B">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CC1B3B">
        <w:rPr>
          <w:rFonts w:asciiTheme="minorHAnsi" w:hAnsiTheme="minorHAnsi"/>
        </w:rPr>
        <w:fldChar w:fldCharType="separate"/>
      </w:r>
      <w:r w:rsidR="00CC1B3B">
        <w:rPr>
          <w:rFonts w:asciiTheme="minorHAnsi" w:hAnsiTheme="minorHAnsi"/>
          <w:noProof/>
        </w:rPr>
        <w:t>(e.g., triangulation, sensu Munafò &amp; Davey Smith 2018)</w:t>
      </w:r>
      <w:r w:rsidR="00CC1B3B">
        <w:rPr>
          <w:rFonts w:asciiTheme="minorHAnsi" w:hAnsiTheme="minorHAnsi"/>
        </w:rPr>
        <w:fldChar w:fldCharType="end"/>
      </w:r>
      <w:r w:rsidR="00045D75" w:rsidRPr="00305F44">
        <w:rPr>
          <w:rFonts w:asciiTheme="minorHAnsi" w:hAnsiTheme="minorHAnsi"/>
          <w:sz w:val="24"/>
          <w:szCs w:val="24"/>
        </w:rPr>
        <w:t>. The weight of evidence approach led us to conclude that the Div. 2J3KL capelin stock suffered a bottom-up, climate-driven population collapse in 1991 with minimal recovery in the subsequent 25 years.</w:t>
      </w:r>
    </w:p>
    <w:p w:rsidR="00045D75" w:rsidRPr="00305F44" w:rsidRDefault="00045D75" w:rsidP="00045D75">
      <w:pPr>
        <w:pStyle w:val="Body"/>
        <w:spacing w:after="0"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ab/>
      </w:r>
      <w:r w:rsidR="00520802" w:rsidRPr="00305F44">
        <w:rPr>
          <w:rFonts w:asciiTheme="minorHAnsi" w:eastAsia="Times New Roman" w:hAnsiTheme="minorHAnsi" w:cs="Times New Roman"/>
          <w:color w:val="151518"/>
          <w:sz w:val="24"/>
          <w:szCs w:val="24"/>
          <w:u w:color="151518"/>
        </w:rPr>
        <w:t xml:space="preserve">Frank et al. </w:t>
      </w:r>
      <w:r w:rsidRPr="00305F44">
        <w:rPr>
          <w:rFonts w:asciiTheme="minorHAnsi" w:hAnsiTheme="minorHAnsi"/>
          <w:sz w:val="24"/>
          <w:szCs w:val="24"/>
        </w:rPr>
        <w:t xml:space="preserve">proposed two explanations for their hypothesis of non-collapse: (1) there was a spatio-temporal mismatch between the spring acoustic survey and capelin phenology; and (2) there was a change in biology of capelin from a highly migratory stock to one that inhabits the inshore. The first hypothesis was rejected by both </w:t>
      </w:r>
      <w:r w:rsidR="00520802" w:rsidRPr="00305F44">
        <w:rPr>
          <w:rFonts w:asciiTheme="minorHAnsi" w:eastAsia="Times New Roman" w:hAnsiTheme="minorHAnsi" w:cs="Times New Roman"/>
          <w:color w:val="151518"/>
          <w:sz w:val="24"/>
          <w:szCs w:val="24"/>
          <w:u w:color="151518"/>
        </w:rPr>
        <w:t xml:space="preserve">Frank et al. </w:t>
      </w:r>
      <w:r w:rsidRPr="00305F44">
        <w:rPr>
          <w:rFonts w:asciiTheme="minorHAnsi" w:hAnsiTheme="minorHAnsi"/>
          <w:sz w:val="24"/>
          <w:szCs w:val="24"/>
        </w:rPr>
        <w:t>and our analyses. While the spring acoustic survey surveys all age classes (age-1 to age-3+), it is</w:t>
      </w:r>
      <w:r w:rsidR="00EF7B79" w:rsidRPr="00305F44">
        <w:rPr>
          <w:rFonts w:asciiTheme="minorHAnsi" w:hAnsiTheme="minorHAnsi"/>
          <w:sz w:val="24"/>
          <w:szCs w:val="24"/>
        </w:rPr>
        <w:t xml:space="preserve"> primarily</w:t>
      </w:r>
      <w:r w:rsidRPr="00305F44">
        <w:rPr>
          <w:rFonts w:asciiTheme="minorHAnsi" w:hAnsiTheme="minorHAnsi"/>
          <w:sz w:val="24"/>
          <w:szCs w:val="24"/>
        </w:rPr>
        <w:t xml:space="preserve"> targeting the younger, immature portion of the stock that is not migrating, so late spawning post-1991 would not affect the abundance index of the immature portion of the stock. </w:t>
      </w:r>
      <w:r w:rsidRPr="00305F44">
        <w:rPr>
          <w:rFonts w:asciiTheme="minorHAnsi" w:hAnsiTheme="minorHAnsi"/>
          <w:sz w:val="24"/>
          <w:szCs w:val="24"/>
          <w:lang w:val="pt-PT"/>
        </w:rPr>
        <w:t xml:space="preserve">The positive significant relationship between an inshore larval index and the offshore age-2 abundance index also provides strong support for the ability of the spring acoustic survey to produce an index of age-2 capelin abundance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(Murphy et al. 2018)</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Therefore, we argue that </w:t>
      </w:r>
      <w:r w:rsidRPr="00305F44">
        <w:rPr>
          <w:rFonts w:asciiTheme="minorHAnsi" w:hAnsiTheme="minorHAnsi"/>
          <w:sz w:val="24"/>
          <w:szCs w:val="24"/>
        </w:rPr>
        <w:lastRenderedPageBreak/>
        <w:t xml:space="preserve">the spring acoustic survey is providing a robust index of a currently depressed capelin stock in the offshore. </w:t>
      </w:r>
    </w:p>
    <w:p w:rsidR="00045D75" w:rsidRPr="00305F44" w:rsidRDefault="00045D75" w:rsidP="00321952">
      <w:pPr>
        <w:pStyle w:val="Body"/>
        <w:spacing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ab/>
      </w:r>
      <w:r w:rsidR="00520802" w:rsidRPr="00305F44">
        <w:rPr>
          <w:rFonts w:asciiTheme="minorHAnsi" w:eastAsia="Times New Roman" w:hAnsiTheme="minorHAnsi" w:cs="Times New Roman"/>
          <w:color w:val="151518"/>
          <w:sz w:val="24"/>
          <w:szCs w:val="24"/>
          <w:u w:color="151518"/>
        </w:rPr>
        <w:t>Frank et al.</w:t>
      </w:r>
      <w:r w:rsidRPr="00305F44">
        <w:rPr>
          <w:rFonts w:asciiTheme="minorHAnsi" w:hAnsiTheme="minorHAnsi" w:cs="Times New Roman"/>
          <w:sz w:val="24"/>
          <w:szCs w:val="24"/>
        </w:rPr>
        <w:t>’s</w:t>
      </w:r>
      <w:r w:rsidRPr="00305F44">
        <w:rPr>
          <w:rFonts w:asciiTheme="minorHAnsi" w:hAnsiTheme="minorHAnsi"/>
          <w:sz w:val="24"/>
          <w:szCs w:val="24"/>
        </w:rPr>
        <w:t xml:space="preserve"> second hypothesis is that the capelin stock has become less migratory and stay</w:t>
      </w:r>
      <w:r w:rsidR="00AD6C66" w:rsidRPr="00305F44">
        <w:rPr>
          <w:rFonts w:asciiTheme="minorHAnsi" w:hAnsiTheme="minorHAnsi"/>
          <w:sz w:val="24"/>
          <w:szCs w:val="24"/>
        </w:rPr>
        <w:t>ed</w:t>
      </w:r>
      <w:r w:rsidRPr="00305F44">
        <w:rPr>
          <w:rFonts w:asciiTheme="minorHAnsi" w:hAnsiTheme="minorHAnsi"/>
          <w:sz w:val="24"/>
          <w:szCs w:val="24"/>
        </w:rPr>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behaviour) data. Using the FBTS data and the center of gravity approach described in </w:t>
      </w:r>
      <w:r w:rsidRPr="00305F44">
        <w:rPr>
          <w:rFonts w:asciiTheme="minorHAnsi" w:eastAsia="Times New Roman" w:hAnsiTheme="minorHAnsi"/>
        </w:rPr>
        <w:fldChar w:fldCharType="begin"/>
      </w:r>
      <w:r w:rsidR="00453CDC" w:rsidRPr="00305F44">
        <w:rPr>
          <w:rFonts w:asciiTheme="minorHAnsi" w:eastAsia="Times New Roman" w:hAnsiTheme="minorHAnsi"/>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Pr="00305F44">
        <w:rPr>
          <w:rFonts w:asciiTheme="minorHAnsi" w:eastAsia="Times New Roman" w:hAnsiTheme="minorHAnsi"/>
        </w:rPr>
        <w:fldChar w:fldCharType="separate"/>
      </w:r>
      <w:r w:rsidR="00453CDC" w:rsidRPr="00305F44">
        <w:rPr>
          <w:rFonts w:asciiTheme="minorHAnsi" w:eastAsia="Times New Roman" w:hAnsiTheme="minorHAnsi" w:cs="Times New Roman"/>
          <w:noProof/>
          <w:sz w:val="24"/>
          <w:szCs w:val="24"/>
        </w:rPr>
        <w:t>(Thorson et al. 2016)</w:t>
      </w:r>
      <w:r w:rsidRPr="00305F44">
        <w:rPr>
          <w:rFonts w:asciiTheme="minorHAnsi" w:eastAsia="Times New Roman" w:hAnsiTheme="minorHAnsi"/>
        </w:rPr>
        <w:fldChar w:fldCharType="end"/>
      </w:r>
      <w:r w:rsidRPr="00305F44">
        <w:rPr>
          <w:rFonts w:asciiTheme="minorHAnsi" w:hAnsiTheme="minorHAnsi"/>
          <w:sz w:val="24"/>
          <w:szCs w:val="24"/>
        </w:rPr>
        <w:t>, we found no evidence of capelin moving either east or west inter-annually</w:t>
      </w:r>
      <w:r w:rsidR="00EF7B79" w:rsidRPr="00305F44">
        <w:rPr>
          <w:rFonts w:asciiTheme="minorHAnsi" w:hAnsiTheme="minorHAnsi"/>
          <w:sz w:val="24"/>
          <w:szCs w:val="24"/>
        </w:rPr>
        <w:t xml:space="preserve"> post-1995</w:t>
      </w:r>
      <w:r w:rsidRPr="00305F44">
        <w:rPr>
          <w:rFonts w:asciiTheme="minorHAnsi" w:hAnsiTheme="minorHAnsi"/>
          <w:sz w:val="24"/>
          <w:szCs w:val="24"/>
        </w:rPr>
        <w:t xml:space="preserve">, but rather capelin’s centre of gravity moved either north or south depending on abundance. In years with </w:t>
      </w:r>
      <w:r w:rsidR="00EF7B79" w:rsidRPr="00305F44">
        <w:rPr>
          <w:rFonts w:asciiTheme="minorHAnsi" w:hAnsiTheme="minorHAnsi"/>
          <w:sz w:val="24"/>
          <w:szCs w:val="24"/>
        </w:rPr>
        <w:t>low</w:t>
      </w:r>
      <w:r w:rsidRPr="00305F44">
        <w:rPr>
          <w:rFonts w:asciiTheme="minorHAnsi" w:hAnsiTheme="minorHAnsi"/>
          <w:sz w:val="24"/>
          <w:szCs w:val="24"/>
        </w:rPr>
        <w:t xml:space="preserve"> capelin abundance, capelin was distributed further </w:t>
      </w:r>
      <w:r w:rsidR="00EF7B79" w:rsidRPr="00305F44">
        <w:rPr>
          <w:rFonts w:asciiTheme="minorHAnsi" w:hAnsiTheme="minorHAnsi"/>
          <w:sz w:val="24"/>
          <w:szCs w:val="24"/>
        </w:rPr>
        <w:t>south</w:t>
      </w:r>
      <w:r w:rsidRPr="00305F44">
        <w:rPr>
          <w:rFonts w:asciiTheme="minorHAnsi" w:hAnsiTheme="minorHAnsi"/>
          <w:sz w:val="24"/>
          <w:szCs w:val="24"/>
        </w:rPr>
        <w:t xml:space="preserve">. </w:t>
      </w:r>
      <w:r w:rsidR="00EF7B79" w:rsidRPr="00305F44">
        <w:rPr>
          <w:rFonts w:asciiTheme="minorHAnsi" w:hAnsiTheme="minorHAnsi"/>
          <w:sz w:val="24"/>
          <w:szCs w:val="24"/>
        </w:rPr>
        <w:t xml:space="preserve">This southerly distribution </w:t>
      </w:r>
      <w:r w:rsidR="003D6301" w:rsidRPr="00305F44">
        <w:rPr>
          <w:rFonts w:asciiTheme="minorHAnsi" w:hAnsiTheme="minorHAnsi"/>
          <w:sz w:val="24"/>
          <w:szCs w:val="24"/>
        </w:rPr>
        <w:t xml:space="preserve">of capelin </w:t>
      </w:r>
      <w:r w:rsidR="00EF7B79" w:rsidRPr="00305F44">
        <w:rPr>
          <w:rFonts w:asciiTheme="minorHAnsi" w:hAnsiTheme="minorHAnsi"/>
          <w:sz w:val="24"/>
          <w:szCs w:val="24"/>
        </w:rPr>
        <w:t xml:space="preserve">post-1991 was </w:t>
      </w:r>
      <w:r w:rsidR="00745FF7" w:rsidRPr="00305F44">
        <w:rPr>
          <w:rFonts w:asciiTheme="minorHAnsi" w:hAnsiTheme="minorHAnsi"/>
          <w:sz w:val="24"/>
          <w:szCs w:val="24"/>
        </w:rPr>
        <w:t xml:space="preserve">also </w:t>
      </w:r>
      <w:r w:rsidR="00EF7B79" w:rsidRPr="00305F44">
        <w:rPr>
          <w:rFonts w:asciiTheme="minorHAnsi" w:hAnsiTheme="minorHAnsi"/>
          <w:sz w:val="24"/>
          <w:szCs w:val="24"/>
        </w:rPr>
        <w:t xml:space="preserve">found for juvenile capelin </w:t>
      </w:r>
      <w:r w:rsidR="00CC1B3B">
        <w:rPr>
          <w:rFonts w:asciiTheme="minorHAnsi" w:hAnsiTheme="minorHAnsi"/>
          <w:sz w:val="24"/>
          <w:szCs w:val="24"/>
        </w:rPr>
        <w:fldChar w:fldCharType="begin"/>
      </w:r>
      <w:r w:rsidR="00CC1B3B">
        <w:rPr>
          <w:rFonts w:asciiTheme="minorHAnsi" w:hAnsiTheme="minorHAnsi"/>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CC1B3B">
        <w:rPr>
          <w:rFonts w:asciiTheme="minorHAnsi" w:hAnsiTheme="minorHAnsi"/>
          <w:sz w:val="24"/>
          <w:szCs w:val="24"/>
        </w:rPr>
        <w:fldChar w:fldCharType="separate"/>
      </w:r>
      <w:r w:rsidR="00CC1B3B">
        <w:rPr>
          <w:rFonts w:asciiTheme="minorHAnsi" w:hAnsiTheme="minorHAnsi"/>
          <w:noProof/>
          <w:sz w:val="24"/>
          <w:szCs w:val="24"/>
        </w:rPr>
        <w:t>(Anderson et al. 2002)</w:t>
      </w:r>
      <w:r w:rsidR="00CC1B3B">
        <w:rPr>
          <w:rFonts w:asciiTheme="minorHAnsi" w:hAnsiTheme="minorHAnsi"/>
          <w:sz w:val="24"/>
          <w:szCs w:val="24"/>
        </w:rPr>
        <w:fldChar w:fldCharType="end"/>
      </w:r>
      <w:r w:rsidR="00CC1B3B">
        <w:rPr>
          <w:rFonts w:asciiTheme="minorHAnsi" w:hAnsiTheme="minorHAnsi"/>
          <w:sz w:val="24"/>
          <w:szCs w:val="24"/>
        </w:rPr>
        <w:t xml:space="preserve"> </w:t>
      </w:r>
      <w:r w:rsidR="00EF7B79" w:rsidRPr="00305F44">
        <w:rPr>
          <w:rFonts w:asciiTheme="minorHAnsi" w:hAnsiTheme="minorHAnsi"/>
          <w:sz w:val="24"/>
          <w:szCs w:val="24"/>
        </w:rPr>
        <w:t xml:space="preserve">and in fall acoustic surveys </w:t>
      </w:r>
      <w:r w:rsidR="00097239">
        <w:rPr>
          <w:rFonts w:asciiTheme="minorHAnsi" w:hAnsiTheme="minorHAnsi"/>
          <w:sz w:val="24"/>
          <w:szCs w:val="24"/>
        </w:rPr>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rPr>
          <w:rFonts w:asciiTheme="minorHAnsi" w:hAnsiTheme="minorHAnsi"/>
          <w:sz w:val="24"/>
          <w:szCs w:val="24"/>
        </w:rPr>
        <w:instrText xml:space="preserve"> ADDIN EN.CITE </w:instrText>
      </w:r>
      <w:r w:rsidR="008F2325">
        <w:rPr>
          <w:rFonts w:asciiTheme="minorHAnsi" w:hAnsiTheme="minorHAnsi"/>
          <w:sz w:val="24"/>
          <w:szCs w:val="24"/>
        </w:rPr>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rPr>
          <w:rFonts w:asciiTheme="minorHAnsi" w:hAnsiTheme="minorHAnsi"/>
          <w:sz w:val="24"/>
          <w:szCs w:val="24"/>
        </w:rPr>
        <w:instrText xml:space="preserve"> ADDIN EN.CITE.DATA </w:instrText>
      </w:r>
      <w:r w:rsidR="008F2325">
        <w:rPr>
          <w:rFonts w:asciiTheme="minorHAnsi" w:hAnsiTheme="minorHAnsi"/>
          <w:sz w:val="24"/>
          <w:szCs w:val="24"/>
        </w:rPr>
      </w:r>
      <w:r w:rsidR="008F2325">
        <w:rPr>
          <w:rFonts w:asciiTheme="minorHAnsi" w:hAnsiTheme="minorHAnsi"/>
          <w:sz w:val="24"/>
          <w:szCs w:val="24"/>
        </w:rPr>
        <w:fldChar w:fldCharType="end"/>
      </w:r>
      <w:r w:rsidR="00097239">
        <w:rPr>
          <w:rFonts w:asciiTheme="minorHAnsi" w:hAnsiTheme="minorHAnsi"/>
          <w:sz w:val="24"/>
          <w:szCs w:val="24"/>
        </w:rPr>
      </w:r>
      <w:r w:rsidR="00097239">
        <w:rPr>
          <w:rFonts w:asciiTheme="minorHAnsi" w:hAnsiTheme="minorHAnsi"/>
          <w:sz w:val="24"/>
          <w:szCs w:val="24"/>
        </w:rPr>
        <w:fldChar w:fldCharType="separate"/>
      </w:r>
      <w:r w:rsidR="008F2325">
        <w:rPr>
          <w:rFonts w:asciiTheme="minorHAnsi" w:hAnsiTheme="minorHAnsi"/>
          <w:noProof/>
          <w:sz w:val="24"/>
          <w:szCs w:val="24"/>
        </w:rPr>
        <w:t>(Miller &amp; Lilly 1991, Miller 1992, 1993, 1994)</w:t>
      </w:r>
      <w:r w:rsidR="00097239">
        <w:rPr>
          <w:rFonts w:asciiTheme="minorHAnsi" w:hAnsiTheme="minorHAnsi"/>
          <w:sz w:val="24"/>
          <w:szCs w:val="24"/>
        </w:rPr>
        <w:fldChar w:fldCharType="end"/>
      </w:r>
      <w:r w:rsidR="00EF7B79" w:rsidRPr="00305F44">
        <w:rPr>
          <w:rFonts w:asciiTheme="minorHAnsi" w:hAnsiTheme="minorHAnsi"/>
          <w:sz w:val="24"/>
          <w:szCs w:val="24"/>
        </w:rPr>
        <w:t xml:space="preserve">. </w:t>
      </w:r>
      <w:r w:rsidRPr="00305F44">
        <w:rPr>
          <w:rFonts w:asciiTheme="minorHAnsi" w:hAnsiTheme="minorHAnsi"/>
          <w:sz w:val="24"/>
          <w:szCs w:val="24"/>
        </w:rPr>
        <w:t>However, the FBTS surveys a limited number of inshore strata. If we considered all of the inshore area not surveyed by the FBTS, there would need to be a minimum of 41,000 kg/km</w:t>
      </w:r>
      <w:r w:rsidRPr="00305F44">
        <w:rPr>
          <w:rFonts w:asciiTheme="minorHAnsi" w:hAnsiTheme="minorHAnsi"/>
          <w:sz w:val="24"/>
          <w:szCs w:val="24"/>
          <w:vertAlign w:val="superscript"/>
        </w:rPr>
        <w:t>2</w:t>
      </w:r>
      <w:r w:rsidRPr="00305F44">
        <w:rPr>
          <w:rFonts w:asciiTheme="minorHAnsi" w:hAnsiTheme="minorHAnsi"/>
          <w:sz w:val="24"/>
          <w:szCs w:val="24"/>
        </w:rPr>
        <w:t xml:space="preserve"> of capelin uniformly distributed in the inshore strata to compensate for the ‘</w:t>
      </w:r>
      <w:r w:rsidRPr="00305F44">
        <w:rPr>
          <w:rFonts w:asciiTheme="minorHAnsi" w:hAnsiTheme="minorHAnsi"/>
          <w:sz w:val="24"/>
          <w:szCs w:val="24"/>
          <w:lang w:val="nl-NL"/>
        </w:rPr>
        <w:t>missing</w:t>
      </w:r>
      <w:r w:rsidRPr="00305F44">
        <w:rPr>
          <w:rFonts w:asciiTheme="minorHAnsi" w:hAnsiTheme="minorHAnsi"/>
          <w:sz w:val="24"/>
          <w:szCs w:val="24"/>
        </w:rPr>
        <w:t xml:space="preserve">’ 3-6 Mt capelin from the offshore. </w:t>
      </w:r>
      <w:r w:rsidR="00E3641D" w:rsidRPr="00305F44">
        <w:rPr>
          <w:rFonts w:asciiTheme="minorHAnsi" w:hAnsiTheme="minorHAnsi"/>
          <w:sz w:val="24"/>
          <w:szCs w:val="24"/>
        </w:rPr>
        <w:t>Seasonal acoustic surveys in Trinity bay have found a maximum of 10,000 kg/km</w:t>
      </w:r>
      <w:r w:rsidR="00E3641D" w:rsidRPr="00305F44">
        <w:rPr>
          <w:rFonts w:asciiTheme="minorHAnsi" w:hAnsiTheme="minorHAnsi"/>
          <w:sz w:val="24"/>
          <w:szCs w:val="24"/>
          <w:vertAlign w:val="superscript"/>
        </w:rPr>
        <w:t>2</w:t>
      </w:r>
      <w:r w:rsidR="00E3641D" w:rsidRPr="00305F44">
        <w:rPr>
          <w:rFonts w:asciiTheme="minorHAnsi" w:hAnsiTheme="minorHAnsi"/>
          <w:sz w:val="24"/>
          <w:szCs w:val="24"/>
        </w:rPr>
        <w:t xml:space="preserve"> in June, and the inshore </w:t>
      </w:r>
      <w:r w:rsidR="003D6301" w:rsidRPr="00305F44">
        <w:rPr>
          <w:rFonts w:asciiTheme="minorHAnsi" w:hAnsiTheme="minorHAnsi"/>
          <w:sz w:val="24"/>
          <w:szCs w:val="24"/>
        </w:rPr>
        <w:t xml:space="preserve">capelin </w:t>
      </w:r>
      <w:r w:rsidR="00E3641D" w:rsidRPr="00305F44">
        <w:rPr>
          <w:rFonts w:asciiTheme="minorHAnsi" w:hAnsiTheme="minorHAnsi"/>
          <w:sz w:val="24"/>
          <w:szCs w:val="24"/>
        </w:rPr>
        <w:t xml:space="preserve">densities are a fraction of this outside of the peak spawning period. </w:t>
      </w:r>
      <w:r w:rsidR="003D6301" w:rsidRPr="00305F44">
        <w:rPr>
          <w:rFonts w:asciiTheme="minorHAnsi" w:hAnsiTheme="minorHAnsi"/>
          <w:sz w:val="24"/>
          <w:szCs w:val="24"/>
        </w:rPr>
        <w:t xml:space="preserve">The lack of capelin in the inshore area outside of the spawning period is also corroborated with predator diet and behavior data. </w:t>
      </w:r>
      <w:r w:rsidR="00E3641D" w:rsidRPr="00305F44">
        <w:rPr>
          <w:rFonts w:asciiTheme="minorHAnsi" w:hAnsiTheme="minorHAnsi"/>
          <w:sz w:val="24"/>
          <w:szCs w:val="24"/>
        </w:rPr>
        <w:t xml:space="preserve">Atlantic cod inshore diet </w:t>
      </w:r>
      <w:r w:rsidR="00446508" w:rsidRPr="00305F44">
        <w:rPr>
          <w:rFonts w:asciiTheme="minorHAnsi" w:hAnsiTheme="minorHAnsi"/>
          <w:sz w:val="24"/>
          <w:szCs w:val="24"/>
        </w:rPr>
        <w:t xml:space="preserve">data </w:t>
      </w:r>
      <w:r w:rsidR="003D6301" w:rsidRPr="00305F44">
        <w:rPr>
          <w:rFonts w:asciiTheme="minorHAnsi" w:hAnsiTheme="minorHAnsi"/>
          <w:sz w:val="24"/>
          <w:szCs w:val="24"/>
        </w:rPr>
        <w:t xml:space="preserve">from 1996-2003 found </w:t>
      </w:r>
      <w:r w:rsidR="00E3641D" w:rsidRPr="00305F44">
        <w:rPr>
          <w:rFonts w:asciiTheme="minorHAnsi" w:hAnsiTheme="minorHAnsi"/>
          <w:sz w:val="24"/>
          <w:szCs w:val="24"/>
        </w:rPr>
        <w:t xml:space="preserve">capelin </w:t>
      </w:r>
      <w:r w:rsidR="000F338F" w:rsidRPr="00305F44">
        <w:rPr>
          <w:rFonts w:asciiTheme="minorHAnsi" w:hAnsiTheme="minorHAnsi"/>
          <w:sz w:val="24"/>
          <w:szCs w:val="24"/>
        </w:rPr>
        <w:t xml:space="preserve">feeding was highly prevalent in </w:t>
      </w:r>
      <w:r w:rsidR="00446508" w:rsidRPr="00305F44">
        <w:rPr>
          <w:rFonts w:asciiTheme="minorHAnsi" w:hAnsiTheme="minorHAnsi"/>
          <w:sz w:val="24"/>
          <w:szCs w:val="24"/>
        </w:rPr>
        <w:t xml:space="preserve">June compared to January </w:t>
      </w:r>
      <w:r w:rsidR="00097239">
        <w:rPr>
          <w:rFonts w:asciiTheme="minorHAnsi" w:hAnsiTheme="minorHAnsi"/>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97239">
        <w:rPr>
          <w:rFonts w:asciiTheme="minorHAnsi" w:hAnsiTheme="minorHAnsi"/>
          <w:sz w:val="24"/>
          <w:szCs w:val="24"/>
        </w:rPr>
        <w:instrText xml:space="preserve"> ADDIN EN.CITE </w:instrText>
      </w:r>
      <w:r w:rsidR="00097239">
        <w:rPr>
          <w:rFonts w:asciiTheme="minorHAnsi" w:hAnsiTheme="minorHAnsi"/>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97239">
        <w:rPr>
          <w:rFonts w:asciiTheme="minorHAnsi" w:hAnsiTheme="minorHAnsi"/>
          <w:sz w:val="24"/>
          <w:szCs w:val="24"/>
        </w:rPr>
        <w:instrText xml:space="preserve"> ADDIN EN.CITE.DATA </w:instrText>
      </w:r>
      <w:r w:rsidR="00097239">
        <w:rPr>
          <w:rFonts w:asciiTheme="minorHAnsi" w:hAnsiTheme="minorHAnsi"/>
          <w:sz w:val="24"/>
          <w:szCs w:val="24"/>
        </w:rPr>
      </w:r>
      <w:r w:rsidR="00097239">
        <w:rPr>
          <w:rFonts w:asciiTheme="minorHAnsi" w:hAnsiTheme="minorHAnsi"/>
          <w:sz w:val="24"/>
          <w:szCs w:val="24"/>
        </w:rPr>
        <w:fldChar w:fldCharType="end"/>
      </w:r>
      <w:r w:rsidR="00097239">
        <w:rPr>
          <w:rFonts w:asciiTheme="minorHAnsi" w:hAnsiTheme="minorHAnsi"/>
          <w:sz w:val="24"/>
          <w:szCs w:val="24"/>
        </w:rPr>
      </w:r>
      <w:r w:rsidR="00097239">
        <w:rPr>
          <w:rFonts w:asciiTheme="minorHAnsi" w:hAnsiTheme="minorHAnsi"/>
          <w:sz w:val="24"/>
          <w:szCs w:val="24"/>
        </w:rPr>
        <w:fldChar w:fldCharType="separate"/>
      </w:r>
      <w:r w:rsidR="00097239">
        <w:rPr>
          <w:rFonts w:asciiTheme="minorHAnsi" w:hAnsiTheme="minorHAnsi"/>
          <w:noProof/>
          <w:sz w:val="24"/>
          <w:szCs w:val="24"/>
        </w:rPr>
        <w:t>(Sherwood et al. 2007)</w:t>
      </w:r>
      <w:r w:rsidR="00097239">
        <w:rPr>
          <w:rFonts w:asciiTheme="minorHAnsi" w:hAnsiTheme="minorHAnsi"/>
          <w:sz w:val="24"/>
          <w:szCs w:val="24"/>
        </w:rPr>
        <w:fldChar w:fldCharType="end"/>
      </w:r>
      <w:r w:rsidR="000F338F" w:rsidRPr="00305F44">
        <w:rPr>
          <w:rFonts w:asciiTheme="minorHAnsi" w:hAnsiTheme="minorHAnsi"/>
          <w:sz w:val="24"/>
          <w:szCs w:val="24"/>
        </w:rPr>
        <w:t xml:space="preserve">; </w:t>
      </w:r>
      <w:proofErr w:type="spellStart"/>
      <w:r w:rsidR="000F338F" w:rsidRPr="00305F44">
        <w:rPr>
          <w:rFonts w:asciiTheme="minorHAnsi" w:hAnsiTheme="minorHAnsi"/>
          <w:sz w:val="24"/>
          <w:szCs w:val="24"/>
        </w:rPr>
        <w:t>m</w:t>
      </w:r>
      <w:r w:rsidR="00E3641D" w:rsidRPr="00305F44">
        <w:rPr>
          <w:rFonts w:asciiTheme="minorHAnsi" w:hAnsiTheme="minorHAnsi"/>
          <w:sz w:val="24"/>
          <w:szCs w:val="24"/>
        </w:rPr>
        <w:t>urres</w:t>
      </w:r>
      <w:proofErr w:type="spellEnd"/>
      <w:r w:rsidR="00E3641D" w:rsidRPr="00305F44">
        <w:rPr>
          <w:rFonts w:asciiTheme="minorHAnsi" w:hAnsiTheme="minorHAnsi"/>
          <w:sz w:val="24"/>
          <w:szCs w:val="24"/>
        </w:rPr>
        <w:t xml:space="preserve"> exhibited a temporal shift towards later breeding in the late 1990s, which corresponded with the later inshore arrivals of capelin in the </w:t>
      </w:r>
      <w:proofErr w:type="spellStart"/>
      <w:r w:rsidR="00E3641D" w:rsidRPr="00305F44">
        <w:rPr>
          <w:rFonts w:asciiTheme="minorHAnsi" w:hAnsiTheme="minorHAnsi"/>
          <w:sz w:val="24"/>
          <w:szCs w:val="24"/>
        </w:rPr>
        <w:t>murres</w:t>
      </w:r>
      <w:proofErr w:type="spellEnd"/>
      <w:r w:rsidR="00E3641D" w:rsidRPr="00305F44">
        <w:rPr>
          <w:rFonts w:asciiTheme="minorHAnsi" w:hAnsiTheme="minorHAnsi"/>
          <w:sz w:val="24"/>
          <w:szCs w:val="24"/>
        </w:rPr>
        <w:t>’ foraging range</w:t>
      </w:r>
      <w:r w:rsidR="00097239">
        <w:rPr>
          <w:rFonts w:asciiTheme="minorHAnsi" w:hAnsiTheme="minorHAnsi"/>
          <w:sz w:val="24"/>
          <w:szCs w:val="24"/>
        </w:rPr>
        <w:t xml:space="preserve"> </w:t>
      </w:r>
      <w:r w:rsidR="00097239">
        <w:rPr>
          <w:rFonts w:asciiTheme="minorHAnsi" w:hAnsiTheme="minorHAnsi"/>
          <w:sz w:val="24"/>
          <w:szCs w:val="24"/>
        </w:rPr>
        <w:fldChar w:fldCharType="begin"/>
      </w:r>
      <w:r w:rsidR="00097239">
        <w:rPr>
          <w:rFonts w:asciiTheme="minorHAnsi" w:hAnsiTheme="minorHAnsi"/>
          <w:sz w:val="24"/>
          <w:szCs w:val="24"/>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097239">
        <w:rPr>
          <w:rFonts w:asciiTheme="minorHAnsi" w:hAnsiTheme="minorHAnsi"/>
          <w:sz w:val="24"/>
          <w:szCs w:val="24"/>
        </w:rPr>
        <w:fldChar w:fldCharType="separate"/>
      </w:r>
      <w:r w:rsidR="00097239">
        <w:rPr>
          <w:rFonts w:asciiTheme="minorHAnsi" w:hAnsiTheme="minorHAnsi"/>
          <w:noProof/>
          <w:sz w:val="24"/>
          <w:szCs w:val="24"/>
        </w:rPr>
        <w:t xml:space="preserve">(Davoren </w:t>
      </w:r>
      <w:r w:rsidR="00097239">
        <w:rPr>
          <w:rFonts w:asciiTheme="minorHAnsi" w:hAnsiTheme="minorHAnsi"/>
          <w:noProof/>
          <w:sz w:val="24"/>
          <w:szCs w:val="24"/>
        </w:rPr>
        <w:lastRenderedPageBreak/>
        <w:t>&amp; Montevecchi 2003)</w:t>
      </w:r>
      <w:r w:rsidR="00097239">
        <w:rPr>
          <w:rFonts w:asciiTheme="minorHAnsi" w:hAnsiTheme="minorHAnsi"/>
          <w:sz w:val="24"/>
          <w:szCs w:val="24"/>
        </w:rPr>
        <w:fldChar w:fldCharType="end"/>
      </w:r>
      <w:r w:rsidR="003F6625"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sz w:val="24"/>
          <w:szCs w:val="24"/>
        </w:rPr>
        <w:t xml:space="preserve">dietary shifts in four seabird species (great shearwater </w:t>
      </w:r>
      <w:proofErr w:type="spellStart"/>
      <w:r w:rsidR="00321952" w:rsidRPr="00305F44">
        <w:rPr>
          <w:rFonts w:asciiTheme="minorHAnsi" w:eastAsia="Times New Roman" w:hAnsiTheme="minorHAnsi" w:cs="Times New Roman"/>
          <w:i/>
          <w:sz w:val="24"/>
          <w:szCs w:val="24"/>
        </w:rPr>
        <w:t>Ardenna</w:t>
      </w:r>
      <w:proofErr w:type="spellEnd"/>
      <w:r w:rsidR="00321952"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i/>
          <w:sz w:val="24"/>
          <w:szCs w:val="24"/>
        </w:rPr>
        <w:t>gravis</w:t>
      </w:r>
      <w:r w:rsidR="00321952" w:rsidRPr="00305F44">
        <w:rPr>
          <w:rFonts w:asciiTheme="minorHAnsi" w:eastAsia="Times New Roman" w:hAnsiTheme="minorHAnsi" w:cs="Times New Roman"/>
          <w:sz w:val="24"/>
          <w:szCs w:val="24"/>
        </w:rPr>
        <w:t xml:space="preserve">, sooty shearwater </w:t>
      </w:r>
      <w:proofErr w:type="spellStart"/>
      <w:r w:rsidR="00321952" w:rsidRPr="00305F44">
        <w:rPr>
          <w:rFonts w:asciiTheme="minorHAnsi" w:eastAsia="Times New Roman" w:hAnsiTheme="minorHAnsi" w:cs="Times New Roman"/>
          <w:i/>
          <w:sz w:val="24"/>
          <w:szCs w:val="24"/>
        </w:rPr>
        <w:t>Ardenna</w:t>
      </w:r>
      <w:proofErr w:type="spellEnd"/>
      <w:r w:rsidR="00321952" w:rsidRPr="00305F44">
        <w:rPr>
          <w:rFonts w:asciiTheme="minorHAnsi" w:eastAsia="Times New Roman" w:hAnsiTheme="minorHAnsi" w:cs="Times New Roman"/>
          <w:i/>
          <w:sz w:val="24"/>
          <w:szCs w:val="24"/>
        </w:rPr>
        <w:t xml:space="preserve"> </w:t>
      </w:r>
      <w:proofErr w:type="spellStart"/>
      <w:r w:rsidR="00321952" w:rsidRPr="00305F44">
        <w:rPr>
          <w:rFonts w:asciiTheme="minorHAnsi" w:eastAsia="Times New Roman" w:hAnsiTheme="minorHAnsi" w:cs="Times New Roman"/>
          <w:i/>
          <w:sz w:val="24"/>
          <w:szCs w:val="24"/>
        </w:rPr>
        <w:t>grisea</w:t>
      </w:r>
      <w:proofErr w:type="spellEnd"/>
      <w:r w:rsidR="00321952" w:rsidRPr="00305F44">
        <w:rPr>
          <w:rFonts w:asciiTheme="minorHAnsi" w:eastAsia="Times New Roman" w:hAnsiTheme="minorHAnsi" w:cs="Times New Roman"/>
          <w:sz w:val="24"/>
          <w:szCs w:val="24"/>
        </w:rPr>
        <w:t xml:space="preserve">, herring gull </w:t>
      </w:r>
      <w:proofErr w:type="spellStart"/>
      <w:r w:rsidR="00321952" w:rsidRPr="00305F44">
        <w:rPr>
          <w:rFonts w:asciiTheme="minorHAnsi" w:eastAsia="Times New Roman" w:hAnsiTheme="minorHAnsi" w:cs="Times New Roman"/>
          <w:i/>
          <w:sz w:val="24"/>
          <w:szCs w:val="24"/>
        </w:rPr>
        <w:t>Larus</w:t>
      </w:r>
      <w:proofErr w:type="spellEnd"/>
      <w:r w:rsidR="00321952" w:rsidRPr="00305F44">
        <w:rPr>
          <w:rFonts w:asciiTheme="minorHAnsi" w:eastAsia="Times New Roman" w:hAnsiTheme="minorHAnsi" w:cs="Times New Roman"/>
          <w:i/>
          <w:sz w:val="24"/>
          <w:szCs w:val="24"/>
        </w:rPr>
        <w:t xml:space="preserve"> </w:t>
      </w:r>
      <w:proofErr w:type="spellStart"/>
      <w:r w:rsidR="00321952" w:rsidRPr="00305F44">
        <w:rPr>
          <w:rFonts w:asciiTheme="minorHAnsi" w:eastAsia="Times New Roman" w:hAnsiTheme="minorHAnsi" w:cs="Times New Roman"/>
          <w:i/>
          <w:sz w:val="24"/>
          <w:szCs w:val="24"/>
        </w:rPr>
        <w:t>argentatus</w:t>
      </w:r>
      <w:proofErr w:type="spellEnd"/>
      <w:r w:rsidR="00321952" w:rsidRPr="00305F44">
        <w:rPr>
          <w:rFonts w:asciiTheme="minorHAnsi" w:eastAsia="Times New Roman" w:hAnsiTheme="minorHAnsi" w:cs="Times New Roman"/>
          <w:sz w:val="24"/>
          <w:szCs w:val="24"/>
        </w:rPr>
        <w:t xml:space="preserve">, great </w:t>
      </w:r>
      <w:proofErr w:type="spellStart"/>
      <w:r w:rsidR="00321952" w:rsidRPr="00305F44">
        <w:rPr>
          <w:rFonts w:asciiTheme="minorHAnsi" w:eastAsia="Times New Roman" w:hAnsiTheme="minorHAnsi" w:cs="Times New Roman"/>
          <w:sz w:val="24"/>
          <w:szCs w:val="24"/>
        </w:rPr>
        <w:t>blackbacked</w:t>
      </w:r>
      <w:proofErr w:type="spellEnd"/>
      <w:r w:rsidR="00321952" w:rsidRPr="00305F44">
        <w:rPr>
          <w:rFonts w:asciiTheme="minorHAnsi" w:eastAsia="Times New Roman" w:hAnsiTheme="minorHAnsi" w:cs="Times New Roman"/>
          <w:sz w:val="24"/>
          <w:szCs w:val="24"/>
        </w:rPr>
        <w:t xml:space="preserve"> gull </w:t>
      </w:r>
      <w:proofErr w:type="spellStart"/>
      <w:r w:rsidR="00321952" w:rsidRPr="00305F44">
        <w:rPr>
          <w:rFonts w:asciiTheme="minorHAnsi" w:eastAsia="Times New Roman" w:hAnsiTheme="minorHAnsi" w:cs="Times New Roman"/>
          <w:i/>
          <w:sz w:val="24"/>
          <w:szCs w:val="24"/>
        </w:rPr>
        <w:t>Larus</w:t>
      </w:r>
      <w:proofErr w:type="spellEnd"/>
      <w:r w:rsidR="00321952" w:rsidRPr="00305F44">
        <w:rPr>
          <w:rFonts w:asciiTheme="minorHAnsi" w:eastAsia="Times New Roman" w:hAnsiTheme="minorHAnsi" w:cs="Times New Roman"/>
          <w:i/>
          <w:sz w:val="24"/>
          <w:szCs w:val="24"/>
        </w:rPr>
        <w:t xml:space="preserve"> </w:t>
      </w:r>
      <w:proofErr w:type="spellStart"/>
      <w:r w:rsidR="00321952" w:rsidRPr="00305F44">
        <w:rPr>
          <w:rFonts w:asciiTheme="minorHAnsi" w:eastAsia="Times New Roman" w:hAnsiTheme="minorHAnsi" w:cs="Times New Roman"/>
          <w:i/>
          <w:sz w:val="24"/>
          <w:szCs w:val="24"/>
        </w:rPr>
        <w:t>marinus</w:t>
      </w:r>
      <w:proofErr w:type="spellEnd"/>
      <w:r w:rsidR="00321952" w:rsidRPr="00305F44">
        <w:rPr>
          <w:rFonts w:asciiTheme="minorHAnsi" w:eastAsia="Times New Roman" w:hAnsiTheme="minorHAnsi" w:cs="Times New Roman"/>
          <w:sz w:val="24"/>
          <w:szCs w:val="24"/>
        </w:rPr>
        <w:t>) and humpback whale (</w:t>
      </w:r>
      <w:proofErr w:type="spellStart"/>
      <w:r w:rsidR="00321952" w:rsidRPr="00305F44">
        <w:rPr>
          <w:rFonts w:asciiTheme="minorHAnsi" w:eastAsia="Times New Roman" w:hAnsiTheme="minorHAnsi" w:cs="Times New Roman"/>
          <w:i/>
          <w:sz w:val="24"/>
          <w:szCs w:val="24"/>
        </w:rPr>
        <w:t>Megaptera</w:t>
      </w:r>
      <w:proofErr w:type="spellEnd"/>
      <w:r w:rsidR="00321952" w:rsidRPr="00305F44">
        <w:rPr>
          <w:rFonts w:asciiTheme="minorHAnsi" w:eastAsia="Times New Roman" w:hAnsiTheme="minorHAnsi" w:cs="Times New Roman"/>
          <w:i/>
          <w:sz w:val="24"/>
          <w:szCs w:val="24"/>
        </w:rPr>
        <w:t xml:space="preserve"> </w:t>
      </w:r>
      <w:proofErr w:type="spellStart"/>
      <w:r w:rsidR="00321952" w:rsidRPr="00305F44">
        <w:rPr>
          <w:rFonts w:asciiTheme="minorHAnsi" w:eastAsia="Times New Roman" w:hAnsiTheme="minorHAnsi" w:cs="Times New Roman"/>
          <w:i/>
          <w:sz w:val="24"/>
          <w:szCs w:val="24"/>
        </w:rPr>
        <w:t>novaeangliae</w:t>
      </w:r>
      <w:proofErr w:type="spellEnd"/>
      <w:r w:rsidR="00321952" w:rsidRPr="00305F44">
        <w:rPr>
          <w:rFonts w:asciiTheme="minorHAnsi" w:eastAsia="Times New Roman" w:hAnsiTheme="minorHAnsi" w:cs="Times New Roman"/>
          <w:sz w:val="24"/>
          <w:szCs w:val="24"/>
        </w:rPr>
        <w:t>) throughout the summer</w:t>
      </w:r>
      <w:r w:rsidR="00446508"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sz w:val="24"/>
          <w:szCs w:val="24"/>
        </w:rPr>
        <w:t xml:space="preserve">was associated with dramatic shifts in inshore capelin abundance associated with the spawning season </w:t>
      </w:r>
      <w:r w:rsidR="00097239">
        <w:rPr>
          <w:rFonts w:asciiTheme="minorHAnsi" w:eastAsia="Times New Roman" w:hAnsiTheme="minorHAnsi" w:cs="Times New Roman"/>
          <w:sz w:val="24"/>
          <w:szCs w:val="24"/>
        </w:rPr>
        <w:fldChar w:fldCharType="begin"/>
      </w:r>
      <w:r w:rsidR="00F4550D">
        <w:rPr>
          <w:rFonts w:asciiTheme="minorHAnsi" w:eastAsia="Times New Roman" w:hAnsiTheme="minorHAnsi" w:cs="Times New Roman"/>
          <w:sz w:val="24"/>
          <w:szCs w:val="24"/>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sidR="00097239">
        <w:rPr>
          <w:rFonts w:asciiTheme="minorHAnsi" w:eastAsia="Times New Roman" w:hAnsiTheme="minorHAnsi" w:cs="Times New Roman"/>
          <w:sz w:val="24"/>
          <w:szCs w:val="24"/>
        </w:rPr>
        <w:fldChar w:fldCharType="separate"/>
      </w:r>
      <w:r w:rsidR="00097239">
        <w:rPr>
          <w:rFonts w:asciiTheme="minorHAnsi" w:eastAsia="Times New Roman" w:hAnsiTheme="minorHAnsi" w:cs="Times New Roman"/>
          <w:noProof/>
          <w:sz w:val="24"/>
          <w:szCs w:val="24"/>
        </w:rPr>
        <w:t>(Gulka et al. 2017)</w:t>
      </w:r>
      <w:r w:rsidR="00097239">
        <w:rPr>
          <w:rFonts w:asciiTheme="minorHAnsi" w:eastAsia="Times New Roman" w:hAnsiTheme="minorHAnsi" w:cs="Times New Roman"/>
          <w:sz w:val="24"/>
          <w:szCs w:val="24"/>
        </w:rPr>
        <w:fldChar w:fldCharType="end"/>
      </w:r>
      <w:r w:rsidR="003F6625" w:rsidRPr="00305F44">
        <w:rPr>
          <w:rFonts w:asciiTheme="minorHAnsi" w:eastAsia="Times New Roman" w:hAnsiTheme="minorHAnsi" w:cs="Times New Roman"/>
          <w:sz w:val="24"/>
          <w:szCs w:val="24"/>
        </w:rPr>
        <w:t xml:space="preserve">; </w:t>
      </w:r>
      <w:r w:rsidR="003F6625" w:rsidRPr="00305F44">
        <w:rPr>
          <w:rFonts w:asciiTheme="minorHAnsi" w:eastAsia="Times New Roman" w:hAnsiTheme="minorHAnsi" w:cs="Times New Roman"/>
          <w:sz w:val="24"/>
          <w:szCs w:val="24"/>
          <w:highlight w:val="yellow"/>
        </w:rPr>
        <w:t>and seals?</w:t>
      </w:r>
      <w:r w:rsidR="00321952" w:rsidRPr="00305F44">
        <w:rPr>
          <w:rFonts w:asciiTheme="minorHAnsi" w:eastAsia="Times New Roman" w:hAnsiTheme="minorHAnsi" w:cs="Times New Roman"/>
          <w:sz w:val="24"/>
          <w:szCs w:val="24"/>
        </w:rPr>
        <w:t xml:space="preserve">. </w:t>
      </w:r>
      <w:r w:rsidR="00321952" w:rsidRPr="00305F44">
        <w:rPr>
          <w:rFonts w:asciiTheme="minorHAnsi" w:hAnsiTheme="minorHAnsi"/>
          <w:sz w:val="24"/>
          <w:szCs w:val="24"/>
        </w:rPr>
        <w:t>Furthermore, i</w:t>
      </w:r>
      <w:r w:rsidRPr="00305F44">
        <w:rPr>
          <w:rFonts w:asciiTheme="minorHAnsi" w:hAnsiTheme="minorHAnsi"/>
          <w:sz w:val="24"/>
          <w:szCs w:val="24"/>
        </w:rPr>
        <w:t xml:space="preserve">t is highly unlikely that </w:t>
      </w:r>
      <w:r w:rsidR="00AD6C66" w:rsidRPr="00305F44">
        <w:rPr>
          <w:rFonts w:asciiTheme="minorHAnsi" w:hAnsiTheme="minorHAnsi"/>
          <w:sz w:val="24"/>
          <w:szCs w:val="24"/>
        </w:rPr>
        <w:t>3-6 Mt</w:t>
      </w:r>
      <w:r w:rsidRPr="00305F44">
        <w:rPr>
          <w:rFonts w:asciiTheme="minorHAnsi" w:hAnsiTheme="minorHAnsi"/>
          <w:sz w:val="24"/>
          <w:szCs w:val="24"/>
        </w:rPr>
        <w:t xml:space="preserve"> of capelin </w:t>
      </w:r>
      <w:r w:rsidR="001F0B58" w:rsidRPr="00305F44">
        <w:rPr>
          <w:rFonts w:asciiTheme="minorHAnsi" w:hAnsiTheme="minorHAnsi"/>
          <w:sz w:val="24"/>
          <w:szCs w:val="24"/>
        </w:rPr>
        <w:t xml:space="preserve">inshore </w:t>
      </w:r>
      <w:r w:rsidRPr="00305F44">
        <w:rPr>
          <w:rFonts w:asciiTheme="minorHAnsi" w:hAnsiTheme="minorHAnsi"/>
          <w:sz w:val="24"/>
          <w:szCs w:val="24"/>
        </w:rPr>
        <w:t xml:space="preserve">would have been missed since 1991, given that there are harvesters </w:t>
      </w:r>
      <w:r w:rsidR="00321952" w:rsidRPr="00305F44">
        <w:rPr>
          <w:rFonts w:asciiTheme="minorHAnsi" w:hAnsiTheme="minorHAnsi"/>
          <w:sz w:val="24"/>
          <w:szCs w:val="24"/>
        </w:rPr>
        <w:t>with echo sounders</w:t>
      </w:r>
      <w:r w:rsidR="00E3641D" w:rsidRPr="00305F44">
        <w:rPr>
          <w:rFonts w:asciiTheme="minorHAnsi" w:hAnsiTheme="minorHAnsi"/>
          <w:sz w:val="24"/>
          <w:szCs w:val="24"/>
        </w:rPr>
        <w:t xml:space="preserve"> </w:t>
      </w:r>
      <w:r w:rsidRPr="00305F44">
        <w:rPr>
          <w:rFonts w:asciiTheme="minorHAnsi" w:hAnsiTheme="minorHAnsi"/>
          <w:sz w:val="24"/>
          <w:szCs w:val="24"/>
        </w:rPr>
        <w:t xml:space="preserve">on the </w:t>
      </w:r>
      <w:r w:rsidRPr="00305F44">
        <w:rPr>
          <w:rFonts w:asciiTheme="minorHAnsi" w:hAnsiTheme="minorHAnsi"/>
          <w:sz w:val="24"/>
          <w:szCs w:val="24"/>
          <w:lang w:val="nl-NL"/>
        </w:rPr>
        <w:t>water</w:t>
      </w:r>
      <w:r w:rsidRPr="00305F44">
        <w:rPr>
          <w:rFonts w:asciiTheme="minorHAnsi" w:hAnsiTheme="minorHAnsi"/>
          <w:sz w:val="24"/>
          <w:szCs w:val="24"/>
        </w:rPr>
        <w:t xml:space="preserve"> pursuing inshore fisheries for capelin, Atlantic herring, snow crab (</w:t>
      </w:r>
      <w:proofErr w:type="spellStart"/>
      <w:r w:rsidR="00321952" w:rsidRPr="00305F44">
        <w:rPr>
          <w:rFonts w:asciiTheme="minorHAnsi" w:hAnsiTheme="minorHAnsi"/>
          <w:i/>
          <w:sz w:val="24"/>
          <w:szCs w:val="24"/>
        </w:rPr>
        <w:t>Chionoecetes</w:t>
      </w:r>
      <w:proofErr w:type="spellEnd"/>
      <w:r w:rsidR="00321952" w:rsidRPr="00305F44">
        <w:rPr>
          <w:rFonts w:asciiTheme="minorHAnsi" w:hAnsiTheme="minorHAnsi"/>
          <w:i/>
          <w:sz w:val="24"/>
          <w:szCs w:val="24"/>
        </w:rPr>
        <w:t xml:space="preserve"> </w:t>
      </w:r>
      <w:proofErr w:type="spellStart"/>
      <w:r w:rsidR="00321952" w:rsidRPr="00305F44">
        <w:rPr>
          <w:rFonts w:asciiTheme="minorHAnsi" w:hAnsiTheme="minorHAnsi"/>
          <w:i/>
          <w:sz w:val="24"/>
          <w:szCs w:val="24"/>
        </w:rPr>
        <w:t>opilio</w:t>
      </w:r>
      <w:proofErr w:type="spellEnd"/>
      <w:r w:rsidRPr="00305F44">
        <w:rPr>
          <w:rFonts w:asciiTheme="minorHAnsi" w:hAnsiTheme="minorHAnsi"/>
          <w:sz w:val="24"/>
          <w:szCs w:val="24"/>
        </w:rPr>
        <w:t xml:space="preserve">) and </w:t>
      </w:r>
      <w:r w:rsidR="00AD6C66" w:rsidRPr="00305F44">
        <w:rPr>
          <w:rFonts w:asciiTheme="minorHAnsi" w:hAnsiTheme="minorHAnsi"/>
          <w:sz w:val="24"/>
          <w:szCs w:val="24"/>
        </w:rPr>
        <w:t>Atlantic</w:t>
      </w:r>
      <w:r w:rsidRPr="00305F44">
        <w:rPr>
          <w:rFonts w:asciiTheme="minorHAnsi" w:hAnsiTheme="minorHAnsi"/>
          <w:sz w:val="24"/>
          <w:szCs w:val="24"/>
        </w:rPr>
        <w:t xml:space="preserve"> cod. </w:t>
      </w:r>
    </w:p>
    <w:p w:rsidR="00045D75" w:rsidRPr="00305F44" w:rsidRDefault="00512C6A" w:rsidP="00045D75">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Using the weight of evidence approach, t</w:t>
      </w:r>
      <w:r w:rsidR="001F0B58" w:rsidRPr="00305F44">
        <w:rPr>
          <w:rFonts w:asciiTheme="minorHAnsi" w:hAnsiTheme="minorHAnsi"/>
          <w:sz w:val="24"/>
          <w:szCs w:val="24"/>
        </w:rPr>
        <w:t>he majority of the</w:t>
      </w:r>
      <w:r w:rsidR="00045D75" w:rsidRPr="00305F44">
        <w:rPr>
          <w:rFonts w:asciiTheme="minorHAnsi" w:hAnsiTheme="minorHAnsi"/>
          <w:sz w:val="24"/>
          <w:szCs w:val="24"/>
        </w:rPr>
        <w:t xml:space="preserve"> independent data sources examined support the hypothesis of a collapsed capelin stock</w:t>
      </w:r>
      <w:r w:rsidR="001F0B58" w:rsidRPr="00305F44">
        <w:rPr>
          <w:rFonts w:asciiTheme="minorHAnsi" w:hAnsiTheme="minorHAnsi"/>
          <w:sz w:val="24"/>
          <w:szCs w:val="24"/>
        </w:rPr>
        <w:t xml:space="preserve">. </w:t>
      </w:r>
      <w:r w:rsidRPr="00305F44">
        <w:rPr>
          <w:rFonts w:asciiTheme="minorHAnsi" w:hAnsiTheme="minorHAnsi"/>
          <w:sz w:val="24"/>
          <w:szCs w:val="24"/>
        </w:rPr>
        <w:t>Therefore, t</w:t>
      </w:r>
      <w:r w:rsidR="00045D75" w:rsidRPr="00305F44">
        <w:rPr>
          <w:rFonts w:asciiTheme="minorHAnsi" w:hAnsiTheme="minorHAnsi"/>
          <w:sz w:val="24"/>
          <w:szCs w:val="24"/>
        </w:rPr>
        <w:t>he spring acoustic surv</w:t>
      </w:r>
      <w:r w:rsidRPr="00305F44">
        <w:rPr>
          <w:rFonts w:asciiTheme="minorHAnsi" w:hAnsiTheme="minorHAnsi"/>
          <w:sz w:val="24"/>
          <w:szCs w:val="24"/>
        </w:rPr>
        <w:t xml:space="preserve">ey in </w:t>
      </w:r>
      <w:r w:rsidR="00045D75" w:rsidRPr="00305F44">
        <w:rPr>
          <w:rFonts w:asciiTheme="minorHAnsi" w:hAnsiTheme="minorHAnsi"/>
          <w:sz w:val="24"/>
          <w:szCs w:val="24"/>
        </w:rPr>
        <w:t xml:space="preserve">Div. 3L provides a robust index of abundance and biomass of the capelin stock. Given the survey design, these are minimum estimates, but all data sources examined indicate that the survey captures trends in the capelin </w:t>
      </w:r>
      <w:r w:rsidR="00045D75" w:rsidRPr="00305F44">
        <w:rPr>
          <w:rFonts w:asciiTheme="minorHAnsi" w:hAnsiTheme="minorHAnsi"/>
          <w:sz w:val="24"/>
          <w:szCs w:val="24"/>
          <w:lang w:val="en-CA"/>
        </w:rPr>
        <w:t>population</w:t>
      </w:r>
      <w:r w:rsidR="00045D75" w:rsidRPr="00305F44">
        <w:rPr>
          <w:rFonts w:asciiTheme="minorHAnsi" w:hAnsiTheme="minorHAnsi"/>
          <w:sz w:val="24"/>
          <w:szCs w:val="24"/>
        </w:rPr>
        <w:t xml:space="preserve">, which collapsed in the early 1990s. </w:t>
      </w:r>
    </w:p>
    <w:p w:rsidR="001D7459" w:rsidRPr="00305F44"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b/>
          <w:color w:val="000000"/>
          <w:u w:color="000000"/>
          <w:lang w:eastAsia="en-CA"/>
        </w:rPr>
      </w:pPr>
      <w:r w:rsidRPr="00305F44">
        <w:rPr>
          <w:rFonts w:asciiTheme="minorHAnsi" w:hAnsiTheme="minorHAnsi"/>
          <w:b/>
        </w:rPr>
        <w:br w:type="page"/>
      </w:r>
    </w:p>
    <w:p w:rsidR="005209BE" w:rsidRDefault="005209BE" w:rsidP="005209BE">
      <w:pPr>
        <w:pStyle w:val="Heading2"/>
      </w:pPr>
      <w:r>
        <w:lastRenderedPageBreak/>
        <w:t>Tables</w:t>
      </w:r>
    </w:p>
    <w:p w:rsidR="007408F3" w:rsidRDefault="007408F3" w:rsidP="002E3C9B">
      <w:pPr>
        <w:spacing w:line="480" w:lineRule="auto"/>
        <w:rPr>
          <w:rFonts w:asciiTheme="minorHAnsi" w:hAnsiTheme="minorHAnsi"/>
        </w:rPr>
      </w:pPr>
    </w:p>
    <w:p w:rsidR="002E3C9B" w:rsidRPr="00305F44" w:rsidRDefault="00A214EB" w:rsidP="002E3C9B">
      <w:pPr>
        <w:spacing w:line="480" w:lineRule="auto"/>
        <w:rPr>
          <w:rFonts w:asciiTheme="minorHAnsi" w:hAnsiTheme="minorHAnsi"/>
        </w:rPr>
      </w:pPr>
      <w:bookmarkStart w:id="1" w:name="_Ref225139211"/>
      <w:r w:rsidRPr="00A214EB">
        <w:rPr>
          <w:rFonts w:asciiTheme="minorHAnsi" w:hAnsiTheme="minorHAnsi"/>
        </w:rPr>
        <w:t xml:space="preserve">Table </w:t>
      </w:r>
      <w:r w:rsidRPr="00A214EB">
        <w:rPr>
          <w:rFonts w:asciiTheme="minorHAnsi" w:hAnsiTheme="minorHAnsi"/>
        </w:rPr>
        <w:fldChar w:fldCharType="begin"/>
      </w:r>
      <w:r w:rsidRPr="00A214EB">
        <w:rPr>
          <w:rFonts w:asciiTheme="minorHAnsi" w:hAnsiTheme="minorHAnsi"/>
        </w:rPr>
        <w:instrText xml:space="preserve"> SEQ Table \* ARABIC </w:instrText>
      </w:r>
      <w:r w:rsidRPr="00A214EB">
        <w:rPr>
          <w:rFonts w:asciiTheme="minorHAnsi" w:hAnsiTheme="minorHAnsi"/>
        </w:rPr>
        <w:fldChar w:fldCharType="separate"/>
      </w:r>
      <w:r w:rsidRPr="00A214EB">
        <w:rPr>
          <w:rFonts w:asciiTheme="minorHAnsi" w:hAnsiTheme="minorHAnsi"/>
        </w:rPr>
        <w:t>1</w:t>
      </w:r>
      <w:r w:rsidRPr="00A214EB">
        <w:rPr>
          <w:rFonts w:asciiTheme="minorHAnsi" w:hAnsiTheme="minorHAnsi"/>
        </w:rPr>
        <w:fldChar w:fldCharType="end"/>
      </w:r>
      <w:bookmarkEnd w:id="1"/>
      <w:r w:rsidR="002E3C9B" w:rsidRPr="00305F44">
        <w:rPr>
          <w:rFonts w:asciiTheme="minorHAnsi" w:hAnsiTheme="minorHAnsi"/>
        </w:rPr>
        <w:t>: The age-2 recruitment index (lagged by 2 years) of capelin in Newfoundland (NL), Canada obtained from the spring acoustic survey in NAFO Division 3L since 1985; emergent (&lt; 12 days old) capelin larval densities sampled from the nearshore in Trinity Bay, NL; capelin late-larval densities sampled in August and September in Trinity Bay, NL</w:t>
      </w:r>
    </w:p>
    <w:tbl>
      <w:tblPr>
        <w:tblStyle w:val="TableGrid"/>
        <w:tblW w:w="8721" w:type="dxa"/>
        <w:tblLook w:val="04A0" w:firstRow="1" w:lastRow="0" w:firstColumn="1" w:lastColumn="0" w:noHBand="0" w:noVBand="1"/>
      </w:tblPr>
      <w:tblGrid>
        <w:gridCol w:w="1582"/>
        <w:gridCol w:w="2152"/>
        <w:gridCol w:w="1705"/>
        <w:gridCol w:w="1685"/>
        <w:gridCol w:w="1597"/>
      </w:tblGrid>
      <w:tr w:rsidR="002E3C9B" w:rsidRPr="00305F44" w:rsidTr="00901C04">
        <w:trPr>
          <w:trHeight w:val="1300"/>
        </w:trPr>
        <w:tc>
          <w:tcPr>
            <w:tcW w:w="1582"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Year</w:t>
            </w:r>
          </w:p>
        </w:tc>
        <w:tc>
          <w:tcPr>
            <w:tcW w:w="2152" w:type="dxa"/>
            <w:tcBorders>
              <w:left w:val="nil"/>
              <w:bottom w:val="single" w:sz="4" w:space="0" w:color="auto"/>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age-2 recruitment (billions)</w:t>
            </w:r>
          </w:p>
        </w:tc>
        <w:tc>
          <w:tcPr>
            <w:tcW w:w="1705"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Surface tow larval densities (m</w:t>
            </w:r>
            <w:r w:rsidRPr="00305F44">
              <w:rPr>
                <w:rFonts w:asciiTheme="minorHAnsi" w:hAnsiTheme="minorHAnsi"/>
                <w:vertAlign w:val="superscript"/>
              </w:rPr>
              <w:t>-3</w:t>
            </w:r>
            <w:r w:rsidRPr="00305F44">
              <w:rPr>
                <w:rFonts w:asciiTheme="minorHAnsi" w:hAnsiTheme="minorHAnsi"/>
              </w:rPr>
              <w:t>)</w:t>
            </w:r>
          </w:p>
        </w:tc>
        <w:tc>
          <w:tcPr>
            <w:tcW w:w="1685"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Late-larval densities August (m</w:t>
            </w:r>
            <w:r w:rsidRPr="00305F44">
              <w:rPr>
                <w:rFonts w:asciiTheme="minorHAnsi" w:hAnsiTheme="minorHAnsi"/>
                <w:vertAlign w:val="superscript"/>
              </w:rPr>
              <w:t>-2</w:t>
            </w:r>
            <w:r w:rsidRPr="00305F44">
              <w:rPr>
                <w:rFonts w:asciiTheme="minorHAnsi" w:hAnsiTheme="minorHAnsi"/>
              </w:rPr>
              <w:t>)</w:t>
            </w:r>
          </w:p>
        </w:tc>
        <w:tc>
          <w:tcPr>
            <w:tcW w:w="1597"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Late-larval densities September (m</w:t>
            </w:r>
            <w:r w:rsidRPr="00305F44">
              <w:rPr>
                <w:rFonts w:asciiTheme="minorHAnsi" w:hAnsiTheme="minorHAnsi"/>
                <w:vertAlign w:val="superscript"/>
              </w:rPr>
              <w:t>-2</w:t>
            </w:r>
            <w:r w:rsidRPr="00305F44">
              <w:rPr>
                <w:rFonts w:asciiTheme="minorHAnsi" w:hAnsiTheme="minorHAnsi"/>
              </w:rPr>
              <w:t>)</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47</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49</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42</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88.1</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33</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380.2</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74</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314.6</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352.6</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7.7</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19.0</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3.0</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8.2</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8.5</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6.7</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3.3</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4.0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753</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1031</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2.9</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578</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48</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606</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15</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lastRenderedPageBreak/>
              <w:t>2005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15.6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2736</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10.0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2245</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18.6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3700</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75</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1.2</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1899</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25</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49</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10.6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1881</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32</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18.4</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1276</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63</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26.0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2620</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70</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97</w:t>
            </w: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91.2</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2867</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35.1</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3770</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14</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704</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81</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w:t>
            </w:r>
          </w:p>
        </w:tc>
      </w:tr>
      <w:tr w:rsidR="002E3C9B" w:rsidRPr="00305F44" w:rsidTr="00901C04">
        <w:trPr>
          <w:trHeight w:val="342"/>
        </w:trPr>
        <w:tc>
          <w:tcPr>
            <w:tcW w:w="1582"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2015</w:t>
            </w:r>
          </w:p>
        </w:tc>
        <w:tc>
          <w:tcPr>
            <w:tcW w:w="2152" w:type="dxa"/>
            <w:tcBorders>
              <w:top w:val="nil"/>
              <w:left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8.0</w:t>
            </w:r>
          </w:p>
        </w:tc>
        <w:tc>
          <w:tcPr>
            <w:tcW w:w="1705"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989</w:t>
            </w:r>
          </w:p>
        </w:tc>
        <w:tc>
          <w:tcPr>
            <w:tcW w:w="1685"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31</w:t>
            </w:r>
          </w:p>
        </w:tc>
        <w:tc>
          <w:tcPr>
            <w:tcW w:w="1597"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bl>
    <w:p w:rsidR="002E3C9B" w:rsidRPr="00305F44" w:rsidRDefault="002E3C9B" w:rsidP="002E3C9B">
      <w:pPr>
        <w:rPr>
          <w:rFonts w:asciiTheme="minorHAnsi" w:hAnsiTheme="minorHAnsi"/>
        </w:rPr>
      </w:pPr>
    </w:p>
    <w:p w:rsidR="002E3C9B" w:rsidRPr="00305F44" w:rsidRDefault="002E3C9B" w:rsidP="002E3C9B">
      <w:pPr>
        <w:rPr>
          <w:rFonts w:asciiTheme="minorHAnsi" w:hAnsiTheme="minorHAnsi"/>
          <w:color w:val="1B1C20"/>
        </w:rPr>
      </w:pPr>
      <w:r w:rsidRPr="00305F44">
        <w:rPr>
          <w:rFonts w:asciiTheme="minorHAnsi" w:hAnsiTheme="minorHAnsi"/>
          <w:color w:val="1B1C20"/>
        </w:rPr>
        <w:br w:type="page"/>
      </w:r>
    </w:p>
    <w:p w:rsidR="003B4C46" w:rsidRPr="00305F44" w:rsidRDefault="005209BE" w:rsidP="005209BE">
      <w:pPr>
        <w:pStyle w:val="Heading2"/>
      </w:pPr>
      <w:r>
        <w:lastRenderedPageBreak/>
        <w:t>Figure captions</w:t>
      </w:r>
    </w:p>
    <w:p w:rsidR="002B4E42" w:rsidRPr="00255CC2" w:rsidRDefault="00255CC2" w:rsidP="00255CC2">
      <w:pPr>
        <w:pStyle w:val="Caption"/>
        <w:rPr>
          <w:rFonts w:asciiTheme="minorHAnsi" w:hAnsiTheme="minorHAnsi"/>
          <w:b w:val="0"/>
          <w:bCs w:val="0"/>
          <w:color w:val="auto"/>
          <w:sz w:val="24"/>
          <w:szCs w:val="24"/>
        </w:rPr>
      </w:pPr>
      <w:bookmarkStart w:id="2" w:name="_Ref314012633"/>
      <w:proofErr w:type="gramStart"/>
      <w:r w:rsidRPr="00255CC2">
        <w:rPr>
          <w:rFonts w:asciiTheme="minorHAnsi" w:hAnsiTheme="minorHAnsi"/>
          <w:b w:val="0"/>
          <w:bCs w:val="0"/>
          <w:color w:val="auto"/>
          <w:sz w:val="24"/>
          <w:szCs w:val="24"/>
        </w:rPr>
        <w:t>Fig.</w:t>
      </w:r>
      <w:proofErr w:type="gramEnd"/>
      <w:r w:rsidRPr="00255CC2">
        <w:rPr>
          <w:rFonts w:asciiTheme="minorHAnsi" w:hAnsiTheme="minorHAnsi"/>
          <w:b w:val="0"/>
          <w:bCs w:val="0"/>
          <w:color w:val="auto"/>
          <w:sz w:val="24"/>
          <w:szCs w:val="24"/>
        </w:rPr>
        <w:t xml:space="preserve"> </w:t>
      </w:r>
      <w:r w:rsidRPr="00255CC2">
        <w:rPr>
          <w:rFonts w:asciiTheme="minorHAnsi" w:hAnsiTheme="minorHAnsi"/>
          <w:b w:val="0"/>
          <w:bCs w:val="0"/>
          <w:color w:val="auto"/>
          <w:sz w:val="24"/>
          <w:szCs w:val="24"/>
        </w:rPr>
        <w:fldChar w:fldCharType="begin"/>
      </w:r>
      <w:r w:rsidRPr="00255CC2">
        <w:rPr>
          <w:rFonts w:asciiTheme="minorHAnsi" w:hAnsiTheme="minorHAnsi"/>
          <w:b w:val="0"/>
          <w:bCs w:val="0"/>
          <w:color w:val="auto"/>
          <w:sz w:val="24"/>
          <w:szCs w:val="24"/>
        </w:rPr>
        <w:instrText xml:space="preserve"> SEQ Fig. \* ARABIC </w:instrText>
      </w:r>
      <w:r w:rsidRPr="00255CC2">
        <w:rPr>
          <w:rFonts w:asciiTheme="minorHAnsi" w:hAnsiTheme="minorHAnsi"/>
          <w:b w:val="0"/>
          <w:bCs w:val="0"/>
          <w:color w:val="auto"/>
          <w:sz w:val="24"/>
          <w:szCs w:val="24"/>
        </w:rPr>
        <w:fldChar w:fldCharType="separate"/>
      </w:r>
      <w:r>
        <w:rPr>
          <w:rFonts w:asciiTheme="minorHAnsi" w:hAnsiTheme="minorHAnsi"/>
          <w:b w:val="0"/>
          <w:bCs w:val="0"/>
          <w:noProof/>
          <w:color w:val="auto"/>
          <w:sz w:val="24"/>
          <w:szCs w:val="24"/>
        </w:rPr>
        <w:t>1</w:t>
      </w:r>
      <w:r w:rsidRPr="00255CC2">
        <w:rPr>
          <w:rFonts w:asciiTheme="minorHAnsi" w:hAnsiTheme="minorHAnsi"/>
          <w:b w:val="0"/>
          <w:bCs w:val="0"/>
          <w:color w:val="auto"/>
          <w:sz w:val="24"/>
          <w:szCs w:val="24"/>
        </w:rPr>
        <w:fldChar w:fldCharType="end"/>
      </w:r>
      <w:bookmarkEnd w:id="2"/>
      <w:r w:rsidR="003B4C46" w:rsidRPr="00255CC2">
        <w:rPr>
          <w:rFonts w:asciiTheme="minorHAnsi" w:hAnsiTheme="minorHAnsi"/>
          <w:b w:val="0"/>
          <w:bCs w:val="0"/>
          <w:color w:val="auto"/>
          <w:sz w:val="24"/>
          <w:szCs w:val="24"/>
        </w:rPr>
        <w:t xml:space="preserve">. </w:t>
      </w:r>
      <w:proofErr w:type="gramStart"/>
      <w:r w:rsidR="003B4C46" w:rsidRPr="00255CC2">
        <w:rPr>
          <w:rFonts w:asciiTheme="minorHAnsi" w:hAnsiTheme="minorHAnsi"/>
          <w:b w:val="0"/>
          <w:bCs w:val="0"/>
          <w:color w:val="auto"/>
          <w:sz w:val="24"/>
          <w:szCs w:val="24"/>
        </w:rPr>
        <w:t xml:space="preserve">The fall acoustic survey track in NAFO Div. 2J3K for capelin of (a) Canada in October 1983 (see Miller and </w:t>
      </w:r>
      <w:proofErr w:type="spellStart"/>
      <w:r w:rsidR="003B4C46" w:rsidRPr="00255CC2">
        <w:rPr>
          <w:rFonts w:asciiTheme="minorHAnsi" w:hAnsiTheme="minorHAnsi"/>
          <w:b w:val="0"/>
          <w:bCs w:val="0"/>
          <w:color w:val="auto"/>
          <w:sz w:val="24"/>
          <w:szCs w:val="24"/>
        </w:rPr>
        <w:t>Carscadden</w:t>
      </w:r>
      <w:proofErr w:type="spellEnd"/>
      <w:r w:rsidR="003B4C46" w:rsidRPr="00255CC2">
        <w:rPr>
          <w:rFonts w:asciiTheme="minorHAnsi" w:hAnsiTheme="minorHAnsi"/>
          <w:b w:val="0"/>
          <w:bCs w:val="0"/>
          <w:color w:val="auto"/>
          <w:sz w:val="24"/>
          <w:szCs w:val="24"/>
        </w:rPr>
        <w:t xml:space="preserve"> 1983</w:t>
      </w:r>
      <w:r w:rsidR="002B4E42" w:rsidRPr="00255CC2">
        <w:rPr>
          <w:rFonts w:asciiTheme="minorHAnsi" w:hAnsiTheme="minorHAnsi"/>
          <w:b w:val="0"/>
          <w:bCs w:val="0"/>
          <w:color w:val="auto"/>
          <w:sz w:val="24"/>
          <w:szCs w:val="24"/>
        </w:rPr>
        <w:t xml:space="preserve"> for more details</w:t>
      </w:r>
      <w:r w:rsidR="003B4C46" w:rsidRPr="00255CC2">
        <w:rPr>
          <w:rFonts w:asciiTheme="minorHAnsi" w:hAnsiTheme="minorHAnsi"/>
          <w:b w:val="0"/>
          <w:bCs w:val="0"/>
          <w:color w:val="auto"/>
          <w:sz w:val="24"/>
          <w:szCs w:val="24"/>
        </w:rPr>
        <w:t xml:space="preserve">) and (b) USSR in November 1991 </w:t>
      </w:r>
      <w:r w:rsidR="002B4E42" w:rsidRPr="00255CC2">
        <w:rPr>
          <w:rFonts w:asciiTheme="minorHAnsi" w:hAnsiTheme="minorHAnsi"/>
          <w:b w:val="0"/>
          <w:bCs w:val="0"/>
          <w:color w:val="auto"/>
          <w:sz w:val="24"/>
          <w:szCs w:val="24"/>
        </w:rPr>
        <w:t xml:space="preserve">(see </w:t>
      </w:r>
      <w:proofErr w:type="spellStart"/>
      <w:r w:rsidR="002B4E42" w:rsidRPr="00255CC2">
        <w:rPr>
          <w:rFonts w:asciiTheme="minorHAnsi" w:hAnsiTheme="minorHAnsi"/>
          <w:b w:val="0"/>
          <w:bCs w:val="0"/>
          <w:color w:val="auto"/>
          <w:sz w:val="24"/>
          <w:szCs w:val="24"/>
        </w:rPr>
        <w:t>Bakanev</w:t>
      </w:r>
      <w:proofErr w:type="spellEnd"/>
      <w:r w:rsidR="002B4E42" w:rsidRPr="00255CC2">
        <w:rPr>
          <w:rFonts w:asciiTheme="minorHAnsi" w:hAnsiTheme="minorHAnsi"/>
          <w:b w:val="0"/>
          <w:bCs w:val="0"/>
          <w:color w:val="auto"/>
          <w:sz w:val="24"/>
          <w:szCs w:val="24"/>
        </w:rPr>
        <w:t xml:space="preserve"> 1992 for more details).</w:t>
      </w:r>
      <w:proofErr w:type="gramEnd"/>
    </w:p>
    <w:p w:rsidR="00CE1C55"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3" w:name="_Ref514161259"/>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2</w:t>
      </w:r>
      <w:r w:rsidRPr="00255CC2">
        <w:rPr>
          <w:rFonts w:asciiTheme="minorHAnsi" w:hAnsiTheme="minorHAnsi"/>
        </w:rPr>
        <w:fldChar w:fldCharType="end"/>
      </w:r>
      <w:bookmarkEnd w:id="3"/>
      <w:r w:rsidR="007B2055" w:rsidRPr="00305F44">
        <w:rPr>
          <w:rFonts w:asciiTheme="minorHAnsi" w:hAnsiTheme="minorHAnsi"/>
        </w:rPr>
        <w:t xml:space="preserve">. </w:t>
      </w:r>
      <w:r w:rsidR="00F30B89" w:rsidRPr="00305F44">
        <w:rPr>
          <w:rFonts w:asciiTheme="minorHAnsi" w:hAnsiTheme="minorHAnsi"/>
        </w:rPr>
        <w:t xml:space="preserve">(a) </w:t>
      </w:r>
      <w:r w:rsidR="005A1B51" w:rsidRPr="00305F44">
        <w:rPr>
          <w:rFonts w:asciiTheme="minorHAnsi" w:hAnsiTheme="minorHAnsi"/>
        </w:rPr>
        <w:t>S</w:t>
      </w:r>
      <w:r w:rsidR="00F30B89" w:rsidRPr="00305F44">
        <w:rPr>
          <w:rFonts w:asciiTheme="minorHAnsi" w:hAnsiTheme="minorHAnsi"/>
        </w:rPr>
        <w:t xml:space="preserve">easonal </w:t>
      </w:r>
      <w:r w:rsidR="005A1B51" w:rsidRPr="00305F44">
        <w:rPr>
          <w:rFonts w:asciiTheme="minorHAnsi" w:hAnsiTheme="minorHAnsi"/>
        </w:rPr>
        <w:t xml:space="preserve">inshore </w:t>
      </w:r>
      <w:r w:rsidR="00F30B89" w:rsidRPr="00305F44">
        <w:rPr>
          <w:rFonts w:asciiTheme="minorHAnsi" w:hAnsiTheme="minorHAnsi"/>
        </w:rPr>
        <w:t xml:space="preserve">acoustic survey in Trinity Bay, NL 2003-05 with the acoustic transects in solid lines and the 100, 200 and 500 depth contours in dashed lines. (b) </w:t>
      </w:r>
      <w:proofErr w:type="gramStart"/>
      <w:r w:rsidR="007B2055" w:rsidRPr="00305F44">
        <w:rPr>
          <w:rFonts w:asciiTheme="minorHAnsi" w:hAnsiTheme="minorHAnsi"/>
        </w:rPr>
        <w:t>capelin</w:t>
      </w:r>
      <w:proofErr w:type="gramEnd"/>
      <w:r w:rsidR="007B2055" w:rsidRPr="00305F44">
        <w:rPr>
          <w:rFonts w:asciiTheme="minorHAnsi" w:hAnsiTheme="minorHAnsi"/>
        </w:rPr>
        <w:t xml:space="preserve"> biomass </w:t>
      </w:r>
      <w:r w:rsidR="00F30B89" w:rsidRPr="00305F44">
        <w:rPr>
          <w:rFonts w:asciiTheme="minorHAnsi" w:hAnsiTheme="minorHAnsi"/>
        </w:rPr>
        <w:t xml:space="preserve">estimated from the </w:t>
      </w:r>
      <w:r w:rsidR="00BB4812" w:rsidRPr="00305F44">
        <w:rPr>
          <w:rFonts w:asciiTheme="minorHAnsi" w:hAnsiTheme="minorHAnsi"/>
        </w:rPr>
        <w:t>seasonal inshore acoustic survey. Note that May values are for the main portion of Trinity Bay only, while the other months survey the entire bay, including the arms and headland.</w:t>
      </w:r>
    </w:p>
    <w:p w:rsidR="007B2055"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4" w:name="_Ref514161271"/>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3</w:t>
      </w:r>
      <w:r w:rsidRPr="00255CC2">
        <w:rPr>
          <w:rFonts w:asciiTheme="minorHAnsi" w:hAnsiTheme="minorHAnsi"/>
        </w:rPr>
        <w:fldChar w:fldCharType="end"/>
      </w:r>
      <w:bookmarkEnd w:id="4"/>
      <w:r w:rsidR="00CE1C55" w:rsidRPr="00305F44">
        <w:rPr>
          <w:rFonts w:asciiTheme="minorHAnsi" w:hAnsiTheme="minorHAnsi"/>
        </w:rPr>
        <w:t xml:space="preserve">. </w:t>
      </w:r>
      <w:r w:rsidR="005A1B51" w:rsidRPr="00305F44">
        <w:rPr>
          <w:rFonts w:asciiTheme="minorHAnsi" w:hAnsiTheme="minorHAnsi"/>
        </w:rPr>
        <w:t xml:space="preserve">(a) </w:t>
      </w:r>
      <w:r w:rsidR="00AB1723" w:rsidRPr="00305F44">
        <w:rPr>
          <w:rFonts w:asciiTheme="minorHAnsi" w:hAnsiTheme="minorHAnsi"/>
        </w:rPr>
        <w:t xml:space="preserve">Capelin age composition </w:t>
      </w:r>
      <w:r w:rsidR="00CE1C55" w:rsidRPr="00305F44">
        <w:rPr>
          <w:rFonts w:asciiTheme="minorHAnsi" w:hAnsiTheme="minorHAnsi"/>
        </w:rPr>
        <w:t xml:space="preserve">and </w:t>
      </w:r>
      <w:r w:rsidR="005A1B51" w:rsidRPr="00305F44">
        <w:rPr>
          <w:rFonts w:asciiTheme="minorHAnsi" w:hAnsiTheme="minorHAnsi"/>
        </w:rPr>
        <w:t xml:space="preserve">(b) </w:t>
      </w:r>
      <w:r w:rsidR="00AB1723" w:rsidRPr="00305F44">
        <w:rPr>
          <w:rFonts w:asciiTheme="minorHAnsi" w:hAnsiTheme="minorHAnsi"/>
        </w:rPr>
        <w:t xml:space="preserve">capelin maturity stage composition </w:t>
      </w:r>
      <w:r w:rsidR="00CE1C55" w:rsidRPr="00305F44">
        <w:rPr>
          <w:rFonts w:asciiTheme="minorHAnsi" w:hAnsiTheme="minorHAnsi"/>
        </w:rPr>
        <w:t>sampled in</w:t>
      </w:r>
      <w:r w:rsidR="005A1B51" w:rsidRPr="00305F44">
        <w:rPr>
          <w:rFonts w:asciiTheme="minorHAnsi" w:hAnsiTheme="minorHAnsi"/>
        </w:rPr>
        <w:t xml:space="preserve"> the seasonal inshore acoustic surveys in</w:t>
      </w:r>
      <w:r w:rsidR="00CE1C55" w:rsidRPr="00305F44">
        <w:rPr>
          <w:rFonts w:asciiTheme="minorHAnsi" w:hAnsiTheme="minorHAnsi"/>
        </w:rPr>
        <w:t xml:space="preserve"> Trini</w:t>
      </w:r>
      <w:r w:rsidR="005A1B51" w:rsidRPr="00305F44">
        <w:rPr>
          <w:rFonts w:asciiTheme="minorHAnsi" w:hAnsiTheme="minorHAnsi"/>
        </w:rPr>
        <w:t xml:space="preserve">ty Bay in </w:t>
      </w:r>
      <w:r w:rsidR="005A1B51" w:rsidRPr="00255CC2">
        <w:rPr>
          <w:rFonts w:asciiTheme="minorHAnsi" w:hAnsiTheme="minorHAnsi"/>
        </w:rPr>
        <w:t>2003-05</w:t>
      </w:r>
      <w:r w:rsidR="00CE1C55" w:rsidRPr="00305F44">
        <w:rPr>
          <w:rFonts w:asciiTheme="minorHAnsi" w:hAnsiTheme="minorHAnsi"/>
        </w:rPr>
        <w:t>.</w:t>
      </w:r>
      <w:r w:rsidR="00453CDC" w:rsidRPr="00305F44">
        <w:rPr>
          <w:rFonts w:asciiTheme="minorHAnsi" w:hAnsiTheme="minorHAnsi"/>
        </w:rPr>
        <w:t xml:space="preserve"> </w:t>
      </w:r>
    </w:p>
    <w:p w:rsidR="00384F7F"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5" w:name="_Ref514161310"/>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4</w:t>
      </w:r>
      <w:r w:rsidRPr="00255CC2">
        <w:rPr>
          <w:rFonts w:asciiTheme="minorHAnsi" w:hAnsiTheme="minorHAnsi"/>
        </w:rPr>
        <w:fldChar w:fldCharType="end"/>
      </w:r>
      <w:bookmarkEnd w:id="5"/>
      <w:r w:rsidR="00384F7F" w:rsidRPr="00305F44">
        <w:rPr>
          <w:rFonts w:asciiTheme="minorHAnsi" w:hAnsiTheme="minorHAnsi"/>
        </w:rPr>
        <w:t xml:space="preserve">. </w:t>
      </w:r>
      <w:r w:rsidR="007F5507" w:rsidRPr="00305F44">
        <w:rPr>
          <w:rFonts w:asciiTheme="minorHAnsi" w:hAnsiTheme="minorHAnsi"/>
        </w:rPr>
        <w:t>Spring (May) acoustic index of capelin in NAFO Div. 3L (black diamonds) (1988-1992, 1996, 1999-2005, 2007-2013, 2017) and Trinity Bay May inshore acoustic index (grey) for the years 1999-2005, 2007-2013, 2017. Dashed black and grey lines indicate 95% confidence intervals (CI).</w:t>
      </w:r>
    </w:p>
    <w:p w:rsidR="00DA12CC"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6" w:name="_Ref514161325"/>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5</w:t>
      </w:r>
      <w:r w:rsidRPr="00255CC2">
        <w:rPr>
          <w:rFonts w:asciiTheme="minorHAnsi" w:hAnsiTheme="minorHAnsi"/>
        </w:rPr>
        <w:fldChar w:fldCharType="end"/>
      </w:r>
      <w:bookmarkEnd w:id="6"/>
      <w:r w:rsidR="00DA12CC" w:rsidRPr="00305F44">
        <w:rPr>
          <w:rFonts w:asciiTheme="minorHAnsi" w:hAnsiTheme="minorHAnsi"/>
        </w:rPr>
        <w:t>. 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survey.</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br w:type="page"/>
      </w:r>
    </w:p>
    <w:p w:rsidR="005209BE" w:rsidRDefault="005209BE" w:rsidP="005209BE">
      <w:pPr>
        <w:pStyle w:val="Heading2"/>
      </w:pPr>
      <w:r>
        <w:lastRenderedPageBreak/>
        <w:t>Figures</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t xml:space="preserve">Figure 1 </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B2055"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mc:AlternateContent>
          <mc:Choice Requires="wps">
            <w:drawing>
              <wp:anchor distT="0" distB="0" distL="114300" distR="114300" simplePos="0" relativeHeight="251661312" behindDoc="0" locked="0" layoutInCell="1" allowOverlap="1" wp14:anchorId="3A7512D9" wp14:editId="3860F03D">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610EFA" w:rsidRPr="003B4C46" w:rsidRDefault="00610EFA" w:rsidP="003B4C46">
                            <w:pPr>
                              <w:rPr>
                                <w:lang w:val="en-CA"/>
                              </w:rPr>
                            </w:pPr>
                            <w:proofErr w:type="gramStart"/>
                            <w:r>
                              <w:rPr>
                                <w:lang w:val="en-C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rsidR="00610EFA" w:rsidRPr="003B4C46" w:rsidRDefault="00610EFA" w:rsidP="003B4C46">
                      <w:pPr>
                        <w:rPr>
                          <w:lang w:val="en-CA"/>
                        </w:rPr>
                      </w:pPr>
                      <w:proofErr w:type="gramStart"/>
                      <w:r>
                        <w:rPr>
                          <w:lang w:val="en-CA"/>
                        </w:rPr>
                        <w:t>b</w:t>
                      </w:r>
                      <w:proofErr w:type="gramEnd"/>
                    </w:p>
                  </w:txbxContent>
                </v:textbox>
              </v:shape>
            </w:pict>
          </mc:Fallback>
        </mc:AlternateContent>
      </w:r>
      <w:r w:rsidRPr="00305F44">
        <w:rPr>
          <w:rFonts w:asciiTheme="minorHAnsi" w:hAnsiTheme="minorHAnsi"/>
          <w:b/>
          <w:noProof/>
          <w:lang w:val="en-CA" w:eastAsia="en-CA"/>
        </w:rPr>
        <mc:AlternateContent>
          <mc:Choice Requires="wps">
            <w:drawing>
              <wp:anchor distT="0" distB="0" distL="114300" distR="114300" simplePos="0" relativeHeight="251659264" behindDoc="0" locked="0" layoutInCell="1" allowOverlap="1" wp14:anchorId="79ED3317" wp14:editId="1BCDFEE1">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610EFA" w:rsidRPr="003B4C46" w:rsidRDefault="00610EFA">
                            <w:pPr>
                              <w:rPr>
                                <w:lang w:val="en-CA"/>
                              </w:rPr>
                            </w:pPr>
                            <w:proofErr w:type="gramStart"/>
                            <w:r>
                              <w:rPr>
                                <w:lang w:val="en-C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rsidR="00610EFA" w:rsidRPr="003B4C46" w:rsidRDefault="00610EFA">
                      <w:pPr>
                        <w:rPr>
                          <w:lang w:val="en-CA"/>
                        </w:rPr>
                      </w:pPr>
                      <w:proofErr w:type="gramStart"/>
                      <w:r>
                        <w:rPr>
                          <w:lang w:val="en-CA"/>
                        </w:rPr>
                        <w:t>a</w:t>
                      </w:r>
                      <w:proofErr w:type="gramEnd"/>
                    </w:p>
                  </w:txbxContent>
                </v:textbox>
              </v:shape>
            </w:pict>
          </mc:Fallback>
        </mc:AlternateContent>
      </w:r>
      <w:r w:rsidRPr="00305F44">
        <w:rPr>
          <w:rFonts w:asciiTheme="minorHAnsi" w:hAnsiTheme="minorHAnsi"/>
          <w:b/>
          <w:noProof/>
          <w:lang w:val="en-CA" w:eastAsia="en-CA"/>
        </w:rPr>
        <w:drawing>
          <wp:inline distT="0" distB="0" distL="0" distR="0" wp14:anchorId="48B7CB70" wp14:editId="4E046F63">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B2055" w:rsidRPr="00305F4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7B2055" w:rsidRPr="00305F4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lastRenderedPageBreak/>
        <mc:AlternateContent>
          <mc:Choice Requires="wps">
            <w:drawing>
              <wp:anchor distT="0" distB="0" distL="114300" distR="114300" simplePos="0" relativeHeight="251663360" behindDoc="0" locked="0" layoutInCell="1" allowOverlap="1" wp14:anchorId="1B3211CB" wp14:editId="6AE150A4">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rsidR="00610EFA" w:rsidRDefault="00610EFA">
                            <w:pPr>
                              <w:rPr>
                                <w:lang w:val="en-CA"/>
                              </w:rPr>
                            </w:pPr>
                          </w:p>
                          <w:p w:rsidR="00610EFA" w:rsidRPr="007B2055" w:rsidRDefault="00610EFA">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rsidR="00610EFA" w:rsidRDefault="00610EFA">
                      <w:pPr>
                        <w:rPr>
                          <w:lang w:val="en-CA"/>
                        </w:rPr>
                      </w:pPr>
                    </w:p>
                    <w:p w:rsidR="00610EFA" w:rsidRPr="007B2055" w:rsidRDefault="00610EFA">
                      <w:pPr>
                        <w:rPr>
                          <w:lang w:val="en-CA"/>
                        </w:rPr>
                      </w:pPr>
                    </w:p>
                  </w:txbxContent>
                </v:textbox>
              </v:shape>
            </w:pict>
          </mc:Fallback>
        </mc:AlternateContent>
      </w:r>
      <w:r w:rsidRPr="00305F44">
        <w:rPr>
          <w:rFonts w:asciiTheme="minorHAnsi" w:hAnsiTheme="minorHAnsi"/>
          <w:b/>
        </w:rPr>
        <w:t>Fig. 2</w:t>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BB48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60DF90BF" wp14:editId="7BC0E240">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CE1C55" w:rsidRPr="00305F4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F30B89" w:rsidRPr="00305F4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3</w:t>
      </w:r>
      <w:r w:rsidR="00DB3F80" w:rsidRPr="00305F44">
        <w:rPr>
          <w:rFonts w:asciiTheme="minorHAnsi" w:hAnsiTheme="minorHAnsi"/>
          <w:b/>
        </w:rPr>
        <w:t xml:space="preserve"> </w:t>
      </w:r>
      <w:r w:rsidR="00DB3F80" w:rsidRPr="00305F44">
        <w:rPr>
          <w:rFonts w:asciiTheme="minorHAnsi" w:hAnsiTheme="minorHAnsi"/>
          <w:b/>
          <w:highlight w:val="yellow"/>
        </w:rPr>
        <w:t>I want to remove October and only present 2003-2005</w:t>
      </w:r>
    </w:p>
    <w:p w:rsidR="00CE1C55" w:rsidRPr="00305F44"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31B49C8C" wp14:editId="78E684E4">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10">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F5507"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F30B89"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4</w:t>
      </w:r>
    </w:p>
    <w:p w:rsidR="007F5507"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3E851D75" wp14:editId="13C7EA4C">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5</w:t>
      </w: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77742273" wp14:editId="3D5A8280">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2">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rsidR="003B4C46"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b/>
          <w:color w:val="000000"/>
          <w:u w:color="000000"/>
          <w:lang w:eastAsia="en-CA"/>
        </w:rPr>
      </w:pPr>
      <w:r w:rsidRPr="00305F44">
        <w:rPr>
          <w:rFonts w:asciiTheme="minorHAnsi" w:hAnsiTheme="minorHAnsi"/>
          <w:b/>
          <w:noProof/>
          <w:lang w:val="en-CA" w:eastAsia="en-CA"/>
        </w:rPr>
        <w:lastRenderedPageBreak/>
        <w:drawing>
          <wp:inline distT="0" distB="0" distL="0" distR="0" wp14:anchorId="544D318E" wp14:editId="3072F23F">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sidRPr="00305F44">
        <w:rPr>
          <w:rFonts w:asciiTheme="minorHAnsi" w:hAnsiTheme="minorHAnsi"/>
          <w:b/>
        </w:rPr>
        <w:br w:type="page"/>
      </w:r>
    </w:p>
    <w:p w:rsidR="00B3164F" w:rsidRPr="00305F44" w:rsidRDefault="00B3164F" w:rsidP="00B3164F">
      <w:pPr>
        <w:pStyle w:val="Heading2"/>
      </w:pPr>
      <w:r>
        <w:lastRenderedPageBreak/>
        <w:t>References</w:t>
      </w:r>
    </w:p>
    <w:p w:rsidR="00067B3D" w:rsidRPr="00067B3D" w:rsidRDefault="00B3164F" w:rsidP="00067B3D">
      <w:pPr>
        <w:pStyle w:val="EndNoteBibliography"/>
        <w:ind w:left="720" w:hanging="720"/>
      </w:pPr>
      <w:r w:rsidRPr="00305F44">
        <w:rPr>
          <w:rFonts w:asciiTheme="minorHAnsi" w:hAnsiTheme="minorHAnsi"/>
          <w:sz w:val="24"/>
        </w:rPr>
        <w:fldChar w:fldCharType="begin"/>
      </w:r>
      <w:r w:rsidRPr="00305F44">
        <w:rPr>
          <w:rFonts w:asciiTheme="minorHAnsi" w:hAnsiTheme="minorHAnsi"/>
          <w:sz w:val="24"/>
        </w:rPr>
        <w:instrText xml:space="preserve"> ADDIN EN.REFLIST </w:instrText>
      </w:r>
      <w:r w:rsidRPr="00305F44">
        <w:rPr>
          <w:rFonts w:asciiTheme="minorHAnsi" w:hAnsiTheme="minorHAnsi"/>
          <w:sz w:val="24"/>
        </w:rPr>
        <w:fldChar w:fldCharType="separate"/>
      </w:r>
      <w:r w:rsidR="00067B3D" w:rsidRPr="00067B3D">
        <w:t>Alheit J, Roy C, Kifani S (2009) Decadal-scale variability in populations. In: Checkley D, Alheit J, Oozeki Y, Roy C (eds) Climate Change and Small Pelagic Fish. Cambridge University Press, Cambridge, UK</w:t>
      </w:r>
    </w:p>
    <w:p w:rsidR="00067B3D" w:rsidRPr="00067B3D" w:rsidRDefault="00067B3D" w:rsidP="00067B3D">
      <w:pPr>
        <w:pStyle w:val="EndNoteBibliography"/>
        <w:ind w:left="720" w:hanging="720"/>
      </w:pPr>
      <w:r w:rsidRPr="00067B3D">
        <w:t>Anderson JT, Dalley EL, O'Driscoll RL (2002) Juvenile capelin (</w:t>
      </w:r>
      <w:r w:rsidRPr="00067B3D">
        <w:rPr>
          <w:i/>
        </w:rPr>
        <w:t>Mallotus villosus</w:t>
      </w:r>
      <w:r w:rsidRPr="00067B3D">
        <w:t>) off Newfoundland and Labrador in the 1990s. ICES Journal of Marine Science 59:917-928.</w:t>
      </w:r>
    </w:p>
    <w:p w:rsidR="00067B3D" w:rsidRPr="00067B3D" w:rsidRDefault="00067B3D" w:rsidP="00067B3D">
      <w:pPr>
        <w:pStyle w:val="EndNoteBibliography"/>
        <w:ind w:left="720" w:hanging="720"/>
      </w:pPr>
      <w:r w:rsidRPr="00067B3D">
        <w:t>Anon (1998) Capelin in SA2 + Div. 3KL. Book 98/63. Canadian Science Advisory Secretariat (CSAS) Research Document</w:t>
      </w:r>
    </w:p>
    <w:p w:rsidR="00067B3D" w:rsidRPr="00067B3D" w:rsidRDefault="00067B3D" w:rsidP="00067B3D">
      <w:pPr>
        <w:pStyle w:val="EndNoteBibliography"/>
        <w:ind w:left="720" w:hanging="720"/>
      </w:pPr>
      <w:r w:rsidRPr="00067B3D">
        <w:t>Bakanev VS (1992) Results from the acoustic capelin surveys in Div 3LNO and 2J+3KL in 1991. NAFO SCR Doc 92/1</w:t>
      </w:r>
    </w:p>
    <w:p w:rsidR="00067B3D" w:rsidRPr="00067B3D" w:rsidRDefault="00067B3D" w:rsidP="00067B3D">
      <w:pPr>
        <w:pStyle w:val="EndNoteBibliography"/>
        <w:ind w:left="720" w:hanging="720"/>
      </w:pPr>
      <w:r w:rsidRPr="00067B3D">
        <w:t>Bourne C, Mowbray F, Squires B, Croft J (2015) An assessment framework and review of Newfoundland east and south coast Atlantic herring (</w:t>
      </w:r>
      <w:r w:rsidRPr="00067B3D">
        <w:rPr>
          <w:i/>
        </w:rPr>
        <w:t>Clupea harengus</w:t>
      </w:r>
      <w:r w:rsidRPr="00067B3D">
        <w:t>) stocks to the spring of 2013. Canadian Science Advisory Secretariat (CSAS) Research Document 2015/029</w:t>
      </w:r>
    </w:p>
    <w:p w:rsidR="00067B3D" w:rsidRPr="00067B3D" w:rsidRDefault="00067B3D" w:rsidP="00067B3D">
      <w:pPr>
        <w:pStyle w:val="EndNoteBibliography"/>
        <w:ind w:left="720" w:hanging="720"/>
      </w:pPr>
      <w:r w:rsidRPr="00067B3D">
        <w:t>Buren AD, Koen-Alonso M, Pepin P, Mowbray F, Nakashima BS, Stenson GB, Ollerhead N, Montevecchi WA (2014a) Bottom-up regulation of capelin, a keystone forage species. PLoS ONE 9:e87589.</w:t>
      </w:r>
    </w:p>
    <w:p w:rsidR="00067B3D" w:rsidRPr="00067B3D" w:rsidRDefault="00067B3D" w:rsidP="00067B3D">
      <w:pPr>
        <w:pStyle w:val="EndNoteBibliography"/>
        <w:ind w:left="720" w:hanging="720"/>
      </w:pPr>
      <w:r w:rsidRPr="00067B3D">
        <w:t>Buren AD, Koen-Alonso M, Stenson GB (2014b) The role of harp seals, fisheries and food availability in driving the dynamics of northern cod. Marine Ecology Progress Series 511:265-284.</w:t>
      </w:r>
    </w:p>
    <w:p w:rsidR="00067B3D" w:rsidRPr="00067B3D" w:rsidRDefault="00067B3D" w:rsidP="00067B3D">
      <w:pPr>
        <w:pStyle w:val="EndNoteBibliography"/>
        <w:ind w:left="720" w:hanging="720"/>
      </w:pPr>
      <w:r w:rsidRPr="00067B3D">
        <w:t>Carscadden J, Nakashima BS, Miller DS (1994) An evaluation of trends in abundance of capelin (Mallotus villosus) from acoustics, aerial surveys and catch rates in NAFO Division 3L, 1982-89. Northw Atl Fish Sci 17:45-57.</w:t>
      </w:r>
    </w:p>
    <w:p w:rsidR="00067B3D" w:rsidRPr="00067B3D" w:rsidRDefault="00067B3D" w:rsidP="00067B3D">
      <w:pPr>
        <w:pStyle w:val="EndNoteBibliography"/>
        <w:ind w:left="720" w:hanging="720"/>
      </w:pPr>
      <w:r w:rsidRPr="00067B3D">
        <w:t>Carscadden JE, Frank KT, Leggett WC (2001) Ecosystem changes and the effects on capelin (</w:t>
      </w:r>
      <w:r w:rsidRPr="00067B3D">
        <w:rPr>
          <w:i/>
        </w:rPr>
        <w:t>Mallotus villosus</w:t>
      </w:r>
      <w:r w:rsidRPr="00067B3D">
        <w:t>), a major forage species. Canadian Journal of Fisheries and Aquatic Sciences 58:73-85.</w:t>
      </w:r>
    </w:p>
    <w:p w:rsidR="00067B3D" w:rsidRPr="00067B3D" w:rsidRDefault="00067B3D" w:rsidP="00067B3D">
      <w:pPr>
        <w:pStyle w:val="EndNoteBibliography"/>
        <w:ind w:left="720" w:hanging="720"/>
      </w:pPr>
      <w:r w:rsidRPr="00067B3D">
        <w:t>Carscadden JE, Gjøsæter H, Vilhjálmsson H (2013) A comparison of recent changes in distribution of capelin (</w:t>
      </w:r>
      <w:r w:rsidRPr="00067B3D">
        <w:rPr>
          <w:i/>
        </w:rPr>
        <w:t>Mallotus villosus)</w:t>
      </w:r>
      <w:r w:rsidRPr="00067B3D">
        <w:t xml:space="preserve"> in the Barents Sea, around Iceland and in the Northwest Atlantic. Progress in Oceanography</w:t>
      </w:r>
    </w:p>
    <w:p w:rsidR="00067B3D" w:rsidRPr="00067B3D" w:rsidRDefault="00067B3D" w:rsidP="00067B3D">
      <w:pPr>
        <w:pStyle w:val="EndNoteBibliography"/>
        <w:ind w:left="720" w:hanging="720"/>
      </w:pPr>
      <w:r w:rsidRPr="00067B3D">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067B3D" w:rsidRPr="00067B3D" w:rsidRDefault="00067B3D" w:rsidP="00067B3D">
      <w:pPr>
        <w:pStyle w:val="EndNoteBibliography"/>
        <w:ind w:left="720" w:hanging="720"/>
      </w:pPr>
      <w:r w:rsidRPr="00067B3D">
        <w:t>Chardine JW, Robertson GJ, Ryan PC, Turner B (2003) Abundance and distribution of common murres breeding at Funk Island, Newfoundland in 1972 and 2000. Canadian Wildlife Service Technical Report Series Atlantic Region:iv + 15.</w:t>
      </w:r>
    </w:p>
    <w:p w:rsidR="00067B3D" w:rsidRPr="00067B3D" w:rsidRDefault="00067B3D" w:rsidP="00067B3D">
      <w:pPr>
        <w:pStyle w:val="EndNoteBibliography"/>
        <w:ind w:left="720" w:hanging="720"/>
      </w:pPr>
      <w:r w:rsidRPr="00067B3D">
        <w:t>Chavez FP, Ryan J, Lluch-Cota SE, Ñiquen MC (2003) From anchovies to sardines and back: multidecadal change in the Pacific Ocean. Science 299:217-221.</w:t>
      </w:r>
    </w:p>
    <w:p w:rsidR="00067B3D" w:rsidRPr="00067B3D" w:rsidRDefault="00067B3D" w:rsidP="00067B3D">
      <w:pPr>
        <w:pStyle w:val="EndNoteBibliography"/>
        <w:ind w:left="720" w:hanging="720"/>
      </w:pPr>
      <w:r w:rsidRPr="00067B3D">
        <w:t>Colbourne E, Holden J, Craig J, Senciall D, Bailey W, Stead P, Fitzpatrick C (2014) Physical oceanographic conditions on the Newfoundland and Labrador Shelf during 2013. Canadian Atlantic Fisheries Scientific Advisory Committee Research Document 2014/094</w:t>
      </w:r>
    </w:p>
    <w:p w:rsidR="00067B3D" w:rsidRPr="00067B3D" w:rsidRDefault="00067B3D" w:rsidP="00067B3D">
      <w:pPr>
        <w:pStyle w:val="EndNoteBibliography"/>
        <w:ind w:left="720" w:hanging="720"/>
      </w:pPr>
      <w:r w:rsidRPr="00067B3D">
        <w:t>Colbourne E, Holden J, Senciall D, Bailey W, Craig J, Snook S (2015) Physical oceanographic conditions on the Newfoundland and Labrador Shelf during 2014. Canadian Atlantic Fisheries Scientific Advisory Committee Research Document 2015/053</w:t>
      </w:r>
    </w:p>
    <w:p w:rsidR="00067B3D" w:rsidRPr="00067B3D" w:rsidRDefault="00067B3D" w:rsidP="00067B3D">
      <w:pPr>
        <w:pStyle w:val="EndNoteBibliography"/>
        <w:ind w:left="720" w:hanging="720"/>
      </w:pPr>
      <w:r w:rsidRPr="00067B3D">
        <w:t>Colbourne E, Holden J, Senciall D, Bailey W, Snook S, Higdon J (2016) Physical oceanographic conditions on the Newfoundland and Labrador Shelf during 2015. Canadian Atlantic Fisheries Scientific Advisory Committee Research Document 2016/079</w:t>
      </w:r>
    </w:p>
    <w:p w:rsidR="00067B3D" w:rsidRPr="00067B3D" w:rsidRDefault="00067B3D" w:rsidP="00067B3D">
      <w:pPr>
        <w:pStyle w:val="EndNoteBibliography"/>
        <w:ind w:left="720" w:hanging="720"/>
      </w:pPr>
      <w:r w:rsidRPr="00067B3D">
        <w:t>Dalley EL, Anderson JT, deYoung B (2002) Atmospheric forcing, larval drift, and recruitment of capelin ( Mallotus villosus ). ICES Journal of Marine Science 59:929-941.</w:t>
      </w:r>
    </w:p>
    <w:p w:rsidR="00067B3D" w:rsidRPr="00067B3D" w:rsidRDefault="00067B3D" w:rsidP="00067B3D">
      <w:pPr>
        <w:pStyle w:val="EndNoteBibliography"/>
        <w:ind w:left="720" w:hanging="720"/>
      </w:pPr>
      <w:r w:rsidRPr="00067B3D">
        <w:t xml:space="preserve">Dalpadado P, Borkner N, Bogstad B, Mehl S (2001) Distribution of </w:t>
      </w:r>
      <w:r w:rsidRPr="00067B3D">
        <w:rPr>
          <w:i/>
        </w:rPr>
        <w:t xml:space="preserve">Themisto </w:t>
      </w:r>
      <w:r w:rsidRPr="00067B3D">
        <w:t>(Amphipoda) spp. in the Barents Sea and predator-prey interactions. ICES Journal of Marine Science 58:876-895.</w:t>
      </w:r>
    </w:p>
    <w:p w:rsidR="00067B3D" w:rsidRPr="00067B3D" w:rsidRDefault="00067B3D" w:rsidP="00067B3D">
      <w:pPr>
        <w:pStyle w:val="EndNoteBibliography"/>
        <w:ind w:left="720" w:hanging="720"/>
      </w:pPr>
      <w:r w:rsidRPr="00067B3D">
        <w:lastRenderedPageBreak/>
        <w:t>Dalpadado P, Mowbray F (2013) Comparative analysis of feeding ecology of capelin from two shelf ecosystems, off Newfoundland and in the Barents Sea. Progress in Oceanography 114</w:t>
      </w:r>
    </w:p>
    <w:p w:rsidR="00067B3D" w:rsidRPr="00067B3D" w:rsidRDefault="00067B3D" w:rsidP="00067B3D">
      <w:pPr>
        <w:pStyle w:val="EndNoteBibliography"/>
        <w:ind w:left="720" w:hanging="720"/>
      </w:pPr>
      <w:r w:rsidRPr="00067B3D">
        <w:t>Davoren GK (2013) Distribution of marine predator hotspots explained by persistent areas of prey. Marine Biology 160:3043-3058.</w:t>
      </w:r>
    </w:p>
    <w:p w:rsidR="00067B3D" w:rsidRPr="00067B3D" w:rsidRDefault="00067B3D" w:rsidP="00067B3D">
      <w:pPr>
        <w:pStyle w:val="EndNoteBibliography"/>
        <w:ind w:left="720" w:hanging="720"/>
      </w:pPr>
      <w:r w:rsidRPr="00067B3D">
        <w:t>Davoren GK, Montevecchi WA (2003) Signals from seabirds indicate changing biology of capelin stocks. Marine Ecology Progress Series 258:253-261.</w:t>
      </w:r>
    </w:p>
    <w:p w:rsidR="00067B3D" w:rsidRPr="00067B3D" w:rsidRDefault="00067B3D" w:rsidP="00067B3D">
      <w:pPr>
        <w:pStyle w:val="EndNoteBibliography"/>
        <w:ind w:left="720" w:hanging="720"/>
      </w:pPr>
      <w:r w:rsidRPr="00067B3D">
        <w:t>Davoren GK, Penton P, Burke C, Montevecchi WA (2012) Water temperature and timing of capelin spawning determine seabird diets. ICES Journal of Marine Science 69:1234-1241.</w:t>
      </w:r>
    </w:p>
    <w:p w:rsidR="00067B3D" w:rsidRPr="00067B3D" w:rsidRDefault="00067B3D" w:rsidP="00067B3D">
      <w:pPr>
        <w:pStyle w:val="EndNoteBibliography"/>
        <w:ind w:left="720" w:hanging="720"/>
      </w:pPr>
      <w:r w:rsidRPr="00067B3D">
        <w:t>Dawe E, Koen-Alonso M, Chabot D, Stansbury D, Mullowney D (2012) Trophic interactions between key predatory fishes and crustaceans: comparison of two Northwest Atlantic systems during a period of ecosystem change. Marine Ecology Progress Series 469:233-248.</w:t>
      </w:r>
    </w:p>
    <w:p w:rsidR="00067B3D" w:rsidRPr="00067B3D" w:rsidRDefault="00067B3D" w:rsidP="00067B3D">
      <w:pPr>
        <w:pStyle w:val="EndNoteBibliography"/>
        <w:ind w:left="720" w:hanging="720"/>
      </w:pPr>
      <w:r w:rsidRPr="00067B3D">
        <w:t>deYoung B, Rose GA (1993) On recruitment and distribution of Atlantic cod (</w:t>
      </w:r>
      <w:r w:rsidRPr="00067B3D">
        <w:rPr>
          <w:i/>
        </w:rPr>
        <w:t>Gadus morhua</w:t>
      </w:r>
      <w:r w:rsidRPr="00067B3D">
        <w:t>) off Newfoundland. Canadian Journal of Fisheries and Aquatic Sciences 50:2729-2741.</w:t>
      </w:r>
    </w:p>
    <w:p w:rsidR="00067B3D" w:rsidRPr="00067B3D" w:rsidRDefault="00067B3D" w:rsidP="00067B3D">
      <w:pPr>
        <w:pStyle w:val="EndNoteBibliography"/>
        <w:ind w:left="720" w:hanging="720"/>
      </w:pPr>
      <w:r w:rsidRPr="00067B3D">
        <w:t>DFO (1994) Report on the status of pelagic fishes (capelin off Newfoundland and in the Gulf of St. Lawrence, and herring off the East, Southeast and South coasts off Newfoundland). DFO Atlantic Fisheries Stock Status Report 1994/3</w:t>
      </w:r>
    </w:p>
    <w:p w:rsidR="00067B3D" w:rsidRPr="00067B3D" w:rsidRDefault="00067B3D" w:rsidP="00067B3D">
      <w:pPr>
        <w:pStyle w:val="EndNoteBibliography"/>
        <w:ind w:left="720" w:hanging="720"/>
      </w:pPr>
      <w:r w:rsidRPr="00067B3D">
        <w:t>DFO (2008) Assessment of capelin in SA2+Div. 3KL in 2008. DFO Canadian Science Advisory Secretariat Science Advisory Report 2008/054</w:t>
      </w:r>
    </w:p>
    <w:p w:rsidR="00067B3D" w:rsidRPr="00067B3D" w:rsidRDefault="00067B3D" w:rsidP="00067B3D">
      <w:pPr>
        <w:pStyle w:val="EndNoteBibliography"/>
        <w:ind w:left="720" w:hanging="720"/>
      </w:pPr>
      <w:r w:rsidRPr="00067B3D">
        <w:t>DFO (2010) Assessment of Capelin in SA 2 + Div. 3KL in 2010. DFO Canadian Science Advisory Secretariat Science Advisory Report 2010/090</w:t>
      </w:r>
    </w:p>
    <w:p w:rsidR="00067B3D" w:rsidRPr="00067B3D" w:rsidRDefault="00067B3D" w:rsidP="00067B3D">
      <w:pPr>
        <w:pStyle w:val="EndNoteBibliography"/>
        <w:ind w:left="720" w:hanging="720"/>
      </w:pPr>
      <w:r w:rsidRPr="00067B3D">
        <w:t>DFO (2013) Assessment of capelin in SA2 + Div. 3KL in 2013. DFO Canadian Science Advisory Secretariat Science Advisory Report 2013/11</w:t>
      </w:r>
    </w:p>
    <w:p w:rsidR="00067B3D" w:rsidRPr="00067B3D" w:rsidRDefault="00067B3D" w:rsidP="00067B3D">
      <w:pPr>
        <w:pStyle w:val="EndNoteBibliography"/>
        <w:ind w:left="720" w:hanging="720"/>
      </w:pPr>
      <w:r w:rsidRPr="00067B3D">
        <w:t>DFO (2015) Assessment of capelin in Subarea 2 and Divisions 3KL in 2015. DFO Canadian Science Advisory Secretariat Science Advisory Report 2015/036</w:t>
      </w:r>
    </w:p>
    <w:p w:rsidR="00067B3D" w:rsidRPr="00067B3D" w:rsidRDefault="00067B3D" w:rsidP="00067B3D">
      <w:pPr>
        <w:pStyle w:val="EndNoteBibliography"/>
        <w:ind w:left="720" w:hanging="720"/>
      </w:pPr>
      <w:r w:rsidRPr="00067B3D">
        <w:t>Drinkwater KF (1996) Atmospheric and oceanic variability in the Northwest Atlantic during the 1980s and early 1990s. Journal of Northwest Atlantic Fishery Science 18:77-97.</w:t>
      </w:r>
    </w:p>
    <w:p w:rsidR="00067B3D" w:rsidRPr="00067B3D" w:rsidRDefault="00067B3D" w:rsidP="00067B3D">
      <w:pPr>
        <w:pStyle w:val="EndNoteBibliography"/>
        <w:ind w:left="720" w:hanging="720"/>
      </w:pPr>
      <w:r w:rsidRPr="00067B3D">
        <w:t>Evans GT, Nakashima BS (2002) A weighted multiplicative analysis to estimate trends in year-class size of capelin. ICES Journal of Marine Science 59:1116-1119.</w:t>
      </w:r>
    </w:p>
    <w:p w:rsidR="00067B3D" w:rsidRPr="00067B3D" w:rsidRDefault="00067B3D" w:rsidP="00067B3D">
      <w:pPr>
        <w:pStyle w:val="EndNoteBibliography"/>
        <w:ind w:left="720" w:hanging="720"/>
      </w:pPr>
      <w:r w:rsidRPr="00067B3D">
        <w:t>Frank KT, Carscadden JE, Simon JE (1996) Recent excursions of capelin (</w:t>
      </w:r>
      <w:r w:rsidRPr="00067B3D">
        <w:rPr>
          <w:i/>
        </w:rPr>
        <w:t>Mallotus villosus</w:t>
      </w:r>
      <w:r w:rsidRPr="00067B3D">
        <w:t>) to the Scotian Shelf and Flemish Cap during anomalous hydrographic conditions. Canadian Journal of Fisheries and Aquatic Sciences 53:1473-1486.</w:t>
      </w:r>
    </w:p>
    <w:p w:rsidR="00067B3D" w:rsidRPr="00067B3D" w:rsidRDefault="00067B3D" w:rsidP="00067B3D">
      <w:pPr>
        <w:pStyle w:val="EndNoteBibliography"/>
        <w:ind w:left="720" w:hanging="720"/>
      </w:pPr>
      <w:r w:rsidRPr="00067B3D">
        <w:t>Frank KT, Leggett WC (1982) Coastal water mass replacement: its effect on zooplankton dynamics and the predator–prey complex associated with larval capelin (</w:t>
      </w:r>
      <w:r w:rsidRPr="00067B3D">
        <w:rPr>
          <w:i/>
        </w:rPr>
        <w:t>Mallotus villosus</w:t>
      </w:r>
      <w:r w:rsidRPr="00067B3D">
        <w:t>). Canadian Journal of Fisheries and Aquatic Sciences 39:991-1003.</w:t>
      </w:r>
    </w:p>
    <w:p w:rsidR="00067B3D" w:rsidRPr="00067B3D" w:rsidRDefault="00067B3D" w:rsidP="00067B3D">
      <w:pPr>
        <w:pStyle w:val="EndNoteBibliography"/>
        <w:ind w:left="720" w:hanging="720"/>
      </w:pPr>
      <w:r w:rsidRPr="00067B3D">
        <w:t>Frank KT, Leggett WC, Petrie BD, Fisher JAD, Shackell NL, Taggart CT (2013) Irruptive prey dynamics following the groundfish collapse in the Northwest Atlantic: an illusion? ICES Journal of Marine Science 70:1299-1307.</w:t>
      </w:r>
    </w:p>
    <w:p w:rsidR="00067B3D" w:rsidRPr="00067B3D" w:rsidRDefault="00067B3D" w:rsidP="00067B3D">
      <w:pPr>
        <w:pStyle w:val="EndNoteBibliography"/>
        <w:ind w:left="720" w:hanging="720"/>
      </w:pPr>
      <w:r w:rsidRPr="00067B3D">
        <w:t>Frank KT, Petrie B, Boyce D, Leggett WC (2016) Anomalous ecosystem dynamics following the apparent collapse of a keystone forage species. Marine Ecology Progress Series 553:185-202.</w:t>
      </w:r>
    </w:p>
    <w:p w:rsidR="00067B3D" w:rsidRPr="00067B3D" w:rsidRDefault="00067B3D" w:rsidP="00067B3D">
      <w:pPr>
        <w:pStyle w:val="EndNoteBibliography"/>
        <w:ind w:left="720" w:hanging="720"/>
      </w:pPr>
      <w:r w:rsidRPr="00067B3D">
        <w:t>Frank KT, Petrie B, Choi JS, Leggett WC (2005) Trophic Cascades in a Formerly Cod-Dominated Ecosystem. Science 308:1621.</w:t>
      </w:r>
    </w:p>
    <w:p w:rsidR="00067B3D" w:rsidRPr="00067B3D" w:rsidRDefault="00067B3D" w:rsidP="00067B3D">
      <w:pPr>
        <w:pStyle w:val="EndNoteBibliography"/>
        <w:ind w:left="720" w:hanging="720"/>
      </w:pPr>
      <w:r w:rsidRPr="00067B3D">
        <w:t>Gjøsæter H (1998) The population biology and exploitation of capelin (Mallotus villosus) in the barents sea. Sarsia 83:453-496.</w:t>
      </w:r>
    </w:p>
    <w:p w:rsidR="00067B3D" w:rsidRPr="00067B3D" w:rsidRDefault="00067B3D" w:rsidP="00067B3D">
      <w:pPr>
        <w:pStyle w:val="EndNoteBibliography"/>
        <w:ind w:left="720" w:hanging="720"/>
      </w:pPr>
      <w:r w:rsidRPr="00067B3D">
        <w:t>Gjøsæter H, Bogstad B, Tjelmeland S (2009) Ecosystem effects of the three capelin stock collapses in the Barents Sea. Marine Biology Research 5:40-53.</w:t>
      </w:r>
    </w:p>
    <w:p w:rsidR="00067B3D" w:rsidRPr="00067B3D" w:rsidRDefault="00067B3D" w:rsidP="00067B3D">
      <w:pPr>
        <w:pStyle w:val="EndNoteBibliography"/>
        <w:ind w:left="720" w:hanging="720"/>
      </w:pPr>
      <w:r w:rsidRPr="00067B3D">
        <w:t xml:space="preserve">Gjøsæter H, Dalpadado P, Hassel A (2002) Growth of Barents Sea capelin ( </w:t>
      </w:r>
      <w:r w:rsidRPr="00067B3D">
        <w:rPr>
          <w:i/>
        </w:rPr>
        <w:t>Mallotus villosus</w:t>
      </w:r>
      <w:r w:rsidRPr="00067B3D">
        <w:t xml:space="preserve"> ) in relation to zooplankton abundance. ICES Journal of Marine Science 59:959-967.</w:t>
      </w:r>
    </w:p>
    <w:p w:rsidR="00067B3D" w:rsidRPr="00067B3D" w:rsidRDefault="00067B3D" w:rsidP="00067B3D">
      <w:pPr>
        <w:pStyle w:val="EndNoteBibliography"/>
        <w:ind w:left="720" w:hanging="720"/>
      </w:pPr>
      <w:r w:rsidRPr="00067B3D">
        <w:lastRenderedPageBreak/>
        <w:t>Gomes MdC, Haedrich RL, Villagarcia MG (1995) Spatial and temporal changes in the groundfish assemblages on the north-east Newfoundland/Labrador Shelf, north-west Atlantic, 1978-1991. Fisheries Oceanography 4:85-101.</w:t>
      </w:r>
    </w:p>
    <w:p w:rsidR="00067B3D" w:rsidRPr="00067B3D" w:rsidRDefault="00067B3D" w:rsidP="00067B3D">
      <w:pPr>
        <w:pStyle w:val="EndNoteBibliography"/>
        <w:ind w:left="720" w:hanging="720"/>
      </w:pPr>
      <w:r w:rsidRPr="00067B3D">
        <w:t>Gulka J, Carvalho PC, Jenkins E, Johnson K, Maynard L, Davoren GK (2017) Dietary niche shifts of multiple marine predators under varying prey availability on the Northeast Newfoundland Coast. Frontiers in Marine Science 4</w:t>
      </w:r>
    </w:p>
    <w:p w:rsidR="00067B3D" w:rsidRPr="00067B3D" w:rsidRDefault="00067B3D" w:rsidP="00067B3D">
      <w:pPr>
        <w:pStyle w:val="EndNoteBibliography"/>
        <w:ind w:left="720" w:hanging="720"/>
      </w:pPr>
      <w:r w:rsidRPr="00067B3D">
        <w:t>Hammill MO, Stenson GB, Doniol-Valcroze T, Mosnier A (2011) Northwest Atlantic harp seals population trends, 1952-2012. DFO Canadian Science Advisory Secretariat Research Document 2011/099</w:t>
      </w:r>
    </w:p>
    <w:p w:rsidR="00067B3D" w:rsidRPr="00067B3D" w:rsidRDefault="00067B3D" w:rsidP="00067B3D">
      <w:pPr>
        <w:pStyle w:val="EndNoteBibliography"/>
        <w:ind w:left="720" w:hanging="720"/>
      </w:pPr>
      <w:r w:rsidRPr="00067B3D">
        <w:t>Hamre J (1994) Biodiversity and exploitation of the main fish stocks in the Norwegian - Barents Sea ecosystem. Biodiversity &amp; Conservation 3:473-492.</w:t>
      </w:r>
    </w:p>
    <w:p w:rsidR="00067B3D" w:rsidRPr="00067B3D" w:rsidRDefault="00067B3D" w:rsidP="00067B3D">
      <w:pPr>
        <w:pStyle w:val="EndNoteBibliography"/>
        <w:ind w:left="720" w:hanging="720"/>
      </w:pPr>
      <w:r w:rsidRPr="00067B3D">
        <w:t xml:space="preserve">Haug T, Nilssen K (1995) Ecological implications of harp seals </w:t>
      </w:r>
      <w:r w:rsidRPr="00067B3D">
        <w:rPr>
          <w:i/>
        </w:rPr>
        <w:t>Phoca groenlandica</w:t>
      </w:r>
      <w:r w:rsidRPr="00067B3D">
        <w:t xml:space="preserve"> invasions in northern Norway. In: Schytte Blix A, Walløe L, Ulltang Ø (eds) Whales, seals, fish and man. Elsevier Science </w:t>
      </w:r>
    </w:p>
    <w:p w:rsidR="00067B3D" w:rsidRPr="00067B3D" w:rsidRDefault="00067B3D" w:rsidP="00067B3D">
      <w:pPr>
        <w:pStyle w:val="EndNoteBibliography"/>
        <w:ind w:left="720" w:hanging="720"/>
      </w:pPr>
      <w:r w:rsidRPr="00067B3D">
        <w:t>Head EJH, Pepin P (2010) Spatial and inter-decadal variability in plankton abundance and composition in the Northwest Atlantic (1958–2006). Journal of Plankton Research 32:1633-1648.</w:t>
      </w:r>
    </w:p>
    <w:p w:rsidR="00067B3D" w:rsidRPr="00067B3D" w:rsidRDefault="00067B3D" w:rsidP="00067B3D">
      <w:pPr>
        <w:pStyle w:val="EndNoteBibliography"/>
        <w:ind w:left="720" w:hanging="720"/>
      </w:pPr>
      <w:r w:rsidRPr="00067B3D">
        <w:t>Hop H, Gjøsæter H (2013) Polar cod (</w:t>
      </w:r>
      <w:r w:rsidRPr="00067B3D">
        <w:rPr>
          <w:i/>
        </w:rPr>
        <w:t>Boreogadus saida</w:t>
      </w:r>
      <w:r w:rsidRPr="00067B3D">
        <w:t>) and capelin (</w:t>
      </w:r>
      <w:r w:rsidRPr="00067B3D">
        <w:rPr>
          <w:i/>
        </w:rPr>
        <w:t>Mallotus villosus</w:t>
      </w:r>
      <w:r w:rsidRPr="00067B3D">
        <w:t>) as key species in marine food webs of the Arctic and the Barents Sea. Marine Biology Research 9:878-894.</w:t>
      </w:r>
    </w:p>
    <w:p w:rsidR="00067B3D" w:rsidRPr="00067B3D" w:rsidRDefault="00067B3D" w:rsidP="00067B3D">
      <w:pPr>
        <w:pStyle w:val="EndNoteBibliography"/>
        <w:ind w:left="720" w:hanging="720"/>
      </w:pPr>
      <w:r w:rsidRPr="00067B3D">
        <w:t>ICES (2017) Report of the North Western Working Group (NWWG). Copenhagen, Denmark</w:t>
      </w:r>
    </w:p>
    <w:p w:rsidR="00067B3D" w:rsidRPr="00067B3D" w:rsidRDefault="00067B3D" w:rsidP="00067B3D">
      <w:pPr>
        <w:pStyle w:val="EndNoteBibliography"/>
        <w:ind w:left="720" w:hanging="720"/>
      </w:pPr>
      <w:r w:rsidRPr="00067B3D">
        <w:t>Ingvaldsen RB, Gjøsæter H (2013) Responses in spatial distribution of Barents Sea capelin to changes in stock size, ocean temperature and ice cover. Marine Biology Research 9:867-877.</w:t>
      </w:r>
    </w:p>
    <w:p w:rsidR="00067B3D" w:rsidRPr="00067B3D" w:rsidRDefault="00067B3D" w:rsidP="00067B3D">
      <w:pPr>
        <w:pStyle w:val="EndNoteBibliography"/>
        <w:ind w:left="720" w:hanging="720"/>
      </w:pPr>
      <w:r w:rsidRPr="00067B3D">
        <w:t>Jangaard PM (1974) The capelin (</w:t>
      </w:r>
      <w:r w:rsidRPr="00067B3D">
        <w:rPr>
          <w:i/>
        </w:rPr>
        <w:t>Mallotus villosus</w:t>
      </w:r>
      <w:r w:rsidRPr="00067B3D">
        <w:t>): biology, distribution, exploitation, utilization, and composition. Bulletin of the Fisheries Research Board of Canada 186:1-70.</w:t>
      </w:r>
    </w:p>
    <w:p w:rsidR="00067B3D" w:rsidRPr="00067B3D" w:rsidRDefault="00067B3D" w:rsidP="00067B3D">
      <w:pPr>
        <w:pStyle w:val="EndNoteBibliography"/>
        <w:ind w:left="720" w:hanging="720"/>
      </w:pPr>
      <w:r w:rsidRPr="00067B3D">
        <w:t>Jech JM, McQuinn IH (2016) Towards a balanced presentation and objective interpretation of acoustic and trawl survey data, with specific reference to the eastern Scotian Shelf. Canadian Journal of Fisheries and Aquatic Sciences 73:1914-1921.</w:t>
      </w:r>
    </w:p>
    <w:p w:rsidR="00067B3D" w:rsidRPr="00067B3D" w:rsidRDefault="00067B3D" w:rsidP="00067B3D">
      <w:pPr>
        <w:pStyle w:val="EndNoteBibliography"/>
        <w:ind w:left="720" w:hanging="720"/>
      </w:pPr>
      <w:r w:rsidRPr="00067B3D">
        <w:t>Koen-Alonso M, Fogarty M, Pepin P, Hyde K, Gamble R (2013) Ecosystem production potential in the Northwest Atlantic. Northwest Atlantic Fisheries Organisation Science Council Research Document 13/075</w:t>
      </w:r>
    </w:p>
    <w:p w:rsidR="00067B3D" w:rsidRPr="00067B3D" w:rsidRDefault="00067B3D" w:rsidP="00067B3D">
      <w:pPr>
        <w:pStyle w:val="EndNoteBibliography"/>
        <w:ind w:left="720" w:hanging="720"/>
      </w:pPr>
      <w:r w:rsidRPr="00067B3D">
        <w:t xml:space="preserve">Koen-Alonso M, Pepin P, Mowbray F (2010) Exploring the role of environmental and anthropogenic drivers in the trajectories of core fish species of the Newfoundland-Labrador marine community. </w:t>
      </w:r>
    </w:p>
    <w:p w:rsidR="00067B3D" w:rsidRPr="00067B3D" w:rsidRDefault="00067B3D" w:rsidP="00067B3D">
      <w:pPr>
        <w:pStyle w:val="EndNoteBibliography"/>
        <w:ind w:left="720" w:hanging="720"/>
      </w:pPr>
      <w:r w:rsidRPr="00067B3D">
        <w:t>Leggett WC, Frank KT, Carscadden JE (1984) Meteorological and hydrographic regulation of year-class strength in capelin (</w:t>
      </w:r>
      <w:r w:rsidRPr="00067B3D">
        <w:rPr>
          <w:i/>
        </w:rPr>
        <w:t>Mallotus villosus</w:t>
      </w:r>
      <w:r w:rsidRPr="00067B3D">
        <w:t>). Canadian Journal of Fisheries and Aquatic Sciences 41:1193-1201.</w:t>
      </w:r>
    </w:p>
    <w:p w:rsidR="00067B3D" w:rsidRPr="00067B3D" w:rsidRDefault="00067B3D" w:rsidP="00067B3D">
      <w:pPr>
        <w:pStyle w:val="EndNoteBibliography"/>
        <w:ind w:left="720" w:hanging="720"/>
      </w:pPr>
      <w:r w:rsidRPr="00067B3D">
        <w:t>Lilly GR (1987) Interactions between Atlantic cod (</w:t>
      </w:r>
      <w:r w:rsidRPr="00067B3D">
        <w:rPr>
          <w:i/>
        </w:rPr>
        <w:t>Gadus morhua</w:t>
      </w:r>
      <w:r w:rsidRPr="00067B3D">
        <w:t>) and capelin (</w:t>
      </w:r>
      <w:r w:rsidRPr="00067B3D">
        <w:rPr>
          <w:i/>
        </w:rPr>
        <w:t>Mallotus villosus</w:t>
      </w:r>
      <w:r w:rsidRPr="00067B3D">
        <w:t>) off Labrador and eastern Newfoundland: a review. Canadian Technical Report in Fisheries and Aquatic Sciences 1567:1-37.</w:t>
      </w:r>
    </w:p>
    <w:p w:rsidR="00067B3D" w:rsidRPr="00067B3D" w:rsidRDefault="00067B3D" w:rsidP="00067B3D">
      <w:pPr>
        <w:pStyle w:val="EndNoteBibliography"/>
        <w:ind w:left="720" w:hanging="720"/>
      </w:pPr>
      <w:r w:rsidRPr="00067B3D">
        <w:t>Lilly GR (1991) Interannual variability in predation by cod (</w:t>
      </w:r>
      <w:r w:rsidRPr="00067B3D">
        <w:rPr>
          <w:i/>
        </w:rPr>
        <w:t>Gadus morhua</w:t>
      </w:r>
      <w:r w:rsidRPr="00067B3D">
        <w:t>) on capelin (</w:t>
      </w:r>
      <w:r w:rsidRPr="00067B3D">
        <w:rPr>
          <w:i/>
        </w:rPr>
        <w:t>Mallotus villosus</w:t>
      </w:r>
      <w:r w:rsidRPr="00067B3D">
        <w:t>) and other prey off southern Labrador and northeastern Newfoundland. ICES Marine Science Symposia 193:133-146.</w:t>
      </w:r>
    </w:p>
    <w:p w:rsidR="00067B3D" w:rsidRPr="00067B3D" w:rsidRDefault="00067B3D" w:rsidP="00067B3D">
      <w:pPr>
        <w:pStyle w:val="EndNoteBibliography"/>
        <w:ind w:left="720" w:hanging="720"/>
      </w:pPr>
      <w:r w:rsidRPr="00067B3D">
        <w:t>Lilly GR (2005) Southern Labrador and eastern Newfoundland (NAFO Divisions 2J+3KL). In: Brander KM (ed) Spawning and life history information for North Atlantic cod stocks ICES Cooperative Research Report, No 274</w:t>
      </w:r>
    </w:p>
    <w:p w:rsidR="00067B3D" w:rsidRPr="00067B3D" w:rsidRDefault="00067B3D" w:rsidP="00067B3D">
      <w:pPr>
        <w:pStyle w:val="EndNoteBibliography"/>
        <w:ind w:left="720" w:hanging="720"/>
      </w:pPr>
      <w:r w:rsidRPr="00067B3D">
        <w:t>Lilly GR, Davis DJ (1993) Changes in the distribution of capelin in Divisions 2J, 3K and 3L in the autumns of recent years, as inferred from bottom-trawl by-catches and cod stomachs examinations. NAFO SCR Doc 93/54</w:t>
      </w:r>
    </w:p>
    <w:p w:rsidR="00067B3D" w:rsidRPr="00067B3D" w:rsidRDefault="00067B3D" w:rsidP="00067B3D">
      <w:pPr>
        <w:pStyle w:val="EndNoteBibliography"/>
        <w:ind w:left="720" w:hanging="720"/>
      </w:pPr>
      <w:r w:rsidRPr="00067B3D">
        <w:t>Lilly GR, Hop H, Stansbury DE, Bishop CA (1994) Distribution and abundance of polar cod (</w:t>
      </w:r>
      <w:r w:rsidRPr="00067B3D">
        <w:rPr>
          <w:i/>
        </w:rPr>
        <w:t>Boreogadus saida</w:t>
      </w:r>
      <w:r w:rsidRPr="00067B3D">
        <w:t>) off southern Labrador and eastern Newfoundland. ICES CM 0:6</w:t>
      </w:r>
    </w:p>
    <w:p w:rsidR="00067B3D" w:rsidRPr="00067B3D" w:rsidRDefault="00067B3D" w:rsidP="00067B3D">
      <w:pPr>
        <w:pStyle w:val="EndNoteBibliography"/>
        <w:ind w:left="720" w:hanging="720"/>
      </w:pPr>
      <w:r w:rsidRPr="00067B3D">
        <w:lastRenderedPageBreak/>
        <w:t>Lilly GR, Parsons DG, Kulka DW (2000) Was the increase in shrimp biomass on the northeast Newfoundland shelf a consequence of a release in predation pressure from cod? Journal of Northwest Atlantic Fishery Science 27:45-61.</w:t>
      </w:r>
    </w:p>
    <w:p w:rsidR="00067B3D" w:rsidRPr="00067B3D" w:rsidRDefault="00067B3D" w:rsidP="00067B3D">
      <w:pPr>
        <w:pStyle w:val="EndNoteBibliography"/>
        <w:ind w:left="720" w:hanging="720"/>
      </w:pPr>
      <w:r w:rsidRPr="00067B3D">
        <w:t>McQuinn IH (2009) Pelagic fish outburst or suprabenthic habitat occupation: legacy of the Atlantic cod (</w:t>
      </w:r>
      <w:r w:rsidRPr="00067B3D">
        <w:rPr>
          <w:i/>
        </w:rPr>
        <w:t>Gadus morhua</w:t>
      </w:r>
      <w:r w:rsidRPr="00067B3D">
        <w:t>) collapse in eastern Canada. Canadian Journal of Fisheries and Aquatic Sciences 66:2256-2262.</w:t>
      </w:r>
    </w:p>
    <w:p w:rsidR="00067B3D" w:rsidRPr="00067B3D" w:rsidRDefault="00067B3D" w:rsidP="00067B3D">
      <w:pPr>
        <w:pStyle w:val="EndNoteBibliography"/>
        <w:ind w:left="720" w:hanging="720"/>
      </w:pPr>
      <w:r w:rsidRPr="00067B3D">
        <w:t>Melvin GD, Fife FJ, Sochasky JB, Power MJ, Stephenson RL (1995) The 1995 Update on Georges Bank 5Z Herring Stock. DFO Atlantic Fisheries Research Document 95/86</w:t>
      </w:r>
    </w:p>
    <w:p w:rsidR="00067B3D" w:rsidRPr="00067B3D" w:rsidRDefault="00067B3D" w:rsidP="00067B3D">
      <w:pPr>
        <w:pStyle w:val="EndNoteBibliography"/>
        <w:ind w:left="720" w:hanging="720"/>
      </w:pPr>
      <w:r w:rsidRPr="00067B3D">
        <w:t>Miller DS (1992) Observations and studies on SA2 + Div. 3K capelin in 1991. Canadian Atlantic Fisheries Scientific Advisory Committee Research Document 92/15</w:t>
      </w:r>
    </w:p>
    <w:p w:rsidR="00067B3D" w:rsidRPr="00067B3D" w:rsidRDefault="00067B3D" w:rsidP="00067B3D">
      <w:pPr>
        <w:pStyle w:val="EndNoteBibliography"/>
        <w:ind w:left="720" w:hanging="720"/>
      </w:pPr>
      <w:r w:rsidRPr="00067B3D">
        <w:t>Miller DS (1993) Observations and studies on SA2 + Div. 3K capelin in 1992. Canadian Atlantic Fisheries Scientific Advisory Committee Research Document 93/10</w:t>
      </w:r>
    </w:p>
    <w:p w:rsidR="00067B3D" w:rsidRPr="00067B3D" w:rsidRDefault="00067B3D" w:rsidP="00067B3D">
      <w:pPr>
        <w:pStyle w:val="EndNoteBibliography"/>
        <w:ind w:left="720" w:hanging="720"/>
      </w:pPr>
      <w:r w:rsidRPr="00067B3D">
        <w:t>Miller DS (1994) Results from an acoustic survey for capelin (</w:t>
      </w:r>
      <w:r w:rsidRPr="00067B3D">
        <w:rPr>
          <w:i/>
        </w:rPr>
        <w:t>Mallotus villosus</w:t>
      </w:r>
      <w:r w:rsidRPr="00067B3D">
        <w:t>) in NAFO Divisions 2J3KL in the autumn of 1993.  Capelin in SA2 + Div 3KL DFO Atlantic Fisheries Research Document 94/18</w:t>
      </w:r>
    </w:p>
    <w:p w:rsidR="00067B3D" w:rsidRPr="00067B3D" w:rsidRDefault="00067B3D" w:rsidP="00067B3D">
      <w:pPr>
        <w:pStyle w:val="EndNoteBibliography"/>
        <w:ind w:left="720" w:hanging="720"/>
      </w:pPr>
      <w:r w:rsidRPr="00067B3D">
        <w:t>Miller DS (1995) Results from an Acoustic Survey for Capelin (</w:t>
      </w:r>
      <w:r w:rsidRPr="00067B3D">
        <w:rPr>
          <w:i/>
        </w:rPr>
        <w:t>Mallotus villosus</w:t>
      </w:r>
      <w:r w:rsidRPr="00067B3D">
        <w:t>) in NAFO Divisions 2J3KL in the Autumn of 1994.  Capelin in SA2 + Div 3KL DFO Atlantic Fisheries Research Document 95/70</w:t>
      </w:r>
    </w:p>
    <w:p w:rsidR="00067B3D" w:rsidRPr="00067B3D" w:rsidRDefault="00067B3D" w:rsidP="00067B3D">
      <w:pPr>
        <w:pStyle w:val="EndNoteBibliography"/>
        <w:ind w:left="720" w:hanging="720"/>
      </w:pPr>
      <w:r w:rsidRPr="00067B3D">
        <w:t>Miller DS (1997) Results from an acoustic survey for capelin (</w:t>
      </w:r>
      <w:r w:rsidRPr="00067B3D">
        <w:rPr>
          <w:i/>
        </w:rPr>
        <w:t>Mallotus villosus</w:t>
      </w:r>
      <w:r w:rsidRPr="00067B3D">
        <w:t>) in NAFO Divisions 3KL in the spring of 1996.  Capelin in SA2 + Div 3KL DFO Atlantic Fisheries Research Document 97/29</w:t>
      </w:r>
    </w:p>
    <w:p w:rsidR="00067B3D" w:rsidRPr="00067B3D" w:rsidRDefault="00067B3D" w:rsidP="00067B3D">
      <w:pPr>
        <w:pStyle w:val="EndNoteBibliography"/>
        <w:ind w:left="720" w:hanging="720"/>
      </w:pPr>
      <w:r w:rsidRPr="00067B3D">
        <w:t>Miller DS, Lilly GR (1991) Observations and studies on SA2 + Div. 3K capelin in 1991. Canadian Atlantic Fisheries Scientific Advisory Committee Research Document 91/11</w:t>
      </w:r>
    </w:p>
    <w:p w:rsidR="00067B3D" w:rsidRPr="00067B3D" w:rsidRDefault="00067B3D" w:rsidP="00067B3D">
      <w:pPr>
        <w:pStyle w:val="EndNoteBibliography"/>
        <w:ind w:left="720" w:hanging="720"/>
      </w:pPr>
      <w:r w:rsidRPr="00067B3D">
        <w:t xml:space="preserve">Montevecchi WA (2007) Binary dietary responses of northern gannets </w:t>
      </w:r>
      <w:r w:rsidRPr="00067B3D">
        <w:rPr>
          <w:i/>
        </w:rPr>
        <w:t>Sula bassana</w:t>
      </w:r>
      <w:r w:rsidRPr="00067B3D">
        <w:t xml:space="preserve"> indicate changing food web and oceanographic conditions. Marine Ecology Progress Series 352:213-220.</w:t>
      </w:r>
    </w:p>
    <w:p w:rsidR="00067B3D" w:rsidRPr="00067B3D" w:rsidRDefault="00067B3D" w:rsidP="00067B3D">
      <w:pPr>
        <w:pStyle w:val="EndNoteBibliography"/>
        <w:ind w:left="720" w:hanging="720"/>
      </w:pPr>
      <w:r w:rsidRPr="00067B3D">
        <w:t>Montevecchi WA, Myers RA (1997) Centurial and decadal oceanographic influences on changes in Northern Gannet populations and diets in the Northwest Atlantic: Implications for climate change. ICES Journal of Marine Science 54:608-614.</w:t>
      </w:r>
    </w:p>
    <w:p w:rsidR="00067B3D" w:rsidRPr="00067B3D" w:rsidRDefault="00067B3D" w:rsidP="00067B3D">
      <w:pPr>
        <w:pStyle w:val="EndNoteBibliography"/>
        <w:ind w:left="720" w:hanging="720"/>
      </w:pPr>
      <w:r w:rsidRPr="00067B3D">
        <w:t>Montevecchi WA, Myers Ransom A (1992) Monitoring fluctuations in pelagic fish availability with seabirds. Canadian Atlantic Fisheries Scientific Advisory Committee Research Document 92/94</w:t>
      </w:r>
    </w:p>
    <w:p w:rsidR="00067B3D" w:rsidRPr="00067B3D" w:rsidRDefault="00067B3D" w:rsidP="00067B3D">
      <w:pPr>
        <w:pStyle w:val="EndNoteBibliography"/>
        <w:ind w:left="720" w:hanging="720"/>
      </w:pPr>
      <w:r w:rsidRPr="00067B3D">
        <w:t>Morgan MJ, Koen-Alonso M, Rideout RM, Buren AD, Maddock Parsons D (2017) Growth and condition in relation to the lack of recovery of northern cod. ICES Journal of Marine Science:fsx166-fsx166.</w:t>
      </w:r>
    </w:p>
    <w:p w:rsidR="00067B3D" w:rsidRPr="00067B3D" w:rsidRDefault="00067B3D" w:rsidP="00067B3D">
      <w:pPr>
        <w:pStyle w:val="EndNoteBibliography"/>
        <w:ind w:left="720" w:hanging="720"/>
      </w:pPr>
      <w:r w:rsidRPr="00067B3D">
        <w:t>Mowbray F (2002) Changes in the vertical distribution of capelin (</w:t>
      </w:r>
      <w:r w:rsidRPr="00067B3D">
        <w:rPr>
          <w:i/>
        </w:rPr>
        <w:t>Mallotus villosus</w:t>
      </w:r>
      <w:r w:rsidRPr="00067B3D">
        <w:t>) off Newfoundland. ICES Journal of Marine Science 59:942-949.</w:t>
      </w:r>
    </w:p>
    <w:p w:rsidR="00067B3D" w:rsidRPr="00067B3D" w:rsidRDefault="00067B3D" w:rsidP="00067B3D">
      <w:pPr>
        <w:pStyle w:val="EndNoteBibliography"/>
        <w:ind w:left="720" w:hanging="720"/>
      </w:pPr>
      <w:r w:rsidRPr="00067B3D">
        <w:t xml:space="preserve">Mowbray F (2014) Recent spring offshore acoustic survey results for capelin, </w:t>
      </w:r>
      <w:r w:rsidRPr="00067B3D">
        <w:rPr>
          <w:i/>
        </w:rPr>
        <w:t>Mallotus villosus</w:t>
      </w:r>
      <w:r w:rsidRPr="00067B3D">
        <w:t>, in NAFO Division 3L. DFO Canadian Science Advisory Secretariat Research Document 2013/040</w:t>
      </w:r>
    </w:p>
    <w:p w:rsidR="00067B3D" w:rsidRPr="00067B3D" w:rsidRDefault="00067B3D" w:rsidP="00067B3D">
      <w:pPr>
        <w:pStyle w:val="EndNoteBibliography"/>
        <w:ind w:left="720" w:hanging="720"/>
      </w:pPr>
      <w:r w:rsidRPr="00067B3D">
        <w:t>Mullowney D, Maillet G, Dawe E, Rose G, Rowe S (2016) Spawning delays of northern capelin (</w:t>
      </w:r>
      <w:r w:rsidRPr="00067B3D">
        <w:rPr>
          <w:i/>
        </w:rPr>
        <w:t>Mallotus villosus</w:t>
      </w:r>
      <w:r w:rsidRPr="00067B3D">
        <w:t>) and recovery dynamics: A mismatch with ice-mediated spring bloom? Progress in Oceanography 141:144-152.</w:t>
      </w:r>
    </w:p>
    <w:p w:rsidR="00067B3D" w:rsidRPr="00067B3D" w:rsidRDefault="00067B3D" w:rsidP="00067B3D">
      <w:pPr>
        <w:pStyle w:val="EndNoteBibliography"/>
        <w:ind w:left="720" w:hanging="720"/>
      </w:pPr>
      <w:r w:rsidRPr="00067B3D">
        <w:t>Mullowney DRJ, Rose GA (2014) Is recovery of northern cod limited by poor feeding? The capelin hypothesis revisited. ICES Journal of Marine Science: Journal du Conseil</w:t>
      </w:r>
    </w:p>
    <w:p w:rsidR="00067B3D" w:rsidRPr="00067B3D" w:rsidRDefault="00067B3D" w:rsidP="00067B3D">
      <w:pPr>
        <w:pStyle w:val="EndNoteBibliography"/>
        <w:ind w:left="720" w:hanging="720"/>
      </w:pPr>
      <w:r w:rsidRPr="00067B3D">
        <w:t>Munafò MR, Davey Smith G (2018) Robust research needs many lines of evidence. Nature 553:399-401.</w:t>
      </w:r>
    </w:p>
    <w:p w:rsidR="00067B3D" w:rsidRPr="00067B3D" w:rsidRDefault="00067B3D" w:rsidP="00067B3D">
      <w:pPr>
        <w:pStyle w:val="EndNoteBibliography"/>
        <w:ind w:left="720" w:hanging="720"/>
      </w:pPr>
      <w:r w:rsidRPr="00067B3D">
        <w:t>Murphy HM, Pepin P, Robert D (2018) Re-visiting the drivers of capelin recruitment in Newfoundland since 1991. Fisheries Research 200:1-10.</w:t>
      </w:r>
    </w:p>
    <w:p w:rsidR="00067B3D" w:rsidRPr="00067B3D" w:rsidRDefault="00067B3D" w:rsidP="00067B3D">
      <w:pPr>
        <w:pStyle w:val="EndNoteBibliography"/>
        <w:ind w:left="720" w:hanging="720"/>
      </w:pPr>
      <w:r w:rsidRPr="00067B3D">
        <w:t>NAFO (2014) Report of the 7</w:t>
      </w:r>
      <w:r w:rsidRPr="00067B3D">
        <w:rPr>
          <w:vertAlign w:val="superscript"/>
        </w:rPr>
        <w:t>th</w:t>
      </w:r>
      <w:r w:rsidRPr="00067B3D">
        <w:t xml:space="preserve"> Meeting of the NAFO Scientific Council (SC) Working Group on Ecosystem Science and Assessment (WGESA).  Northwest Atlantic Fisheries Organisation Science Council Studies Doc 14/023 Serial No N6410, NAFO Headquarters, Dartmouth, NS, Canada</w:t>
      </w:r>
    </w:p>
    <w:p w:rsidR="00067B3D" w:rsidRPr="00067B3D" w:rsidRDefault="00067B3D" w:rsidP="00067B3D">
      <w:pPr>
        <w:pStyle w:val="EndNoteBibliography"/>
        <w:ind w:left="720" w:hanging="720"/>
      </w:pPr>
      <w:r w:rsidRPr="00067B3D">
        <w:lastRenderedPageBreak/>
        <w:t>Nakashima B (1996) The relationship between oceanographic conditions in the 1990s and changes in spawning behaviour, growth and early life history of capelin (M</w:t>
      </w:r>
      <w:r w:rsidRPr="00067B3D">
        <w:rPr>
          <w:i/>
        </w:rPr>
        <w:t>allotus villosus)</w:t>
      </w:r>
      <w:r w:rsidRPr="00067B3D">
        <w:t>. NAFO Sci Coun Studies 24:55-68.</w:t>
      </w:r>
    </w:p>
    <w:p w:rsidR="00067B3D" w:rsidRPr="00067B3D" w:rsidRDefault="00067B3D" w:rsidP="00067B3D">
      <w:pPr>
        <w:pStyle w:val="EndNoteBibliography"/>
        <w:ind w:left="720" w:hanging="720"/>
      </w:pPr>
      <w:r w:rsidRPr="00067B3D">
        <w:t>Nakashima BS (1997) Results of the 1996 aerial survey of capelin (</w:t>
      </w:r>
      <w:r w:rsidRPr="00067B3D">
        <w:rPr>
          <w:i/>
        </w:rPr>
        <w:t>Mallotus villosus</w:t>
      </w:r>
      <w:r w:rsidRPr="00067B3D">
        <w:t>) schools.  Capelin in SA2 + Div 3KL DFO Atlantic Fisheries Research Document, 97/29</w:t>
      </w:r>
    </w:p>
    <w:p w:rsidR="00067B3D" w:rsidRPr="00067B3D" w:rsidRDefault="00067B3D" w:rsidP="00067B3D">
      <w:pPr>
        <w:pStyle w:val="EndNoteBibliography"/>
        <w:ind w:left="720" w:hanging="720"/>
      </w:pPr>
      <w:r w:rsidRPr="00067B3D">
        <w:t>Nakashima BS, Mowbray F (2014) Capelin (</w:t>
      </w:r>
      <w:r w:rsidRPr="00067B3D">
        <w:rPr>
          <w:i/>
        </w:rPr>
        <w:t>Mallotus villosus)</w:t>
      </w:r>
      <w:r w:rsidRPr="00067B3D">
        <w:t xml:space="preserve"> recruitment indices in NAFO Division 3KL. DFO Canadian Science Advisory Secretariat Research Document 2013/091</w:t>
      </w:r>
    </w:p>
    <w:p w:rsidR="00067B3D" w:rsidRPr="00067B3D" w:rsidRDefault="00067B3D" w:rsidP="00067B3D">
      <w:pPr>
        <w:pStyle w:val="EndNoteBibliography"/>
        <w:ind w:left="720" w:hanging="720"/>
      </w:pPr>
      <w:r w:rsidRPr="00067B3D">
        <w:t>Nakashima BS, Wheeler JP (2002) Capelin (</w:t>
      </w:r>
      <w:r w:rsidRPr="00067B3D">
        <w:rPr>
          <w:i/>
        </w:rPr>
        <w:t>Mallotus villosus</w:t>
      </w:r>
      <w:r w:rsidRPr="00067B3D">
        <w:t>) spawning behaviour in Newfoundland waters - the interaction between beach and demersal spawning. ICES Journal of Marine Science 59:909-916.</w:t>
      </w:r>
    </w:p>
    <w:p w:rsidR="00067B3D" w:rsidRPr="00067B3D" w:rsidRDefault="00067B3D" w:rsidP="00067B3D">
      <w:pPr>
        <w:pStyle w:val="EndNoteBibliography"/>
        <w:ind w:left="720" w:hanging="720"/>
      </w:pPr>
      <w:r w:rsidRPr="00067B3D">
        <w:t>Neville V, Rose GA, Rowe S, Jamieson R, Piercey G (2018) Otolith chemistry and redistributions of northern cod: evidence of Smith Sound-Bonavista Corridor connectivity. Canadian Journal of Fisheries and Aquatic Sciences</w:t>
      </w:r>
    </w:p>
    <w:p w:rsidR="00067B3D" w:rsidRPr="00067B3D" w:rsidRDefault="00067B3D" w:rsidP="00067B3D">
      <w:pPr>
        <w:pStyle w:val="EndNoteBibliography"/>
        <w:ind w:left="720" w:hanging="720"/>
      </w:pPr>
      <w:r w:rsidRPr="00067B3D">
        <w:t xml:space="preserve">Nilssen KT, Haug T, Øritsland T, Lindblom L, Kjellqwist SA (1998) Invasions of harp seals </w:t>
      </w:r>
      <w:r w:rsidRPr="00067B3D">
        <w:rPr>
          <w:i/>
        </w:rPr>
        <w:t>Phoca groenlandica</w:t>
      </w:r>
      <w:r w:rsidRPr="00067B3D">
        <w:t xml:space="preserve"> Erxleben to coastal waters of nor way in 1995: Ecological and demographic implications. Sarsia 83:337-345.</w:t>
      </w:r>
    </w:p>
    <w:p w:rsidR="00067B3D" w:rsidRPr="00067B3D" w:rsidRDefault="00067B3D" w:rsidP="00067B3D">
      <w:pPr>
        <w:pStyle w:val="EndNoteBibliography"/>
        <w:ind w:left="720" w:hanging="720"/>
      </w:pPr>
      <w:r w:rsidRPr="00067B3D">
        <w:t>Obradovich SG, Carruthers EH, Rose GA (2014) Bottom-up limits to Newfoundland capelin (Mallotus villosus) rebuilding: the euphausiid hypothesis. ICES Journal of Marine Science 71:775-783.</w:t>
      </w:r>
    </w:p>
    <w:p w:rsidR="00067B3D" w:rsidRPr="00067B3D" w:rsidRDefault="00067B3D" w:rsidP="00067B3D">
      <w:pPr>
        <w:pStyle w:val="EndNoteBibliography"/>
        <w:ind w:left="720" w:hanging="720"/>
      </w:pPr>
      <w:r w:rsidRPr="00067B3D">
        <w:t>Olafsdottir AH, Rose GA (2012) Influences of temperature, bathymetry and fronts on spawning migration routes of Icelandic capelin (</w:t>
      </w:r>
      <w:r w:rsidRPr="00067B3D">
        <w:rPr>
          <w:i/>
        </w:rPr>
        <w:t>Mallotus villosus</w:t>
      </w:r>
      <w:r w:rsidRPr="00067B3D">
        <w:t>). Fisheries Oceanography 21:182-198.</w:t>
      </w:r>
    </w:p>
    <w:p w:rsidR="00067B3D" w:rsidRPr="00067B3D" w:rsidRDefault="00067B3D" w:rsidP="00067B3D">
      <w:pPr>
        <w:pStyle w:val="EndNoteBibliography"/>
        <w:ind w:left="720" w:hanging="720"/>
      </w:pPr>
      <w:r w:rsidRPr="00067B3D">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067B3D" w:rsidRPr="00067B3D" w:rsidRDefault="00067B3D" w:rsidP="00067B3D">
      <w:pPr>
        <w:pStyle w:val="EndNoteBibliography"/>
        <w:ind w:left="720" w:hanging="720"/>
      </w:pPr>
      <w:r w:rsidRPr="00067B3D">
        <w:t>Pedersen EJ, Thompson PL, Ball RA, Fortin M-J, Gouhier TC, Link H, Moritz C, Nenzen H, Stanley RRE, Taranu ZE, Gonzalez A, Guichard F, Pepin P (2017) Signatures of the collapse and incipient recovery of an overexploited marine ecosystem. Royal Society Open Science 4</w:t>
      </w:r>
    </w:p>
    <w:p w:rsidR="00067B3D" w:rsidRPr="00067B3D" w:rsidRDefault="00067B3D" w:rsidP="00067B3D">
      <w:pPr>
        <w:pStyle w:val="EndNoteBibliography"/>
        <w:ind w:left="720" w:hanging="720"/>
      </w:pPr>
      <w:r w:rsidRPr="00067B3D">
        <w:t>Pepin P, Colbourne E, Maillet G (2011) Seasonal patterns in zooplankton community structure on the Newfoundland and Labrador Shelf. Progress in Oceanography 91:273-285.</w:t>
      </w:r>
    </w:p>
    <w:p w:rsidR="00067B3D" w:rsidRPr="00067B3D" w:rsidRDefault="00067B3D" w:rsidP="00067B3D">
      <w:pPr>
        <w:pStyle w:val="EndNoteBibliography"/>
        <w:ind w:left="720" w:hanging="720"/>
      </w:pPr>
      <w:r w:rsidRPr="00067B3D">
        <w:t>Pepin P, Cuff A, Koen-Alonso M, Ollerhead N (2010) Preliminary Analysis for the Delineation of Marine Ecoregions on the NL Shelves. NAFO SCR Doc 10/72</w:t>
      </w:r>
    </w:p>
    <w:p w:rsidR="00067B3D" w:rsidRPr="00067B3D" w:rsidRDefault="00067B3D" w:rsidP="00067B3D">
      <w:pPr>
        <w:pStyle w:val="EndNoteBibliography"/>
        <w:ind w:left="720" w:hanging="720"/>
      </w:pPr>
      <w:r w:rsidRPr="00067B3D">
        <w:t>Pepin P, Higdon J, Koen-Alonso M, Fogarty M, Ollerhead N (2014) Application of ecoregion analysis to the identification of Ecosystem Production Units (EPUs) in the NAFO Convention Area. NAFO SCR Doc 14/069</w:t>
      </w:r>
    </w:p>
    <w:p w:rsidR="00067B3D" w:rsidRPr="00067B3D" w:rsidRDefault="00067B3D" w:rsidP="00067B3D">
      <w:pPr>
        <w:pStyle w:val="EndNoteBibliography"/>
        <w:ind w:left="720" w:hanging="720"/>
      </w:pPr>
      <w:r w:rsidRPr="00067B3D">
        <w:t>Pepin P, Johnson CL, Harvey M, Casault B, Chassé J, Colbourne EB, Galbraith PS, Hebert D, Lazin G, Maillet G, Plourde S, Starr M (2015) A multivariate evaluation of environmental effects on zooplankton community structure in the western North Atlantic. Progress in Oceanography 134:197-220.</w:t>
      </w:r>
    </w:p>
    <w:p w:rsidR="00067B3D" w:rsidRPr="00067B3D" w:rsidRDefault="00067B3D" w:rsidP="00067B3D">
      <w:pPr>
        <w:pStyle w:val="EndNoteBibliography"/>
        <w:ind w:left="720" w:hanging="720"/>
      </w:pPr>
      <w:r w:rsidRPr="00067B3D">
        <w:t>Pepin P, Koen-Alonso M, Higdon J, Ollerhead N (2012) Robustness in the delineation of ecoregions on the Newfoundland and Labrador continental shelf. NAFO SCR Doc 12/067</w:t>
      </w:r>
    </w:p>
    <w:p w:rsidR="00067B3D" w:rsidRPr="00067B3D" w:rsidRDefault="00067B3D" w:rsidP="00067B3D">
      <w:pPr>
        <w:pStyle w:val="EndNoteBibliography"/>
        <w:ind w:left="720" w:hanging="720"/>
      </w:pPr>
      <w:r w:rsidRPr="00067B3D">
        <w:t>Pepin P, Maillet G, Fraser S, Doyle G, Robar A, Shears T, Redmond G (2017) Optical, chemical and biological oceanographic conditions on the Newfoundland and Labrador Shelf during 2014-2015. Canadian Science Advisory Secretariat (CSAS) Research Document 2017/009</w:t>
      </w:r>
    </w:p>
    <w:p w:rsidR="00067B3D" w:rsidRPr="00067B3D" w:rsidRDefault="00067B3D" w:rsidP="00067B3D">
      <w:pPr>
        <w:pStyle w:val="EndNoteBibliography"/>
        <w:ind w:left="720" w:hanging="720"/>
      </w:pPr>
      <w:r w:rsidRPr="00067B3D">
        <w:t>Pikitch EK, Boersma PD, Boyd IL, Conover DO, Cury PM, Essington TE, Heppell SS, Houde ED, Mangel M, Pauly D, Plagányi E, Sainsbury KJ, Steneck RS (2012) Little fish: big impact: managing a crucial link in ocean food webs. Lenfest Ocean Program, Washington, DC</w:t>
      </w:r>
    </w:p>
    <w:p w:rsidR="00067B3D" w:rsidRPr="00067B3D" w:rsidRDefault="00067B3D" w:rsidP="00067B3D">
      <w:pPr>
        <w:pStyle w:val="EndNoteBibliography"/>
        <w:ind w:left="720" w:hanging="720"/>
      </w:pPr>
      <w:r w:rsidRPr="00067B3D">
        <w:t>Regular P, Montevecchi W, Hedd A, Robertson G, Wilhelm S (2013) Canadian fishery closures provide a large-scale test of the impact of gillnet bycatch on seabird populations. Biology Letters 9</w:t>
      </w:r>
    </w:p>
    <w:p w:rsidR="00067B3D" w:rsidRPr="00067B3D" w:rsidRDefault="00067B3D" w:rsidP="00067B3D">
      <w:pPr>
        <w:pStyle w:val="EndNoteBibliography"/>
        <w:ind w:left="720" w:hanging="720"/>
      </w:pPr>
      <w:r w:rsidRPr="00067B3D">
        <w:lastRenderedPageBreak/>
        <w:t>Reid PC, Colebrook JM, Matthews JBL, Aiken J (2003) The Continuous Plankton Recorder: concepts and history, from Plankton Indicator to undulating recorders. Progress in Oceanography 58:117-173.</w:t>
      </w:r>
    </w:p>
    <w:p w:rsidR="00067B3D" w:rsidRPr="00067B3D" w:rsidRDefault="00067B3D" w:rsidP="00067B3D">
      <w:pPr>
        <w:pStyle w:val="EndNoteBibliography"/>
        <w:ind w:left="720" w:hanging="720"/>
      </w:pPr>
      <w:r w:rsidRPr="00067B3D">
        <w:t>Rice J (2002) Changes to the large marine ecosystem of the Newfoundland-Labrador shelf. In: Sherman K, Skjoldal HR (eds) Large marine ecosystems of the North Atlantic. Elsevier Science B.V.</w:t>
      </w:r>
    </w:p>
    <w:p w:rsidR="00067B3D" w:rsidRPr="00067B3D" w:rsidRDefault="00067B3D" w:rsidP="00067B3D">
      <w:pPr>
        <w:pStyle w:val="EndNoteBibliography"/>
        <w:ind w:left="720" w:hanging="720"/>
      </w:pPr>
      <w:r w:rsidRPr="00067B3D">
        <w:t>Rose GA (1993) Cod spawning on a migration highway in the north-west Atlantic. Nature 366:458-461.</w:t>
      </w:r>
    </w:p>
    <w:p w:rsidR="00067B3D" w:rsidRPr="00067B3D" w:rsidRDefault="00067B3D" w:rsidP="00067B3D">
      <w:pPr>
        <w:pStyle w:val="EndNoteBibliography"/>
        <w:ind w:left="720" w:hanging="720"/>
      </w:pPr>
      <w:r w:rsidRPr="00067B3D">
        <w:t>Rose GA (2007) Cod: an ecological history of the North Atlantic fisheries. Breakwater Books, St John's, NL</w:t>
      </w:r>
    </w:p>
    <w:p w:rsidR="00067B3D" w:rsidRPr="00067B3D" w:rsidRDefault="00067B3D" w:rsidP="00067B3D">
      <w:pPr>
        <w:pStyle w:val="EndNoteBibliography"/>
        <w:ind w:left="720" w:hanging="720"/>
      </w:pPr>
      <w:r w:rsidRPr="00067B3D">
        <w:t>Rose GA, deYoung B, Kulka DW, Goddard SV, Fletcher GL (2000) Distribution shifts and overfishing the northern cod (</w:t>
      </w:r>
      <w:r w:rsidRPr="00067B3D">
        <w:rPr>
          <w:i/>
        </w:rPr>
        <w:t>Gadus morhua</w:t>
      </w:r>
      <w:r w:rsidRPr="00067B3D">
        <w:t>): a view from the ocean. Canadian Journal of Fisheries and Aquatic Sciences 57:644-663.</w:t>
      </w:r>
    </w:p>
    <w:p w:rsidR="00067B3D" w:rsidRPr="00067B3D" w:rsidRDefault="00067B3D" w:rsidP="00067B3D">
      <w:pPr>
        <w:pStyle w:val="EndNoteBibliography"/>
        <w:ind w:left="720" w:hanging="720"/>
      </w:pPr>
      <w:r w:rsidRPr="00067B3D">
        <w:t>Rose GA, O'Driscoll RL (2002) Capelin are good for cod: can the northern stock rebuild without them? ICES Journal of Marine Science 59:1018-1026.</w:t>
      </w:r>
    </w:p>
    <w:p w:rsidR="00067B3D" w:rsidRPr="00067B3D" w:rsidRDefault="00067B3D" w:rsidP="00067B3D">
      <w:pPr>
        <w:pStyle w:val="EndNoteBibliography"/>
        <w:ind w:left="720" w:hanging="720"/>
      </w:pPr>
      <w:r w:rsidRPr="00067B3D">
        <w:t>Rose GA, Rowe S (2018) Does redistribution or local growth underpin rebuilding of Canada’s Northern cod? Canadian Journal of Fisheries and Aquatic Sciences:1-11.</w:t>
      </w:r>
    </w:p>
    <w:p w:rsidR="00067B3D" w:rsidRPr="00067B3D" w:rsidRDefault="00067B3D" w:rsidP="00067B3D">
      <w:pPr>
        <w:pStyle w:val="EndNoteBibliography"/>
        <w:ind w:left="720" w:hanging="720"/>
      </w:pPr>
      <w:r w:rsidRPr="00067B3D">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067B3D" w:rsidRPr="00067B3D" w:rsidRDefault="00067B3D" w:rsidP="00067B3D">
      <w:pPr>
        <w:pStyle w:val="EndNoteBibliography"/>
        <w:ind w:left="720" w:hanging="720"/>
      </w:pPr>
      <w:r w:rsidRPr="00067B3D">
        <w:t>Sherwood GD, Rideout RM, Fudge SB, Rose GA (2007) Influence of diet on growth, condition and reproductive capacity in Newfoundland and Labrador cod (</w:t>
      </w:r>
      <w:r w:rsidRPr="00067B3D">
        <w:rPr>
          <w:i/>
        </w:rPr>
        <w:t>Gadus morhua</w:t>
      </w:r>
      <w:r w:rsidRPr="00067B3D">
        <w:t>): Insights from stable carbon isotopes (ä</w:t>
      </w:r>
      <w:r w:rsidRPr="00067B3D">
        <w:rPr>
          <w:rFonts w:ascii="Times New Roman" w:hAnsi="Times New Roman"/>
          <w:vertAlign w:val="superscript"/>
        </w:rPr>
        <w:t>13</w:t>
      </w:r>
      <w:r w:rsidRPr="00067B3D">
        <w:rPr>
          <w:rFonts w:ascii="Times New Roman" w:hAnsi="Times New Roman"/>
        </w:rPr>
        <w:t>C</w:t>
      </w:r>
      <w:r w:rsidRPr="00067B3D">
        <w:t>). Deep Sea Research Part II: Topical Studies in Oceanography 54:2794-2809.</w:t>
      </w:r>
    </w:p>
    <w:p w:rsidR="00067B3D" w:rsidRPr="00067B3D" w:rsidRDefault="00067B3D" w:rsidP="00067B3D">
      <w:pPr>
        <w:pStyle w:val="EndNoteBibliography"/>
        <w:ind w:left="720" w:hanging="720"/>
      </w:pPr>
      <w:r w:rsidRPr="00067B3D">
        <w:t>Shuter BJ (1990) Population level indicators of stress. In: Adams SM (ed) Biological indicators of stress in fish. American Fisheries Society Symposium 8</w:t>
      </w:r>
    </w:p>
    <w:p w:rsidR="00067B3D" w:rsidRPr="00067B3D" w:rsidRDefault="00067B3D" w:rsidP="00067B3D">
      <w:pPr>
        <w:pStyle w:val="EndNoteBibliography"/>
        <w:ind w:left="720" w:hanging="720"/>
      </w:pPr>
      <w:r w:rsidRPr="00067B3D">
        <w:t>Skagseth Ø, Slotte A, Stenevik EK, Nash RDM (2015) Characteristics of the Norwegian Coastal Current during Years with High Recruitment of Norwegian Spring Spawning Herring (Clupea harengus L.). PLOS ONE 10:e0144117.</w:t>
      </w:r>
    </w:p>
    <w:p w:rsidR="00067B3D" w:rsidRPr="00067B3D" w:rsidRDefault="00067B3D" w:rsidP="00067B3D">
      <w:pPr>
        <w:pStyle w:val="EndNoteBibliography"/>
        <w:ind w:left="720" w:hanging="720"/>
      </w:pPr>
      <w:r w:rsidRPr="00067B3D">
        <w:t>Soutar A, Issacs JD (1969) History of fish populations inferred from fish scales in anaerobic sediments off California. CalCOFI Reports 13:63-70.</w:t>
      </w:r>
    </w:p>
    <w:p w:rsidR="00067B3D" w:rsidRPr="00067B3D" w:rsidRDefault="00067B3D" w:rsidP="00067B3D">
      <w:pPr>
        <w:pStyle w:val="EndNoteBibliography"/>
        <w:ind w:left="720" w:hanging="720"/>
      </w:pPr>
      <w:r w:rsidRPr="00067B3D">
        <w:t>Stenson GB (2012) Estimating consumption of prey by harp seals (</w:t>
      </w:r>
      <w:r w:rsidRPr="00067B3D">
        <w:rPr>
          <w:i/>
        </w:rPr>
        <w:t>Pagophilus groenlandicus</w:t>
      </w:r>
      <w:r w:rsidRPr="00067B3D">
        <w:t>) in NAFO Divisions 2J3KL. Canadian Science Advisory Secretariat (CSAS) Research Document 2012/156</w:t>
      </w:r>
    </w:p>
    <w:p w:rsidR="00067B3D" w:rsidRPr="00067B3D" w:rsidRDefault="00067B3D" w:rsidP="00067B3D">
      <w:pPr>
        <w:pStyle w:val="EndNoteBibliography"/>
        <w:ind w:left="720" w:hanging="720"/>
      </w:pPr>
      <w:r w:rsidRPr="00067B3D">
        <w:t>Stenson GB, Buren AD, Koen-Alonso M (2016) The impact of changing climate and abundance on reproduction in an ice-dependent species, the Northwest Atlantic harp seal,</w:t>
      </w:r>
      <w:r w:rsidRPr="00067B3D">
        <w:rPr>
          <w:i/>
        </w:rPr>
        <w:t xml:space="preserve"> Pagophilus groenlandicus</w:t>
      </w:r>
      <w:r w:rsidRPr="00067B3D">
        <w:t>. ICES Journal of Marine Science: Journal du Conseil 73:250-262.</w:t>
      </w:r>
    </w:p>
    <w:p w:rsidR="00067B3D" w:rsidRPr="00067B3D" w:rsidRDefault="00067B3D" w:rsidP="00067B3D">
      <w:pPr>
        <w:pStyle w:val="EndNoteBibliography"/>
        <w:ind w:left="720" w:hanging="720"/>
      </w:pPr>
      <w:r w:rsidRPr="00067B3D">
        <w:t xml:space="preserve">Stenson GB, Wakeham D, Buren AD, Koen-Alonso M (2014) Density-dependent and density-independent factors influencing reproductive rates in Northwest Atlantic harp seals, </w:t>
      </w:r>
      <w:r w:rsidRPr="00067B3D">
        <w:rPr>
          <w:i/>
        </w:rPr>
        <w:t>Pagophilus groenlandicus</w:t>
      </w:r>
      <w:r w:rsidRPr="00067B3D">
        <w:t>. DFO Canadian Science Advisory Secretariat Research Document 2014/058</w:t>
      </w:r>
    </w:p>
    <w:p w:rsidR="00067B3D" w:rsidRPr="00067B3D" w:rsidRDefault="00067B3D" w:rsidP="00067B3D">
      <w:pPr>
        <w:pStyle w:val="EndNoteBibliography"/>
        <w:ind w:left="720" w:hanging="720"/>
      </w:pPr>
      <w:r w:rsidRPr="00067B3D">
        <w:t>Templeman W (1948) The life history of the caplin (</w:t>
      </w:r>
      <w:r w:rsidRPr="00067B3D">
        <w:rPr>
          <w:i/>
        </w:rPr>
        <w:t>Mallotus villosus</w:t>
      </w:r>
      <w:r w:rsidRPr="00067B3D">
        <w:t xml:space="preserve"> O. F. Müller) in Newfoundland waters. Bulletin of the Newfoundland Government Laboratory 17:1-151.</w:t>
      </w:r>
    </w:p>
    <w:p w:rsidR="00067B3D" w:rsidRPr="00067B3D" w:rsidRDefault="00067B3D" w:rsidP="00067B3D">
      <w:pPr>
        <w:pStyle w:val="EndNoteBibliography"/>
        <w:ind w:left="720" w:hanging="720"/>
      </w:pPr>
      <w:r w:rsidRPr="00067B3D">
        <w:t>Thorson J, T., Pinsky M, L., Ward E, J., Gimenez O (2016) Model‐based inference for estimating shifts in species distribution, area occupied and centre of gravity. Methods in Ecology and Evolution 7:990-1002.</w:t>
      </w:r>
    </w:p>
    <w:p w:rsidR="00067B3D" w:rsidRPr="00067B3D" w:rsidRDefault="00067B3D" w:rsidP="00067B3D">
      <w:pPr>
        <w:pStyle w:val="EndNoteBibliography"/>
        <w:ind w:left="720" w:hanging="720"/>
      </w:pPr>
      <w:r w:rsidRPr="00067B3D">
        <w:t>Thorson JT, Barnett LAK (2017) Comparing estimates of abundance trends and distribution shifts using single- and multispecies models of fishes and biogenic habitat. ICES Journal of Marine Science 74:1311-1321.</w:t>
      </w:r>
    </w:p>
    <w:p w:rsidR="00067B3D" w:rsidRPr="00067B3D" w:rsidRDefault="00067B3D" w:rsidP="00067B3D">
      <w:pPr>
        <w:pStyle w:val="EndNoteBibliography"/>
        <w:ind w:left="720" w:hanging="720"/>
      </w:pPr>
      <w:r w:rsidRPr="00067B3D">
        <w:t>Toresen R, Østvedt OJ (2000) Variation in abundance of Norwegian spring-spawning herring (Clupea harengus, Clupeidae) throughout the 20th century and the influence of climatic fluctuations. Fish and Fisheries 1:231-256.</w:t>
      </w:r>
    </w:p>
    <w:p w:rsidR="00067B3D" w:rsidRPr="00067B3D" w:rsidRDefault="00067B3D" w:rsidP="00067B3D">
      <w:pPr>
        <w:pStyle w:val="EndNoteBibliography"/>
        <w:ind w:left="720" w:hanging="720"/>
      </w:pPr>
      <w:r w:rsidRPr="00067B3D">
        <w:lastRenderedPageBreak/>
        <w:t>Trippel EA (1995) Age at Maturity as a Stress Indicator in Fisheries: Biological processes related to reproduction in northwest Atlantic groundfish populations that have undergone declines. BioScience 45:759-771.</w:t>
      </w:r>
    </w:p>
    <w:p w:rsidR="00067B3D" w:rsidRPr="00067B3D" w:rsidRDefault="00067B3D" w:rsidP="00067B3D">
      <w:pPr>
        <w:pStyle w:val="EndNoteBibliography"/>
        <w:ind w:left="720" w:hanging="720"/>
      </w:pPr>
      <w:r w:rsidRPr="00067B3D">
        <w:t>Vilhjálmsson H (1994) The Icelandic capelin stock. Rit Fiskideildar 13:1-281.</w:t>
      </w:r>
    </w:p>
    <w:p w:rsidR="00067B3D" w:rsidRPr="00067B3D" w:rsidRDefault="00067B3D" w:rsidP="00067B3D">
      <w:pPr>
        <w:pStyle w:val="EndNoteBibliography"/>
        <w:ind w:left="720" w:hanging="720"/>
      </w:pPr>
      <w:r w:rsidRPr="00067B3D">
        <w:t>Winters GH (1970) Biological changes in coastal capelin from the over-wintering to the spawning condition. Journal of the Fisheries Research Board of Canada 27:2215-2224.</w:t>
      </w:r>
    </w:p>
    <w:p w:rsidR="00067B3D" w:rsidRPr="00067B3D" w:rsidRDefault="00067B3D" w:rsidP="00067B3D">
      <w:pPr>
        <w:pStyle w:val="EndNoteBibliography"/>
        <w:ind w:left="720" w:hanging="720"/>
      </w:pPr>
      <w:r w:rsidRPr="00067B3D">
        <w:t>Winters GH (1995) Interaction between timing, capelin distribution and biomass estimates from the Div. 2J3K capelin acoustic survey.  Capelin in SA2 + Div 3KL. DFO Atlantic Fisheries Research Document 95/70</w:t>
      </w:r>
    </w:p>
    <w:p w:rsidR="00067B3D" w:rsidRPr="00067B3D" w:rsidRDefault="00067B3D" w:rsidP="00067B3D">
      <w:pPr>
        <w:pStyle w:val="EndNoteBibliography"/>
        <w:ind w:left="720" w:hanging="720"/>
      </w:pPr>
      <w:r w:rsidRPr="00067B3D">
        <w:t>Winters GH, Carscadden JE (1978) Review of capelin ecology and estimation of surplus yield from predator dynamics. International Commission for the Northwest Atlantic Fisheries Research Bulletin 13:21-30.</w:t>
      </w:r>
    </w:p>
    <w:p w:rsidR="00B3164F" w:rsidRPr="00305F44" w:rsidRDefault="00B3164F" w:rsidP="00B3164F">
      <w:pPr>
        <w:pStyle w:val="Body"/>
        <w:spacing w:line="480" w:lineRule="auto"/>
        <w:rPr>
          <w:rFonts w:asciiTheme="minorHAnsi" w:hAnsiTheme="minorHAnsi"/>
          <w:sz w:val="24"/>
          <w:szCs w:val="24"/>
        </w:rPr>
      </w:pPr>
      <w:r w:rsidRPr="00305F44">
        <w:rPr>
          <w:rFonts w:asciiTheme="minorHAnsi" w:hAnsiTheme="minorHAnsi"/>
          <w:sz w:val="24"/>
          <w:szCs w:val="24"/>
        </w:rPr>
        <w:fldChar w:fldCharType="end"/>
      </w:r>
    </w:p>
    <w:p w:rsidR="00045D75" w:rsidRPr="00305F44" w:rsidRDefault="001D7459" w:rsidP="005209BE">
      <w:pPr>
        <w:pStyle w:val="Heading1"/>
      </w:pPr>
      <w:r w:rsidRPr="00305F44">
        <w:t xml:space="preserve">Supplementary </w:t>
      </w:r>
      <w:commentRangeStart w:id="7"/>
      <w:r w:rsidRPr="00305F44">
        <w:t>material</w:t>
      </w:r>
      <w:commentRangeEnd w:id="7"/>
      <w:r w:rsidR="00BB050D" w:rsidRPr="00305F44">
        <w:rPr>
          <w:rStyle w:val="CommentReference"/>
          <w:rFonts w:asciiTheme="minorHAnsi" w:eastAsia="Arial Unicode MS" w:hAnsiTheme="minorHAnsi" w:cs="Times New Roman"/>
          <w:color w:val="auto"/>
        </w:rPr>
        <w:commentReference w:id="7"/>
      </w:r>
    </w:p>
    <w:p w:rsidR="00F04864" w:rsidRPr="00305F44" w:rsidRDefault="00F04864" w:rsidP="005209BE">
      <w:pPr>
        <w:pStyle w:val="Heading2"/>
      </w:pPr>
      <w:r w:rsidRPr="00305F44">
        <w:t>Trinity Bay seasonal inshore acoustic surveys (2003-2005)</w:t>
      </w:r>
    </w:p>
    <w:p w:rsidR="00F04864" w:rsidRPr="00305F44" w:rsidRDefault="00F04864" w:rsidP="00E23E3C">
      <w:pPr>
        <w:pStyle w:val="Body"/>
        <w:spacing w:line="480" w:lineRule="auto"/>
        <w:rPr>
          <w:rFonts w:asciiTheme="minorHAnsi" w:hAnsiTheme="minorHAnsi"/>
          <w:sz w:val="24"/>
          <w:szCs w:val="24"/>
        </w:rPr>
      </w:pPr>
      <w:r w:rsidRPr="00305F44">
        <w:rPr>
          <w:rFonts w:asciiTheme="minorHAnsi" w:hAnsiTheme="minorHAnsi"/>
          <w:sz w:val="24"/>
          <w:szCs w:val="24"/>
        </w:rPr>
        <w:t xml:space="preserve">From 2002 another series of seasonal acoustic surveys (January, June and September) were conducted. </w:t>
      </w:r>
      <w:proofErr w:type="gramStart"/>
      <w:r w:rsidRPr="00305F44">
        <w:rPr>
          <w:rFonts w:asciiTheme="minorHAnsi" w:hAnsiTheme="minorHAnsi"/>
          <w:sz w:val="24"/>
          <w:szCs w:val="24"/>
        </w:rPr>
        <w:t>(Table).</w:t>
      </w:r>
      <w:proofErr w:type="gramEnd"/>
      <w:r w:rsidR="00453CDC" w:rsidRPr="00305F44">
        <w:rPr>
          <w:rFonts w:asciiTheme="minorHAnsi" w:hAnsiTheme="minorHAnsi"/>
          <w:sz w:val="24"/>
          <w:szCs w:val="24"/>
        </w:rPr>
        <w:t xml:space="preserve"> </w:t>
      </w:r>
      <w:r w:rsidRPr="00305F44">
        <w:rPr>
          <w:rFonts w:asciiTheme="minorHAnsi" w:hAnsiTheme="minorHAnsi"/>
          <w:sz w:val="24"/>
          <w:szCs w:val="24"/>
        </w:rPr>
        <w:t xml:space="preserve">Surveys were conducted from a 23 m inshore research vessel (CCGS </w:t>
      </w:r>
      <w:proofErr w:type="spellStart"/>
      <w:r w:rsidRPr="00305F44">
        <w:rPr>
          <w:rFonts w:asciiTheme="minorHAnsi" w:hAnsiTheme="minorHAnsi"/>
          <w:sz w:val="24"/>
          <w:szCs w:val="24"/>
        </w:rPr>
        <w:t>Shamook</w:t>
      </w:r>
      <w:proofErr w:type="spellEnd"/>
      <w:r w:rsidRPr="00305F44">
        <w:rPr>
          <w:rFonts w:asciiTheme="minorHAnsi" w:hAnsiTheme="minorHAnsi"/>
          <w:sz w:val="24"/>
          <w:szCs w:val="24"/>
        </w:rPr>
        <w:t xml:space="preserve">) using a calibrated EK500 </w:t>
      </w:r>
      <w:proofErr w:type="spellStart"/>
      <w:r w:rsidRPr="00305F44">
        <w:rPr>
          <w:rFonts w:asciiTheme="minorHAnsi" w:hAnsiTheme="minorHAnsi"/>
          <w:sz w:val="24"/>
          <w:szCs w:val="24"/>
        </w:rPr>
        <w:t>ecohosounder</w:t>
      </w:r>
      <w:proofErr w:type="spellEnd"/>
      <w:r w:rsidRPr="00305F44">
        <w:rPr>
          <w:rFonts w:asciiTheme="minorHAnsi" w:hAnsiTheme="minorHAnsi"/>
          <w:sz w:val="24"/>
          <w:szCs w:val="24"/>
        </w:rPr>
        <w:t xml:space="preserve"> with a towed 38 kHz transducer.</w:t>
      </w:r>
      <w:r w:rsidR="00453CDC" w:rsidRPr="00305F44">
        <w:rPr>
          <w:rFonts w:asciiTheme="minorHAnsi" w:hAnsiTheme="minorHAnsi"/>
          <w:sz w:val="24"/>
          <w:szCs w:val="24"/>
        </w:rPr>
        <w:t xml:space="preserve"> </w:t>
      </w:r>
      <w:r w:rsidRPr="00305F44">
        <w:rPr>
          <w:rFonts w:asciiTheme="minorHAnsi" w:hAnsiTheme="minorHAnsi"/>
          <w:sz w:val="24"/>
          <w:szCs w:val="24"/>
        </w:rPr>
        <w:t>Surveys followed a fixed transect design and covered both the main portions and the four arms of Trinity Bay (Fig FM-</w:t>
      </w:r>
      <w:proofErr w:type="gramStart"/>
      <w:r w:rsidRPr="00305F44">
        <w:rPr>
          <w:rFonts w:asciiTheme="minorHAnsi" w:hAnsiTheme="minorHAnsi"/>
          <w:sz w:val="24"/>
          <w:szCs w:val="24"/>
        </w:rPr>
        <w:t>6 )</w:t>
      </w:r>
      <w:proofErr w:type="gramEnd"/>
      <w:r w:rsidRPr="00305F44">
        <w:rPr>
          <w:rFonts w:asciiTheme="minorHAnsi" w:hAnsiTheme="minorHAnsi"/>
          <w:sz w:val="24"/>
          <w:szCs w:val="24"/>
        </w:rPr>
        <w:t>.</w:t>
      </w:r>
      <w:r w:rsidR="00453CDC" w:rsidRPr="00305F44">
        <w:rPr>
          <w:rFonts w:asciiTheme="minorHAnsi" w:hAnsiTheme="minorHAnsi"/>
          <w:sz w:val="24"/>
          <w:szCs w:val="24"/>
        </w:rPr>
        <w:t xml:space="preserve"> </w:t>
      </w:r>
      <w:r w:rsidRPr="00305F44">
        <w:rPr>
          <w:rFonts w:asciiTheme="minorHAnsi" w:hAnsiTheme="minorHAnsi"/>
          <w:sz w:val="24"/>
          <w:szCs w:val="24"/>
        </w:rPr>
        <w:t>When acoustic targets were encountered, sampling was conducted using bottom and midwater trawls,</w:t>
      </w:r>
      <w:r w:rsidR="00453CDC" w:rsidRPr="00305F44">
        <w:rPr>
          <w:rFonts w:asciiTheme="minorHAnsi" w:hAnsiTheme="minorHAnsi"/>
          <w:sz w:val="24"/>
          <w:szCs w:val="24"/>
        </w:rPr>
        <w:t xml:space="preserve"> </w:t>
      </w:r>
      <w:r w:rsidRPr="00305F44">
        <w:rPr>
          <w:rFonts w:asciiTheme="minorHAnsi" w:hAnsiTheme="minorHAnsi"/>
          <w:sz w:val="24"/>
          <w:szCs w:val="24"/>
        </w:rPr>
        <w:t>targeting the portion of the water column where the acoustic signal occurred.</w:t>
      </w:r>
      <w:r w:rsidR="00453CDC" w:rsidRPr="00305F44">
        <w:rPr>
          <w:rFonts w:asciiTheme="minorHAnsi" w:hAnsiTheme="minorHAnsi"/>
          <w:sz w:val="24"/>
          <w:szCs w:val="24"/>
        </w:rPr>
        <w:t xml:space="preserve"> </w:t>
      </w:r>
      <w:r w:rsidRPr="00305F44">
        <w:rPr>
          <w:rFonts w:asciiTheme="minorHAnsi" w:hAnsiTheme="minorHAnsi"/>
          <w:sz w:val="24"/>
          <w:szCs w:val="24"/>
        </w:rPr>
        <w:t>The lack of fishable aggregations of capelin precluded extensive sampling but samples were obtained from most aggregations.</w:t>
      </w:r>
      <w:r w:rsidR="00453CDC" w:rsidRPr="00305F44">
        <w:rPr>
          <w:rFonts w:asciiTheme="minorHAnsi" w:hAnsiTheme="minorHAnsi"/>
          <w:sz w:val="24"/>
          <w:szCs w:val="24"/>
        </w:rPr>
        <w:t xml:space="preserve"> </w:t>
      </w:r>
      <w:r w:rsidRPr="00305F44">
        <w:rPr>
          <w:rFonts w:asciiTheme="minorHAnsi" w:hAnsiTheme="minorHAnsi"/>
          <w:sz w:val="24"/>
          <w:szCs w:val="24"/>
        </w:rPr>
        <w:t>(</w:t>
      </w:r>
      <w:proofErr w:type="gramStart"/>
      <w:r w:rsidRPr="00305F44">
        <w:rPr>
          <w:rFonts w:asciiTheme="minorHAnsi" w:hAnsiTheme="minorHAnsi"/>
          <w:sz w:val="24"/>
          <w:szCs w:val="24"/>
        </w:rPr>
        <w:t>Table )</w:t>
      </w:r>
      <w:proofErr w:type="gramEnd"/>
      <w:r w:rsidRPr="00305F44">
        <w:rPr>
          <w:rFonts w:asciiTheme="minorHAnsi" w:hAnsiTheme="minorHAnsi"/>
          <w:sz w:val="24"/>
          <w:szCs w:val="24"/>
        </w:rPr>
        <w:t>. Length, sex and maturity stage were recorded for all fish sampled and ages determined for two fish per sex per 0.5 cm interval.</w:t>
      </w:r>
      <w:r w:rsidR="00453CDC" w:rsidRPr="00305F44">
        <w:rPr>
          <w:rFonts w:asciiTheme="minorHAnsi" w:hAnsiTheme="minorHAnsi"/>
          <w:sz w:val="24"/>
          <w:szCs w:val="24"/>
        </w:rPr>
        <w:t xml:space="preserve"> </w:t>
      </w:r>
    </w:p>
    <w:p w:rsidR="002E072A" w:rsidRPr="00305F44" w:rsidRDefault="002E072A" w:rsidP="00E23E3C">
      <w:pPr>
        <w:pStyle w:val="Body"/>
        <w:spacing w:line="480" w:lineRule="auto"/>
        <w:rPr>
          <w:rFonts w:asciiTheme="minorHAnsi" w:hAnsiTheme="minorHAnsi"/>
          <w:sz w:val="24"/>
          <w:szCs w:val="24"/>
        </w:rPr>
      </w:pPr>
      <w:r w:rsidRPr="00305F44">
        <w:rPr>
          <w:rFonts w:asciiTheme="minorHAnsi" w:hAnsiTheme="minorHAnsi"/>
          <w:sz w:val="24"/>
          <w:szCs w:val="24"/>
        </w:rPr>
        <w:t>Spatial patterns in age composition were similar to those patterns reported by Winters with older larger capelin overwintering in the main portion of the bay while juvenile capelin were more prevalent in the inner arms (Do we want maps?).</w:t>
      </w:r>
      <w:r w:rsidR="00453CDC" w:rsidRPr="00305F44">
        <w:rPr>
          <w:rFonts w:asciiTheme="minorHAnsi" w:hAnsiTheme="minorHAnsi"/>
          <w:sz w:val="24"/>
          <w:szCs w:val="24"/>
        </w:rPr>
        <w:t xml:space="preserve"> </w:t>
      </w:r>
      <w:r w:rsidRPr="00305F44">
        <w:rPr>
          <w:rFonts w:asciiTheme="minorHAnsi" w:hAnsiTheme="minorHAnsi"/>
          <w:sz w:val="24"/>
          <w:szCs w:val="24"/>
        </w:rPr>
        <w:t xml:space="preserve">In all months except June capelin were </w:t>
      </w:r>
      <w:r w:rsidRPr="00305F44">
        <w:rPr>
          <w:rFonts w:asciiTheme="minorHAnsi" w:hAnsiTheme="minorHAnsi"/>
          <w:sz w:val="24"/>
          <w:szCs w:val="24"/>
        </w:rPr>
        <w:lastRenderedPageBreak/>
        <w:t>aggregated along the sides of the trench around 200 m depth, whereas in June they present in the arms and in shallower water closer to shore at the bottom of the bay.</w:t>
      </w:r>
      <w:r w:rsidR="00453CDC" w:rsidRPr="00305F44">
        <w:rPr>
          <w:rFonts w:asciiTheme="minorHAnsi" w:hAnsiTheme="minorHAnsi"/>
          <w:sz w:val="24"/>
          <w:szCs w:val="24"/>
        </w:rPr>
        <w:t xml:space="preserve"> </w:t>
      </w:r>
    </w:p>
    <w:p w:rsidR="00453CDC" w:rsidRPr="00305F44" w:rsidRDefault="002E072A" w:rsidP="00E23E3C">
      <w:pPr>
        <w:pStyle w:val="Body"/>
        <w:spacing w:line="480" w:lineRule="auto"/>
        <w:rPr>
          <w:rFonts w:asciiTheme="minorHAnsi" w:hAnsiTheme="minorHAnsi"/>
          <w:sz w:val="24"/>
          <w:szCs w:val="24"/>
        </w:rPr>
      </w:pPr>
      <w:proofErr w:type="gramStart"/>
      <w:r w:rsidRPr="00305F44">
        <w:rPr>
          <w:rFonts w:asciiTheme="minorHAnsi" w:hAnsiTheme="minorHAnsi"/>
          <w:sz w:val="24"/>
          <w:szCs w:val="24"/>
        </w:rPr>
        <w:t>In addition to occupations of Trinity Bay,</w:t>
      </w:r>
      <w:r w:rsidR="00453CDC" w:rsidRPr="00305F44">
        <w:rPr>
          <w:rFonts w:asciiTheme="minorHAnsi" w:hAnsiTheme="minorHAnsi"/>
          <w:sz w:val="24"/>
          <w:szCs w:val="24"/>
        </w:rPr>
        <w:t xml:space="preserve"> </w:t>
      </w:r>
      <w:r w:rsidRPr="00305F44">
        <w:rPr>
          <w:rFonts w:asciiTheme="minorHAnsi" w:hAnsiTheme="minorHAnsi"/>
          <w:sz w:val="24"/>
          <w:szCs w:val="24"/>
        </w:rPr>
        <w:t xml:space="preserve">Conception Bay (XXXX), Notre Dame Bay (1999) and </w:t>
      </w:r>
      <w:proofErr w:type="spellStart"/>
      <w:r w:rsidRPr="00305F44">
        <w:rPr>
          <w:rFonts w:asciiTheme="minorHAnsi" w:hAnsiTheme="minorHAnsi"/>
          <w:sz w:val="24"/>
          <w:szCs w:val="24"/>
        </w:rPr>
        <w:t>Bonavista</w:t>
      </w:r>
      <w:proofErr w:type="spellEnd"/>
      <w:r w:rsidRPr="00305F44">
        <w:rPr>
          <w:rFonts w:asciiTheme="minorHAnsi" w:hAnsiTheme="minorHAnsi"/>
          <w:sz w:val="24"/>
          <w:szCs w:val="24"/>
        </w:rPr>
        <w:t xml:space="preserve"> Bay (XXXX) have also been surveyed opportunistically during the offshore survey when time permitted.</w:t>
      </w:r>
      <w:proofErr w:type="gramEnd"/>
      <w:r w:rsidR="00453CDC" w:rsidRPr="00305F44">
        <w:rPr>
          <w:rFonts w:asciiTheme="minorHAnsi" w:hAnsiTheme="minorHAnsi"/>
          <w:sz w:val="24"/>
          <w:szCs w:val="24"/>
        </w:rPr>
        <w:t xml:space="preserve"> </w:t>
      </w:r>
      <w:r w:rsidRPr="00305F44">
        <w:rPr>
          <w:rFonts w:asciiTheme="minorHAnsi" w:hAnsiTheme="minorHAnsi"/>
          <w:sz w:val="24"/>
          <w:szCs w:val="24"/>
        </w:rPr>
        <w:t>Although these occupations were not appropriate for the production of a biomass estimate, a variety of habitats within each Bay were investigated and no large densities of capelin observed.</w:t>
      </w:r>
      <w:r w:rsidR="00453CDC" w:rsidRPr="00305F44">
        <w:rPr>
          <w:rFonts w:asciiTheme="minorHAnsi" w:hAnsiTheme="minorHAnsi"/>
          <w:sz w:val="24"/>
          <w:szCs w:val="24"/>
        </w:rPr>
        <w:t xml:space="preserve"> </w:t>
      </w:r>
    </w:p>
    <w:sectPr w:rsidR="00453CDC" w:rsidRPr="00305F4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03T11:55:00Z" w:initials="HM">
    <w:p w:rsidR="00610EFA" w:rsidRDefault="00610EFA">
      <w:pPr>
        <w:pStyle w:val="CommentText"/>
      </w:pPr>
      <w:r>
        <w:rPr>
          <w:rStyle w:val="CommentReference"/>
        </w:rPr>
        <w:annotationRef/>
      </w:r>
      <w:r>
        <w:t>Units of figures should be kg/km2</w:t>
      </w:r>
    </w:p>
  </w:comment>
  <w:comment w:id="7" w:author="DFO-MPO" w:date="2018-05-07T14:47:00Z" w:initials="HM">
    <w:p w:rsidR="00610EFA" w:rsidRDefault="00610EFA">
      <w:pPr>
        <w:pStyle w:val="CommentText"/>
      </w:pPr>
      <w:bookmarkStart w:id="8" w:name="_GoBack"/>
      <w:bookmarkEnd w:id="8"/>
      <w:r>
        <w:rPr>
          <w:rStyle w:val="CommentReference"/>
        </w:rPr>
        <w:annotationRef/>
      </w:r>
      <w:r>
        <w:t>More work on this needs to be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94B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75C85C8A"/>
    <w:multiLevelType w:val="hybridMultilevel"/>
    <w:tmpl w:val="2304B2C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09&lt;/item&gt;&lt;item&gt;320&lt;/item&gt;&lt;item&gt;558&lt;/item&gt;&lt;item&gt;604&lt;/item&gt;&lt;item&gt;616&lt;/item&gt;&lt;item&gt;645&lt;/item&gt;&lt;item&gt;647&lt;/item&gt;&lt;item&gt;698&lt;/item&gt;&lt;item&gt;700&lt;/item&gt;&lt;item&gt;702&lt;/item&gt;&lt;item&gt;703&lt;/item&gt;&lt;item&gt;705&lt;/item&gt;&lt;item&gt;712&lt;/item&gt;&lt;item&gt;717&lt;/item&gt;&lt;item&gt;729&lt;/item&gt;&lt;item&gt;730&lt;/item&gt;&lt;item&gt;732&lt;/item&gt;&lt;item&gt;743&lt;/item&gt;&lt;item&gt;749&lt;/item&gt;&lt;item&gt;755&lt;/item&gt;&lt;item&gt;757&lt;/item&gt;&lt;item&gt;769&lt;/item&gt;&lt;item&gt;802&lt;/item&gt;&lt;item&gt;809&lt;/item&gt;&lt;item&gt;822&lt;/item&gt;&lt;item&gt;826&lt;/item&gt;&lt;item&gt;828&lt;/item&gt;&lt;item&gt;830&lt;/item&gt;&lt;item&gt;831&lt;/item&gt;&lt;item&gt;834&lt;/item&gt;&lt;item&gt;835&lt;/item&gt;&lt;item&gt;879&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900&lt;/item&gt;&lt;item&gt;901&lt;/item&gt;&lt;item&gt;902&lt;/item&gt;&lt;item&gt;905&lt;/item&gt;&lt;item&gt;906&lt;/item&gt;&lt;item&gt;907&lt;/item&gt;&lt;item&gt;909&lt;/item&gt;&lt;item&gt;912&lt;/item&gt;&lt;item&gt;918&lt;/item&gt;&lt;item&gt;919&lt;/item&gt;&lt;item&gt;925&lt;/item&gt;&lt;item&gt;926&lt;/item&gt;&lt;item&gt;927&lt;/item&gt;&lt;item&gt;937&lt;/item&gt;&lt;item&gt;938&lt;/item&gt;&lt;item&gt;939&lt;/item&gt;&lt;item&gt;941&lt;/item&gt;&lt;item&gt;942&lt;/item&gt;&lt;item&gt;943&lt;/item&gt;&lt;item&gt;950&lt;/item&gt;&lt;item&gt;1013&lt;/item&gt;&lt;item&gt;1014&lt;/item&gt;&lt;item&gt;1015&lt;/item&gt;&lt;item&gt;1016&lt;/item&gt;&lt;item&gt;1017&lt;/item&gt;&lt;item&gt;1018&lt;/item&gt;&lt;item&gt;1019&lt;/item&gt;&lt;item&gt;1020&lt;/item&gt;&lt;item&gt;1021&lt;/item&gt;&lt;item&gt;1022&lt;/item&gt;&lt;item&gt;1023&lt;/item&gt;&lt;item&gt;1024&lt;/item&gt;&lt;item&gt;1025&lt;/item&gt;&lt;item&gt;1026&lt;/item&gt;&lt;item&gt;1027&lt;/item&gt;&lt;item&gt;1028&lt;/item&gt;&lt;item&gt;1029&lt;/item&gt;&lt;item&gt;1030&lt;/item&gt;&lt;item&gt;1031&lt;/item&gt;&lt;item&gt;1033&lt;/item&gt;&lt;item&gt;1034&lt;/item&gt;&lt;item&gt;1035&lt;/item&gt;&lt;item&gt;1036&lt;/item&gt;&lt;item&gt;1037&lt;/item&gt;&lt;item&gt;1039&lt;/item&gt;&lt;item&gt;1041&lt;/item&gt;&lt;item&gt;1042&lt;/item&gt;&lt;item&gt;1044&lt;/item&gt;&lt;item&gt;1045&lt;/item&gt;&lt;item&gt;1046&lt;/item&gt;&lt;/record-ids&gt;&lt;/item&gt;&lt;/Libraries&gt;"/>
  </w:docVars>
  <w:rsids>
    <w:rsidRoot w:val="00AA34EF"/>
    <w:rsid w:val="0000402E"/>
    <w:rsid w:val="0001627D"/>
    <w:rsid w:val="000242F1"/>
    <w:rsid w:val="0002635E"/>
    <w:rsid w:val="00037CC8"/>
    <w:rsid w:val="0004149F"/>
    <w:rsid w:val="000432B0"/>
    <w:rsid w:val="0004594A"/>
    <w:rsid w:val="00045D75"/>
    <w:rsid w:val="0004730D"/>
    <w:rsid w:val="00047B49"/>
    <w:rsid w:val="00052595"/>
    <w:rsid w:val="00063797"/>
    <w:rsid w:val="00066B8E"/>
    <w:rsid w:val="00067B3D"/>
    <w:rsid w:val="00067DA3"/>
    <w:rsid w:val="00072FE5"/>
    <w:rsid w:val="00077BE3"/>
    <w:rsid w:val="0008349D"/>
    <w:rsid w:val="00093CC5"/>
    <w:rsid w:val="00095194"/>
    <w:rsid w:val="00097239"/>
    <w:rsid w:val="000A04DB"/>
    <w:rsid w:val="000B4B62"/>
    <w:rsid w:val="000B5C14"/>
    <w:rsid w:val="000C3642"/>
    <w:rsid w:val="000C6A33"/>
    <w:rsid w:val="000D02A5"/>
    <w:rsid w:val="000D0C98"/>
    <w:rsid w:val="000D0D6A"/>
    <w:rsid w:val="000E2913"/>
    <w:rsid w:val="000F338F"/>
    <w:rsid w:val="00120A94"/>
    <w:rsid w:val="00132E7F"/>
    <w:rsid w:val="00145733"/>
    <w:rsid w:val="00147DDC"/>
    <w:rsid w:val="00160426"/>
    <w:rsid w:val="001665F0"/>
    <w:rsid w:val="00171F5F"/>
    <w:rsid w:val="0017381C"/>
    <w:rsid w:val="00176C8D"/>
    <w:rsid w:val="001778BE"/>
    <w:rsid w:val="001861B5"/>
    <w:rsid w:val="00190B8F"/>
    <w:rsid w:val="00196D97"/>
    <w:rsid w:val="001A7DED"/>
    <w:rsid w:val="001C6658"/>
    <w:rsid w:val="001D624A"/>
    <w:rsid w:val="001D7459"/>
    <w:rsid w:val="001F0B58"/>
    <w:rsid w:val="00202E62"/>
    <w:rsid w:val="002234EF"/>
    <w:rsid w:val="00235BAE"/>
    <w:rsid w:val="002549E2"/>
    <w:rsid w:val="00255CC2"/>
    <w:rsid w:val="002677D5"/>
    <w:rsid w:val="00275438"/>
    <w:rsid w:val="00286DAB"/>
    <w:rsid w:val="002911C7"/>
    <w:rsid w:val="002A76D6"/>
    <w:rsid w:val="002B4362"/>
    <w:rsid w:val="002B4E42"/>
    <w:rsid w:val="002D09AC"/>
    <w:rsid w:val="002D451E"/>
    <w:rsid w:val="002E072A"/>
    <w:rsid w:val="002E3C9B"/>
    <w:rsid w:val="002E5F74"/>
    <w:rsid w:val="002E67FA"/>
    <w:rsid w:val="002E6ABF"/>
    <w:rsid w:val="002F6CD2"/>
    <w:rsid w:val="00301FE9"/>
    <w:rsid w:val="00305CB7"/>
    <w:rsid w:val="00305F44"/>
    <w:rsid w:val="00314C9E"/>
    <w:rsid w:val="00314E6E"/>
    <w:rsid w:val="00321181"/>
    <w:rsid w:val="00321952"/>
    <w:rsid w:val="00323C38"/>
    <w:rsid w:val="00332ACC"/>
    <w:rsid w:val="00340E07"/>
    <w:rsid w:val="00341A54"/>
    <w:rsid w:val="003451A6"/>
    <w:rsid w:val="00351A32"/>
    <w:rsid w:val="00354258"/>
    <w:rsid w:val="00357970"/>
    <w:rsid w:val="00363D55"/>
    <w:rsid w:val="003717B1"/>
    <w:rsid w:val="00384F7F"/>
    <w:rsid w:val="003878D5"/>
    <w:rsid w:val="003A53F2"/>
    <w:rsid w:val="003A7CBC"/>
    <w:rsid w:val="003B4C46"/>
    <w:rsid w:val="003D25EC"/>
    <w:rsid w:val="003D47F8"/>
    <w:rsid w:val="003D6301"/>
    <w:rsid w:val="003F0D5F"/>
    <w:rsid w:val="003F6625"/>
    <w:rsid w:val="004065E2"/>
    <w:rsid w:val="00413678"/>
    <w:rsid w:val="00413A86"/>
    <w:rsid w:val="00427EDA"/>
    <w:rsid w:val="00430014"/>
    <w:rsid w:val="0043162D"/>
    <w:rsid w:val="00436C8F"/>
    <w:rsid w:val="00446508"/>
    <w:rsid w:val="0045002D"/>
    <w:rsid w:val="00453CDC"/>
    <w:rsid w:val="004566FC"/>
    <w:rsid w:val="00466E09"/>
    <w:rsid w:val="00467488"/>
    <w:rsid w:val="00475F66"/>
    <w:rsid w:val="00481970"/>
    <w:rsid w:val="00491B80"/>
    <w:rsid w:val="00496A66"/>
    <w:rsid w:val="004970B4"/>
    <w:rsid w:val="004A319A"/>
    <w:rsid w:val="004A626B"/>
    <w:rsid w:val="004D52ED"/>
    <w:rsid w:val="004E441B"/>
    <w:rsid w:val="004F30D0"/>
    <w:rsid w:val="004F72FA"/>
    <w:rsid w:val="005031BE"/>
    <w:rsid w:val="00507BFF"/>
    <w:rsid w:val="00512C6A"/>
    <w:rsid w:val="00512DF8"/>
    <w:rsid w:val="00520802"/>
    <w:rsid w:val="005209BE"/>
    <w:rsid w:val="005248BE"/>
    <w:rsid w:val="005348F3"/>
    <w:rsid w:val="005400CE"/>
    <w:rsid w:val="00547738"/>
    <w:rsid w:val="005534D7"/>
    <w:rsid w:val="00555FD4"/>
    <w:rsid w:val="00557732"/>
    <w:rsid w:val="005623EF"/>
    <w:rsid w:val="0056338B"/>
    <w:rsid w:val="00566D57"/>
    <w:rsid w:val="005778E0"/>
    <w:rsid w:val="005869D4"/>
    <w:rsid w:val="00587894"/>
    <w:rsid w:val="005972FF"/>
    <w:rsid w:val="005A1B51"/>
    <w:rsid w:val="005B218A"/>
    <w:rsid w:val="005B5066"/>
    <w:rsid w:val="005C12F9"/>
    <w:rsid w:val="005C31F4"/>
    <w:rsid w:val="005D500A"/>
    <w:rsid w:val="005E7766"/>
    <w:rsid w:val="005F6B6D"/>
    <w:rsid w:val="005F7C4E"/>
    <w:rsid w:val="00603E19"/>
    <w:rsid w:val="00610EFA"/>
    <w:rsid w:val="006214C6"/>
    <w:rsid w:val="00625577"/>
    <w:rsid w:val="006338E9"/>
    <w:rsid w:val="00641E59"/>
    <w:rsid w:val="006473CB"/>
    <w:rsid w:val="006522BF"/>
    <w:rsid w:val="00654621"/>
    <w:rsid w:val="0065522B"/>
    <w:rsid w:val="006755CC"/>
    <w:rsid w:val="00675B12"/>
    <w:rsid w:val="00684249"/>
    <w:rsid w:val="00686EA4"/>
    <w:rsid w:val="00690FA7"/>
    <w:rsid w:val="00692B79"/>
    <w:rsid w:val="00694474"/>
    <w:rsid w:val="006A2224"/>
    <w:rsid w:val="006A7588"/>
    <w:rsid w:val="006B50AE"/>
    <w:rsid w:val="006B7D5B"/>
    <w:rsid w:val="006C33DC"/>
    <w:rsid w:val="006C3A7E"/>
    <w:rsid w:val="006C59C1"/>
    <w:rsid w:val="006D2B24"/>
    <w:rsid w:val="006D6E24"/>
    <w:rsid w:val="00700056"/>
    <w:rsid w:val="007008E6"/>
    <w:rsid w:val="00701EB7"/>
    <w:rsid w:val="0071101C"/>
    <w:rsid w:val="00712FF9"/>
    <w:rsid w:val="00713B02"/>
    <w:rsid w:val="00714DB9"/>
    <w:rsid w:val="00734DEE"/>
    <w:rsid w:val="007408F3"/>
    <w:rsid w:val="007425FA"/>
    <w:rsid w:val="00743542"/>
    <w:rsid w:val="00745FF7"/>
    <w:rsid w:val="007508D4"/>
    <w:rsid w:val="00753DF4"/>
    <w:rsid w:val="00764D9D"/>
    <w:rsid w:val="007770EA"/>
    <w:rsid w:val="00795CAB"/>
    <w:rsid w:val="00797AD1"/>
    <w:rsid w:val="007A307E"/>
    <w:rsid w:val="007B2055"/>
    <w:rsid w:val="007B25BF"/>
    <w:rsid w:val="007B7656"/>
    <w:rsid w:val="007D4537"/>
    <w:rsid w:val="007E43CB"/>
    <w:rsid w:val="007E7A48"/>
    <w:rsid w:val="007F5507"/>
    <w:rsid w:val="00800030"/>
    <w:rsid w:val="008075ED"/>
    <w:rsid w:val="00811DD9"/>
    <w:rsid w:val="00811E6A"/>
    <w:rsid w:val="008152F0"/>
    <w:rsid w:val="00825CEC"/>
    <w:rsid w:val="00837310"/>
    <w:rsid w:val="00843697"/>
    <w:rsid w:val="0085037F"/>
    <w:rsid w:val="00851B3B"/>
    <w:rsid w:val="00864BA1"/>
    <w:rsid w:val="00890D13"/>
    <w:rsid w:val="00897FBE"/>
    <w:rsid w:val="008A4AF5"/>
    <w:rsid w:val="008B5D97"/>
    <w:rsid w:val="008B6E77"/>
    <w:rsid w:val="008B7213"/>
    <w:rsid w:val="008C0CE5"/>
    <w:rsid w:val="008D3D18"/>
    <w:rsid w:val="008D54C9"/>
    <w:rsid w:val="008D5C37"/>
    <w:rsid w:val="008D66DA"/>
    <w:rsid w:val="008D6C30"/>
    <w:rsid w:val="008E5768"/>
    <w:rsid w:val="008F2325"/>
    <w:rsid w:val="0090014F"/>
    <w:rsid w:val="00901C04"/>
    <w:rsid w:val="00916603"/>
    <w:rsid w:val="0091674A"/>
    <w:rsid w:val="009213A5"/>
    <w:rsid w:val="00930F90"/>
    <w:rsid w:val="00932AAC"/>
    <w:rsid w:val="009369C8"/>
    <w:rsid w:val="00945AD5"/>
    <w:rsid w:val="0094655E"/>
    <w:rsid w:val="00946D6D"/>
    <w:rsid w:val="00950C1E"/>
    <w:rsid w:val="009579E0"/>
    <w:rsid w:val="009652E2"/>
    <w:rsid w:val="0096791B"/>
    <w:rsid w:val="00970298"/>
    <w:rsid w:val="0097207F"/>
    <w:rsid w:val="0097770C"/>
    <w:rsid w:val="00986399"/>
    <w:rsid w:val="009A197A"/>
    <w:rsid w:val="009A3168"/>
    <w:rsid w:val="009A3F82"/>
    <w:rsid w:val="009B52D3"/>
    <w:rsid w:val="009B5357"/>
    <w:rsid w:val="009B5D7C"/>
    <w:rsid w:val="009C6C39"/>
    <w:rsid w:val="009D4B1D"/>
    <w:rsid w:val="009E0C21"/>
    <w:rsid w:val="009E1E0A"/>
    <w:rsid w:val="009E5B72"/>
    <w:rsid w:val="009F3CC1"/>
    <w:rsid w:val="00A16152"/>
    <w:rsid w:val="00A16FEC"/>
    <w:rsid w:val="00A20912"/>
    <w:rsid w:val="00A214EB"/>
    <w:rsid w:val="00A45BD6"/>
    <w:rsid w:val="00A4737B"/>
    <w:rsid w:val="00A51591"/>
    <w:rsid w:val="00A52924"/>
    <w:rsid w:val="00A614EE"/>
    <w:rsid w:val="00A615A5"/>
    <w:rsid w:val="00A673D0"/>
    <w:rsid w:val="00A73438"/>
    <w:rsid w:val="00A76164"/>
    <w:rsid w:val="00A819F7"/>
    <w:rsid w:val="00A83CA8"/>
    <w:rsid w:val="00A918F8"/>
    <w:rsid w:val="00A97932"/>
    <w:rsid w:val="00AA139F"/>
    <w:rsid w:val="00AA16AB"/>
    <w:rsid w:val="00AA34EF"/>
    <w:rsid w:val="00AB06CA"/>
    <w:rsid w:val="00AB0889"/>
    <w:rsid w:val="00AB1723"/>
    <w:rsid w:val="00AC5DCA"/>
    <w:rsid w:val="00AD3CC9"/>
    <w:rsid w:val="00AD6C66"/>
    <w:rsid w:val="00AE708C"/>
    <w:rsid w:val="00AF3541"/>
    <w:rsid w:val="00B26DF5"/>
    <w:rsid w:val="00B3164F"/>
    <w:rsid w:val="00B32A5D"/>
    <w:rsid w:val="00B3447A"/>
    <w:rsid w:val="00B44D6D"/>
    <w:rsid w:val="00B6026D"/>
    <w:rsid w:val="00B7397C"/>
    <w:rsid w:val="00B73D21"/>
    <w:rsid w:val="00B7718E"/>
    <w:rsid w:val="00B80F81"/>
    <w:rsid w:val="00B95876"/>
    <w:rsid w:val="00BA7F96"/>
    <w:rsid w:val="00BB050D"/>
    <w:rsid w:val="00BB3D04"/>
    <w:rsid w:val="00BB4812"/>
    <w:rsid w:val="00BB5721"/>
    <w:rsid w:val="00BE04D0"/>
    <w:rsid w:val="00BF61B6"/>
    <w:rsid w:val="00C01B2C"/>
    <w:rsid w:val="00C04585"/>
    <w:rsid w:val="00C07837"/>
    <w:rsid w:val="00C20980"/>
    <w:rsid w:val="00C22782"/>
    <w:rsid w:val="00C245E7"/>
    <w:rsid w:val="00C375C1"/>
    <w:rsid w:val="00C40E6F"/>
    <w:rsid w:val="00C456B5"/>
    <w:rsid w:val="00C54A75"/>
    <w:rsid w:val="00C95756"/>
    <w:rsid w:val="00CA7748"/>
    <w:rsid w:val="00CB33C8"/>
    <w:rsid w:val="00CB3C96"/>
    <w:rsid w:val="00CC01FA"/>
    <w:rsid w:val="00CC1B3B"/>
    <w:rsid w:val="00CC6CA8"/>
    <w:rsid w:val="00CE1C55"/>
    <w:rsid w:val="00CE3011"/>
    <w:rsid w:val="00CE6E81"/>
    <w:rsid w:val="00CF2BAC"/>
    <w:rsid w:val="00CF61E6"/>
    <w:rsid w:val="00D02413"/>
    <w:rsid w:val="00D029C3"/>
    <w:rsid w:val="00D04014"/>
    <w:rsid w:val="00D04EEA"/>
    <w:rsid w:val="00D05818"/>
    <w:rsid w:val="00D1317E"/>
    <w:rsid w:val="00D221CC"/>
    <w:rsid w:val="00D30EC4"/>
    <w:rsid w:val="00D4653B"/>
    <w:rsid w:val="00D574E1"/>
    <w:rsid w:val="00D62BBB"/>
    <w:rsid w:val="00D63F4F"/>
    <w:rsid w:val="00D72B55"/>
    <w:rsid w:val="00D76317"/>
    <w:rsid w:val="00D81C66"/>
    <w:rsid w:val="00D87C39"/>
    <w:rsid w:val="00D9026F"/>
    <w:rsid w:val="00D9545D"/>
    <w:rsid w:val="00DA12CC"/>
    <w:rsid w:val="00DA66DD"/>
    <w:rsid w:val="00DB327C"/>
    <w:rsid w:val="00DB3F80"/>
    <w:rsid w:val="00DB5749"/>
    <w:rsid w:val="00DD1367"/>
    <w:rsid w:val="00DD3BA2"/>
    <w:rsid w:val="00DF77DD"/>
    <w:rsid w:val="00E203BD"/>
    <w:rsid w:val="00E23E3C"/>
    <w:rsid w:val="00E33733"/>
    <w:rsid w:val="00E3641D"/>
    <w:rsid w:val="00E54355"/>
    <w:rsid w:val="00E6775C"/>
    <w:rsid w:val="00E7641E"/>
    <w:rsid w:val="00E77D14"/>
    <w:rsid w:val="00EA22DA"/>
    <w:rsid w:val="00EA2660"/>
    <w:rsid w:val="00EA3946"/>
    <w:rsid w:val="00EB5304"/>
    <w:rsid w:val="00EB53D7"/>
    <w:rsid w:val="00ED48DF"/>
    <w:rsid w:val="00EE13CA"/>
    <w:rsid w:val="00EE652C"/>
    <w:rsid w:val="00EF1959"/>
    <w:rsid w:val="00EF1F50"/>
    <w:rsid w:val="00EF7B79"/>
    <w:rsid w:val="00F04864"/>
    <w:rsid w:val="00F30B89"/>
    <w:rsid w:val="00F34BAB"/>
    <w:rsid w:val="00F4009E"/>
    <w:rsid w:val="00F44EE9"/>
    <w:rsid w:val="00F4550D"/>
    <w:rsid w:val="00F64459"/>
    <w:rsid w:val="00F6763A"/>
    <w:rsid w:val="00F7146A"/>
    <w:rsid w:val="00F819CA"/>
    <w:rsid w:val="00FE1CFA"/>
    <w:rsid w:val="00FE2B15"/>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6B50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53CDC"/>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453CDC"/>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453CDC"/>
    <w:rPr>
      <w:rFonts w:ascii="Calibri" w:hAnsi="Calibri"/>
      <w:noProof/>
      <w:sz w:val="22"/>
    </w:rPr>
  </w:style>
  <w:style w:type="character" w:customStyle="1" w:styleId="EndNoteBibliographyChar">
    <w:name w:val="EndNote Bibliography Char"/>
    <w:basedOn w:val="DefaultParagraphFont"/>
    <w:link w:val="EndNoteBibliography"/>
    <w:rsid w:val="00453CDC"/>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557732"/>
    <w:rPr>
      <w:rFonts w:ascii="Calibri" w:eastAsia="Calibri" w:hAnsi="Calibri" w:cs="Calibri"/>
      <w:color w:val="000000"/>
      <w:u w:color="000000"/>
      <w:bdr w:val="nil"/>
      <w:lang w:val="en-US" w:eastAsia="en-CA"/>
    </w:rPr>
  </w:style>
  <w:style w:type="character" w:customStyle="1" w:styleId="Heading1Char">
    <w:name w:val="Heading 1 Char"/>
    <w:basedOn w:val="DefaultParagraphFont"/>
    <w:link w:val="Heading1"/>
    <w:uiPriority w:val="9"/>
    <w:rsid w:val="006B50AE"/>
    <w:rPr>
      <w:rFonts w:asciiTheme="majorHAnsi" w:eastAsiaTheme="majorEastAsia" w:hAnsiTheme="majorHAnsi" w:cstheme="majorBidi"/>
      <w:b/>
      <w:bCs/>
      <w:color w:val="365F91" w:themeColor="accent1" w:themeShade="BF"/>
      <w:sz w:val="28"/>
      <w:szCs w:val="28"/>
      <w:bdr w:val="nil"/>
      <w:lang w:val="en-US"/>
    </w:rPr>
  </w:style>
  <w:style w:type="paragraph" w:styleId="Caption">
    <w:name w:val="caption"/>
    <w:basedOn w:val="Normal"/>
    <w:next w:val="Normal"/>
    <w:uiPriority w:val="35"/>
    <w:unhideWhenUsed/>
    <w:qFormat/>
    <w:rsid w:val="00255CC2"/>
    <w:pPr>
      <w:spacing w:after="200"/>
    </w:pPr>
    <w:rPr>
      <w:b/>
      <w:bCs/>
      <w:color w:val="4F81BD" w:themeColor="accent1"/>
      <w:sz w:val="18"/>
      <w:szCs w:val="18"/>
    </w:rPr>
  </w:style>
  <w:style w:type="paragraph" w:styleId="Title">
    <w:name w:val="Title"/>
    <w:basedOn w:val="Normal"/>
    <w:next w:val="Normal"/>
    <w:link w:val="TitleChar"/>
    <w:uiPriority w:val="10"/>
    <w:qFormat/>
    <w:rsid w:val="00B316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64F"/>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9652E2"/>
    <w:rPr>
      <w:color w:val="0000FF" w:themeColor="hyperlink"/>
      <w:u w:val="single"/>
    </w:rPr>
  </w:style>
  <w:style w:type="character" w:styleId="Strong">
    <w:name w:val="Strong"/>
    <w:basedOn w:val="DefaultParagraphFont"/>
    <w:uiPriority w:val="22"/>
    <w:qFormat/>
    <w:rsid w:val="009652E2"/>
    <w:rPr>
      <w:b/>
      <w:bCs/>
    </w:rPr>
  </w:style>
  <w:style w:type="character" w:styleId="Emphasis">
    <w:name w:val="Emphasis"/>
    <w:basedOn w:val="DefaultParagraphFont"/>
    <w:uiPriority w:val="20"/>
    <w:qFormat/>
    <w:rsid w:val="009652E2"/>
    <w:rPr>
      <w:i/>
      <w:iCs/>
    </w:rPr>
  </w:style>
  <w:style w:type="paragraph" w:styleId="Revision">
    <w:name w:val="Revision"/>
    <w:hidden/>
    <w:uiPriority w:val="99"/>
    <w:semiHidden/>
    <w:rsid w:val="001778BE"/>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0D0D6A"/>
  </w:style>
  <w:style w:type="character" w:customStyle="1" w:styleId="fontstyle01">
    <w:name w:val="fontstyle01"/>
    <w:basedOn w:val="DefaultParagraphFont"/>
    <w:rsid w:val="000D0D6A"/>
    <w:rPr>
      <w:rFonts w:ascii="AdvPS94B2" w:hAnsi="AdvPS94B2" w:hint="default"/>
      <w:b w:val="0"/>
      <w:bCs w:val="0"/>
      <w:i w:val="0"/>
      <w:iCs w:val="0"/>
      <w:color w:val="242021"/>
      <w:sz w:val="18"/>
      <w:szCs w:val="18"/>
    </w:rPr>
  </w:style>
  <w:style w:type="paragraph" w:styleId="Footer">
    <w:name w:val="footer"/>
    <w:link w:val="FooterChar"/>
    <w:rsid w:val="00436C8F"/>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436C8F"/>
    <w:rPr>
      <w:rFonts w:ascii="Calibri" w:eastAsia="Calibri" w:hAnsi="Calibri" w:cs="Calibri"/>
      <w:color w:val="000000"/>
      <w:u w:color="000000"/>
      <w:bdr w:val="nil"/>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6B50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53CDC"/>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453CDC"/>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453CDC"/>
    <w:rPr>
      <w:rFonts w:ascii="Calibri" w:hAnsi="Calibri"/>
      <w:noProof/>
      <w:sz w:val="22"/>
    </w:rPr>
  </w:style>
  <w:style w:type="character" w:customStyle="1" w:styleId="EndNoteBibliographyChar">
    <w:name w:val="EndNote Bibliography Char"/>
    <w:basedOn w:val="DefaultParagraphFont"/>
    <w:link w:val="EndNoteBibliography"/>
    <w:rsid w:val="00453CDC"/>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557732"/>
    <w:rPr>
      <w:rFonts w:ascii="Calibri" w:eastAsia="Calibri" w:hAnsi="Calibri" w:cs="Calibri"/>
      <w:color w:val="000000"/>
      <w:u w:color="000000"/>
      <w:bdr w:val="nil"/>
      <w:lang w:val="en-US" w:eastAsia="en-CA"/>
    </w:rPr>
  </w:style>
  <w:style w:type="character" w:customStyle="1" w:styleId="Heading1Char">
    <w:name w:val="Heading 1 Char"/>
    <w:basedOn w:val="DefaultParagraphFont"/>
    <w:link w:val="Heading1"/>
    <w:uiPriority w:val="9"/>
    <w:rsid w:val="006B50AE"/>
    <w:rPr>
      <w:rFonts w:asciiTheme="majorHAnsi" w:eastAsiaTheme="majorEastAsia" w:hAnsiTheme="majorHAnsi" w:cstheme="majorBidi"/>
      <w:b/>
      <w:bCs/>
      <w:color w:val="365F91" w:themeColor="accent1" w:themeShade="BF"/>
      <w:sz w:val="28"/>
      <w:szCs w:val="28"/>
      <w:bdr w:val="nil"/>
      <w:lang w:val="en-US"/>
    </w:rPr>
  </w:style>
  <w:style w:type="paragraph" w:styleId="Caption">
    <w:name w:val="caption"/>
    <w:basedOn w:val="Normal"/>
    <w:next w:val="Normal"/>
    <w:uiPriority w:val="35"/>
    <w:unhideWhenUsed/>
    <w:qFormat/>
    <w:rsid w:val="00255CC2"/>
    <w:pPr>
      <w:spacing w:after="200"/>
    </w:pPr>
    <w:rPr>
      <w:b/>
      <w:bCs/>
      <w:color w:val="4F81BD" w:themeColor="accent1"/>
      <w:sz w:val="18"/>
      <w:szCs w:val="18"/>
    </w:rPr>
  </w:style>
  <w:style w:type="paragraph" w:styleId="Title">
    <w:name w:val="Title"/>
    <w:basedOn w:val="Normal"/>
    <w:next w:val="Normal"/>
    <w:link w:val="TitleChar"/>
    <w:uiPriority w:val="10"/>
    <w:qFormat/>
    <w:rsid w:val="00B316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64F"/>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9652E2"/>
    <w:rPr>
      <w:color w:val="0000FF" w:themeColor="hyperlink"/>
      <w:u w:val="single"/>
    </w:rPr>
  </w:style>
  <w:style w:type="character" w:styleId="Strong">
    <w:name w:val="Strong"/>
    <w:basedOn w:val="DefaultParagraphFont"/>
    <w:uiPriority w:val="22"/>
    <w:qFormat/>
    <w:rsid w:val="009652E2"/>
    <w:rPr>
      <w:b/>
      <w:bCs/>
    </w:rPr>
  </w:style>
  <w:style w:type="character" w:styleId="Emphasis">
    <w:name w:val="Emphasis"/>
    <w:basedOn w:val="DefaultParagraphFont"/>
    <w:uiPriority w:val="20"/>
    <w:qFormat/>
    <w:rsid w:val="009652E2"/>
    <w:rPr>
      <w:i/>
      <w:iCs/>
    </w:rPr>
  </w:style>
  <w:style w:type="paragraph" w:styleId="Revision">
    <w:name w:val="Revision"/>
    <w:hidden/>
    <w:uiPriority w:val="99"/>
    <w:semiHidden/>
    <w:rsid w:val="001778BE"/>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0D0D6A"/>
  </w:style>
  <w:style w:type="character" w:customStyle="1" w:styleId="fontstyle01">
    <w:name w:val="fontstyle01"/>
    <w:basedOn w:val="DefaultParagraphFont"/>
    <w:rsid w:val="000D0D6A"/>
    <w:rPr>
      <w:rFonts w:ascii="AdvPS94B2" w:hAnsi="AdvPS94B2" w:hint="default"/>
      <w:b w:val="0"/>
      <w:bCs w:val="0"/>
      <w:i w:val="0"/>
      <w:iCs w:val="0"/>
      <w:color w:val="242021"/>
      <w:sz w:val="18"/>
      <w:szCs w:val="18"/>
    </w:rPr>
  </w:style>
  <w:style w:type="paragraph" w:styleId="Footer">
    <w:name w:val="footer"/>
    <w:link w:val="FooterChar"/>
    <w:rsid w:val="00436C8F"/>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436C8F"/>
    <w:rPr>
      <w:rFonts w:ascii="Calibri" w:eastAsia="Calibri" w:hAnsi="Calibri" w:cs="Calibri"/>
      <w:color w:val="00000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3A0A0-12EF-45C3-AFE7-CD5921D1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45</Pages>
  <Words>29968</Words>
  <Characters>170821</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200389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Alejandro Buren</cp:lastModifiedBy>
  <cp:revision>96</cp:revision>
  <dcterms:created xsi:type="dcterms:W3CDTF">2018-05-14T18:30:00Z</dcterms:created>
  <dcterms:modified xsi:type="dcterms:W3CDTF">2018-05-18T16:21:00Z</dcterms:modified>
</cp:coreProperties>
</file>