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A32" w:rsidRDefault="00820BC4">
      <w:r>
        <w:t>Miller 1991, 1992, 1993</w:t>
      </w:r>
    </w:p>
    <w:p w:rsidR="00820BC4" w:rsidRDefault="00820BC4">
      <w:r>
        <w:t>DFO 2018</w:t>
      </w:r>
    </w:p>
    <w:p w:rsidR="00820BC4" w:rsidRDefault="00820BC4">
      <w:r>
        <w:t>Rose 2003</w:t>
      </w:r>
      <w:bookmarkStart w:id="0" w:name="_GoBack"/>
      <w:bookmarkEnd w:id="0"/>
    </w:p>
    <w:sectPr w:rsidR="00820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C4"/>
    <w:rsid w:val="000727EA"/>
    <w:rsid w:val="001535B4"/>
    <w:rsid w:val="006D0A32"/>
    <w:rsid w:val="00820BC4"/>
    <w:rsid w:val="0094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Buren</dc:creator>
  <cp:lastModifiedBy>Alejandro Buren</cp:lastModifiedBy>
  <cp:revision>1</cp:revision>
  <dcterms:created xsi:type="dcterms:W3CDTF">2018-05-15T18:09:00Z</dcterms:created>
  <dcterms:modified xsi:type="dcterms:W3CDTF">2018-05-16T16:41:00Z</dcterms:modified>
</cp:coreProperties>
</file>