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067C" w14:textId="77777777" w:rsidR="003C364F" w:rsidRPr="00C836F2" w:rsidRDefault="007379DF">
      <w:pPr>
        <w:pStyle w:val="Ttulo"/>
        <w:rPr>
          <w:lang w:val="pt-PT"/>
        </w:rPr>
      </w:pPr>
      <w:r w:rsidRPr="00C836F2">
        <w:rPr>
          <w:color w:val="1F4E79"/>
          <w:lang w:val="pt-PT"/>
        </w:rPr>
        <w:t>Funcionalidades em Falta no dados.gov.pt</w:t>
      </w:r>
    </w:p>
    <w:p w14:paraId="29B96D62" w14:textId="77777777" w:rsidR="003C364F" w:rsidRPr="00C836F2" w:rsidRDefault="007379DF">
      <w:pPr>
        <w:rPr>
          <w:lang w:val="pt-PT"/>
        </w:rPr>
      </w:pPr>
      <w:r w:rsidRPr="00C836F2">
        <w:rPr>
          <w:i/>
          <w:color w:val="555555"/>
          <w:sz w:val="24"/>
          <w:lang w:val="pt-PT"/>
        </w:rPr>
        <w:t>Análise comparativa com o data.gouv.fr (versão francesa)</w:t>
      </w:r>
    </w:p>
    <w:p w14:paraId="49A61421" w14:textId="77777777" w:rsidR="003C364F" w:rsidRPr="00C836F2" w:rsidRDefault="007379DF">
      <w:pPr>
        <w:rPr>
          <w:lang w:val="pt-PT"/>
        </w:rPr>
      </w:pPr>
      <w:r w:rsidRPr="00C836F2">
        <w:rPr>
          <w:sz w:val="20"/>
          <w:lang w:val="pt-PT"/>
        </w:rPr>
        <w:t>Data: 9 de junho de 2026</w:t>
      </w:r>
      <w:r w:rsidRPr="00C836F2">
        <w:rPr>
          <w:sz w:val="20"/>
          <w:lang w:val="pt-PT"/>
        </w:rPr>
        <w:br/>
        <w:t>Fonte: comparativo_dadosgov_vs_datagouvfr.xlsx</w:t>
      </w:r>
    </w:p>
    <w:p w14:paraId="51A04758" w14:textId="77777777" w:rsidR="00C836F2" w:rsidRDefault="007379DF" w:rsidP="00C836F2">
      <w:pPr>
        <w:pStyle w:val="Ttulo1"/>
        <w:rPr>
          <w:lang w:val="pt-PT"/>
        </w:rPr>
      </w:pPr>
      <w:r w:rsidRPr="00C836F2">
        <w:rPr>
          <w:lang w:val="pt-PT"/>
        </w:rPr>
        <w:t>Resumo Executivo</w:t>
      </w:r>
    </w:p>
    <w:p w14:paraId="1DB2A127" w14:textId="48B13738" w:rsidR="00C836F2" w:rsidRPr="00C836F2" w:rsidRDefault="007379DF" w:rsidP="00C836F2">
      <w:pPr>
        <w:pStyle w:val="Ttulo1"/>
        <w:rPr>
          <w:lang w:val="pt-PT"/>
        </w:rPr>
      </w:pPr>
      <w:r w:rsidRPr="00C836F2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pt-PT"/>
        </w:rPr>
        <w:t>Este documento lista exclusivamente as funcionalidades que ainda faltam implementar no portal dados.gov.pt face ao data.gouv.fr.</w:t>
      </w:r>
      <w:r w:rsidRPr="00C836F2">
        <w:rPr>
          <w:lang w:val="pt-PT"/>
        </w:rPr>
        <w:t xml:space="preserve"> </w:t>
      </w:r>
      <w:r w:rsidR="00C836F2">
        <w:rPr>
          <w:lang w:val="pt-PT"/>
        </w:rPr>
        <w:br/>
      </w:r>
      <w:r w:rsidR="00C836F2">
        <w:rPr>
          <w:lang w:val="pt-PT"/>
        </w:rPr>
        <w:br/>
      </w:r>
      <w:r w:rsidR="00C836F2" w:rsidRPr="00C836F2">
        <w:rPr>
          <w:color w:val="1F4E79"/>
          <w:lang w:val="pt-PT"/>
        </w:rPr>
        <w:t>Trabalhos Técnicos e de Infraestrutura (</w:t>
      </w:r>
      <w:proofErr w:type="spellStart"/>
      <w:r w:rsidR="00C836F2" w:rsidRPr="00C836F2">
        <w:rPr>
          <w:color w:val="1F4E79"/>
          <w:lang w:val="pt-PT"/>
        </w:rPr>
        <w:t>Roadmap</w:t>
      </w:r>
      <w:proofErr w:type="spellEnd"/>
      <w:r w:rsidR="00C836F2" w:rsidRPr="00C836F2">
        <w:rPr>
          <w:color w:val="1F4E79"/>
          <w:lang w:val="pt-PT"/>
        </w:rPr>
        <w:t xml:space="preserve"> Adicional)</w:t>
      </w:r>
    </w:p>
    <w:p w14:paraId="68DD0B30" w14:textId="77777777" w:rsidR="00C836F2" w:rsidRPr="00C836F2" w:rsidRDefault="00C836F2" w:rsidP="00C836F2">
      <w:pPr>
        <w:rPr>
          <w:lang w:val="pt-PT"/>
        </w:rPr>
      </w:pPr>
      <w:r w:rsidRPr="00C836F2">
        <w:rPr>
          <w:lang w:val="pt-PT"/>
        </w:rPr>
        <w:t xml:space="preserve">Para além das funcionalidades de produto em falta listadas acima, a equiparação ao data.gouv.fr depende de um conjunto de trabalhos transversais de infraestrutura, qualidade e segurança. Estes itens são habilitadores: vários recursos do </w:t>
      </w:r>
      <w:proofErr w:type="spellStart"/>
      <w:r w:rsidRPr="00C836F2">
        <w:rPr>
          <w:lang w:val="pt-PT"/>
        </w:rPr>
        <w:t>front</w:t>
      </w:r>
      <w:proofErr w:type="spellEnd"/>
      <w:r w:rsidRPr="00C836F2">
        <w:rPr>
          <w:lang w:val="pt-PT"/>
        </w:rPr>
        <w:t xml:space="preserve"> </w:t>
      </w:r>
      <w:proofErr w:type="spellStart"/>
      <w:r w:rsidRPr="00C836F2">
        <w:rPr>
          <w:lang w:val="pt-PT"/>
        </w:rPr>
        <w:t>office</w:t>
      </w:r>
      <w:proofErr w:type="spellEnd"/>
      <w:r w:rsidRPr="00C836F2">
        <w:rPr>
          <w:lang w:val="pt-PT"/>
        </w:rPr>
        <w:t xml:space="preserve"> (em especial as pré-visualizações e os indicadores de qualidade dos recursos) só ficam disponíveis depois de concluídos.</w:t>
      </w:r>
    </w:p>
    <w:p w14:paraId="03032F38" w14:textId="77777777" w:rsidR="00C836F2" w:rsidRPr="00C836F2" w:rsidRDefault="00C836F2" w:rsidP="00C836F2">
      <w:pPr>
        <w:pStyle w:val="Ttulo2"/>
        <w:rPr>
          <w:lang w:val="pt-PT"/>
        </w:rPr>
      </w:pPr>
      <w:r w:rsidRPr="00C836F2">
        <w:rPr>
          <w:lang w:val="pt-PT"/>
        </w:rPr>
        <w:t xml:space="preserve">1. Implantação do </w:t>
      </w:r>
      <w:proofErr w:type="spellStart"/>
      <w:r w:rsidRPr="00C836F2">
        <w:rPr>
          <w:lang w:val="pt-PT"/>
        </w:rPr>
        <w:t>Hydra</w:t>
      </w:r>
      <w:proofErr w:type="spellEnd"/>
      <w:r w:rsidRPr="00C836F2">
        <w:rPr>
          <w:lang w:val="pt-PT"/>
        </w:rPr>
        <w:t xml:space="preserve"> (</w:t>
      </w:r>
      <w:proofErr w:type="spellStart"/>
      <w:r w:rsidRPr="00C836F2">
        <w:rPr>
          <w:lang w:val="pt-PT"/>
        </w:rPr>
        <w:t>udata-hydra</w:t>
      </w:r>
      <w:proofErr w:type="spellEnd"/>
      <w:r w:rsidRPr="00C836F2">
        <w:rPr>
          <w:lang w:val="pt-PT"/>
        </w:rPr>
        <w:t>)</w:t>
      </w:r>
    </w:p>
    <w:p w14:paraId="2C3737B5" w14:textId="77777777" w:rsidR="00C836F2" w:rsidRPr="00C836F2" w:rsidRDefault="00C836F2" w:rsidP="00C836F2">
      <w:pPr>
        <w:rPr>
          <w:lang w:val="pt-PT"/>
        </w:rPr>
      </w:pPr>
      <w:r w:rsidRPr="00C836F2">
        <w:rPr>
          <w:b/>
          <w:lang w:val="pt-PT"/>
        </w:rPr>
        <w:t xml:space="preserve">O que é. </w:t>
      </w:r>
      <w:r w:rsidRPr="00C836F2">
        <w:rPr>
          <w:lang w:val="pt-PT"/>
        </w:rPr>
        <w:t xml:space="preserve"> O </w:t>
      </w:r>
      <w:proofErr w:type="spellStart"/>
      <w:r w:rsidRPr="00C836F2">
        <w:rPr>
          <w:lang w:val="pt-PT"/>
        </w:rPr>
        <w:t>Hydra</w:t>
      </w:r>
      <w:proofErr w:type="spellEnd"/>
      <w:r w:rsidRPr="00C836F2">
        <w:rPr>
          <w:lang w:val="pt-PT"/>
        </w:rPr>
        <w:t xml:space="preserve"> é o serviço de análise e rastreio (</w:t>
      </w:r>
      <w:proofErr w:type="spellStart"/>
      <w:r w:rsidRPr="00C836F2">
        <w:rPr>
          <w:lang w:val="pt-PT"/>
        </w:rPr>
        <w:t>crawler</w:t>
      </w:r>
      <w:proofErr w:type="spellEnd"/>
      <w:r w:rsidRPr="00C836F2">
        <w:rPr>
          <w:lang w:val="pt-PT"/>
        </w:rPr>
        <w:t xml:space="preserve">) de recursos do ecossistema </w:t>
      </w:r>
      <w:proofErr w:type="spellStart"/>
      <w:r w:rsidRPr="00C836F2">
        <w:rPr>
          <w:lang w:val="pt-PT"/>
        </w:rPr>
        <w:t>udata</w:t>
      </w:r>
      <w:proofErr w:type="spellEnd"/>
      <w:r w:rsidRPr="00C836F2">
        <w:rPr>
          <w:lang w:val="pt-PT"/>
        </w:rPr>
        <w:t xml:space="preserve">. O </w:t>
      </w:r>
      <w:proofErr w:type="spellStart"/>
      <w:r w:rsidRPr="00C836F2">
        <w:rPr>
          <w:lang w:val="pt-PT"/>
        </w:rPr>
        <w:t>backend</w:t>
      </w:r>
      <w:proofErr w:type="spellEnd"/>
      <w:r w:rsidRPr="00C836F2">
        <w:rPr>
          <w:lang w:val="pt-PT"/>
        </w:rPr>
        <w:t xml:space="preserve"> do dados.gov.pt já contém a integração — publica eventos de criação/atualização/remoção de recursos para o serviço através de RESOURCES_ANALYSER_URI / PUBLISH_ON_RESOURCE_EVENTS (</w:t>
      </w:r>
      <w:proofErr w:type="spellStart"/>
      <w:r w:rsidRPr="00C836F2">
        <w:rPr>
          <w:lang w:val="pt-PT"/>
        </w:rPr>
        <w:t>udata</w:t>
      </w:r>
      <w:proofErr w:type="spellEnd"/>
      <w:r w:rsidRPr="00C836F2">
        <w:rPr>
          <w:lang w:val="pt-PT"/>
        </w:rPr>
        <w:t>/core/</w:t>
      </w:r>
      <w:proofErr w:type="spellStart"/>
      <w:r w:rsidRPr="00C836F2">
        <w:rPr>
          <w:lang w:val="pt-PT"/>
        </w:rPr>
        <w:t>dataset</w:t>
      </w:r>
      <w:proofErr w:type="spellEnd"/>
      <w:r w:rsidRPr="00C836F2">
        <w:rPr>
          <w:lang w:val="pt-PT"/>
        </w:rPr>
        <w:t>/events.py) — mas o serviço em si ainda não está implantado nem ligado em produção.</w:t>
      </w:r>
    </w:p>
    <w:p w14:paraId="5D60F5B8" w14:textId="77777777" w:rsidR="00C836F2" w:rsidRDefault="00C836F2" w:rsidP="00C836F2">
      <w:r w:rsidRPr="00C836F2">
        <w:rPr>
          <w:b/>
          <w:lang w:val="pt-PT"/>
        </w:rPr>
        <w:t xml:space="preserve">Trabalho a fazer. </w:t>
      </w:r>
      <w:r w:rsidRPr="00C836F2">
        <w:rPr>
          <w:lang w:val="pt-PT"/>
        </w:rPr>
        <w:t xml:space="preserve"> Implantar o serviço </w:t>
      </w:r>
      <w:proofErr w:type="spellStart"/>
      <w:r w:rsidRPr="00C836F2">
        <w:rPr>
          <w:lang w:val="pt-PT"/>
        </w:rPr>
        <w:t>udata-hydra</w:t>
      </w:r>
      <w:proofErr w:type="spellEnd"/>
      <w:r w:rsidRPr="00C836F2">
        <w:rPr>
          <w:lang w:val="pt-PT"/>
        </w:rPr>
        <w:t xml:space="preserve"> e respetiva base de dados, configurar a fila de eventos e ativar o rastreio periódico dos recursos. </w:t>
      </w:r>
      <w:r>
        <w:t xml:space="preserve">Uma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ativo</w:t>
      </w:r>
      <w:proofErr w:type="spellEnd"/>
      <w:r>
        <w:t xml:space="preserve">, o Hydra </w:t>
      </w:r>
      <w:proofErr w:type="spellStart"/>
      <w:r>
        <w:t>passa</w:t>
      </w:r>
      <w:proofErr w:type="spellEnd"/>
      <w:r>
        <w:t xml:space="preserve"> a:</w:t>
      </w:r>
    </w:p>
    <w:p w14:paraId="6BBF71F4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b/>
          <w:lang w:val="pt-PT"/>
        </w:rPr>
        <w:t xml:space="preserve">Verificar disponibilidade dos recursos — </w:t>
      </w:r>
      <w:r w:rsidRPr="00C836F2">
        <w:rPr>
          <w:lang w:val="pt-PT"/>
        </w:rPr>
        <w:t>deteção de ligações partidas (</w:t>
      </w:r>
      <w:proofErr w:type="spellStart"/>
      <w:r w:rsidRPr="00C836F2">
        <w:rPr>
          <w:lang w:val="pt-PT"/>
        </w:rPr>
        <w:t>broken</w:t>
      </w:r>
      <w:proofErr w:type="spellEnd"/>
      <w:r w:rsidRPr="00C836F2">
        <w:rPr>
          <w:lang w:val="pt-PT"/>
        </w:rPr>
        <w:t xml:space="preserve"> links) e datas de última verificação.</w:t>
      </w:r>
    </w:p>
    <w:p w14:paraId="2A837CE0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b/>
          <w:lang w:val="pt-PT"/>
        </w:rPr>
        <w:t xml:space="preserve">Detetar </w:t>
      </w:r>
      <w:proofErr w:type="spellStart"/>
      <w:r w:rsidRPr="00C836F2">
        <w:rPr>
          <w:b/>
          <w:lang w:val="pt-PT"/>
        </w:rPr>
        <w:t>metadados</w:t>
      </w:r>
      <w:proofErr w:type="spellEnd"/>
      <w:r w:rsidRPr="00C836F2">
        <w:rPr>
          <w:b/>
          <w:lang w:val="pt-PT"/>
        </w:rPr>
        <w:t xml:space="preserve"> automaticamente — </w:t>
      </w:r>
      <w:r w:rsidRPr="00C836F2">
        <w:rPr>
          <w:lang w:val="pt-PT"/>
        </w:rPr>
        <w:t>mime-</w:t>
      </w:r>
      <w:proofErr w:type="spellStart"/>
      <w:r w:rsidRPr="00C836F2">
        <w:rPr>
          <w:lang w:val="pt-PT"/>
        </w:rPr>
        <w:t>type</w:t>
      </w:r>
      <w:proofErr w:type="spellEnd"/>
      <w:r w:rsidRPr="00C836F2">
        <w:rPr>
          <w:lang w:val="pt-PT"/>
        </w:rPr>
        <w:t xml:space="preserve">, formato real, tamanho do ficheiro e </w:t>
      </w:r>
      <w:proofErr w:type="spellStart"/>
      <w:r w:rsidRPr="00C836F2">
        <w:rPr>
          <w:lang w:val="pt-PT"/>
        </w:rPr>
        <w:t>checksum</w:t>
      </w:r>
      <w:proofErr w:type="spellEnd"/>
      <w:r w:rsidRPr="00C836F2">
        <w:rPr>
          <w:lang w:val="pt-PT"/>
        </w:rPr>
        <w:t>.</w:t>
      </w:r>
    </w:p>
    <w:p w14:paraId="115A721F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b/>
          <w:lang w:val="pt-PT"/>
        </w:rPr>
        <w:t>Alimentar a API CSV/tabular (</w:t>
      </w:r>
      <w:proofErr w:type="spellStart"/>
      <w:r w:rsidRPr="00C836F2">
        <w:rPr>
          <w:b/>
          <w:lang w:val="pt-PT"/>
        </w:rPr>
        <w:t>csvapi</w:t>
      </w:r>
      <w:proofErr w:type="spellEnd"/>
      <w:r w:rsidRPr="00C836F2">
        <w:rPr>
          <w:b/>
          <w:lang w:val="pt-PT"/>
        </w:rPr>
        <w:t xml:space="preserve">) — </w:t>
      </w:r>
      <w:r w:rsidRPr="00C836F2">
        <w:rPr>
          <w:lang w:val="pt-PT"/>
        </w:rPr>
        <w:t>base técnica para a pré-visualização tabular.</w:t>
      </w:r>
    </w:p>
    <w:p w14:paraId="55D8D372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b/>
          <w:lang w:val="pt-PT"/>
        </w:rPr>
        <w:t xml:space="preserve">Armazenar resultados de análise — </w:t>
      </w:r>
      <w:r w:rsidRPr="00C836F2">
        <w:rPr>
          <w:lang w:val="pt-PT"/>
        </w:rPr>
        <w:t>consumidos pelo indicador de qualidade e pelos avisos aos publicadores.</w:t>
      </w:r>
    </w:p>
    <w:p w14:paraId="7A34A17D" w14:textId="77777777" w:rsidR="00C836F2" w:rsidRPr="00C836F2" w:rsidRDefault="00C836F2" w:rsidP="00C836F2">
      <w:pPr>
        <w:pStyle w:val="Ttulo2"/>
        <w:rPr>
          <w:lang w:val="pt-PT"/>
        </w:rPr>
      </w:pPr>
      <w:r w:rsidRPr="00C836F2">
        <w:rPr>
          <w:lang w:val="pt-PT"/>
        </w:rPr>
        <w:lastRenderedPageBreak/>
        <w:t xml:space="preserve">2. Funcionalidades que utilizam os dados do </w:t>
      </w:r>
      <w:proofErr w:type="spellStart"/>
      <w:r w:rsidRPr="00C836F2">
        <w:rPr>
          <w:lang w:val="pt-PT"/>
        </w:rPr>
        <w:t>Hydra</w:t>
      </w:r>
      <w:proofErr w:type="spellEnd"/>
    </w:p>
    <w:p w14:paraId="502439E3" w14:textId="77777777" w:rsidR="00C836F2" w:rsidRPr="00C836F2" w:rsidRDefault="00C836F2" w:rsidP="00C836F2">
      <w:pPr>
        <w:rPr>
          <w:lang w:val="pt-PT"/>
        </w:rPr>
      </w:pPr>
      <w:r w:rsidRPr="00C836F2">
        <w:rPr>
          <w:b/>
          <w:lang w:val="pt-PT"/>
        </w:rPr>
        <w:t xml:space="preserve">Trabalho a fazer. </w:t>
      </w:r>
      <w:r w:rsidRPr="00C836F2">
        <w:rPr>
          <w:lang w:val="pt-PT"/>
        </w:rPr>
        <w:t xml:space="preserve"> Depois do </w:t>
      </w:r>
      <w:proofErr w:type="spellStart"/>
      <w:r w:rsidRPr="00C836F2">
        <w:rPr>
          <w:lang w:val="pt-PT"/>
        </w:rPr>
        <w:t>Hydra</w:t>
      </w:r>
      <w:proofErr w:type="spellEnd"/>
      <w:r w:rsidRPr="00C836F2">
        <w:rPr>
          <w:lang w:val="pt-PT"/>
        </w:rPr>
        <w:t xml:space="preserve"> implantado, desenvolver as funcionalidades de </w:t>
      </w:r>
      <w:proofErr w:type="spellStart"/>
      <w:r w:rsidRPr="00C836F2">
        <w:rPr>
          <w:lang w:val="pt-PT"/>
        </w:rPr>
        <w:t>front</w:t>
      </w:r>
      <w:proofErr w:type="spellEnd"/>
      <w:r w:rsidRPr="00C836F2">
        <w:rPr>
          <w:lang w:val="pt-PT"/>
        </w:rPr>
        <w:t xml:space="preserve"> e </w:t>
      </w:r>
      <w:proofErr w:type="spellStart"/>
      <w:r w:rsidRPr="00C836F2">
        <w:rPr>
          <w:lang w:val="pt-PT"/>
        </w:rPr>
        <w:t>back</w:t>
      </w:r>
      <w:proofErr w:type="spellEnd"/>
      <w:r w:rsidRPr="00C836F2">
        <w:rPr>
          <w:lang w:val="pt-PT"/>
        </w:rPr>
        <w:t xml:space="preserve"> </w:t>
      </w:r>
      <w:proofErr w:type="spellStart"/>
      <w:r w:rsidRPr="00C836F2">
        <w:rPr>
          <w:lang w:val="pt-PT"/>
        </w:rPr>
        <w:t>office</w:t>
      </w:r>
      <w:proofErr w:type="spellEnd"/>
      <w:r w:rsidRPr="00C836F2">
        <w:rPr>
          <w:lang w:val="pt-PT"/>
        </w:rPr>
        <w:t xml:space="preserve"> que consomem os </w:t>
      </w:r>
      <w:proofErr w:type="spellStart"/>
      <w:r w:rsidRPr="00C836F2">
        <w:rPr>
          <w:lang w:val="pt-PT"/>
        </w:rPr>
        <w:t>metadados</w:t>
      </w:r>
      <w:proofErr w:type="spellEnd"/>
      <w:r w:rsidRPr="00C836F2">
        <w:rPr>
          <w:lang w:val="pt-PT"/>
        </w:rPr>
        <w:t xml:space="preserve"> de análise:</w:t>
      </w:r>
    </w:p>
    <w:p w14:paraId="18CD8E83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b/>
          <w:lang w:val="pt-PT"/>
        </w:rPr>
        <w:t xml:space="preserve">Indicadores de saúde do recurso — </w:t>
      </w:r>
      <w:r w:rsidRPr="00C836F2">
        <w:rPr>
          <w:lang w:val="pt-PT"/>
        </w:rPr>
        <w:t>distintivo de disponibilidade, "última verificação OK/falhou", tamanho e formato detetados.</w:t>
      </w:r>
    </w:p>
    <w:p w14:paraId="20E0F149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b/>
          <w:lang w:val="pt-PT"/>
        </w:rPr>
        <w:t xml:space="preserve">Pré-visualização tabular — </w:t>
      </w:r>
      <w:r w:rsidRPr="00C836F2">
        <w:rPr>
          <w:lang w:val="pt-PT"/>
        </w:rPr>
        <w:t xml:space="preserve">render de CSV/tabelas no browser via API do </w:t>
      </w:r>
      <w:proofErr w:type="spellStart"/>
      <w:r w:rsidRPr="00C836F2">
        <w:rPr>
          <w:lang w:val="pt-PT"/>
        </w:rPr>
        <w:t>Hydra</w:t>
      </w:r>
      <w:proofErr w:type="spellEnd"/>
      <w:r w:rsidRPr="00C836F2">
        <w:rPr>
          <w:lang w:val="pt-PT"/>
        </w:rPr>
        <w:t xml:space="preserve"> (resolve o item 40, atualmente "Parcial").</w:t>
      </w:r>
    </w:p>
    <w:p w14:paraId="7095521C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b/>
          <w:lang w:val="pt-PT"/>
        </w:rPr>
        <w:t xml:space="preserve">Avisos aos publicadores — </w:t>
      </w:r>
      <w:r w:rsidRPr="00C836F2">
        <w:rPr>
          <w:lang w:val="pt-PT"/>
        </w:rPr>
        <w:t>notificação quando um recurso fica indisponível ou muda de formato.</w:t>
      </w:r>
    </w:p>
    <w:p w14:paraId="2B7BFF26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b/>
          <w:lang w:val="pt-PT"/>
        </w:rPr>
        <w:t xml:space="preserve">Enriquecimento do indicador de qualidade — </w:t>
      </w:r>
      <w:r w:rsidRPr="00C836F2">
        <w:rPr>
          <w:lang w:val="pt-PT"/>
        </w:rPr>
        <w:t xml:space="preserve">incorporar os resultados da análise no </w:t>
      </w:r>
      <w:proofErr w:type="spellStart"/>
      <w:r w:rsidRPr="00C836F2">
        <w:rPr>
          <w:lang w:val="pt-PT"/>
        </w:rPr>
        <w:t>quality</w:t>
      </w:r>
      <w:proofErr w:type="spellEnd"/>
      <w:r w:rsidRPr="00C836F2">
        <w:rPr>
          <w:lang w:val="pt-PT"/>
        </w:rPr>
        <w:t xml:space="preserve"> score do conjunto de dados.</w:t>
      </w:r>
    </w:p>
    <w:p w14:paraId="4EF81BC3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b/>
          <w:lang w:val="pt-PT"/>
        </w:rPr>
        <w:t xml:space="preserve">Filtros e pesquisa por formato real — </w:t>
      </w:r>
      <w:r w:rsidRPr="00C836F2">
        <w:rPr>
          <w:lang w:val="pt-PT"/>
        </w:rPr>
        <w:t>usar o mime/</w:t>
      </w:r>
      <w:proofErr w:type="spellStart"/>
      <w:r w:rsidRPr="00C836F2">
        <w:rPr>
          <w:lang w:val="pt-PT"/>
        </w:rPr>
        <w:t>format</w:t>
      </w:r>
      <w:proofErr w:type="spellEnd"/>
      <w:r w:rsidRPr="00C836F2">
        <w:rPr>
          <w:lang w:val="pt-PT"/>
        </w:rPr>
        <w:t xml:space="preserve"> detetado em vez do declarado manualmente.</w:t>
      </w:r>
    </w:p>
    <w:p w14:paraId="1F4DE235" w14:textId="77777777" w:rsidR="00C836F2" w:rsidRPr="00C836F2" w:rsidRDefault="00C836F2" w:rsidP="00C836F2">
      <w:pPr>
        <w:pStyle w:val="Ttulo2"/>
        <w:rPr>
          <w:lang w:val="pt-PT"/>
        </w:rPr>
      </w:pPr>
      <w:r w:rsidRPr="00C836F2">
        <w:rPr>
          <w:lang w:val="pt-PT"/>
        </w:rPr>
        <w:t xml:space="preserve">3. Pré-visualização Tabular (Tabular </w:t>
      </w:r>
      <w:proofErr w:type="spellStart"/>
      <w:r w:rsidRPr="00C836F2">
        <w:rPr>
          <w:lang w:val="pt-PT"/>
        </w:rPr>
        <w:t>Pre-View</w:t>
      </w:r>
      <w:proofErr w:type="spellEnd"/>
      <w:r w:rsidRPr="00C836F2">
        <w:rPr>
          <w:lang w:val="pt-PT"/>
        </w:rPr>
        <w:t>)</w:t>
      </w:r>
    </w:p>
    <w:p w14:paraId="09EBC0FB" w14:textId="77777777" w:rsidR="00C836F2" w:rsidRPr="00C836F2" w:rsidRDefault="00C836F2" w:rsidP="00C836F2">
      <w:pPr>
        <w:rPr>
          <w:lang w:val="pt-PT"/>
        </w:rPr>
      </w:pPr>
      <w:r w:rsidRPr="00C836F2">
        <w:rPr>
          <w:b/>
          <w:lang w:val="pt-PT"/>
        </w:rPr>
        <w:t xml:space="preserve">O que é. </w:t>
      </w:r>
      <w:r w:rsidRPr="00C836F2">
        <w:rPr>
          <w:lang w:val="pt-PT"/>
        </w:rPr>
        <w:t xml:space="preserve"> Pré-visualização de ficheiros CSV/tabulares diretamente no browser, com tabela paginada, deteção de colunas/tipos e navegação — sem necessidade de descarregar o ficheiro. Corresponde ao item 40 do comparativo (estado "Parcial"). Depende da API tabular fornecida pelo </w:t>
      </w:r>
      <w:proofErr w:type="spellStart"/>
      <w:r w:rsidRPr="00C836F2">
        <w:rPr>
          <w:lang w:val="pt-PT"/>
        </w:rPr>
        <w:t>Hydra</w:t>
      </w:r>
      <w:proofErr w:type="spellEnd"/>
      <w:r w:rsidRPr="00C836F2">
        <w:rPr>
          <w:lang w:val="pt-PT"/>
        </w:rPr>
        <w:t xml:space="preserve"> (ponto 1).</w:t>
      </w:r>
    </w:p>
    <w:p w14:paraId="345719BA" w14:textId="77777777" w:rsidR="00C836F2" w:rsidRPr="00C836F2" w:rsidRDefault="00C836F2" w:rsidP="00C836F2">
      <w:pPr>
        <w:pStyle w:val="Ttulo2"/>
        <w:rPr>
          <w:lang w:val="pt-PT"/>
        </w:rPr>
      </w:pPr>
      <w:r w:rsidRPr="00C836F2">
        <w:rPr>
          <w:lang w:val="pt-PT"/>
        </w:rPr>
        <w:t>4. Melhoria do Sistema de Métricas</w:t>
      </w:r>
    </w:p>
    <w:p w14:paraId="0C82C56C" w14:textId="77777777" w:rsidR="00C836F2" w:rsidRPr="00C836F2" w:rsidRDefault="00C836F2" w:rsidP="00C836F2">
      <w:pPr>
        <w:rPr>
          <w:lang w:val="pt-PT"/>
        </w:rPr>
      </w:pPr>
      <w:r w:rsidRPr="00C836F2">
        <w:rPr>
          <w:b/>
          <w:lang w:val="pt-PT"/>
        </w:rPr>
        <w:t xml:space="preserve">Trabalho a fazer. </w:t>
      </w:r>
      <w:r w:rsidRPr="00C836F2">
        <w:rPr>
          <w:lang w:val="pt-PT"/>
        </w:rPr>
        <w:t xml:space="preserve"> Reforçar a recolha, fiabilidade e apresentação de métricas do portal:</w:t>
      </w:r>
    </w:p>
    <w:p w14:paraId="0FDC7357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Contadores fiáveis de visualizações e descarregamentos por conjunto de dados, recurso e reutilização.</w:t>
      </w:r>
    </w:p>
    <w:p w14:paraId="17417F70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Painel público de estatísticas com gráficos dos últimos 12 meses (item 112 do comparativo).</w:t>
      </w:r>
    </w:p>
    <w:p w14:paraId="46C2B352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 xml:space="preserve">Integração/afinação do </w:t>
      </w:r>
      <w:proofErr w:type="spellStart"/>
      <w:r w:rsidRPr="00C836F2">
        <w:rPr>
          <w:lang w:val="pt-PT"/>
        </w:rPr>
        <w:t>Matomo</w:t>
      </w:r>
      <w:proofErr w:type="spellEnd"/>
      <w:r w:rsidRPr="00C836F2">
        <w:rPr>
          <w:lang w:val="pt-PT"/>
        </w:rPr>
        <w:t xml:space="preserve"> com opção de desativar por página (item 124, atualmente "Parcial").</w:t>
      </w:r>
    </w:p>
    <w:p w14:paraId="36661D24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Métricas agregadas para o painel de administração e para os publicadores.</w:t>
      </w:r>
    </w:p>
    <w:p w14:paraId="0678CB71" w14:textId="77777777" w:rsidR="00C836F2" w:rsidRPr="00C836F2" w:rsidRDefault="00C836F2" w:rsidP="00C836F2">
      <w:pPr>
        <w:pStyle w:val="Ttulo2"/>
        <w:rPr>
          <w:lang w:val="pt-PT"/>
        </w:rPr>
      </w:pPr>
      <w:r w:rsidRPr="00C836F2">
        <w:rPr>
          <w:lang w:val="pt-PT"/>
        </w:rPr>
        <w:t>5. Mitigação de Vulnerabilidades</w:t>
      </w:r>
    </w:p>
    <w:p w14:paraId="63216DF6" w14:textId="77777777" w:rsidR="00C836F2" w:rsidRPr="00C836F2" w:rsidRDefault="00C836F2" w:rsidP="00C836F2">
      <w:pPr>
        <w:rPr>
          <w:lang w:val="pt-PT"/>
        </w:rPr>
      </w:pPr>
      <w:r w:rsidRPr="00C836F2">
        <w:rPr>
          <w:b/>
          <w:lang w:val="pt-PT"/>
        </w:rPr>
        <w:t xml:space="preserve">Trabalho a fazer. </w:t>
      </w:r>
      <w:r w:rsidRPr="00C836F2">
        <w:rPr>
          <w:lang w:val="pt-PT"/>
        </w:rPr>
        <w:t xml:space="preserve"> Continuar o esforço de segurança da plataforma:</w:t>
      </w:r>
    </w:p>
    <w:p w14:paraId="14847440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Correção continuada de problemas de CSRF/sessão nos fluxos autenticados (já iniciada nos fluxos de alteração de palavra-passe e e-mail).</w:t>
      </w:r>
    </w:p>
    <w:p w14:paraId="386C74B9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Rate-</w:t>
      </w:r>
      <w:proofErr w:type="spellStart"/>
      <w:r w:rsidRPr="00C836F2">
        <w:rPr>
          <w:lang w:val="pt-PT"/>
        </w:rPr>
        <w:t>limiting</w:t>
      </w:r>
      <w:proofErr w:type="spellEnd"/>
      <w:r w:rsidRPr="00C836F2">
        <w:rPr>
          <w:lang w:val="pt-PT"/>
        </w:rPr>
        <w:t xml:space="preserve"> e proteção contra abuso nos </w:t>
      </w:r>
      <w:proofErr w:type="spellStart"/>
      <w:r w:rsidRPr="00C836F2">
        <w:rPr>
          <w:lang w:val="pt-PT"/>
        </w:rPr>
        <w:t>endpoints</w:t>
      </w:r>
      <w:proofErr w:type="spellEnd"/>
      <w:r w:rsidRPr="00C836F2">
        <w:rPr>
          <w:lang w:val="pt-PT"/>
        </w:rPr>
        <w:t xml:space="preserve"> públicos e de autenticação.</w:t>
      </w:r>
    </w:p>
    <w:p w14:paraId="33C69CE6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Autenticação em 2 passos (2FA/TOTP) — itens 98 e 141 do comparativo.</w:t>
      </w:r>
    </w:p>
    <w:p w14:paraId="657DE62A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Auditoria de dependências (SCA) e revisão segundo OWASP.</w:t>
      </w:r>
    </w:p>
    <w:p w14:paraId="29F3C575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Coordenação de proteções de infraestrutura (F5 / WAF) já em curso.</w:t>
      </w:r>
    </w:p>
    <w:p w14:paraId="07EAD813" w14:textId="77777777" w:rsidR="00C836F2" w:rsidRPr="00C836F2" w:rsidRDefault="00C836F2" w:rsidP="00C836F2">
      <w:pPr>
        <w:pStyle w:val="Ttulo2"/>
        <w:rPr>
          <w:lang w:val="pt-PT"/>
        </w:rPr>
      </w:pPr>
      <w:r w:rsidRPr="00C836F2">
        <w:rPr>
          <w:lang w:val="pt-PT"/>
        </w:rPr>
        <w:t xml:space="preserve">6. </w:t>
      </w:r>
      <w:proofErr w:type="spellStart"/>
      <w:r w:rsidRPr="00C836F2">
        <w:rPr>
          <w:lang w:val="pt-PT"/>
        </w:rPr>
        <w:t>DevOps</w:t>
      </w:r>
      <w:proofErr w:type="spellEnd"/>
    </w:p>
    <w:p w14:paraId="576FF7B7" w14:textId="77777777" w:rsidR="00C836F2" w:rsidRPr="00C836F2" w:rsidRDefault="00C836F2" w:rsidP="00C836F2">
      <w:pPr>
        <w:rPr>
          <w:lang w:val="pt-PT"/>
        </w:rPr>
      </w:pPr>
      <w:r w:rsidRPr="00C836F2">
        <w:rPr>
          <w:b/>
          <w:lang w:val="pt-PT"/>
        </w:rPr>
        <w:t xml:space="preserve">Trabalho a fazer. </w:t>
      </w:r>
      <w:r w:rsidRPr="00C836F2">
        <w:rPr>
          <w:lang w:val="pt-PT"/>
        </w:rPr>
        <w:t xml:space="preserve"> Maturação das práticas de operação e entrega:</w:t>
      </w:r>
    </w:p>
    <w:p w14:paraId="7D7F04C3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lastRenderedPageBreak/>
        <w:t xml:space="preserve">Pipelines de CI/CD para </w:t>
      </w:r>
      <w:proofErr w:type="spellStart"/>
      <w:r w:rsidRPr="00C836F2">
        <w:rPr>
          <w:lang w:val="pt-PT"/>
        </w:rPr>
        <w:t>backend</w:t>
      </w:r>
      <w:proofErr w:type="spellEnd"/>
      <w:r w:rsidRPr="00C836F2">
        <w:rPr>
          <w:lang w:val="pt-PT"/>
        </w:rPr>
        <w:t xml:space="preserve"> e </w:t>
      </w:r>
      <w:proofErr w:type="spellStart"/>
      <w:r w:rsidRPr="00C836F2">
        <w:rPr>
          <w:lang w:val="pt-PT"/>
        </w:rPr>
        <w:t>frontend</w:t>
      </w:r>
      <w:proofErr w:type="spellEnd"/>
      <w:r w:rsidRPr="00C836F2">
        <w:rPr>
          <w:lang w:val="pt-PT"/>
        </w:rPr>
        <w:t xml:space="preserve">, com </w:t>
      </w:r>
      <w:proofErr w:type="spellStart"/>
      <w:r w:rsidRPr="00C836F2">
        <w:rPr>
          <w:lang w:val="pt-PT"/>
        </w:rPr>
        <w:t>lint</w:t>
      </w:r>
      <w:proofErr w:type="spellEnd"/>
      <w:r w:rsidRPr="00C836F2">
        <w:rPr>
          <w:lang w:val="pt-PT"/>
        </w:rPr>
        <w:t xml:space="preserve">, testes e </w:t>
      </w:r>
      <w:proofErr w:type="spellStart"/>
      <w:r w:rsidRPr="00C836F2">
        <w:rPr>
          <w:lang w:val="pt-PT"/>
        </w:rPr>
        <w:t>build</w:t>
      </w:r>
      <w:proofErr w:type="spellEnd"/>
      <w:r w:rsidRPr="00C836F2">
        <w:rPr>
          <w:lang w:val="pt-PT"/>
        </w:rPr>
        <w:t xml:space="preserve"> automatizados.</w:t>
      </w:r>
    </w:p>
    <w:p w14:paraId="0CE6B284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 xml:space="preserve">Implantação e operação do serviço </w:t>
      </w:r>
      <w:proofErr w:type="spellStart"/>
      <w:r w:rsidRPr="00C836F2">
        <w:rPr>
          <w:lang w:val="pt-PT"/>
        </w:rPr>
        <w:t>Hydra</w:t>
      </w:r>
      <w:proofErr w:type="spellEnd"/>
      <w:r w:rsidRPr="00C836F2">
        <w:rPr>
          <w:lang w:val="pt-PT"/>
        </w:rPr>
        <w:t xml:space="preserve"> e respetivas dependências (ponto 1).</w:t>
      </w:r>
    </w:p>
    <w:p w14:paraId="095B273B" w14:textId="77777777" w:rsidR="00C836F2" w:rsidRPr="00C836F2" w:rsidRDefault="00C836F2" w:rsidP="00C836F2">
      <w:pPr>
        <w:pStyle w:val="Listacommarcas"/>
        <w:rPr>
          <w:lang w:val="pt-PT"/>
        </w:rPr>
      </w:pPr>
      <w:proofErr w:type="spellStart"/>
      <w:r w:rsidRPr="00C836F2">
        <w:rPr>
          <w:lang w:val="pt-PT"/>
        </w:rPr>
        <w:t>Logging</w:t>
      </w:r>
      <w:proofErr w:type="spellEnd"/>
      <w:r w:rsidRPr="00C836F2">
        <w:rPr>
          <w:lang w:val="pt-PT"/>
        </w:rPr>
        <w:t xml:space="preserve"> persistente em contentores e centralização de </w:t>
      </w:r>
      <w:proofErr w:type="spellStart"/>
      <w:r w:rsidRPr="00C836F2">
        <w:rPr>
          <w:lang w:val="pt-PT"/>
        </w:rPr>
        <w:t>logs</w:t>
      </w:r>
      <w:proofErr w:type="spellEnd"/>
      <w:r w:rsidRPr="00C836F2">
        <w:rPr>
          <w:lang w:val="pt-PT"/>
        </w:rPr>
        <w:t xml:space="preserve"> (</w:t>
      </w:r>
      <w:proofErr w:type="spellStart"/>
      <w:r w:rsidRPr="00C836F2">
        <w:rPr>
          <w:lang w:val="pt-PT"/>
        </w:rPr>
        <w:t>init-logs</w:t>
      </w:r>
      <w:proofErr w:type="spellEnd"/>
      <w:r w:rsidRPr="00C836F2">
        <w:rPr>
          <w:lang w:val="pt-PT"/>
        </w:rPr>
        <w:t xml:space="preserve"> já iniciado).</w:t>
      </w:r>
    </w:p>
    <w:p w14:paraId="08FCBB88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Monitorização, alertas e observabilidade dos serviços.</w:t>
      </w:r>
    </w:p>
    <w:p w14:paraId="62B3139D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Paridade entre ambientes (</w:t>
      </w:r>
      <w:proofErr w:type="spellStart"/>
      <w:r w:rsidRPr="00C836F2">
        <w:rPr>
          <w:lang w:val="pt-PT"/>
        </w:rPr>
        <w:t>dev</w:t>
      </w:r>
      <w:proofErr w:type="spellEnd"/>
      <w:r w:rsidRPr="00C836F2">
        <w:rPr>
          <w:lang w:val="pt-PT"/>
        </w:rPr>
        <w:t xml:space="preserve"> / </w:t>
      </w:r>
      <w:proofErr w:type="spellStart"/>
      <w:r w:rsidRPr="00C836F2">
        <w:rPr>
          <w:lang w:val="pt-PT"/>
        </w:rPr>
        <w:t>staging</w:t>
      </w:r>
      <w:proofErr w:type="spellEnd"/>
      <w:r w:rsidRPr="00C836F2">
        <w:rPr>
          <w:lang w:val="pt-PT"/>
        </w:rPr>
        <w:t xml:space="preserve"> / produção) e automação de implantação.</w:t>
      </w:r>
    </w:p>
    <w:p w14:paraId="0B046B9E" w14:textId="77777777" w:rsidR="00C836F2" w:rsidRPr="00C836F2" w:rsidRDefault="00C836F2" w:rsidP="00C836F2">
      <w:pPr>
        <w:pStyle w:val="Ttulo2"/>
        <w:rPr>
          <w:lang w:val="pt-PT"/>
        </w:rPr>
      </w:pPr>
      <w:r w:rsidRPr="00C836F2">
        <w:rPr>
          <w:lang w:val="pt-PT"/>
        </w:rPr>
        <w:t>7. Melhoria dos Testes E2E e Unitários (</w:t>
      </w:r>
      <w:proofErr w:type="spellStart"/>
      <w:r w:rsidRPr="00C836F2">
        <w:rPr>
          <w:lang w:val="pt-PT"/>
        </w:rPr>
        <w:t>Frontend</w:t>
      </w:r>
      <w:proofErr w:type="spellEnd"/>
      <w:r w:rsidRPr="00C836F2">
        <w:rPr>
          <w:lang w:val="pt-PT"/>
        </w:rPr>
        <w:t xml:space="preserve"> e </w:t>
      </w:r>
      <w:proofErr w:type="spellStart"/>
      <w:r w:rsidRPr="00C836F2">
        <w:rPr>
          <w:lang w:val="pt-PT"/>
        </w:rPr>
        <w:t>Backend</w:t>
      </w:r>
      <w:proofErr w:type="spellEnd"/>
      <w:r w:rsidRPr="00C836F2">
        <w:rPr>
          <w:lang w:val="pt-PT"/>
        </w:rPr>
        <w:t>)</w:t>
      </w:r>
    </w:p>
    <w:p w14:paraId="43A1505C" w14:textId="77777777" w:rsidR="00C836F2" w:rsidRPr="00C836F2" w:rsidRDefault="00C836F2" w:rsidP="00C836F2">
      <w:pPr>
        <w:rPr>
          <w:lang w:val="pt-PT"/>
        </w:rPr>
      </w:pPr>
      <w:r w:rsidRPr="00C836F2">
        <w:rPr>
          <w:b/>
          <w:lang w:val="pt-PT"/>
        </w:rPr>
        <w:t xml:space="preserve">Trabalho a fazer. </w:t>
      </w:r>
      <w:r w:rsidRPr="00C836F2">
        <w:rPr>
          <w:lang w:val="pt-PT"/>
        </w:rPr>
        <w:t xml:space="preserve"> Aumentar a cobertura e a confiança nas alterações:</w:t>
      </w:r>
    </w:p>
    <w:p w14:paraId="1E94A999" w14:textId="77777777" w:rsidR="00C836F2" w:rsidRPr="00C836F2" w:rsidRDefault="00C836F2" w:rsidP="00C836F2">
      <w:pPr>
        <w:pStyle w:val="Listacommarcas"/>
        <w:rPr>
          <w:lang w:val="pt-PT"/>
        </w:rPr>
      </w:pPr>
      <w:proofErr w:type="spellStart"/>
      <w:r w:rsidRPr="00C836F2">
        <w:rPr>
          <w:b/>
          <w:lang w:val="pt-PT"/>
        </w:rPr>
        <w:t>Backend</w:t>
      </w:r>
      <w:proofErr w:type="spellEnd"/>
      <w:r w:rsidRPr="00C836F2">
        <w:rPr>
          <w:b/>
          <w:lang w:val="pt-PT"/>
        </w:rPr>
        <w:t xml:space="preserve"> — </w:t>
      </w:r>
      <w:r w:rsidRPr="00C836F2">
        <w:rPr>
          <w:lang w:val="pt-PT"/>
        </w:rPr>
        <w:t xml:space="preserve">expandir testes unitários e de integração em </w:t>
      </w:r>
      <w:proofErr w:type="spellStart"/>
      <w:r w:rsidRPr="00C836F2">
        <w:rPr>
          <w:lang w:val="pt-PT"/>
        </w:rPr>
        <w:t>pytest</w:t>
      </w:r>
      <w:proofErr w:type="spellEnd"/>
      <w:r w:rsidRPr="00C836F2">
        <w:rPr>
          <w:lang w:val="pt-PT"/>
        </w:rPr>
        <w:t xml:space="preserve"> sobre os módulos core (</w:t>
      </w:r>
      <w:proofErr w:type="spellStart"/>
      <w:r w:rsidRPr="00C836F2">
        <w:rPr>
          <w:lang w:val="pt-PT"/>
        </w:rPr>
        <w:t>datasets</w:t>
      </w:r>
      <w:proofErr w:type="spellEnd"/>
      <w:r w:rsidRPr="00C836F2">
        <w:rPr>
          <w:lang w:val="pt-PT"/>
        </w:rPr>
        <w:t xml:space="preserve">, organizações, reutilizações, </w:t>
      </w:r>
      <w:proofErr w:type="spellStart"/>
      <w:r w:rsidRPr="00C836F2">
        <w:rPr>
          <w:lang w:val="pt-PT"/>
        </w:rPr>
        <w:t>harvesting</w:t>
      </w:r>
      <w:proofErr w:type="spellEnd"/>
      <w:r w:rsidRPr="00C836F2">
        <w:rPr>
          <w:lang w:val="pt-PT"/>
        </w:rPr>
        <w:t xml:space="preserve">, </w:t>
      </w:r>
      <w:proofErr w:type="spellStart"/>
      <w:r w:rsidRPr="00C836F2">
        <w:rPr>
          <w:lang w:val="pt-PT"/>
        </w:rPr>
        <w:t>APIs</w:t>
      </w:r>
      <w:proofErr w:type="spellEnd"/>
      <w:r w:rsidRPr="00C836F2">
        <w:rPr>
          <w:lang w:val="pt-PT"/>
        </w:rPr>
        <w:t>).</w:t>
      </w:r>
    </w:p>
    <w:p w14:paraId="483B13B2" w14:textId="77777777" w:rsidR="00C836F2" w:rsidRPr="00C836F2" w:rsidRDefault="00C836F2" w:rsidP="00C836F2">
      <w:pPr>
        <w:pStyle w:val="Listacommarcas"/>
        <w:rPr>
          <w:lang w:val="pt-PT"/>
        </w:rPr>
      </w:pPr>
      <w:proofErr w:type="spellStart"/>
      <w:r w:rsidRPr="00C836F2">
        <w:rPr>
          <w:b/>
          <w:lang w:val="pt-PT"/>
        </w:rPr>
        <w:t>Frontend</w:t>
      </w:r>
      <w:proofErr w:type="spellEnd"/>
      <w:r w:rsidRPr="00C836F2">
        <w:rPr>
          <w:b/>
          <w:lang w:val="pt-PT"/>
        </w:rPr>
        <w:t xml:space="preserve"> — </w:t>
      </w:r>
      <w:r w:rsidRPr="00C836F2">
        <w:rPr>
          <w:lang w:val="pt-PT"/>
        </w:rPr>
        <w:t xml:space="preserve">testes E2E com </w:t>
      </w:r>
      <w:proofErr w:type="spellStart"/>
      <w:r w:rsidRPr="00C836F2">
        <w:rPr>
          <w:lang w:val="pt-PT"/>
        </w:rPr>
        <w:t>Playwright</w:t>
      </w:r>
      <w:proofErr w:type="spellEnd"/>
      <w:r w:rsidRPr="00C836F2">
        <w:rPr>
          <w:lang w:val="pt-PT"/>
        </w:rPr>
        <w:t xml:space="preserve"> sobre os fluxos críticos (publicação, autenticação, pesquisa, edição) e validação estática (</w:t>
      </w:r>
      <w:proofErr w:type="spellStart"/>
      <w:r w:rsidRPr="00C836F2">
        <w:rPr>
          <w:lang w:val="pt-PT"/>
        </w:rPr>
        <w:t>ESLint</w:t>
      </w:r>
      <w:proofErr w:type="spellEnd"/>
      <w:r w:rsidRPr="00C836F2">
        <w:rPr>
          <w:lang w:val="pt-PT"/>
        </w:rPr>
        <w:t>/TS).</w:t>
      </w:r>
    </w:p>
    <w:p w14:paraId="1D6F6796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b/>
          <w:lang w:val="pt-PT"/>
        </w:rPr>
        <w:t xml:space="preserve">Plano de testes — </w:t>
      </w:r>
      <w:r w:rsidRPr="00C836F2">
        <w:rPr>
          <w:lang w:val="pt-PT"/>
        </w:rPr>
        <w:t>execução e manutenção dos casos de teste já documentados (Casos_de_Teste_dados.gov.pt.xlsx).</w:t>
      </w:r>
    </w:p>
    <w:p w14:paraId="55E5A9C0" w14:textId="77777777" w:rsidR="00C836F2" w:rsidRPr="00C836F2" w:rsidRDefault="00C836F2" w:rsidP="00C836F2">
      <w:pPr>
        <w:pStyle w:val="Listacommarcas"/>
        <w:rPr>
          <w:lang w:val="pt-PT"/>
        </w:rPr>
      </w:pPr>
      <w:r w:rsidRPr="00C836F2">
        <w:rPr>
          <w:lang w:val="pt-PT"/>
        </w:rPr>
        <w:t>Integração dos testes nos pipelines de CI para impedir regressões.</w:t>
      </w:r>
    </w:p>
    <w:p w14:paraId="3B8B0B6D" w14:textId="57684593" w:rsidR="00C836F2" w:rsidRDefault="00C836F2" w:rsidP="00C836F2">
      <w:pPr>
        <w:pStyle w:val="Ttulo2"/>
        <w:rPr>
          <w:lang w:val="pt-PT"/>
        </w:rPr>
      </w:pPr>
      <w:r>
        <w:rPr>
          <w:lang w:val="pt-PT"/>
        </w:rPr>
        <w:br/>
        <w:t>8. Funcionalidades do sistema</w:t>
      </w:r>
    </w:p>
    <w:p w14:paraId="73323FAA" w14:textId="73205C8A" w:rsidR="003C364F" w:rsidRPr="00C836F2" w:rsidRDefault="00C836F2">
      <w:pPr>
        <w:rPr>
          <w:lang w:val="pt-PT"/>
        </w:rPr>
      </w:pPr>
      <w:r>
        <w:rPr>
          <w:lang w:val="pt-PT"/>
        </w:rPr>
        <w:br/>
      </w:r>
      <w:r w:rsidR="007379DF" w:rsidRPr="00C836F2">
        <w:rPr>
          <w:lang w:val="pt-PT"/>
        </w:rPr>
        <w:t xml:space="preserve">De um total de 250 funcionalidades comparadas, foram identificadas </w:t>
      </w:r>
      <w:r w:rsidR="007379DF" w:rsidRPr="00C836F2">
        <w:rPr>
          <w:b/>
          <w:color w:val="1F4E79"/>
          <w:lang w:val="pt-PT"/>
        </w:rPr>
        <w:t>67 lacunas</w:t>
      </w:r>
      <w:r w:rsidR="007379DF" w:rsidRPr="00C836F2">
        <w:rPr>
          <w:lang w:val="pt-PT"/>
        </w:rPr>
        <w:t>, distribuídas da seguinte forma: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364F" w14:paraId="5E111399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1473B" w14:textId="77777777" w:rsidR="003C364F" w:rsidRDefault="007379DF">
            <w:r>
              <w:t>Estado</w:t>
            </w:r>
          </w:p>
        </w:tc>
        <w:tc>
          <w:tcPr>
            <w:tcW w:w="4320" w:type="dxa"/>
          </w:tcPr>
          <w:p w14:paraId="36D6809F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Nº de funcionalidades</w:t>
            </w:r>
          </w:p>
        </w:tc>
      </w:tr>
      <w:tr w:rsidR="003C364F" w14:paraId="6DA0B93F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29CB7E" w14:textId="77777777" w:rsidR="003C364F" w:rsidRDefault="007379DF">
            <w:r>
              <w:rPr>
                <w:color w:val="B02020"/>
              </w:rPr>
              <w:t>Ausente (Não implementada)</w:t>
            </w:r>
          </w:p>
        </w:tc>
        <w:tc>
          <w:tcPr>
            <w:tcW w:w="4320" w:type="dxa"/>
          </w:tcPr>
          <w:p w14:paraId="6E7084BA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48</w:t>
            </w:r>
          </w:p>
        </w:tc>
      </w:tr>
      <w:tr w:rsidR="003C364F" w14:paraId="52B87073" w14:textId="77777777" w:rsidTr="003C36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EF9275" w14:textId="77777777" w:rsidR="003C364F" w:rsidRPr="00C836F2" w:rsidRDefault="007379DF">
            <w:pPr>
              <w:rPr>
                <w:lang w:val="pt-PT"/>
              </w:rPr>
            </w:pPr>
            <w:r w:rsidRPr="00C836F2">
              <w:rPr>
                <w:color w:val="C05504"/>
                <w:lang w:val="pt-PT"/>
              </w:rPr>
              <w:t xml:space="preserve">Parcial (existe no motor </w:t>
            </w:r>
            <w:proofErr w:type="spellStart"/>
            <w:r w:rsidRPr="00C836F2">
              <w:rPr>
                <w:color w:val="C05504"/>
                <w:lang w:val="pt-PT"/>
              </w:rPr>
              <w:t>udata</w:t>
            </w:r>
            <w:proofErr w:type="spellEnd"/>
            <w:r w:rsidRPr="00C836F2">
              <w:rPr>
                <w:color w:val="C05504"/>
                <w:lang w:val="pt-PT"/>
              </w:rPr>
              <w:t>, sem interface)</w:t>
            </w:r>
          </w:p>
        </w:tc>
        <w:tc>
          <w:tcPr>
            <w:tcW w:w="4320" w:type="dxa"/>
          </w:tcPr>
          <w:p w14:paraId="06D273FD" w14:textId="77777777" w:rsidR="003C364F" w:rsidRDefault="007379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19</w:t>
            </w:r>
          </w:p>
        </w:tc>
      </w:tr>
      <w:tr w:rsidR="003C364F" w14:paraId="76CBFA2D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BEC6D2" w14:textId="77777777" w:rsidR="003C364F" w:rsidRDefault="007379DF">
            <w:r>
              <w:rPr>
                <w:color w:val="1F4E79"/>
              </w:rPr>
              <w:t>Total em falta</w:t>
            </w:r>
          </w:p>
        </w:tc>
        <w:tc>
          <w:tcPr>
            <w:tcW w:w="4320" w:type="dxa"/>
          </w:tcPr>
          <w:p w14:paraId="19DE0E01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67</w:t>
            </w:r>
          </w:p>
        </w:tc>
      </w:tr>
    </w:tbl>
    <w:p w14:paraId="0A498AEF" w14:textId="77777777" w:rsidR="003C364F" w:rsidRPr="00C836F2" w:rsidRDefault="007379DF">
      <w:pPr>
        <w:rPr>
          <w:lang w:val="pt-PT"/>
        </w:rPr>
      </w:pPr>
      <w:r w:rsidRPr="00C836F2">
        <w:rPr>
          <w:b/>
          <w:lang w:val="pt-PT"/>
        </w:rPr>
        <w:t xml:space="preserve">Legenda — </w:t>
      </w:r>
      <w:r w:rsidRPr="00C836F2">
        <w:rPr>
          <w:b/>
          <w:color w:val="B02020"/>
          <w:lang w:val="pt-PT"/>
        </w:rPr>
        <w:t>Não</w:t>
      </w:r>
      <w:r w:rsidRPr="00C836F2">
        <w:rPr>
          <w:lang w:val="pt-PT"/>
        </w:rPr>
        <w:t xml:space="preserve">: funcionalidade ausente, ainda não implementada.   </w:t>
      </w:r>
      <w:r w:rsidRPr="00C836F2">
        <w:rPr>
          <w:b/>
          <w:color w:val="C05504"/>
          <w:lang w:val="pt-PT"/>
        </w:rPr>
        <w:t>Parcial</w:t>
      </w:r>
      <w:r w:rsidRPr="00C836F2">
        <w:rPr>
          <w:lang w:val="pt-PT"/>
        </w:rPr>
        <w:t>: existe no motor (</w:t>
      </w:r>
      <w:proofErr w:type="spellStart"/>
      <w:r w:rsidRPr="00C836F2">
        <w:rPr>
          <w:lang w:val="pt-PT"/>
        </w:rPr>
        <w:t>udata</w:t>
      </w:r>
      <w:proofErr w:type="spellEnd"/>
      <w:r w:rsidRPr="00C836F2">
        <w:rPr>
          <w:lang w:val="pt-PT"/>
        </w:rPr>
        <w:t>) mas a interface ainda não a expõe.</w:t>
      </w:r>
    </w:p>
    <w:p w14:paraId="4263AC98" w14:textId="77777777" w:rsidR="003C364F" w:rsidRPr="00C836F2" w:rsidRDefault="007379DF">
      <w:pPr>
        <w:rPr>
          <w:lang w:val="pt-PT"/>
        </w:rPr>
      </w:pPr>
      <w:r w:rsidRPr="00C836F2">
        <w:rPr>
          <w:lang w:val="pt-PT"/>
        </w:rPr>
        <w:br w:type="page"/>
      </w:r>
    </w:p>
    <w:p w14:paraId="04E11EC9" w14:textId="77777777" w:rsidR="003C364F" w:rsidRPr="00C836F2" w:rsidRDefault="007379DF">
      <w:pPr>
        <w:pStyle w:val="Ttulo1"/>
        <w:rPr>
          <w:lang w:val="pt-PT"/>
        </w:rPr>
      </w:pPr>
      <w:r w:rsidRPr="00C836F2">
        <w:rPr>
          <w:lang w:val="pt-PT"/>
        </w:rPr>
        <w:lastRenderedPageBreak/>
        <w:t>Detalhe por Secção</w:t>
      </w:r>
    </w:p>
    <w:p w14:paraId="4B66B725" w14:textId="77777777" w:rsidR="003C364F" w:rsidRPr="00C836F2" w:rsidRDefault="007379DF">
      <w:pPr>
        <w:pStyle w:val="Ttulo1"/>
        <w:rPr>
          <w:lang w:val="pt-PT"/>
        </w:rPr>
      </w:pPr>
      <w:proofErr w:type="spellStart"/>
      <w:r w:rsidRPr="00C836F2">
        <w:rPr>
          <w:color w:val="1F4E79"/>
          <w:lang w:val="pt-PT"/>
        </w:rPr>
        <w:t>Front</w:t>
      </w:r>
      <w:proofErr w:type="spellEnd"/>
      <w:r w:rsidRPr="00C836F2">
        <w:rPr>
          <w:color w:val="1F4E79"/>
          <w:lang w:val="pt-PT"/>
        </w:rPr>
        <w:t xml:space="preserve"> Office</w:t>
      </w:r>
    </w:p>
    <w:p w14:paraId="3E8CF423" w14:textId="77777777" w:rsidR="003C364F" w:rsidRPr="00C836F2" w:rsidRDefault="007379DF">
      <w:pPr>
        <w:pStyle w:val="Ttulo2"/>
        <w:rPr>
          <w:lang w:val="pt-PT"/>
        </w:rPr>
      </w:pPr>
      <w:r w:rsidRPr="00C836F2">
        <w:rPr>
          <w:lang w:val="pt-PT"/>
        </w:rPr>
        <w:t>Página Inicial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02"/>
        <w:gridCol w:w="1270"/>
        <w:gridCol w:w="6884"/>
      </w:tblGrid>
      <w:tr w:rsidR="003C364F" w14:paraId="29135244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07EB98F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58A16A6E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437CE2BD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5DB141D0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47B9DE" w14:textId="77777777" w:rsidR="003C364F" w:rsidRDefault="007379DF">
            <w:r>
              <w:t>7</w:t>
            </w:r>
          </w:p>
        </w:tc>
        <w:tc>
          <w:tcPr>
            <w:tcW w:w="1296" w:type="dxa"/>
          </w:tcPr>
          <w:p w14:paraId="0BB25836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53EECBEF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Bloco com portais temáticos federados (vários </w:t>
            </w:r>
            <w:proofErr w:type="spellStart"/>
            <w:r w:rsidRPr="00C836F2">
              <w:rPr>
                <w:lang w:val="pt-PT"/>
              </w:rPr>
              <w:t>sub-portais</w:t>
            </w:r>
            <w:proofErr w:type="spellEnd"/>
            <w:r w:rsidRPr="00C836F2">
              <w:rPr>
                <w:lang w:val="pt-PT"/>
              </w:rPr>
              <w:t xml:space="preserve"> agregados num só)</w:t>
            </w:r>
          </w:p>
          <w:p w14:paraId="0B127222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7436C2FE" w14:textId="77777777" w:rsidR="003C364F" w:rsidRDefault="007379DF">
      <w:pPr>
        <w:pStyle w:val="Ttulo2"/>
      </w:pPr>
      <w:proofErr w:type="spellStart"/>
      <w:r>
        <w:t>Navegação</w:t>
      </w:r>
      <w:proofErr w:type="spellEnd"/>
      <w:r>
        <w:t xml:space="preserve"> no site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04"/>
        <w:gridCol w:w="1270"/>
        <w:gridCol w:w="6882"/>
      </w:tblGrid>
      <w:tr w:rsidR="003C364F" w14:paraId="563D9523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3E382D5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7A1F0941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13B307C4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10F2AB80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8F3CA1" w14:textId="77777777" w:rsidR="003C364F" w:rsidRDefault="007379DF">
            <w:r>
              <w:t>14</w:t>
            </w:r>
          </w:p>
        </w:tc>
        <w:tc>
          <w:tcPr>
            <w:tcW w:w="1296" w:type="dxa"/>
          </w:tcPr>
          <w:p w14:paraId="7915A8F4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4EFF88E2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Rodapé com ligações para portais temáticos especializados</w:t>
            </w:r>
          </w:p>
          <w:p w14:paraId="3C3323D6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48AA1069" w14:textId="77777777" w:rsidR="003C364F" w:rsidRDefault="007379DF">
      <w:pPr>
        <w:pStyle w:val="Ttulo2"/>
      </w:pPr>
      <w:r>
        <w:t>Pesquisa no portal  (2)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04"/>
        <w:gridCol w:w="1270"/>
        <w:gridCol w:w="6882"/>
      </w:tblGrid>
      <w:tr w:rsidR="003C364F" w14:paraId="3B30FED0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446DDA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3F3718A4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3FB91A41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64D1C8AE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AC4B2D" w14:textId="77777777" w:rsidR="003C364F" w:rsidRDefault="007379DF">
            <w:r>
              <w:t>16</w:t>
            </w:r>
          </w:p>
        </w:tc>
        <w:tc>
          <w:tcPr>
            <w:tcW w:w="1296" w:type="dxa"/>
          </w:tcPr>
          <w:p w14:paraId="29CCE07B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33CC8E13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Página única de pesquisa com botão para alternar entre Conjuntos de Dados / </w:t>
            </w:r>
            <w:proofErr w:type="spellStart"/>
            <w:r w:rsidRPr="00C836F2">
              <w:rPr>
                <w:lang w:val="pt-PT"/>
              </w:rPr>
              <w:t>APIs</w:t>
            </w:r>
            <w:proofErr w:type="spellEnd"/>
            <w:r w:rsidRPr="00C836F2">
              <w:rPr>
                <w:lang w:val="pt-PT"/>
              </w:rPr>
              <w:t xml:space="preserve"> / Reutilizações / Organizações</w:t>
            </w:r>
          </w:p>
          <w:p w14:paraId="49733C01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7A1DFF8B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F0C9EA4" w14:textId="77777777" w:rsidR="003C364F" w:rsidRDefault="007379DF">
            <w:r>
              <w:t>20</w:t>
            </w:r>
          </w:p>
        </w:tc>
        <w:tc>
          <w:tcPr>
            <w:tcW w:w="1296" w:type="dxa"/>
          </w:tcPr>
          <w:p w14:paraId="022ED4D8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59A81F16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Páginas com filtros ativos pedem ao Google para não as indexar (boa prática de SEO)</w:t>
            </w:r>
          </w:p>
          <w:p w14:paraId="21BD66D0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6BE16A5C" w14:textId="77777777" w:rsidR="003C364F" w:rsidRDefault="007379DF">
      <w:pPr>
        <w:pStyle w:val="Ttulo2"/>
      </w:pPr>
      <w:r>
        <w:t>Conjuntos de Dados  (18)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699"/>
        <w:gridCol w:w="1263"/>
        <w:gridCol w:w="6894"/>
      </w:tblGrid>
      <w:tr w:rsidR="003C364F" w14:paraId="582D073F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1BA36CB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1FD4EED4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46DAEFC4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74D1752C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7BDBF2" w14:textId="77777777" w:rsidR="003C364F" w:rsidRDefault="007379DF">
            <w:r>
              <w:t>27</w:t>
            </w:r>
          </w:p>
        </w:tc>
        <w:tc>
          <w:tcPr>
            <w:tcW w:w="1296" w:type="dxa"/>
          </w:tcPr>
          <w:p w14:paraId="74B1A781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5E7402D6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Filtrar pela área geográfica abrangida (país, distrito, freguesia…)</w:t>
            </w:r>
          </w:p>
          <w:p w14:paraId="239DB911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0389C7A0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2891B70" w14:textId="77777777" w:rsidR="003C364F" w:rsidRDefault="007379DF">
            <w:r>
              <w:t>28</w:t>
            </w:r>
          </w:p>
        </w:tc>
        <w:tc>
          <w:tcPr>
            <w:tcW w:w="1296" w:type="dxa"/>
          </w:tcPr>
          <w:p w14:paraId="00EE544F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52250C27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Filtrar pelo nível de detalhe geográfico (nacional, regional, local…)</w:t>
            </w:r>
          </w:p>
          <w:p w14:paraId="72500982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32F1D13B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7BC014B" w14:textId="77777777" w:rsidR="003C364F" w:rsidRDefault="007379DF">
            <w:r>
              <w:t>29</w:t>
            </w:r>
          </w:p>
        </w:tc>
        <w:tc>
          <w:tcPr>
            <w:tcW w:w="1296" w:type="dxa"/>
          </w:tcPr>
          <w:p w14:paraId="628A6E9D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73C26B1A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Filtrar pelo esquema/estrutura dos dados (</w:t>
            </w:r>
            <w:proofErr w:type="spellStart"/>
            <w:r w:rsidRPr="00C836F2">
              <w:rPr>
                <w:lang w:val="pt-PT"/>
              </w:rPr>
              <w:t>TableSchema</w:t>
            </w:r>
            <w:proofErr w:type="spellEnd"/>
            <w:r w:rsidRPr="00C836F2">
              <w:rPr>
                <w:lang w:val="pt-PT"/>
              </w:rPr>
              <w:t xml:space="preserve"> para ficheiros tabulares)</w:t>
            </w:r>
          </w:p>
          <w:p w14:paraId="0493BE22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4FAB4751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1F484BA" w14:textId="77777777" w:rsidR="003C364F" w:rsidRDefault="007379DF">
            <w:r>
              <w:t>30</w:t>
            </w:r>
          </w:p>
        </w:tc>
        <w:tc>
          <w:tcPr>
            <w:tcW w:w="1296" w:type="dxa"/>
          </w:tcPr>
          <w:p w14:paraId="1C948134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082D7320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Filtrar pelo tipo de entidade produtora (pública/privada/associativa…)</w:t>
            </w:r>
          </w:p>
          <w:p w14:paraId="52A644D3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3C6CA80D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DBC125" w14:textId="77777777" w:rsidR="003C364F" w:rsidRDefault="007379DF">
            <w:r>
              <w:t>31</w:t>
            </w:r>
          </w:p>
        </w:tc>
        <w:tc>
          <w:tcPr>
            <w:tcW w:w="1296" w:type="dxa"/>
          </w:tcPr>
          <w:p w14:paraId="218D96AA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4FD9B2BA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Filtrar por distinções (badges) da organização publicadora</w:t>
            </w:r>
          </w:p>
          <w:p w14:paraId="6DAA6189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25632129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F77C820" w14:textId="77777777" w:rsidR="003C364F" w:rsidRDefault="007379DF">
            <w:r>
              <w:t>32</w:t>
            </w:r>
          </w:p>
        </w:tc>
        <w:tc>
          <w:tcPr>
            <w:tcW w:w="1296" w:type="dxa"/>
          </w:tcPr>
          <w:p w14:paraId="21453F74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78A01815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Filtrar pelo intervalo de datas da última atualização</w:t>
            </w:r>
          </w:p>
          <w:p w14:paraId="30C8E0C1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704C8DF5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FBDB96" w14:textId="77777777" w:rsidR="003C364F" w:rsidRDefault="007379DF">
            <w:r>
              <w:t>40</w:t>
            </w:r>
          </w:p>
        </w:tc>
        <w:tc>
          <w:tcPr>
            <w:tcW w:w="1296" w:type="dxa"/>
          </w:tcPr>
          <w:p w14:paraId="67240473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6BCB8C63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Pré-visualização de ficheiros CSV/tabela diretamente no browser</w:t>
            </w:r>
          </w:p>
          <w:p w14:paraId="7AD59F48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49B1A200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3EED322" w14:textId="77777777" w:rsidR="003C364F" w:rsidRDefault="007379DF">
            <w:r>
              <w:t>41</w:t>
            </w:r>
          </w:p>
        </w:tc>
        <w:tc>
          <w:tcPr>
            <w:tcW w:w="1296" w:type="dxa"/>
          </w:tcPr>
          <w:p w14:paraId="3C26A52E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19BA9C8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Pré-visualização de ficheiros JSON / XML no browser</w:t>
            </w:r>
          </w:p>
          <w:p w14:paraId="3BCD2FDA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3EAB13E5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EA0B1BE" w14:textId="77777777" w:rsidR="003C364F" w:rsidRDefault="007379DF">
            <w:r>
              <w:t>42</w:t>
            </w:r>
          </w:p>
        </w:tc>
        <w:tc>
          <w:tcPr>
            <w:tcW w:w="1296" w:type="dxa"/>
          </w:tcPr>
          <w:p w14:paraId="35CF9466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777CE6BE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Pré-visualização de ficheiros PDF no browser</w:t>
            </w:r>
          </w:p>
          <w:p w14:paraId="0DACF120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3BD06F58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42705AB" w14:textId="77777777" w:rsidR="003C364F" w:rsidRDefault="007379DF">
            <w:r>
              <w:t>43</w:t>
            </w:r>
          </w:p>
        </w:tc>
        <w:tc>
          <w:tcPr>
            <w:tcW w:w="1296" w:type="dxa"/>
          </w:tcPr>
          <w:p w14:paraId="281143EB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39675D32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Pré-visualização de mapas (</w:t>
            </w:r>
            <w:proofErr w:type="spellStart"/>
            <w:r w:rsidRPr="00C836F2">
              <w:rPr>
                <w:lang w:val="pt-PT"/>
              </w:rPr>
              <w:t>GeoJSON</w:t>
            </w:r>
            <w:proofErr w:type="spellEnd"/>
            <w:r w:rsidRPr="00C836F2">
              <w:rPr>
                <w:lang w:val="pt-PT"/>
              </w:rPr>
              <w:t>/</w:t>
            </w:r>
            <w:proofErr w:type="spellStart"/>
            <w:r w:rsidRPr="00C836F2">
              <w:rPr>
                <w:lang w:val="pt-PT"/>
              </w:rPr>
              <w:t>PMTiles</w:t>
            </w:r>
            <w:proofErr w:type="spellEnd"/>
            <w:r w:rsidRPr="00C836F2">
              <w:rPr>
                <w:lang w:val="pt-PT"/>
              </w:rPr>
              <w:t xml:space="preserve">) com </w:t>
            </w:r>
            <w:proofErr w:type="spellStart"/>
            <w:r w:rsidRPr="00C836F2">
              <w:rPr>
                <w:lang w:val="pt-PT"/>
              </w:rPr>
              <w:t>Leaflet</w:t>
            </w:r>
            <w:proofErr w:type="spellEnd"/>
            <w:r w:rsidRPr="00C836F2">
              <w:rPr>
                <w:lang w:val="pt-PT"/>
              </w:rPr>
              <w:t xml:space="preserve"> (mapas interativos)</w:t>
            </w:r>
          </w:p>
          <w:p w14:paraId="4D6F244D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1F96F803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4C66D9" w14:textId="77777777" w:rsidR="003C364F" w:rsidRDefault="007379DF">
            <w:r>
              <w:lastRenderedPageBreak/>
              <w:t>44</w:t>
            </w:r>
          </w:p>
        </w:tc>
        <w:tc>
          <w:tcPr>
            <w:tcW w:w="1296" w:type="dxa"/>
          </w:tcPr>
          <w:p w14:paraId="7C12718A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6A9AABBF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Visualizador avançado </w:t>
            </w:r>
            <w:proofErr w:type="spellStart"/>
            <w:r w:rsidRPr="00C836F2">
              <w:rPr>
                <w:lang w:val="pt-PT"/>
              </w:rPr>
              <w:t>Datafair</w:t>
            </w:r>
            <w:proofErr w:type="spellEnd"/>
            <w:r w:rsidRPr="00C836F2">
              <w:rPr>
                <w:lang w:val="pt-PT"/>
              </w:rPr>
              <w:t xml:space="preserve"> (filtros, métricas e mapas enriquecidos)</w:t>
            </w:r>
          </w:p>
          <w:p w14:paraId="4ABBBEE3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47C9559C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B553FE" w14:textId="77777777" w:rsidR="003C364F" w:rsidRDefault="007379DF">
            <w:r>
              <w:t>45</w:t>
            </w:r>
          </w:p>
        </w:tc>
        <w:tc>
          <w:tcPr>
            <w:tcW w:w="1296" w:type="dxa"/>
          </w:tcPr>
          <w:p w14:paraId="30642D5D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0E2D0674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Pré-visualização de tabelas </w:t>
            </w:r>
            <w:proofErr w:type="spellStart"/>
            <w:r w:rsidRPr="00C836F2">
              <w:rPr>
                <w:lang w:val="pt-PT"/>
              </w:rPr>
              <w:t>Grist</w:t>
            </w:r>
            <w:proofErr w:type="spellEnd"/>
            <w:r w:rsidRPr="00C836F2">
              <w:rPr>
                <w:lang w:val="pt-PT"/>
              </w:rPr>
              <w:t xml:space="preserve"> (folhas de cálculo colaborativas, do numerique.gouv.fr)</w:t>
            </w:r>
          </w:p>
          <w:p w14:paraId="705D566C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28EE40D1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E61C90" w14:textId="77777777" w:rsidR="003C364F" w:rsidRDefault="007379DF">
            <w:r>
              <w:t>46</w:t>
            </w:r>
          </w:p>
        </w:tc>
        <w:tc>
          <w:tcPr>
            <w:tcW w:w="1296" w:type="dxa"/>
          </w:tcPr>
          <w:p w14:paraId="43E28074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6366A832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Distintivo de esquema + ficha técnica da estrutura dos dados (schema.data.gouv.fr)</w:t>
            </w:r>
          </w:p>
          <w:p w14:paraId="744F7FFF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045691AB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7394A0C" w14:textId="77777777" w:rsidR="003C364F" w:rsidRDefault="007379DF">
            <w:r>
              <w:t>48</w:t>
            </w:r>
          </w:p>
        </w:tc>
        <w:tc>
          <w:tcPr>
            <w:tcW w:w="1296" w:type="dxa"/>
          </w:tcPr>
          <w:p w14:paraId="4BDA8A12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19EFBAF8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Sugestões de conjuntos de dados e reutilizações relacionados</w:t>
            </w:r>
          </w:p>
          <w:p w14:paraId="1CE47B30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6D32E571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1F0D90" w14:textId="77777777" w:rsidR="003C364F" w:rsidRDefault="007379DF">
            <w:r>
              <w:t>49</w:t>
            </w:r>
          </w:p>
        </w:tc>
        <w:tc>
          <w:tcPr>
            <w:tcW w:w="1296" w:type="dxa"/>
          </w:tcPr>
          <w:p w14:paraId="2A5808E2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0E598917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Código para incorporar o conjunto noutro site (</w:t>
            </w:r>
            <w:proofErr w:type="spellStart"/>
            <w:r w:rsidRPr="00C836F2">
              <w:rPr>
                <w:lang w:val="pt-PT"/>
              </w:rPr>
              <w:t>snippet</w:t>
            </w:r>
            <w:proofErr w:type="spellEnd"/>
            <w:r w:rsidRPr="00C836F2">
              <w:rPr>
                <w:lang w:val="pt-PT"/>
              </w:rPr>
              <w:t xml:space="preserve"> copiável, </w:t>
            </w:r>
            <w:proofErr w:type="spellStart"/>
            <w:r w:rsidRPr="00C836F2">
              <w:rPr>
                <w:lang w:val="pt-PT"/>
              </w:rPr>
              <w:t>oEmbed</w:t>
            </w:r>
            <w:proofErr w:type="spellEnd"/>
            <w:r w:rsidRPr="00C836F2">
              <w:rPr>
                <w:lang w:val="pt-PT"/>
              </w:rPr>
              <w:t>)</w:t>
            </w:r>
          </w:p>
          <w:p w14:paraId="1BECF9AB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14:paraId="56C4F5D5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4991576" w14:textId="77777777" w:rsidR="003C364F" w:rsidRDefault="007379DF">
            <w:r>
              <w:t>52</w:t>
            </w:r>
          </w:p>
        </w:tc>
        <w:tc>
          <w:tcPr>
            <w:tcW w:w="1296" w:type="dxa"/>
          </w:tcPr>
          <w:p w14:paraId="0FD941FC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1CC52C87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Botão 'Denunciar' (spam ou conteúdo impróprio)</w:t>
            </w:r>
          </w:p>
          <w:p w14:paraId="5349F190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  <w:tr w:rsidR="003C364F" w:rsidRPr="00C836F2" w14:paraId="61516D9F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D17C205" w14:textId="77777777" w:rsidR="003C364F" w:rsidRDefault="007379DF">
            <w:r>
              <w:t>55</w:t>
            </w:r>
          </w:p>
        </w:tc>
        <w:tc>
          <w:tcPr>
            <w:tcW w:w="1296" w:type="dxa"/>
          </w:tcPr>
          <w:p w14:paraId="737B2B41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57375CF7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Dados estruturados JSON-LD (Schema.org) — ajudam o Google a perceber o conteúdo</w:t>
            </w:r>
          </w:p>
          <w:p w14:paraId="01F64F6B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7E5791CC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BE75DFC" w14:textId="77777777" w:rsidR="003C364F" w:rsidRDefault="007379DF">
            <w:r>
              <w:t>56</w:t>
            </w:r>
          </w:p>
        </w:tc>
        <w:tc>
          <w:tcPr>
            <w:tcW w:w="1296" w:type="dxa"/>
          </w:tcPr>
          <w:p w14:paraId="460D4245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05B433FA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Imagem de pré-visualização (OG-</w:t>
            </w:r>
            <w:proofErr w:type="spellStart"/>
            <w:r w:rsidRPr="00C836F2">
              <w:rPr>
                <w:lang w:val="pt-PT"/>
              </w:rPr>
              <w:t>image</w:t>
            </w:r>
            <w:proofErr w:type="spellEnd"/>
            <w:r w:rsidRPr="00C836F2">
              <w:rPr>
                <w:lang w:val="pt-PT"/>
              </w:rPr>
              <w:t>) gerada automaticamente para partilha em redes sociais</w:t>
            </w:r>
          </w:p>
          <w:p w14:paraId="6D3AA84D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00813AD2" w14:textId="77777777" w:rsidR="003C364F" w:rsidRDefault="007379DF">
      <w:pPr>
        <w:pStyle w:val="Ttulo2"/>
      </w:pPr>
      <w:proofErr w:type="spellStart"/>
      <w:r>
        <w:t>Organizações</w:t>
      </w:r>
      <w:proofErr w:type="spellEnd"/>
      <w:r>
        <w:t xml:space="preserve"> </w:t>
      </w:r>
      <w:proofErr w:type="spellStart"/>
      <w:r>
        <w:t>Publicadoras</w:t>
      </w:r>
      <w:proofErr w:type="spellEnd"/>
      <w:r>
        <w:t xml:space="preserve">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04"/>
        <w:gridCol w:w="1270"/>
        <w:gridCol w:w="6882"/>
      </w:tblGrid>
      <w:tr w:rsidR="003C364F" w14:paraId="13A6B129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BA3991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1B3F611F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697DA16D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6A964FCC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E72E35" w14:textId="77777777" w:rsidR="003C364F" w:rsidRDefault="007379DF">
            <w:r>
              <w:t>70</w:t>
            </w:r>
          </w:p>
        </w:tc>
        <w:tc>
          <w:tcPr>
            <w:tcW w:w="1296" w:type="dxa"/>
          </w:tcPr>
          <w:p w14:paraId="4BE4AFEC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1F3DD690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Selo '</w:t>
            </w:r>
            <w:proofErr w:type="spellStart"/>
            <w:r w:rsidRPr="00C836F2">
              <w:rPr>
                <w:lang w:val="pt-PT"/>
              </w:rPr>
              <w:t>Service-Public</w:t>
            </w:r>
            <w:proofErr w:type="spellEnd"/>
            <w:r w:rsidRPr="00C836F2">
              <w:rPr>
                <w:lang w:val="pt-PT"/>
              </w:rPr>
              <w:t>' — entidade pública verificada pelo Estado</w:t>
            </w:r>
          </w:p>
          <w:p w14:paraId="225D2662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238028EA" w14:textId="77777777" w:rsidR="003C364F" w:rsidRDefault="007379DF">
      <w:pPr>
        <w:pStyle w:val="Ttulo2"/>
      </w:pPr>
      <w:r>
        <w:t>Serviços de Dados (APIs)  (6)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04"/>
        <w:gridCol w:w="1270"/>
        <w:gridCol w:w="6882"/>
      </w:tblGrid>
      <w:tr w:rsidR="003C364F" w14:paraId="39D13C3D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6AE70C1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6D28441F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3CCA5951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25563777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B00B266" w14:textId="77777777" w:rsidR="003C364F" w:rsidRDefault="007379DF">
            <w:r>
              <w:t>76</w:t>
            </w:r>
          </w:p>
        </w:tc>
        <w:tc>
          <w:tcPr>
            <w:tcW w:w="1296" w:type="dxa"/>
          </w:tcPr>
          <w:p w14:paraId="54C8BC69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3F0DB51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Catálogo público de </w:t>
            </w:r>
            <w:proofErr w:type="spellStart"/>
            <w:r w:rsidRPr="00C836F2">
              <w:rPr>
                <w:lang w:val="pt-PT"/>
              </w:rPr>
              <w:t>APIs</w:t>
            </w:r>
            <w:proofErr w:type="spellEnd"/>
            <w:r w:rsidRPr="00C836F2">
              <w:rPr>
                <w:lang w:val="pt-PT"/>
              </w:rPr>
              <w:t xml:space="preserve"> disponíveis</w:t>
            </w:r>
          </w:p>
          <w:p w14:paraId="3A1A7DBB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108947B6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79AA379" w14:textId="77777777" w:rsidR="003C364F" w:rsidRDefault="007379DF">
            <w:r>
              <w:t>77</w:t>
            </w:r>
          </w:p>
        </w:tc>
        <w:tc>
          <w:tcPr>
            <w:tcW w:w="1296" w:type="dxa"/>
          </w:tcPr>
          <w:p w14:paraId="027E5198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430CF8C7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Página de cada API com descrição e conjuntos de dados associados</w:t>
            </w:r>
          </w:p>
          <w:p w14:paraId="63B0CBDA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39A42F89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90B89A" w14:textId="77777777" w:rsidR="003C364F" w:rsidRDefault="007379DF">
            <w:r>
              <w:t>78</w:t>
            </w:r>
          </w:p>
        </w:tc>
        <w:tc>
          <w:tcPr>
            <w:tcW w:w="1296" w:type="dxa"/>
          </w:tcPr>
          <w:p w14:paraId="3406E195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0708F1DD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Documentação interativa </w:t>
            </w:r>
            <w:proofErr w:type="spellStart"/>
            <w:r w:rsidRPr="00C836F2">
              <w:rPr>
                <w:lang w:val="pt-PT"/>
              </w:rPr>
              <w:t>OpenAPI</w:t>
            </w:r>
            <w:proofErr w:type="spellEnd"/>
            <w:r w:rsidRPr="00C836F2">
              <w:rPr>
                <w:lang w:val="pt-PT"/>
              </w:rPr>
              <w:t xml:space="preserve"> integrada (</w:t>
            </w:r>
            <w:proofErr w:type="spellStart"/>
            <w:r w:rsidRPr="00C836F2">
              <w:rPr>
                <w:lang w:val="pt-PT"/>
              </w:rPr>
              <w:t>Swagger</w:t>
            </w:r>
            <w:proofErr w:type="spellEnd"/>
            <w:r w:rsidRPr="00C836F2">
              <w:rPr>
                <w:lang w:val="pt-PT"/>
              </w:rPr>
              <w:t xml:space="preserve"> UI)</w:t>
            </w:r>
          </w:p>
          <w:p w14:paraId="7D3371DD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6273D7EA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C0652C" w14:textId="77777777" w:rsidR="003C364F" w:rsidRDefault="007379DF">
            <w:r>
              <w:t>79</w:t>
            </w:r>
          </w:p>
        </w:tc>
        <w:tc>
          <w:tcPr>
            <w:tcW w:w="1296" w:type="dxa"/>
          </w:tcPr>
          <w:p w14:paraId="71F630FB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0CC211E3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Indicação do tipo de acesso (aberto / restrito) e quem pode usar a API</w:t>
            </w:r>
          </w:p>
          <w:p w14:paraId="0C34D8F5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673E1B11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2F0C98" w14:textId="77777777" w:rsidR="003C364F" w:rsidRDefault="007379DF">
            <w:r>
              <w:t>80</w:t>
            </w:r>
          </w:p>
        </w:tc>
        <w:tc>
          <w:tcPr>
            <w:tcW w:w="1296" w:type="dxa"/>
          </w:tcPr>
          <w:p w14:paraId="5502DBDD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69B99369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Discussões e comentários na página da API</w:t>
            </w:r>
          </w:p>
          <w:p w14:paraId="0F591317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14:paraId="0CE5EA6C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4A1407A" w14:textId="77777777" w:rsidR="003C364F" w:rsidRDefault="007379DF">
            <w:r>
              <w:t>81</w:t>
            </w:r>
          </w:p>
        </w:tc>
        <w:tc>
          <w:tcPr>
            <w:tcW w:w="1296" w:type="dxa"/>
          </w:tcPr>
          <w:p w14:paraId="49337856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569C6A49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Submeter uma nova API por parte do utilizador</w:t>
            </w:r>
          </w:p>
          <w:p w14:paraId="49A653B4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</w:tbl>
    <w:p w14:paraId="6B5EF664" w14:textId="77777777" w:rsidR="003C364F" w:rsidRDefault="007379DF">
      <w:pPr>
        <w:pStyle w:val="Ttulo2"/>
      </w:pPr>
      <w:r>
        <w:t>Temas / Categorias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04"/>
        <w:gridCol w:w="1270"/>
        <w:gridCol w:w="6882"/>
      </w:tblGrid>
      <w:tr w:rsidR="003C364F" w14:paraId="7165A025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1F4D45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0CE41C1F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261792C0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7A51EB95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BDA7D2" w14:textId="77777777" w:rsidR="003C364F" w:rsidRDefault="007379DF">
            <w:r>
              <w:t>84</w:t>
            </w:r>
          </w:p>
        </w:tc>
        <w:tc>
          <w:tcPr>
            <w:tcW w:w="1296" w:type="dxa"/>
          </w:tcPr>
          <w:p w14:paraId="20DC1136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58D0A00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Página temática sazonal dedicada (ex.: 'Eleições', 'Verão de incêndios')</w:t>
            </w:r>
          </w:p>
          <w:p w14:paraId="7EC5837A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33C7B488" w14:textId="77777777" w:rsidR="003C364F" w:rsidRDefault="007379DF">
      <w:pPr>
        <w:pStyle w:val="Ttulo2"/>
      </w:pPr>
      <w:r>
        <w:t xml:space="preserve">Blog / </w:t>
      </w:r>
      <w:proofErr w:type="spellStart"/>
      <w:r>
        <w:t>Notícias</w:t>
      </w:r>
      <w:proofErr w:type="spellEnd"/>
      <w:r>
        <w:t xml:space="preserve">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04"/>
        <w:gridCol w:w="1270"/>
        <w:gridCol w:w="6882"/>
      </w:tblGrid>
      <w:tr w:rsidR="003C364F" w14:paraId="39FEB033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65938F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46DA99BC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4B489165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5D28DE5D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BA6C91" w14:textId="77777777" w:rsidR="003C364F" w:rsidRDefault="007379DF">
            <w:r>
              <w:t>87</w:t>
            </w:r>
          </w:p>
        </w:tc>
        <w:tc>
          <w:tcPr>
            <w:tcW w:w="1296" w:type="dxa"/>
          </w:tcPr>
          <w:p w14:paraId="5CE3E0EC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2D38AD74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Publicações em modo 'página editorial completa' (layout livre por blocos)</w:t>
            </w:r>
          </w:p>
          <w:p w14:paraId="72630E4F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03E784C2" w14:textId="77777777" w:rsidR="003C364F" w:rsidRDefault="007379DF">
      <w:pPr>
        <w:pStyle w:val="Ttulo2"/>
      </w:pPr>
      <w:r>
        <w:lastRenderedPageBreak/>
        <w:t xml:space="preserve">Discussões e </w:t>
      </w:r>
      <w:proofErr w:type="spellStart"/>
      <w:r>
        <w:t>Comentários</w:t>
      </w:r>
      <w:proofErr w:type="spellEnd"/>
      <w:r>
        <w:t xml:space="preserve">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04"/>
        <w:gridCol w:w="1270"/>
        <w:gridCol w:w="6882"/>
      </w:tblGrid>
      <w:tr w:rsidR="003C364F" w14:paraId="7F5D0E60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DCBA53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25E4F6AB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5BD7C2E7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246613DE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FFD7FBF" w14:textId="77777777" w:rsidR="003C364F" w:rsidRDefault="007379DF">
            <w:r>
              <w:t>91</w:t>
            </w:r>
          </w:p>
        </w:tc>
        <w:tc>
          <w:tcPr>
            <w:tcW w:w="1296" w:type="dxa"/>
          </w:tcPr>
          <w:p w14:paraId="2B1A9A6E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6A331D9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Denunciar spam num comentário ou numa discussão</w:t>
            </w:r>
          </w:p>
          <w:p w14:paraId="2DBC1B0A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</w:tbl>
    <w:p w14:paraId="7B14FF31" w14:textId="77777777" w:rsidR="003C364F" w:rsidRDefault="007379DF">
      <w:pPr>
        <w:pStyle w:val="Ttulo2"/>
      </w:pPr>
      <w:r>
        <w:t>Início de Sessão / Registo  (2)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679C1D67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8EE8F1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588B665A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76E26DD3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28A6BF4C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20EC08" w14:textId="77777777" w:rsidR="003C364F" w:rsidRDefault="007379DF">
            <w:r>
              <w:t>98</w:t>
            </w:r>
          </w:p>
        </w:tc>
        <w:tc>
          <w:tcPr>
            <w:tcW w:w="1296" w:type="dxa"/>
          </w:tcPr>
          <w:p w14:paraId="690BD328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05B0A73C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Autenticação em 2 passos (2FA) com aplicação geradora de códigos (TOTP) e configuração por QR </w:t>
            </w:r>
            <w:proofErr w:type="spellStart"/>
            <w:r w:rsidRPr="00C836F2">
              <w:rPr>
                <w:lang w:val="pt-PT"/>
              </w:rPr>
              <w:t>code</w:t>
            </w:r>
            <w:proofErr w:type="spellEnd"/>
          </w:p>
          <w:p w14:paraId="650C6C61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  <w:tr w:rsidR="003C364F" w:rsidRPr="00C836F2" w14:paraId="2BCC4C4B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0059C54" w14:textId="77777777" w:rsidR="003C364F" w:rsidRDefault="007379DF">
            <w:r>
              <w:t>100</w:t>
            </w:r>
          </w:p>
        </w:tc>
        <w:tc>
          <w:tcPr>
            <w:tcW w:w="1296" w:type="dxa"/>
          </w:tcPr>
          <w:p w14:paraId="124B1491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6560AE2E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CAPTCHA estatal francês (</w:t>
            </w:r>
            <w:proofErr w:type="spellStart"/>
            <w:r w:rsidRPr="00C836F2">
              <w:rPr>
                <w:lang w:val="pt-PT"/>
              </w:rPr>
              <w:t>Captchetat</w:t>
            </w:r>
            <w:proofErr w:type="spellEnd"/>
            <w:r w:rsidRPr="00C836F2">
              <w:rPr>
                <w:lang w:val="pt-PT"/>
              </w:rPr>
              <w:t>) para evitar registos automáticos</w:t>
            </w:r>
          </w:p>
          <w:p w14:paraId="4906FAB2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5797939D" w14:textId="77777777" w:rsidR="003C364F" w:rsidRDefault="007379DF">
      <w:pPr>
        <w:pStyle w:val="Ttulo2"/>
      </w:pPr>
      <w:proofErr w:type="spellStart"/>
      <w:r>
        <w:t>Páginas</w:t>
      </w:r>
      <w:proofErr w:type="spellEnd"/>
      <w:r>
        <w:t xml:space="preserve"> </w:t>
      </w:r>
      <w:proofErr w:type="spellStart"/>
      <w:r>
        <w:t>Institucionais</w:t>
      </w:r>
      <w:proofErr w:type="spellEnd"/>
      <w:r>
        <w:t xml:space="preserve">  (4)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4A1CE68D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D06DAFA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3B0BAD12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49FB55F1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14711EE7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C58D8E" w14:textId="77777777" w:rsidR="003C364F" w:rsidRDefault="007379DF">
            <w:r>
              <w:t>107</w:t>
            </w:r>
          </w:p>
        </w:tc>
        <w:tc>
          <w:tcPr>
            <w:tcW w:w="1296" w:type="dxa"/>
          </w:tcPr>
          <w:p w14:paraId="22D474BA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4B8ECBE0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Página de boas-vindas para quem reutiliza dados</w:t>
            </w:r>
          </w:p>
          <w:p w14:paraId="40303514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0C27AE04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BB4734" w14:textId="77777777" w:rsidR="003C364F" w:rsidRDefault="007379DF">
            <w:r>
              <w:t>112</w:t>
            </w:r>
          </w:p>
        </w:tc>
        <w:tc>
          <w:tcPr>
            <w:tcW w:w="1296" w:type="dxa"/>
          </w:tcPr>
          <w:p w14:paraId="75A77413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41CE31B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Painel público de estatísticas com gráficos dos últimos 12 meses</w:t>
            </w:r>
          </w:p>
          <w:p w14:paraId="5341535B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34ACE14E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4B8EC4" w14:textId="77777777" w:rsidR="003C364F" w:rsidRDefault="007379DF">
            <w:r>
              <w:t>114</w:t>
            </w:r>
          </w:p>
        </w:tc>
        <w:tc>
          <w:tcPr>
            <w:tcW w:w="1296" w:type="dxa"/>
          </w:tcPr>
          <w:p w14:paraId="12B0E1B4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26CF6A78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Catálogo de produtos relacionados (ex.: explorador de empresas)</w:t>
            </w:r>
          </w:p>
          <w:p w14:paraId="7E343A48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66C07D3D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74C3EA2" w14:textId="77777777" w:rsidR="003C364F" w:rsidRDefault="007379DF">
            <w:r>
              <w:t>115</w:t>
            </w:r>
          </w:p>
        </w:tc>
        <w:tc>
          <w:tcPr>
            <w:tcW w:w="1296" w:type="dxa"/>
          </w:tcPr>
          <w:p w14:paraId="730BA9C3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217C80AC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Página de eventos sazonais / campanhas temporárias</w:t>
            </w:r>
          </w:p>
          <w:p w14:paraId="40611070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0191843A" w14:textId="77777777" w:rsidR="003C364F" w:rsidRDefault="007379DF">
      <w:pPr>
        <w:pStyle w:val="Ttulo2"/>
      </w:pPr>
      <w:proofErr w:type="spellStart"/>
      <w:r>
        <w:t>Incorporar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(Embeds)  (5)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633A4BD1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8A4A3C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424EBD3C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61BE7924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2488D897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7B86CA" w14:textId="77777777" w:rsidR="003C364F" w:rsidRDefault="007379DF">
            <w:r>
              <w:t>117</w:t>
            </w:r>
          </w:p>
        </w:tc>
        <w:tc>
          <w:tcPr>
            <w:tcW w:w="1296" w:type="dxa"/>
          </w:tcPr>
          <w:p w14:paraId="73EEC281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29A8C7E0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Incorporar uma Reutilização noutro site (</w:t>
            </w:r>
            <w:proofErr w:type="spellStart"/>
            <w:r w:rsidRPr="00C836F2">
              <w:rPr>
                <w:lang w:val="pt-PT"/>
              </w:rPr>
              <w:t>embed</w:t>
            </w:r>
            <w:proofErr w:type="spellEnd"/>
            <w:r w:rsidRPr="00C836F2">
              <w:rPr>
                <w:lang w:val="pt-PT"/>
              </w:rPr>
              <w:t>)</w:t>
            </w:r>
          </w:p>
          <w:p w14:paraId="4B089D56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73635056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0E9E55C" w14:textId="77777777" w:rsidR="003C364F" w:rsidRDefault="007379DF">
            <w:r>
              <w:t>118</w:t>
            </w:r>
          </w:p>
        </w:tc>
        <w:tc>
          <w:tcPr>
            <w:tcW w:w="1296" w:type="dxa"/>
          </w:tcPr>
          <w:p w14:paraId="1810BF5C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5589E418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Incorporar uma API/</w:t>
            </w:r>
            <w:proofErr w:type="spellStart"/>
            <w:r w:rsidRPr="00C836F2">
              <w:rPr>
                <w:lang w:val="pt-PT"/>
              </w:rPr>
              <w:t>Dataservice</w:t>
            </w:r>
            <w:proofErr w:type="spellEnd"/>
            <w:r w:rsidRPr="00C836F2">
              <w:rPr>
                <w:lang w:val="pt-PT"/>
              </w:rPr>
              <w:t xml:space="preserve"> noutro site (</w:t>
            </w:r>
            <w:proofErr w:type="spellStart"/>
            <w:r w:rsidRPr="00C836F2">
              <w:rPr>
                <w:lang w:val="pt-PT"/>
              </w:rPr>
              <w:t>embed</w:t>
            </w:r>
            <w:proofErr w:type="spellEnd"/>
            <w:r w:rsidRPr="00C836F2">
              <w:rPr>
                <w:lang w:val="pt-PT"/>
              </w:rPr>
              <w:t>)</w:t>
            </w:r>
          </w:p>
          <w:p w14:paraId="260044FC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1EC558F8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40DD673" w14:textId="77777777" w:rsidR="003C364F" w:rsidRDefault="007379DF">
            <w:r>
              <w:t>119</w:t>
            </w:r>
          </w:p>
        </w:tc>
        <w:tc>
          <w:tcPr>
            <w:tcW w:w="1296" w:type="dxa"/>
          </w:tcPr>
          <w:p w14:paraId="61E8C022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91FC7B2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Incorporar uma Organização noutro site (</w:t>
            </w:r>
            <w:proofErr w:type="spellStart"/>
            <w:r w:rsidRPr="00C836F2">
              <w:rPr>
                <w:lang w:val="pt-PT"/>
              </w:rPr>
              <w:t>embed</w:t>
            </w:r>
            <w:proofErr w:type="spellEnd"/>
            <w:r w:rsidRPr="00C836F2">
              <w:rPr>
                <w:lang w:val="pt-PT"/>
              </w:rPr>
              <w:t>)</w:t>
            </w:r>
          </w:p>
          <w:p w14:paraId="133CCE5C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6999C75B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F2E8C1" w14:textId="77777777" w:rsidR="003C364F" w:rsidRDefault="007379DF">
            <w:r>
              <w:t>120</w:t>
            </w:r>
          </w:p>
        </w:tc>
        <w:tc>
          <w:tcPr>
            <w:tcW w:w="1296" w:type="dxa"/>
          </w:tcPr>
          <w:p w14:paraId="68D7F29A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F82EA84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Incorporar uma lista/pesquisa de conjuntos de dados noutro site (</w:t>
            </w:r>
            <w:proofErr w:type="spellStart"/>
            <w:r w:rsidRPr="00C836F2">
              <w:rPr>
                <w:lang w:val="pt-PT"/>
              </w:rPr>
              <w:t>embed</w:t>
            </w:r>
            <w:proofErr w:type="spellEnd"/>
            <w:r w:rsidRPr="00C836F2">
              <w:rPr>
                <w:lang w:val="pt-PT"/>
              </w:rPr>
              <w:t>)</w:t>
            </w:r>
          </w:p>
          <w:p w14:paraId="1C6BAB5D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  <w:tr w:rsidR="003C364F" w:rsidRPr="00C836F2" w14:paraId="5311C6AB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81CD38" w14:textId="77777777" w:rsidR="003C364F" w:rsidRDefault="007379DF">
            <w:r>
              <w:t>121</w:t>
            </w:r>
          </w:p>
        </w:tc>
        <w:tc>
          <w:tcPr>
            <w:tcW w:w="1296" w:type="dxa"/>
          </w:tcPr>
          <w:p w14:paraId="4DAAAB0B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2770ACB3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836F2">
              <w:rPr>
                <w:lang w:val="pt-PT"/>
              </w:rPr>
              <w:t>Endpoint</w:t>
            </w:r>
            <w:proofErr w:type="spellEnd"/>
            <w:r w:rsidRPr="00C836F2">
              <w:rPr>
                <w:lang w:val="pt-PT"/>
              </w:rPr>
              <w:t xml:space="preserve"> </w:t>
            </w:r>
            <w:proofErr w:type="spellStart"/>
            <w:r w:rsidRPr="00C836F2">
              <w:rPr>
                <w:lang w:val="pt-PT"/>
              </w:rPr>
              <w:t>oEmbed</w:t>
            </w:r>
            <w:proofErr w:type="spellEnd"/>
            <w:r w:rsidRPr="00C836F2">
              <w:rPr>
                <w:lang w:val="pt-PT"/>
              </w:rPr>
              <w:t xml:space="preserve"> (compatível com </w:t>
            </w:r>
            <w:proofErr w:type="spellStart"/>
            <w:r w:rsidRPr="00C836F2">
              <w:rPr>
                <w:lang w:val="pt-PT"/>
              </w:rPr>
              <w:t>WordPress</w:t>
            </w:r>
            <w:proofErr w:type="spellEnd"/>
            <w:r w:rsidRPr="00C836F2">
              <w:rPr>
                <w:lang w:val="pt-PT"/>
              </w:rPr>
              <w:t xml:space="preserve">, </w:t>
            </w:r>
            <w:proofErr w:type="spellStart"/>
            <w:r w:rsidRPr="00C836F2">
              <w:rPr>
                <w:lang w:val="pt-PT"/>
              </w:rPr>
              <w:t>Medium</w:t>
            </w:r>
            <w:proofErr w:type="spellEnd"/>
            <w:r w:rsidRPr="00C836F2">
              <w:rPr>
                <w:lang w:val="pt-PT"/>
              </w:rPr>
              <w:t xml:space="preserve"> e outros)</w:t>
            </w:r>
          </w:p>
          <w:p w14:paraId="289E117E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6BFF7B4A" w14:textId="77777777" w:rsidR="003C364F" w:rsidRDefault="007379DF">
      <w:pPr>
        <w:pStyle w:val="Ttulo2"/>
      </w:pPr>
      <w:proofErr w:type="spellStart"/>
      <w:r>
        <w:t>Idiomas</w:t>
      </w:r>
      <w:proofErr w:type="spellEnd"/>
      <w:r>
        <w:t xml:space="preserve">, </w:t>
      </w:r>
      <w:proofErr w:type="spellStart"/>
      <w:r>
        <w:t>Acessibilidade</w:t>
      </w:r>
      <w:proofErr w:type="spellEnd"/>
      <w:r>
        <w:t xml:space="preserve"> e SEO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468535BC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329B8AC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329E82D1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060D47B9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576AA457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F6B499B" w14:textId="77777777" w:rsidR="003C364F" w:rsidRDefault="007379DF">
            <w:r>
              <w:t>124</w:t>
            </w:r>
          </w:p>
        </w:tc>
        <w:tc>
          <w:tcPr>
            <w:tcW w:w="1296" w:type="dxa"/>
          </w:tcPr>
          <w:p w14:paraId="51F3B71E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0DC4E4D3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Estatísticas de visitas (</w:t>
            </w:r>
            <w:proofErr w:type="spellStart"/>
            <w:r w:rsidRPr="00C836F2">
              <w:rPr>
                <w:lang w:val="pt-PT"/>
              </w:rPr>
              <w:t>Matomo</w:t>
            </w:r>
            <w:proofErr w:type="spellEnd"/>
            <w:r w:rsidRPr="00C836F2">
              <w:rPr>
                <w:lang w:val="pt-PT"/>
              </w:rPr>
              <w:t>) com opção de desativar por página</w:t>
            </w:r>
          </w:p>
          <w:p w14:paraId="558B2DD8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Qualquer pessoa (sem conta)</w:t>
            </w:r>
          </w:p>
        </w:tc>
      </w:tr>
    </w:tbl>
    <w:p w14:paraId="312F7486" w14:textId="77777777" w:rsidR="003C364F" w:rsidRPr="00C836F2" w:rsidRDefault="007379DF">
      <w:pPr>
        <w:pStyle w:val="Ttulo1"/>
        <w:rPr>
          <w:lang w:val="pt-PT"/>
        </w:rPr>
      </w:pPr>
      <w:proofErr w:type="spellStart"/>
      <w:r w:rsidRPr="00C836F2">
        <w:rPr>
          <w:color w:val="1F4E79"/>
          <w:lang w:val="pt-PT"/>
        </w:rPr>
        <w:t>Back</w:t>
      </w:r>
      <w:proofErr w:type="spellEnd"/>
      <w:r w:rsidRPr="00C836F2">
        <w:rPr>
          <w:color w:val="1F4E79"/>
          <w:lang w:val="pt-PT"/>
        </w:rPr>
        <w:t xml:space="preserve"> Office</w:t>
      </w:r>
    </w:p>
    <w:p w14:paraId="04960722" w14:textId="77777777" w:rsidR="003C364F" w:rsidRPr="00C836F2" w:rsidRDefault="007379DF">
      <w:pPr>
        <w:pStyle w:val="Ttulo2"/>
        <w:rPr>
          <w:lang w:val="pt-PT"/>
        </w:rPr>
      </w:pPr>
      <w:r w:rsidRPr="00C836F2">
        <w:rPr>
          <w:lang w:val="pt-PT"/>
        </w:rPr>
        <w:t>Área de Administração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5BED1031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9C5DA6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2BC168EC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35E2E161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0859EF5C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0930C5B" w14:textId="77777777" w:rsidR="003C364F" w:rsidRDefault="007379DF">
            <w:r>
              <w:t>133</w:t>
            </w:r>
          </w:p>
        </w:tc>
        <w:tc>
          <w:tcPr>
            <w:tcW w:w="1296" w:type="dxa"/>
          </w:tcPr>
          <w:p w14:paraId="144DCFC2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08281102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836F2">
              <w:rPr>
                <w:lang w:val="pt-PT"/>
              </w:rPr>
              <w:t>Banner</w:t>
            </w:r>
            <w:proofErr w:type="spellEnd"/>
            <w:r w:rsidRPr="00C836F2">
              <w:rPr>
                <w:lang w:val="pt-PT"/>
              </w:rPr>
              <w:t xml:space="preserve"> 'modo só leitura' / 'transferência de propriedade pendente'</w:t>
            </w:r>
          </w:p>
          <w:p w14:paraId="042130CE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</w:tbl>
    <w:p w14:paraId="7D404973" w14:textId="77777777" w:rsidR="003C364F" w:rsidRDefault="007379DF">
      <w:pPr>
        <w:pStyle w:val="Ttulo2"/>
      </w:pPr>
      <w:r>
        <w:lastRenderedPageBreak/>
        <w:t>Minha Conta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07B2B9BE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4EC75A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374283DD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0DC989A8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79C7A0FC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8C5AFA" w14:textId="77777777" w:rsidR="003C364F" w:rsidRDefault="007379DF">
            <w:r>
              <w:t>141</w:t>
            </w:r>
          </w:p>
        </w:tc>
        <w:tc>
          <w:tcPr>
            <w:tcW w:w="1296" w:type="dxa"/>
          </w:tcPr>
          <w:p w14:paraId="198B286D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0A9A9DF7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Ativar ou desativar autenticação em 2 passos (2FA com aplicação TOTP)</w:t>
            </w:r>
          </w:p>
          <w:p w14:paraId="68AAC154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</w:tbl>
    <w:p w14:paraId="7A77CBD8" w14:textId="77777777" w:rsidR="003C364F" w:rsidRPr="00C836F2" w:rsidRDefault="007379DF">
      <w:pPr>
        <w:pStyle w:val="Ttulo2"/>
        <w:rPr>
          <w:lang w:val="pt-PT"/>
        </w:rPr>
      </w:pPr>
      <w:r w:rsidRPr="00C836F2">
        <w:rPr>
          <w:lang w:val="pt-PT"/>
        </w:rPr>
        <w:t>Gestão de Conjuntos de Dados  (4)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09"/>
        <w:gridCol w:w="1267"/>
        <w:gridCol w:w="6880"/>
      </w:tblGrid>
      <w:tr w:rsidR="003C364F" w14:paraId="5CB189A1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0D417AD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439D2B94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7F9D9D89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25EF4210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F9BEE1" w14:textId="77777777" w:rsidR="003C364F" w:rsidRDefault="007379DF">
            <w:r>
              <w:t>150</w:t>
            </w:r>
          </w:p>
        </w:tc>
        <w:tc>
          <w:tcPr>
            <w:tcW w:w="1296" w:type="dxa"/>
          </w:tcPr>
          <w:p w14:paraId="051C8BF8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3324E7C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Assistente de publicação estruturada (com associação a schema.data.gouv.fr)</w:t>
            </w:r>
          </w:p>
          <w:p w14:paraId="2BF9B707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  <w:tr w:rsidR="003C364F" w:rsidRPr="00C836F2" w14:paraId="231FD5D7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C63454" w14:textId="77777777" w:rsidR="003C364F" w:rsidRDefault="007379DF">
            <w:r>
              <w:t>155</w:t>
            </w:r>
          </w:p>
        </w:tc>
        <w:tc>
          <w:tcPr>
            <w:tcW w:w="1296" w:type="dxa"/>
          </w:tcPr>
          <w:p w14:paraId="5CD27685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1119BDC3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Editor de tabelas CSV diretamente no navegador (</w:t>
            </w:r>
            <w:proofErr w:type="spellStart"/>
            <w:r w:rsidRPr="00C836F2">
              <w:rPr>
                <w:lang w:val="pt-PT"/>
              </w:rPr>
              <w:t>client-side</w:t>
            </w:r>
            <w:proofErr w:type="spellEnd"/>
            <w:r w:rsidRPr="00C836F2">
              <w:rPr>
                <w:lang w:val="pt-PT"/>
              </w:rPr>
              <w:t>)</w:t>
            </w:r>
          </w:p>
          <w:p w14:paraId="23919578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Membro da Organização (editor/</w:t>
            </w:r>
            <w:proofErr w:type="spellStart"/>
            <w:r w:rsidRPr="00C836F2">
              <w:rPr>
                <w:i/>
                <w:color w:val="777777"/>
                <w:sz w:val="16"/>
                <w:lang w:val="pt-PT"/>
              </w:rPr>
              <w:t>admin</w:t>
            </w:r>
            <w:proofErr w:type="spellEnd"/>
            <w:r w:rsidRPr="00C836F2">
              <w:rPr>
                <w:i/>
                <w:color w:val="777777"/>
                <w:sz w:val="16"/>
                <w:lang w:val="pt-PT"/>
              </w:rPr>
              <w:t>)</w:t>
            </w:r>
          </w:p>
        </w:tc>
      </w:tr>
      <w:tr w:rsidR="003C364F" w:rsidRPr="00C836F2" w14:paraId="039AED78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75B6A41" w14:textId="77777777" w:rsidR="003C364F" w:rsidRDefault="007379DF">
            <w:r>
              <w:t>161</w:t>
            </w:r>
          </w:p>
        </w:tc>
        <w:tc>
          <w:tcPr>
            <w:tcW w:w="1296" w:type="dxa"/>
          </w:tcPr>
          <w:p w14:paraId="29080E97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5247B91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Associar um esquema de dados (</w:t>
            </w:r>
            <w:proofErr w:type="spellStart"/>
            <w:r w:rsidRPr="00C836F2">
              <w:rPr>
                <w:lang w:val="pt-PT"/>
              </w:rPr>
              <w:t>TableSchema</w:t>
            </w:r>
            <w:proofErr w:type="spellEnd"/>
            <w:r w:rsidRPr="00C836F2">
              <w:rPr>
                <w:lang w:val="pt-PT"/>
              </w:rPr>
              <w:t>) para validar a estrutura dos ficheiros</w:t>
            </w:r>
          </w:p>
          <w:p w14:paraId="53A532CE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Membro da Organização (editor/</w:t>
            </w:r>
            <w:proofErr w:type="spellStart"/>
            <w:r w:rsidRPr="00C836F2">
              <w:rPr>
                <w:i/>
                <w:color w:val="777777"/>
                <w:sz w:val="16"/>
                <w:lang w:val="pt-PT"/>
              </w:rPr>
              <w:t>admin</w:t>
            </w:r>
            <w:proofErr w:type="spellEnd"/>
            <w:r w:rsidRPr="00C836F2">
              <w:rPr>
                <w:i/>
                <w:color w:val="777777"/>
                <w:sz w:val="16"/>
                <w:lang w:val="pt-PT"/>
              </w:rPr>
              <w:t>)</w:t>
            </w:r>
          </w:p>
        </w:tc>
      </w:tr>
      <w:tr w:rsidR="003C364F" w:rsidRPr="00C836F2" w14:paraId="2A527DB2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94C5E5" w14:textId="77777777" w:rsidR="003C364F" w:rsidRDefault="007379DF">
            <w:r>
              <w:t>164</w:t>
            </w:r>
          </w:p>
        </w:tc>
        <w:tc>
          <w:tcPr>
            <w:tcW w:w="1296" w:type="dxa"/>
          </w:tcPr>
          <w:p w14:paraId="0B78CFF7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4CEEE2E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Gerar descrição e etiquetas automaticamente com IA (modelo </w:t>
            </w:r>
            <w:proofErr w:type="spellStart"/>
            <w:r w:rsidRPr="00C836F2">
              <w:rPr>
                <w:lang w:val="pt-PT"/>
              </w:rPr>
              <w:t>Albert</w:t>
            </w:r>
            <w:proofErr w:type="spellEnd"/>
            <w:r w:rsidRPr="00C836F2">
              <w:rPr>
                <w:lang w:val="pt-PT"/>
              </w:rPr>
              <w:t>)</w:t>
            </w:r>
          </w:p>
          <w:p w14:paraId="01941E13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Membro da Organização (editor/</w:t>
            </w:r>
            <w:proofErr w:type="spellStart"/>
            <w:r w:rsidRPr="00C836F2">
              <w:rPr>
                <w:i/>
                <w:color w:val="777777"/>
                <w:sz w:val="16"/>
                <w:lang w:val="pt-PT"/>
              </w:rPr>
              <w:t>admin</w:t>
            </w:r>
            <w:proofErr w:type="spellEnd"/>
            <w:r w:rsidRPr="00C836F2">
              <w:rPr>
                <w:i/>
                <w:color w:val="777777"/>
                <w:sz w:val="16"/>
                <w:lang w:val="pt-PT"/>
              </w:rPr>
              <w:t>)</w:t>
            </w:r>
          </w:p>
        </w:tc>
      </w:tr>
    </w:tbl>
    <w:p w14:paraId="39ACD162" w14:textId="77777777" w:rsidR="003C364F" w:rsidRDefault="007379DF">
      <w:pPr>
        <w:pStyle w:val="Ttulo2"/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Reutilizações</w:t>
      </w:r>
      <w:proofErr w:type="spellEnd"/>
      <w:r>
        <w:t xml:space="preserve">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8"/>
        <w:gridCol w:w="6878"/>
      </w:tblGrid>
      <w:tr w:rsidR="003C364F" w14:paraId="2E0D6DDC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E97907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58D4CA39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765ECDE3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:rsidRPr="00C836F2" w14:paraId="1113BB0F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43C5614" w14:textId="77777777" w:rsidR="003C364F" w:rsidRDefault="007379DF">
            <w:r>
              <w:t>186</w:t>
            </w:r>
          </w:p>
        </w:tc>
        <w:tc>
          <w:tcPr>
            <w:tcW w:w="1296" w:type="dxa"/>
          </w:tcPr>
          <w:p w14:paraId="29BF3035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26A92D28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Gerar etiquetas automaticamente com IA (modelo </w:t>
            </w:r>
            <w:proofErr w:type="spellStart"/>
            <w:r w:rsidRPr="00C836F2">
              <w:rPr>
                <w:lang w:val="pt-PT"/>
              </w:rPr>
              <w:t>Albert</w:t>
            </w:r>
            <w:proofErr w:type="spellEnd"/>
            <w:r w:rsidRPr="00C836F2">
              <w:rPr>
                <w:lang w:val="pt-PT"/>
              </w:rPr>
              <w:t>)</w:t>
            </w:r>
          </w:p>
          <w:p w14:paraId="43363172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Membro da Organização (editor/</w:t>
            </w:r>
            <w:proofErr w:type="spellStart"/>
            <w:r w:rsidRPr="00C836F2">
              <w:rPr>
                <w:i/>
                <w:color w:val="777777"/>
                <w:sz w:val="16"/>
                <w:lang w:val="pt-PT"/>
              </w:rPr>
              <w:t>admin</w:t>
            </w:r>
            <w:proofErr w:type="spellEnd"/>
            <w:r w:rsidRPr="00C836F2">
              <w:rPr>
                <w:i/>
                <w:color w:val="777777"/>
                <w:sz w:val="16"/>
                <w:lang w:val="pt-PT"/>
              </w:rPr>
              <w:t>)</w:t>
            </w:r>
          </w:p>
        </w:tc>
      </w:tr>
    </w:tbl>
    <w:p w14:paraId="3CFBDD5B" w14:textId="77777777" w:rsidR="003C364F" w:rsidRDefault="007379DF">
      <w:pPr>
        <w:pStyle w:val="Ttulo2"/>
      </w:pPr>
      <w:proofErr w:type="spellStart"/>
      <w:r>
        <w:t>Gestão</w:t>
      </w:r>
      <w:proofErr w:type="spellEnd"/>
      <w:r>
        <w:t xml:space="preserve"> de APIs  (5)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19AACAAE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67BAA9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1770ADA1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58C1B0DC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63CFA466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82E381F" w14:textId="77777777" w:rsidR="003C364F" w:rsidRDefault="007379DF">
            <w:r>
              <w:t>187</w:t>
            </w:r>
          </w:p>
        </w:tc>
        <w:tc>
          <w:tcPr>
            <w:tcW w:w="1296" w:type="dxa"/>
          </w:tcPr>
          <w:p w14:paraId="302BDEF8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1E15A48A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Criar nova API/</w:t>
            </w:r>
            <w:proofErr w:type="spellStart"/>
            <w:r w:rsidRPr="00C836F2">
              <w:rPr>
                <w:lang w:val="pt-PT"/>
              </w:rPr>
              <w:t>Dataservice</w:t>
            </w:r>
            <w:proofErr w:type="spellEnd"/>
            <w:r w:rsidRPr="00C836F2">
              <w:rPr>
                <w:lang w:val="pt-PT"/>
              </w:rPr>
              <w:t xml:space="preserve"> — assistente passo-a-passo</w:t>
            </w:r>
          </w:p>
          <w:p w14:paraId="3F5610CF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  <w:tr w:rsidR="003C364F" w:rsidRPr="00C836F2" w14:paraId="233F3CA0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FE2B6AC" w14:textId="77777777" w:rsidR="003C364F" w:rsidRDefault="007379DF">
            <w:r>
              <w:t>188</w:t>
            </w:r>
          </w:p>
        </w:tc>
        <w:tc>
          <w:tcPr>
            <w:tcW w:w="1296" w:type="dxa"/>
          </w:tcPr>
          <w:p w14:paraId="2786A141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72E4FA00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Editar </w:t>
            </w:r>
            <w:proofErr w:type="spellStart"/>
            <w:r w:rsidRPr="00C836F2">
              <w:rPr>
                <w:lang w:val="pt-PT"/>
              </w:rPr>
              <w:t>metadados</w:t>
            </w:r>
            <w:proofErr w:type="spellEnd"/>
            <w:r w:rsidRPr="00C836F2">
              <w:rPr>
                <w:lang w:val="pt-PT"/>
              </w:rPr>
              <w:t xml:space="preserve"> de uma API</w:t>
            </w:r>
          </w:p>
          <w:p w14:paraId="5557C577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Membro da Organização (editor/</w:t>
            </w:r>
            <w:proofErr w:type="spellStart"/>
            <w:r w:rsidRPr="00C836F2">
              <w:rPr>
                <w:i/>
                <w:color w:val="777777"/>
                <w:sz w:val="16"/>
                <w:lang w:val="pt-PT"/>
              </w:rPr>
              <w:t>admin</w:t>
            </w:r>
            <w:proofErr w:type="spellEnd"/>
            <w:r w:rsidRPr="00C836F2">
              <w:rPr>
                <w:i/>
                <w:color w:val="777777"/>
                <w:sz w:val="16"/>
                <w:lang w:val="pt-PT"/>
              </w:rPr>
              <w:t>)</w:t>
            </w:r>
          </w:p>
        </w:tc>
      </w:tr>
      <w:tr w:rsidR="003C364F" w:rsidRPr="00C836F2" w14:paraId="0DD3780D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058A29" w14:textId="77777777" w:rsidR="003C364F" w:rsidRDefault="007379DF">
            <w:r>
              <w:t>189</w:t>
            </w:r>
          </w:p>
        </w:tc>
        <w:tc>
          <w:tcPr>
            <w:tcW w:w="1296" w:type="dxa"/>
          </w:tcPr>
          <w:p w14:paraId="0B921E0A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7F97229F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Associar conjuntos de dados à API</w:t>
            </w:r>
          </w:p>
          <w:p w14:paraId="6418286B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Membro da Organização (editor/</w:t>
            </w:r>
            <w:proofErr w:type="spellStart"/>
            <w:r w:rsidRPr="00C836F2">
              <w:rPr>
                <w:i/>
                <w:color w:val="777777"/>
                <w:sz w:val="16"/>
                <w:lang w:val="pt-PT"/>
              </w:rPr>
              <w:t>admin</w:t>
            </w:r>
            <w:proofErr w:type="spellEnd"/>
            <w:r w:rsidRPr="00C836F2">
              <w:rPr>
                <w:i/>
                <w:color w:val="777777"/>
                <w:sz w:val="16"/>
                <w:lang w:val="pt-PT"/>
              </w:rPr>
              <w:t>)</w:t>
            </w:r>
          </w:p>
        </w:tc>
      </w:tr>
      <w:tr w:rsidR="003C364F" w:rsidRPr="00C836F2" w14:paraId="0141ECD9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B142C6" w14:textId="77777777" w:rsidR="003C364F" w:rsidRDefault="007379DF">
            <w:r>
              <w:t>190</w:t>
            </w:r>
          </w:p>
        </w:tc>
        <w:tc>
          <w:tcPr>
            <w:tcW w:w="1296" w:type="dxa"/>
          </w:tcPr>
          <w:p w14:paraId="1F5B5450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0DBE4540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Configurar tipo de acesso e audiência (aberto / restrito a determinados utilizadores)</w:t>
            </w:r>
          </w:p>
          <w:p w14:paraId="577366F7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Membro da Organização (editor/</w:t>
            </w:r>
            <w:proofErr w:type="spellStart"/>
            <w:r w:rsidRPr="00C836F2">
              <w:rPr>
                <w:i/>
                <w:color w:val="777777"/>
                <w:sz w:val="16"/>
                <w:lang w:val="pt-PT"/>
              </w:rPr>
              <w:t>admin</w:t>
            </w:r>
            <w:proofErr w:type="spellEnd"/>
            <w:r w:rsidRPr="00C836F2">
              <w:rPr>
                <w:i/>
                <w:color w:val="777777"/>
                <w:sz w:val="16"/>
                <w:lang w:val="pt-PT"/>
              </w:rPr>
              <w:t>)</w:t>
            </w:r>
          </w:p>
        </w:tc>
      </w:tr>
      <w:tr w:rsidR="003C364F" w:rsidRPr="00C836F2" w14:paraId="5683BD97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27EF83" w14:textId="77777777" w:rsidR="003C364F" w:rsidRDefault="007379DF">
            <w:r>
              <w:t>191</w:t>
            </w:r>
          </w:p>
        </w:tc>
        <w:tc>
          <w:tcPr>
            <w:tcW w:w="1296" w:type="dxa"/>
          </w:tcPr>
          <w:p w14:paraId="6C1C54A6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15E8445E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Acompanhar discussões e atividades da API</w:t>
            </w:r>
          </w:p>
          <w:p w14:paraId="0A937888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i/>
                <w:color w:val="777777"/>
                <w:sz w:val="16"/>
                <w:lang w:val="pt-PT"/>
              </w:rPr>
              <w:t>Permissão: Membro da Organização (editor/</w:t>
            </w:r>
            <w:proofErr w:type="spellStart"/>
            <w:r w:rsidRPr="00C836F2">
              <w:rPr>
                <w:i/>
                <w:color w:val="777777"/>
                <w:sz w:val="16"/>
                <w:lang w:val="pt-PT"/>
              </w:rPr>
              <w:t>admin</w:t>
            </w:r>
            <w:proofErr w:type="spellEnd"/>
            <w:r w:rsidRPr="00C836F2">
              <w:rPr>
                <w:i/>
                <w:color w:val="777777"/>
                <w:sz w:val="16"/>
                <w:lang w:val="pt-PT"/>
              </w:rPr>
              <w:t>)</w:t>
            </w:r>
          </w:p>
        </w:tc>
      </w:tr>
    </w:tbl>
    <w:p w14:paraId="170D2EF0" w14:textId="77777777" w:rsidR="003C364F" w:rsidRDefault="007379DF">
      <w:pPr>
        <w:pStyle w:val="Ttulo2"/>
      </w:pPr>
      <w:proofErr w:type="spellStart"/>
      <w:r>
        <w:t>Gestão</w:t>
      </w:r>
      <w:proofErr w:type="spellEnd"/>
      <w:r>
        <w:t xml:space="preserve"> do Blog  (2)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1CEC223E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CE61EF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5B90093B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3FBEFC91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2ABF020F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EA56A7" w14:textId="77777777" w:rsidR="003C364F" w:rsidRDefault="007379DF">
            <w:r>
              <w:t>196</w:t>
            </w:r>
          </w:p>
        </w:tc>
        <w:tc>
          <w:tcPr>
            <w:tcW w:w="1296" w:type="dxa"/>
          </w:tcPr>
          <w:p w14:paraId="1E0B0C01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28D832D8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Editor por blocos editoriais (cabeçalho </w:t>
            </w:r>
            <w:proofErr w:type="spellStart"/>
            <w:r w:rsidRPr="00C836F2">
              <w:rPr>
                <w:lang w:val="pt-PT"/>
              </w:rPr>
              <w:t>hero</w:t>
            </w:r>
            <w:proofErr w:type="spellEnd"/>
            <w:r w:rsidRPr="00C836F2">
              <w:rPr>
                <w:lang w:val="pt-PT"/>
              </w:rPr>
              <w:t>, listas, acordeão, etc.)</w:t>
            </w:r>
          </w:p>
          <w:p w14:paraId="09234FF4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Administrador</w:t>
            </w:r>
            <w:proofErr w:type="spellEnd"/>
            <w:r>
              <w:rPr>
                <w:i/>
                <w:color w:val="777777"/>
                <w:sz w:val="16"/>
              </w:rPr>
              <w:t xml:space="preserve"> do Portal</w:t>
            </w:r>
          </w:p>
        </w:tc>
      </w:tr>
      <w:tr w:rsidR="003C364F" w14:paraId="7A9D5601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BEB8AF" w14:textId="77777777" w:rsidR="003C364F" w:rsidRDefault="007379DF">
            <w:r>
              <w:t>197</w:t>
            </w:r>
          </w:p>
        </w:tc>
        <w:tc>
          <w:tcPr>
            <w:tcW w:w="1296" w:type="dxa"/>
          </w:tcPr>
          <w:p w14:paraId="3BC01D77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54373CDD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Reordenar blocos editoriais com 'arrastar e largar'</w:t>
            </w:r>
          </w:p>
          <w:p w14:paraId="6626D3EF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Administrador</w:t>
            </w:r>
            <w:proofErr w:type="spellEnd"/>
            <w:r>
              <w:rPr>
                <w:i/>
                <w:color w:val="777777"/>
                <w:sz w:val="16"/>
              </w:rPr>
              <w:t xml:space="preserve"> do Portal</w:t>
            </w:r>
          </w:p>
        </w:tc>
      </w:tr>
    </w:tbl>
    <w:p w14:paraId="00F970EF" w14:textId="77777777" w:rsidR="003C364F" w:rsidRDefault="007379DF">
      <w:pPr>
        <w:pStyle w:val="Ttulo2"/>
      </w:pPr>
      <w:r>
        <w:t>Gestão de Temas  (2)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7D6B3C0B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6E2B01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2974CFAF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0150376F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69F08499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5EB5DF9" w14:textId="77777777" w:rsidR="003C364F" w:rsidRDefault="007379DF">
            <w:r>
              <w:t>200</w:t>
            </w:r>
          </w:p>
        </w:tc>
        <w:tc>
          <w:tcPr>
            <w:tcW w:w="1296" w:type="dxa"/>
          </w:tcPr>
          <w:p w14:paraId="0180CEBC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4587BB64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Criar/editar um tema e associar-lhe conjuntos de dados e reutilizações</w:t>
            </w:r>
          </w:p>
          <w:p w14:paraId="032CD4E8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Administrador</w:t>
            </w:r>
            <w:proofErr w:type="spellEnd"/>
            <w:r>
              <w:rPr>
                <w:i/>
                <w:color w:val="777777"/>
                <w:sz w:val="16"/>
              </w:rPr>
              <w:t xml:space="preserve"> do Portal</w:t>
            </w:r>
          </w:p>
        </w:tc>
      </w:tr>
      <w:tr w:rsidR="003C364F" w14:paraId="3F641BD2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B1BC3E4" w14:textId="77777777" w:rsidR="003C364F" w:rsidRDefault="007379DF">
            <w:r>
              <w:t>201</w:t>
            </w:r>
          </w:p>
        </w:tc>
        <w:tc>
          <w:tcPr>
            <w:tcW w:w="1296" w:type="dxa"/>
          </w:tcPr>
          <w:p w14:paraId="0336D84D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6A14A69C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Lista global de todos os temas</w:t>
            </w:r>
          </w:p>
          <w:p w14:paraId="3548A80F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lastRenderedPageBreak/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Administrador</w:t>
            </w:r>
            <w:proofErr w:type="spellEnd"/>
            <w:r>
              <w:rPr>
                <w:i/>
                <w:color w:val="777777"/>
                <w:sz w:val="16"/>
              </w:rPr>
              <w:t xml:space="preserve"> do Portal</w:t>
            </w:r>
          </w:p>
        </w:tc>
      </w:tr>
    </w:tbl>
    <w:p w14:paraId="7E8C0EFE" w14:textId="77777777" w:rsidR="003C364F" w:rsidRDefault="007379DF">
      <w:pPr>
        <w:pStyle w:val="Ttulo2"/>
      </w:pPr>
      <w:r>
        <w:lastRenderedPageBreak/>
        <w:t>Importação Automática (Harvesting)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5AA40A57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E281FF5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445ED33E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04DAD82E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6499CEBD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2D9D32" w14:textId="77777777" w:rsidR="003C364F" w:rsidRDefault="007379DF">
            <w:r>
              <w:t>207</w:t>
            </w:r>
          </w:p>
        </w:tc>
        <w:tc>
          <w:tcPr>
            <w:tcW w:w="1296" w:type="dxa"/>
          </w:tcPr>
          <w:p w14:paraId="0AF46F18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5E569CB8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 xml:space="preserve">Suporte a </w:t>
            </w:r>
            <w:proofErr w:type="spellStart"/>
            <w:r w:rsidRPr="00C836F2">
              <w:rPr>
                <w:lang w:val="pt-PT"/>
              </w:rPr>
              <w:t>GeoNetwork</w:t>
            </w:r>
            <w:proofErr w:type="spellEnd"/>
            <w:r w:rsidRPr="00C836F2">
              <w:rPr>
                <w:lang w:val="pt-PT"/>
              </w:rPr>
              <w:t xml:space="preserve"> (catálogo geográfico) / ODS / RDF</w:t>
            </w:r>
          </w:p>
          <w:p w14:paraId="3BC7371B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</w:tbl>
    <w:p w14:paraId="7B9D10E2" w14:textId="77777777" w:rsidR="003C364F" w:rsidRDefault="007379DF">
      <w:pPr>
        <w:pStyle w:val="Ttulo2"/>
      </w:pPr>
      <w:r>
        <w:t>Moderação de Conteúdo  (2)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1CB333D4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9DA157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61436E88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72F42EC5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4060F99E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D81406" w14:textId="77777777" w:rsidR="003C364F" w:rsidRDefault="007379DF">
            <w:r>
              <w:t>220</w:t>
            </w:r>
          </w:p>
        </w:tc>
        <w:tc>
          <w:tcPr>
            <w:tcW w:w="1296" w:type="dxa"/>
          </w:tcPr>
          <w:p w14:paraId="7984F302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7C6B82D8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Submeter denúncia (</w:t>
            </w:r>
            <w:proofErr w:type="spellStart"/>
            <w:r w:rsidRPr="00C836F2">
              <w:rPr>
                <w:lang w:val="pt-PT"/>
              </w:rPr>
              <w:t>report</w:t>
            </w:r>
            <w:proofErr w:type="spellEnd"/>
            <w:r w:rsidRPr="00C836F2">
              <w:rPr>
                <w:lang w:val="pt-PT"/>
              </w:rPr>
              <w:t>) sobre conteúdo impróprio</w:t>
            </w:r>
          </w:p>
          <w:p w14:paraId="438780B2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  <w:tr w:rsidR="003C364F" w14:paraId="3FEEC286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54EAC7" w14:textId="77777777" w:rsidR="003C364F" w:rsidRDefault="007379DF">
            <w:r>
              <w:t>223</w:t>
            </w:r>
          </w:p>
        </w:tc>
        <w:tc>
          <w:tcPr>
            <w:tcW w:w="1296" w:type="dxa"/>
          </w:tcPr>
          <w:p w14:paraId="4BBFBFF7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1634413F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Página unificada de moderação por tipo de conteúdo denunciado</w:t>
            </w:r>
          </w:p>
          <w:p w14:paraId="6DB7D18B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Administrador</w:t>
            </w:r>
            <w:proofErr w:type="spellEnd"/>
            <w:r>
              <w:rPr>
                <w:i/>
                <w:color w:val="777777"/>
                <w:sz w:val="16"/>
              </w:rPr>
              <w:t xml:space="preserve"> do Portal</w:t>
            </w:r>
          </w:p>
        </w:tc>
      </w:tr>
    </w:tbl>
    <w:p w14:paraId="45A9606D" w14:textId="77777777" w:rsidR="003C364F" w:rsidRDefault="007379DF">
      <w:pPr>
        <w:pStyle w:val="Ttulo2"/>
      </w:pPr>
      <w:r>
        <w:t>Configuração do Portal  (2)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27F54A6E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E515F5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2888221C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0991584D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25A21246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352A3E" w14:textId="77777777" w:rsidR="003C364F" w:rsidRDefault="007379DF">
            <w:r>
              <w:t>227</w:t>
            </w:r>
          </w:p>
        </w:tc>
        <w:tc>
          <w:tcPr>
            <w:tcW w:w="1296" w:type="dxa"/>
          </w:tcPr>
          <w:p w14:paraId="7AA23C8D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02020"/>
              </w:rPr>
              <w:t>Não</w:t>
            </w:r>
          </w:p>
        </w:tc>
        <w:tc>
          <w:tcPr>
            <w:tcW w:w="7200" w:type="dxa"/>
          </w:tcPr>
          <w:p w14:paraId="3CF9D79F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Editar blocos editoriais das páginas de entrada (conjuntos de dados, reutilizações, …)</w:t>
            </w:r>
          </w:p>
          <w:p w14:paraId="57D1C5E7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Administrador</w:t>
            </w:r>
            <w:proofErr w:type="spellEnd"/>
            <w:r>
              <w:rPr>
                <w:i/>
                <w:color w:val="777777"/>
                <w:sz w:val="16"/>
              </w:rPr>
              <w:t xml:space="preserve"> do Portal</w:t>
            </w:r>
          </w:p>
        </w:tc>
      </w:tr>
      <w:tr w:rsidR="003C364F" w14:paraId="5363B9B9" w14:textId="77777777" w:rsidTr="003C3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A3DBB9" w14:textId="77777777" w:rsidR="003C364F" w:rsidRDefault="007379DF">
            <w:r>
              <w:t>228</w:t>
            </w:r>
          </w:p>
        </w:tc>
        <w:tc>
          <w:tcPr>
            <w:tcW w:w="1296" w:type="dxa"/>
          </w:tcPr>
          <w:p w14:paraId="0A312F50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1BF0C125" w14:textId="77777777" w:rsidR="003C364F" w:rsidRPr="00C836F2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Editar páginas dinâmicas tipo CMS (/</w:t>
            </w:r>
            <w:proofErr w:type="spellStart"/>
            <w:r w:rsidRPr="00C836F2">
              <w:rPr>
                <w:lang w:val="pt-PT"/>
              </w:rPr>
              <w:t>pages</w:t>
            </w:r>
            <w:proofErr w:type="spellEnd"/>
            <w:r w:rsidRPr="00C836F2">
              <w:rPr>
                <w:lang w:val="pt-PT"/>
              </w:rPr>
              <w:t>/...)</w:t>
            </w:r>
          </w:p>
          <w:p w14:paraId="7E2E5AF1" w14:textId="77777777" w:rsidR="003C364F" w:rsidRDefault="00737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Administrador</w:t>
            </w:r>
            <w:proofErr w:type="spellEnd"/>
            <w:r>
              <w:rPr>
                <w:i/>
                <w:color w:val="777777"/>
                <w:sz w:val="16"/>
              </w:rPr>
              <w:t xml:space="preserve"> do Portal</w:t>
            </w:r>
          </w:p>
        </w:tc>
      </w:tr>
    </w:tbl>
    <w:p w14:paraId="33D8D6E2" w14:textId="77777777" w:rsidR="003C364F" w:rsidRPr="00C836F2" w:rsidRDefault="007379DF">
      <w:pPr>
        <w:pStyle w:val="Ttulo2"/>
        <w:rPr>
          <w:lang w:val="pt-PT"/>
        </w:rPr>
      </w:pPr>
      <w:r w:rsidRPr="00C836F2">
        <w:rPr>
          <w:lang w:val="pt-PT"/>
        </w:rPr>
        <w:t>Chaves de API e OAuth2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74B3078E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0B86C6D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5E2460A5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349C8BFC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3F4348AB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35B798" w14:textId="77777777" w:rsidR="003C364F" w:rsidRDefault="007379DF">
            <w:r>
              <w:t>236</w:t>
            </w:r>
          </w:p>
        </w:tc>
        <w:tc>
          <w:tcPr>
            <w:tcW w:w="1296" w:type="dxa"/>
          </w:tcPr>
          <w:p w14:paraId="0ED0F001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0094092B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836F2">
              <w:rPr>
                <w:lang w:val="pt-PT"/>
              </w:rPr>
              <w:t>Webhooks</w:t>
            </w:r>
            <w:proofErr w:type="spellEnd"/>
            <w:r w:rsidRPr="00C836F2">
              <w:rPr>
                <w:lang w:val="pt-PT"/>
              </w:rPr>
              <w:t xml:space="preserve"> por organização — notificar sistemas externos quando algo muda</w:t>
            </w:r>
          </w:p>
          <w:p w14:paraId="4A306FF1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Administrador</w:t>
            </w:r>
            <w:proofErr w:type="spellEnd"/>
            <w:r>
              <w:rPr>
                <w:i/>
                <w:color w:val="777777"/>
                <w:sz w:val="16"/>
              </w:rPr>
              <w:t xml:space="preserve"> do Portal</w:t>
            </w:r>
          </w:p>
        </w:tc>
      </w:tr>
    </w:tbl>
    <w:p w14:paraId="13479E71" w14:textId="77777777" w:rsidR="003C364F" w:rsidRPr="00274EAC" w:rsidRDefault="007379DF" w:rsidP="00627831">
      <w:pPr>
        <w:pStyle w:val="Ttulo2"/>
        <w:ind w:left="720" w:hanging="720"/>
      </w:pPr>
      <w:r>
        <w:t>Notificações  (1)</w:t>
      </w:r>
    </w:p>
    <w:tbl>
      <w:tblPr>
        <w:tblStyle w:val="ListaClara-Cor1"/>
        <w:tblW w:w="0" w:type="auto"/>
        <w:tblLook w:val="04A0" w:firstRow="1" w:lastRow="0" w:firstColumn="1" w:lastColumn="0" w:noHBand="0" w:noVBand="1"/>
      </w:tblPr>
      <w:tblGrid>
        <w:gridCol w:w="710"/>
        <w:gridCol w:w="1269"/>
        <w:gridCol w:w="6877"/>
      </w:tblGrid>
      <w:tr w:rsidR="003C364F" w14:paraId="4231F831" w14:textId="77777777" w:rsidTr="003C3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96121E" w14:textId="77777777" w:rsidR="003C364F" w:rsidRDefault="007379DF">
            <w:r>
              <w:t>ID</w:t>
            </w:r>
          </w:p>
        </w:tc>
        <w:tc>
          <w:tcPr>
            <w:tcW w:w="1296" w:type="dxa"/>
          </w:tcPr>
          <w:p w14:paraId="4141E429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7200" w:type="dxa"/>
          </w:tcPr>
          <w:p w14:paraId="17DADBE1" w14:textId="77777777" w:rsidR="003C364F" w:rsidRDefault="007379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Funcionalidade em falta</w:t>
            </w:r>
          </w:p>
        </w:tc>
      </w:tr>
      <w:tr w:rsidR="003C364F" w14:paraId="3EF9EF73" w14:textId="77777777" w:rsidTr="003C3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20B4526" w14:textId="77777777" w:rsidR="003C364F" w:rsidRDefault="007379DF">
            <w:r>
              <w:t>242</w:t>
            </w:r>
          </w:p>
        </w:tc>
        <w:tc>
          <w:tcPr>
            <w:tcW w:w="1296" w:type="dxa"/>
          </w:tcPr>
          <w:p w14:paraId="55687202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5504"/>
              </w:rPr>
              <w:t>Parcial</w:t>
            </w:r>
          </w:p>
        </w:tc>
        <w:tc>
          <w:tcPr>
            <w:tcW w:w="7200" w:type="dxa"/>
          </w:tcPr>
          <w:p w14:paraId="22EAA134" w14:textId="77777777" w:rsidR="003C364F" w:rsidRPr="00C836F2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836F2">
              <w:rPr>
                <w:lang w:val="pt-PT"/>
              </w:rPr>
              <w:t>Notificação: foi-me atribuído um novo distintivo (badge)</w:t>
            </w:r>
          </w:p>
          <w:p w14:paraId="1E36FFA4" w14:textId="77777777" w:rsidR="003C364F" w:rsidRDefault="00737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i/>
                <w:color w:val="777777"/>
                <w:sz w:val="16"/>
              </w:rPr>
              <w:t>Permissão</w:t>
            </w:r>
            <w:proofErr w:type="spellEnd"/>
            <w:r>
              <w:rPr>
                <w:i/>
                <w:color w:val="777777"/>
                <w:sz w:val="16"/>
              </w:rPr>
              <w:t xml:space="preserve">: </w:t>
            </w:r>
            <w:proofErr w:type="spellStart"/>
            <w:r>
              <w:rPr>
                <w:i/>
                <w:color w:val="777777"/>
                <w:sz w:val="16"/>
              </w:rPr>
              <w:t>Utilizador</w:t>
            </w:r>
            <w:proofErr w:type="spellEnd"/>
            <w:r>
              <w:rPr>
                <w:i/>
                <w:color w:val="777777"/>
                <w:sz w:val="16"/>
              </w:rPr>
              <w:t xml:space="preserve"> com </w:t>
            </w:r>
            <w:proofErr w:type="spellStart"/>
            <w:r>
              <w:rPr>
                <w:i/>
                <w:color w:val="777777"/>
                <w:sz w:val="16"/>
              </w:rPr>
              <w:t>conta</w:t>
            </w:r>
            <w:proofErr w:type="spellEnd"/>
          </w:p>
        </w:tc>
      </w:tr>
    </w:tbl>
    <w:p w14:paraId="1563E373" w14:textId="5641F7EF" w:rsidR="003C364F" w:rsidRPr="00C836F2" w:rsidRDefault="003C364F" w:rsidP="00627831">
      <w:pPr>
        <w:ind w:left="1440" w:hanging="1440"/>
        <w:rPr>
          <w:u w:val="single"/>
        </w:rPr>
      </w:pPr>
    </w:p>
    <w:sectPr w:rsidR="003C364F" w:rsidRPr="00C836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EC0D7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B911A9"/>
    <w:multiLevelType w:val="hybridMultilevel"/>
    <w:tmpl w:val="5E540F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221478">
    <w:abstractNumId w:val="8"/>
  </w:num>
  <w:num w:numId="2" w16cid:durableId="354502283">
    <w:abstractNumId w:val="6"/>
  </w:num>
  <w:num w:numId="3" w16cid:durableId="673150848">
    <w:abstractNumId w:val="5"/>
  </w:num>
  <w:num w:numId="4" w16cid:durableId="1138257176">
    <w:abstractNumId w:val="4"/>
  </w:num>
  <w:num w:numId="5" w16cid:durableId="1044914991">
    <w:abstractNumId w:val="7"/>
  </w:num>
  <w:num w:numId="6" w16cid:durableId="1478260115">
    <w:abstractNumId w:val="3"/>
  </w:num>
  <w:num w:numId="7" w16cid:durableId="1510683644">
    <w:abstractNumId w:val="2"/>
  </w:num>
  <w:num w:numId="8" w16cid:durableId="435178694">
    <w:abstractNumId w:val="1"/>
  </w:num>
  <w:num w:numId="9" w16cid:durableId="400056729">
    <w:abstractNumId w:val="0"/>
  </w:num>
  <w:num w:numId="10" w16cid:durableId="2664240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EAC"/>
    <w:rsid w:val="0029639D"/>
    <w:rsid w:val="00326F90"/>
    <w:rsid w:val="003C364F"/>
    <w:rsid w:val="00627831"/>
    <w:rsid w:val="007379DF"/>
    <w:rsid w:val="00AA1D8D"/>
    <w:rsid w:val="00B47730"/>
    <w:rsid w:val="00BF7705"/>
    <w:rsid w:val="00C836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24429"/>
  <w14:defaultImageDpi w14:val="300"/>
  <w15:docId w15:val="{98873E43-BE68-4F82-AB99-4C58F1A1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2245</Words>
  <Characters>12123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Regis Vidal Leal</cp:lastModifiedBy>
  <cp:revision>3</cp:revision>
  <dcterms:created xsi:type="dcterms:W3CDTF">2013-12-23T23:15:00Z</dcterms:created>
  <dcterms:modified xsi:type="dcterms:W3CDTF">2026-06-09T11:39:00Z</dcterms:modified>
  <cp:category/>
</cp:coreProperties>
</file>