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xml:space="preserve">: Lewis Brooks, </w:t>
      </w:r>
      <w:proofErr w:type="spellStart"/>
      <w:r w:rsidR="00993202" w:rsidRPr="00827CD1">
        <w:rPr>
          <w:rFonts w:ascii="Arial" w:hAnsi="Arial" w:cs="Arial"/>
          <w:sz w:val="22"/>
          <w:szCs w:val="22"/>
        </w:rPr>
        <w:t>Ritharshan</w:t>
      </w:r>
      <w:proofErr w:type="spellEnd"/>
      <w:r w:rsidR="00993202" w:rsidRPr="00827CD1">
        <w:rPr>
          <w:rFonts w:ascii="Arial" w:hAnsi="Arial" w:cs="Arial"/>
          <w:sz w:val="22"/>
          <w:szCs w:val="22"/>
        </w:rPr>
        <w:t xml:space="preserve"> </w:t>
      </w:r>
      <w:proofErr w:type="spellStart"/>
      <w:r w:rsidR="00993202" w:rsidRPr="00827CD1">
        <w:rPr>
          <w:rFonts w:ascii="Arial" w:hAnsi="Arial" w:cs="Arial"/>
          <w:sz w:val="22"/>
          <w:szCs w:val="22"/>
        </w:rPr>
        <w:t>Makenthiran</w:t>
      </w:r>
      <w:proofErr w:type="spellEnd"/>
      <w:r w:rsidR="00993202" w:rsidRPr="00827CD1">
        <w:rPr>
          <w:rFonts w:ascii="Arial" w:hAnsi="Arial" w:cs="Arial"/>
          <w:sz w:val="22"/>
          <w:szCs w:val="22"/>
        </w:rPr>
        <w:t>,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proofErr w:type="spellStart"/>
      <w:r w:rsidRPr="00827CD1">
        <w:rPr>
          <w:rFonts w:ascii="Arial" w:hAnsi="Arial" w:cs="Arial"/>
          <w:sz w:val="22"/>
          <w:szCs w:val="22"/>
        </w:rPr>
        <w:t>github</w:t>
      </w:r>
      <w:proofErr w:type="spellEnd"/>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827CD1">
        <w:rPr>
          <w:rFonts w:ascii="Arial" w:hAnsi="Arial" w:cs="Arial"/>
          <w:sz w:val="22"/>
          <w:szCs w:val="22"/>
        </w:rPr>
        <w:t>Easemytrip</w:t>
      </w:r>
      <w:proofErr w:type="spellEnd"/>
      <w:r w:rsidRPr="00827CD1">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As a result, we changed the dataset to a Flight Price Prediction dataset [2], that was obtained from the “</w:t>
      </w:r>
      <w:proofErr w:type="spellStart"/>
      <w:r w:rsidRPr="00827CD1">
        <w:rPr>
          <w:rFonts w:ascii="Arial" w:hAnsi="Arial" w:cs="Arial"/>
          <w:sz w:val="22"/>
          <w:szCs w:val="22"/>
        </w:rPr>
        <w:t>easemytrip</w:t>
      </w:r>
      <w:proofErr w:type="spellEnd"/>
      <w:r w:rsidRPr="00827CD1">
        <w:rPr>
          <w:rFonts w:ascii="Arial" w:hAnsi="Arial" w:cs="Arial"/>
          <w:sz w:val="22"/>
          <w:szCs w:val="22"/>
        </w:rPr>
        <w:t xml:space="preserve">”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more precisely forecast the output,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(i.e.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 xml:space="preserve">K-Fold Cross validation was also used, to do multiple training and testing to avoid biased results (i.e.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2BE8E2F0" w14:textId="554E3AD4" w:rsidR="005C145E" w:rsidRPr="00A30C68" w:rsidRDefault="00A30C68" w:rsidP="00076EA5">
      <w:pPr>
        <w:autoSpaceDE w:val="0"/>
        <w:autoSpaceDN w:val="0"/>
        <w:adjustRightInd w:val="0"/>
        <w:spacing w:before="100" w:beforeAutospacing="1" w:after="100" w:afterAutospacing="1"/>
        <w:jc w:val="both"/>
        <w:rPr>
          <w:rFonts w:ascii="Arial" w:hAnsi="Arial" w:cs="Arial"/>
          <w:sz w:val="22"/>
          <w:szCs w:val="22"/>
        </w:rPr>
      </w:pPr>
      <w:r>
        <w:rPr>
          <w:rFonts w:ascii="Arial" w:hAnsi="Arial" w:cs="Arial"/>
          <w:sz w:val="22"/>
          <w:szCs w:val="22"/>
        </w:rPr>
        <w:t xml:space="preserve">For evaluation, we used root mean square error (RMSE) as a method of assessing the effectiveness of our linear regression models using no scaling, no normalisation, standard scaling and minimum/maximum scaler. </w:t>
      </w:r>
    </w:p>
    <w:p w14:paraId="61E9D42A" w14:textId="77777777" w:rsidR="00BF50F3"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0B90C4BF" w14:textId="20728449" w:rsidR="00C77600" w:rsidRPr="00BF50F3" w:rsidRDefault="00BF50F3"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sz w:val="22"/>
          <w:szCs w:val="22"/>
        </w:rPr>
        <w:t>The criteria for selecting a model for performance evaluation, needed to accommodate linear regression and neural networks which were our key methods we used during this project, as a result, it was difficult to us a confusion matrix to evaluate the performance of our data. This suggested that we must use another method such as confidence intervals or root mean square error (RMSE) to evaluate the performance of work.</w:t>
      </w:r>
      <w:r w:rsidR="005A6C7C">
        <w:rPr>
          <w:rFonts w:ascii="Arial" w:hAnsi="Arial" w:cs="Arial"/>
          <w:sz w:val="22"/>
          <w:szCs w:val="22"/>
        </w:rPr>
        <w:t xml:space="preserve"> We used root mean square error to assess the linear regression models, and it was successful as it returned similar results when training and testing linear regression without scaling or normalisation, and with standard and min/max scaling. We could have also used Confidence Intervals as a method of evaluation, however it wasn’t as effective as linear regression and RMSE was. Also in hindsight the data was only from February to March of 2022, which only shows a portion of the flights booked in a year so we haven’t got data to compare to across the year meaning our confidence intervals won’t be as effective. </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5096AB4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Description and presentation of the outputs</w:t>
      </w:r>
      <w:r w:rsidRPr="00827CD1">
        <w:rPr>
          <w:rFonts w:ascii="Arial" w:hAnsi="Arial" w:cs="Arial"/>
          <w:b/>
          <w:bCs/>
          <w:sz w:val="22"/>
          <w:szCs w:val="22"/>
        </w:rPr>
        <w:t>?</w:t>
      </w:r>
    </w:p>
    <w:p w14:paraId="125AF01A" w14:textId="391725E4" w:rsidR="00B9760B" w:rsidRPr="00E76B35" w:rsidRDefault="005E33FF" w:rsidP="00113BB5">
      <w:pPr>
        <w:autoSpaceDE w:val="0"/>
        <w:autoSpaceDN w:val="0"/>
        <w:adjustRightInd w:val="0"/>
        <w:spacing w:before="100" w:beforeAutospacing="1" w:after="100" w:afterAutospacing="1"/>
        <w:jc w:val="both"/>
        <w:rPr>
          <w:rFonts w:ascii="Arial" w:hAnsi="Arial" w:cs="Arial"/>
          <w:sz w:val="22"/>
          <w:szCs w:val="22"/>
        </w:rPr>
      </w:pPr>
      <w:r>
        <w:rPr>
          <w:rFonts w:ascii="Arial" w:hAnsi="Arial" w:cs="Arial"/>
          <w:sz w:val="22"/>
          <w:szCs w:val="22"/>
        </w:rPr>
        <w:t xml:space="preserve">As displayed below, we used graphs and snippets of code to show our understanding and results from our investigation. We portray the important graphs with their respective code and display them alongside a description and breakdown of </w:t>
      </w:r>
      <w:r w:rsidR="00E76B35">
        <w:rPr>
          <w:rFonts w:ascii="Arial" w:hAnsi="Arial" w:cs="Arial"/>
          <w:sz w:val="22"/>
          <w:szCs w:val="22"/>
        </w:rPr>
        <w:t xml:space="preserve">what we did and what it shows, </w:t>
      </w:r>
    </w:p>
    <w:p w14:paraId="502AC312" w14:textId="3D6A7BAB" w:rsidR="00B9760B" w:rsidRPr="00B9760B" w:rsidRDefault="00B9760B">
      <w:pPr>
        <w:rPr>
          <w:rFonts w:ascii="Arial" w:hAnsi="Arial" w:cs="Arial"/>
          <w:b/>
          <w:bCs/>
          <w:sz w:val="22"/>
          <w:szCs w:val="22"/>
        </w:rPr>
      </w:pPr>
      <w:r w:rsidRPr="00B9760B">
        <w:rPr>
          <w:rFonts w:ascii="Arial" w:hAnsi="Arial" w:cs="Arial"/>
          <w:b/>
          <w:bCs/>
          <w:sz w:val="22"/>
          <w:szCs w:val="22"/>
        </w:rPr>
        <w:t xml:space="preserve">Linear regression and </w:t>
      </w:r>
      <w:r w:rsidR="00E76B35">
        <w:rPr>
          <w:rFonts w:ascii="Arial" w:hAnsi="Arial" w:cs="Arial"/>
          <w:b/>
          <w:bCs/>
          <w:sz w:val="22"/>
          <w:szCs w:val="22"/>
        </w:rPr>
        <w:t>Feed-Forward</w:t>
      </w:r>
      <w:r w:rsidRPr="00B9760B">
        <w:rPr>
          <w:rFonts w:ascii="Arial" w:hAnsi="Arial" w:cs="Arial"/>
          <w:b/>
          <w:bCs/>
          <w:sz w:val="22"/>
          <w:szCs w:val="22"/>
        </w:rPr>
        <w:t xml:space="preserve">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Because the root mean square was low, linear regression performed well in price prediction. After creating the neural network, I compared the RMSE of the linear regression and neural network and discovered that linear regression performed better until I added some more 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noProof/>
          <w:sz w:val="22"/>
          <w:szCs w:val="22"/>
        </w:rPr>
        <w:lastRenderedPageBreak/>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7CCAC126" w:rsidR="00834D94" w:rsidRPr="00827CD1" w:rsidRDefault="001379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9504" behindDoc="0" locked="0" layoutInCell="1" allowOverlap="1" wp14:anchorId="796E5CCC" wp14:editId="3A019F99">
            <wp:simplePos x="0" y="0"/>
            <wp:positionH relativeFrom="margin">
              <wp:posOffset>2603500</wp:posOffset>
            </wp:positionH>
            <wp:positionV relativeFrom="paragraph">
              <wp:posOffset>186055</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5E84B852" w14:textId="20B2EA3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032C87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6B70D38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6650702"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0528" behindDoc="0" locked="0" layoutInCell="1" allowOverlap="1" wp14:anchorId="72C012A2" wp14:editId="5A65D0D0">
            <wp:simplePos x="0" y="0"/>
            <wp:positionH relativeFrom="margin">
              <wp:posOffset>264160</wp:posOffset>
            </wp:positionH>
            <wp:positionV relativeFrom="paragraph">
              <wp:posOffset>0</wp:posOffset>
            </wp:positionV>
            <wp:extent cx="3935730" cy="4917440"/>
            <wp:effectExtent l="0" t="0" r="762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5730" cy="4917440"/>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4B270272"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The only problems we faced was at the beginning where we had outliers which could of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18B42847" w:rsidR="00827CD1" w:rsidRDefault="00827CD1" w:rsidP="00827CD1">
      <w:pPr>
        <w:rPr>
          <w:rFonts w:ascii="Arial" w:hAnsi="Arial" w:cs="Arial"/>
          <w:sz w:val="22"/>
          <w:szCs w:val="22"/>
        </w:rPr>
      </w:pPr>
      <w:r w:rsidRPr="00827CD1">
        <w:rPr>
          <w:rFonts w:ascii="Arial" w:hAnsi="Arial" w:cs="Arial"/>
          <w:sz w:val="22"/>
          <w:szCs w:val="22"/>
        </w:rPr>
        <w:t>At first it seemed like linear regression was doing better than feed-forward network, but after some tuning (increasing hidden layers, increasing number of iterations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 xml:space="preserve">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w:t>
      </w:r>
      <w:r w:rsidRPr="005A547F">
        <w:rPr>
          <w:rFonts w:ascii="Arial" w:hAnsi="Arial" w:cs="Arial"/>
          <w:sz w:val="22"/>
          <w:szCs w:val="22"/>
        </w:rPr>
        <w:lastRenderedPageBreak/>
        <w:t>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0F08AC2F" w:rsidR="00B24DFE" w:rsidRDefault="00B24DFE" w:rsidP="00B24DFE">
      <w:pPr>
        <w:rPr>
          <w:rFonts w:ascii="Arial" w:hAnsi="Arial" w:cs="Arial"/>
          <w:b/>
          <w:bCs/>
          <w:sz w:val="22"/>
          <w:szCs w:val="22"/>
        </w:rPr>
      </w:pPr>
    </w:p>
    <w:p w14:paraId="5AC23AC6" w14:textId="77777777" w:rsidR="00137942" w:rsidRPr="00827CD1" w:rsidRDefault="00137942"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To create predictions, random forests employ a set of decision trees. Each decision tree is trained on a subset of data, with the final prediction based on most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156FA32F" w:rsidR="00265C82" w:rsidRDefault="00265C82" w:rsidP="00265C82">
      <w:pPr>
        <w:rPr>
          <w:rFonts w:ascii="Arial" w:hAnsi="Arial" w:cs="Arial"/>
          <w:b/>
          <w:bCs/>
          <w:sz w:val="22"/>
          <w:szCs w:val="22"/>
        </w:rPr>
      </w:pPr>
      <w:r w:rsidRPr="00827CD1">
        <w:rPr>
          <w:rFonts w:ascii="Arial" w:hAnsi="Arial" w:cs="Arial"/>
          <w:b/>
          <w:bCs/>
          <w:sz w:val="22"/>
          <w:szCs w:val="22"/>
        </w:rPr>
        <w:t>References</w:t>
      </w:r>
    </w:p>
    <w:p w14:paraId="76D40F79" w14:textId="40628726" w:rsidR="00076D17" w:rsidRDefault="00076D17" w:rsidP="00265C82">
      <w:pPr>
        <w:rPr>
          <w:rFonts w:ascii="Arial" w:hAnsi="Arial" w:cs="Arial"/>
          <w:b/>
          <w:bCs/>
          <w:sz w:val="22"/>
          <w:szCs w:val="22"/>
        </w:rPr>
      </w:pPr>
    </w:p>
    <w:p w14:paraId="1BE94250" w14:textId="77777777" w:rsidR="00076D17" w:rsidRDefault="00076D17" w:rsidP="00076D17">
      <w:pPr>
        <w:rPr>
          <w:rFonts w:ascii="Arial" w:hAnsi="Arial" w:cs="Arial"/>
          <w:sz w:val="22"/>
          <w:szCs w:val="22"/>
        </w:rPr>
      </w:pPr>
      <w:r>
        <w:rPr>
          <w:rFonts w:ascii="Arial" w:hAnsi="Arial" w:cs="Arial"/>
          <w:sz w:val="22"/>
          <w:szCs w:val="22"/>
        </w:rPr>
        <w:t xml:space="preserve">[1] – Kaggle Mobile Price Classification Dataset </w:t>
      </w:r>
      <w:hyperlink r:id="rId21" w:history="1">
        <w:r>
          <w:rPr>
            <w:rStyle w:val="Hyperlink"/>
            <w:rFonts w:ascii="Arial" w:hAnsi="Arial" w:cs="Arial"/>
            <w:sz w:val="22"/>
            <w:szCs w:val="22"/>
          </w:rPr>
          <w:t>https://www.kaggle.com/datasets/iabhishekofficial/mobile-price-classification/code</w:t>
        </w:r>
      </w:hyperlink>
    </w:p>
    <w:p w14:paraId="5EA1B27B" w14:textId="77777777" w:rsidR="00076D17" w:rsidRDefault="00076D17" w:rsidP="00076D17">
      <w:pPr>
        <w:rPr>
          <w:rFonts w:ascii="Arial" w:hAnsi="Arial" w:cs="Arial"/>
          <w:sz w:val="22"/>
          <w:szCs w:val="22"/>
        </w:rPr>
      </w:pPr>
    </w:p>
    <w:p w14:paraId="7C48F418" w14:textId="77777777" w:rsidR="00076D17" w:rsidRDefault="00076D17" w:rsidP="00076D17">
      <w:pPr>
        <w:rPr>
          <w:rFonts w:ascii="Arial" w:hAnsi="Arial" w:cs="Arial"/>
          <w:sz w:val="22"/>
          <w:szCs w:val="22"/>
        </w:rPr>
      </w:pPr>
      <w:r>
        <w:rPr>
          <w:rFonts w:ascii="Arial" w:hAnsi="Arial" w:cs="Arial"/>
          <w:sz w:val="22"/>
          <w:szCs w:val="22"/>
        </w:rPr>
        <w:t xml:space="preserve">[2] – Kaggle Flight Price Prediction Dataset </w:t>
      </w:r>
      <w:hyperlink r:id="rId22" w:history="1">
        <w:r>
          <w:rPr>
            <w:rStyle w:val="Hyperlink"/>
            <w:rFonts w:ascii="Arial" w:hAnsi="Arial" w:cs="Arial"/>
            <w:sz w:val="22"/>
            <w:szCs w:val="22"/>
          </w:rPr>
          <w:t>https://www.kaggle.com/datasets/shubhambathwal/flight-price-prediction</w:t>
        </w:r>
      </w:hyperlink>
    </w:p>
    <w:p w14:paraId="15C92DA3" w14:textId="77777777" w:rsidR="00076D17" w:rsidRDefault="00076D17" w:rsidP="00076D17">
      <w:pPr>
        <w:rPr>
          <w:rFonts w:ascii="Arial" w:hAnsi="Arial" w:cs="Arial"/>
          <w:sz w:val="22"/>
          <w:szCs w:val="22"/>
        </w:rPr>
      </w:pPr>
    </w:p>
    <w:p w14:paraId="61E895DD" w14:textId="77777777" w:rsidR="00076D17" w:rsidRDefault="00076D17" w:rsidP="00076D17">
      <w:pPr>
        <w:rPr>
          <w:rFonts w:ascii="Arial" w:hAnsi="Arial" w:cs="Arial"/>
          <w:sz w:val="22"/>
          <w:szCs w:val="22"/>
        </w:rPr>
      </w:pPr>
      <w:r>
        <w:rPr>
          <w:rFonts w:ascii="Arial" w:hAnsi="Arial" w:cs="Arial"/>
          <w:sz w:val="22"/>
          <w:szCs w:val="22"/>
        </w:rPr>
        <w:t xml:space="preserve">[3] – Public Domain Dedication </w:t>
      </w:r>
      <w:hyperlink r:id="rId23" w:history="1">
        <w:r>
          <w:rPr>
            <w:rStyle w:val="Hyperlink"/>
            <w:rFonts w:ascii="Arial" w:hAnsi="Arial" w:cs="Arial"/>
            <w:sz w:val="22"/>
            <w:szCs w:val="22"/>
          </w:rPr>
          <w:t>https://creativecommons.org/publicdomain/zero/1.0/</w:t>
        </w:r>
      </w:hyperlink>
    </w:p>
    <w:p w14:paraId="32CA1C59" w14:textId="77777777" w:rsidR="00076D17" w:rsidRDefault="00076D17" w:rsidP="00076D17">
      <w:pPr>
        <w:rPr>
          <w:rFonts w:ascii="Arial" w:hAnsi="Arial" w:cs="Arial"/>
          <w:sz w:val="22"/>
          <w:szCs w:val="22"/>
        </w:rPr>
      </w:pPr>
    </w:p>
    <w:p w14:paraId="1EE78FC1" w14:textId="77777777" w:rsidR="00076D17" w:rsidRPr="00827CD1" w:rsidRDefault="00076D17" w:rsidP="00265C82">
      <w:pPr>
        <w:rPr>
          <w:rFonts w:ascii="Arial" w:hAnsi="Arial" w:cs="Arial"/>
          <w:b/>
          <w:bCs/>
          <w:sz w:val="22"/>
          <w:szCs w:val="22"/>
        </w:rPr>
      </w:pPr>
    </w:p>
    <w:sectPr w:rsidR="00076D17" w:rsidRPr="00827CD1" w:rsidSect="00253F6B">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FCE4" w14:textId="77777777" w:rsidR="004E6645" w:rsidRDefault="004E6645" w:rsidP="00265C82">
      <w:r>
        <w:separator/>
      </w:r>
    </w:p>
  </w:endnote>
  <w:endnote w:type="continuationSeparator" w:id="0">
    <w:p w14:paraId="2EF5AC46" w14:textId="77777777" w:rsidR="004E6645" w:rsidRDefault="004E6645"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BB86" w14:textId="77777777" w:rsidR="004E6645" w:rsidRDefault="004E6645" w:rsidP="00265C82">
      <w:r>
        <w:separator/>
      </w:r>
    </w:p>
  </w:footnote>
  <w:footnote w:type="continuationSeparator" w:id="0">
    <w:p w14:paraId="5D7D9B26" w14:textId="77777777" w:rsidR="004E6645" w:rsidRDefault="004E6645"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D17"/>
    <w:rsid w:val="00076EA5"/>
    <w:rsid w:val="0008703A"/>
    <w:rsid w:val="000F204A"/>
    <w:rsid w:val="00113BB5"/>
    <w:rsid w:val="00136309"/>
    <w:rsid w:val="00137942"/>
    <w:rsid w:val="00154F98"/>
    <w:rsid w:val="00170C57"/>
    <w:rsid w:val="001802E4"/>
    <w:rsid w:val="001863F6"/>
    <w:rsid w:val="001C71EA"/>
    <w:rsid w:val="001D5347"/>
    <w:rsid w:val="001F6C25"/>
    <w:rsid w:val="00214ABE"/>
    <w:rsid w:val="00253F6B"/>
    <w:rsid w:val="00265C82"/>
    <w:rsid w:val="002D638E"/>
    <w:rsid w:val="0035452E"/>
    <w:rsid w:val="00387705"/>
    <w:rsid w:val="003A748C"/>
    <w:rsid w:val="003B619F"/>
    <w:rsid w:val="00420AAE"/>
    <w:rsid w:val="00466E42"/>
    <w:rsid w:val="0049793F"/>
    <w:rsid w:val="004E4345"/>
    <w:rsid w:val="004E6645"/>
    <w:rsid w:val="0051422A"/>
    <w:rsid w:val="00543C2E"/>
    <w:rsid w:val="00547A32"/>
    <w:rsid w:val="00562DB8"/>
    <w:rsid w:val="005A547F"/>
    <w:rsid w:val="005A6795"/>
    <w:rsid w:val="005A6C7C"/>
    <w:rsid w:val="005C145E"/>
    <w:rsid w:val="005E33FF"/>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636"/>
    <w:rsid w:val="008538AE"/>
    <w:rsid w:val="008D70D0"/>
    <w:rsid w:val="0095369F"/>
    <w:rsid w:val="00972897"/>
    <w:rsid w:val="00993202"/>
    <w:rsid w:val="009E0382"/>
    <w:rsid w:val="00A005E9"/>
    <w:rsid w:val="00A30C68"/>
    <w:rsid w:val="00A41291"/>
    <w:rsid w:val="00AD065D"/>
    <w:rsid w:val="00AD452F"/>
    <w:rsid w:val="00B12950"/>
    <w:rsid w:val="00B24DFE"/>
    <w:rsid w:val="00B377DE"/>
    <w:rsid w:val="00B54B4B"/>
    <w:rsid w:val="00B9760B"/>
    <w:rsid w:val="00BB242A"/>
    <w:rsid w:val="00BF50F3"/>
    <w:rsid w:val="00C12E37"/>
    <w:rsid w:val="00C447E9"/>
    <w:rsid w:val="00C6104E"/>
    <w:rsid w:val="00C67434"/>
    <w:rsid w:val="00C763A0"/>
    <w:rsid w:val="00C77600"/>
    <w:rsid w:val="00D125EB"/>
    <w:rsid w:val="00D2536D"/>
    <w:rsid w:val="00D5459A"/>
    <w:rsid w:val="00D630E7"/>
    <w:rsid w:val="00D82676"/>
    <w:rsid w:val="00E1118A"/>
    <w:rsid w:val="00E22799"/>
    <w:rsid w:val="00E336DF"/>
    <w:rsid w:val="00E350C1"/>
    <w:rsid w:val="00E5708C"/>
    <w:rsid w:val="00E66B81"/>
    <w:rsid w:val="00E76B35"/>
    <w:rsid w:val="00EA7D34"/>
    <w:rsid w:val="00ED136B"/>
    <w:rsid w:val="00ED54B0"/>
    <w:rsid w:val="00F21387"/>
    <w:rsid w:val="00F55987"/>
    <w:rsid w:val="00F80F44"/>
    <w:rsid w:val="00FC0969"/>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 w:type="character" w:styleId="Hyperlink">
    <w:name w:val="Hyperlink"/>
    <w:basedOn w:val="DefaultParagraphFont"/>
    <w:uiPriority w:val="99"/>
    <w:semiHidden/>
    <w:unhideWhenUsed/>
    <w:rsid w:val="00076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iabhishekofficial/mobile-price-classification/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eativecommons.org/publicdomain/zero/1.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shubhambathwal/flight-pric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8</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20</cp:revision>
  <dcterms:created xsi:type="dcterms:W3CDTF">2022-12-21T20:11:00Z</dcterms:created>
  <dcterms:modified xsi:type="dcterms:W3CDTF">2022-12-23T12:02:00Z</dcterms:modified>
</cp:coreProperties>
</file>