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2000"/>
        <w:jc w:val="center"/>
      </w:pPr>
      <w:r>
        <w:t xml:space="preserve">KASan for TizenRT</w:t>
      </w:r>
    </w:p>
    <w:p>
      <w:pPr>
        <w:spacing w:after="100"/>
        <w:jc w:val="center"/>
      </w:pPr>
      <w:r>
        <w:rPr>
          <w:color w:val="44546A"/>
          <w:sz w:val="30"/>
          <w:szCs w:val="30"/>
        </w:rPr>
        <w:t xml:space="preserve">Configuration Options Reference</w:t>
      </w:r>
    </w:p>
    <w:p>
      <w:pPr>
        <w:spacing w:after="800"/>
        <w:jc w:val="center"/>
      </w:pPr>
      <w:r>
        <w:rPr>
          <w:color w:val="6B7A90"/>
          <w:sz w:val="22"/>
          <w:szCs w:val="22"/>
        </w:rPr>
        <w:t xml:space="preserve">Every option the feature adds, what each one does, and which to set for a first bring-up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shd w:fill="D9E2EC" w:val="clear"/>
            <w:tcMar>
              <w:top w:type="dxa" w:w="60"/>
              <w:left w:type="dxa" w:w="100"/>
              <w:bottom w:type="dxa" w:w="60"/>
              <w:right w:type="dxa" w:w="100"/>
            </w:tcMar>
          </w:tcPr>
          <w:p>
            <w:pPr>
              <w:spacing w:after="0" w:line="240"/>
            </w:pPr>
            <w:r>
              <w:rPr>
                <w:b/>
                <w:bCs/>
                <w:sz w:val="19"/>
                <w:szCs w:val="19"/>
              </w:rPr>
              <w:t xml:space="preserve">Field</w:t>
            </w:r>
          </w:p>
        </w:tc>
        <w:tc>
          <w:tcPr>
            <w:tcW w:type="dxa" w:w="6326"/>
            <w:shd w:fill="D9E2EC" w:val="clear"/>
            <w:tcMar>
              <w:top w:type="dxa" w:w="60"/>
              <w:left w:type="dxa" w:w="100"/>
              <w:bottom w:type="dxa" w:w="60"/>
              <w:right w:type="dxa" w:w="100"/>
            </w:tcMar>
          </w:tcPr>
          <w:p>
            <w:pPr>
              <w:spacing w:after="0" w:line="240"/>
            </w:pPr>
            <w:r>
              <w:rPr>
                <w:b/>
                <w:bCs/>
                <w:sz w:val="19"/>
                <w:szCs w:val="19"/>
              </w:rPr>
              <w:t xml:space="preserve">Value</w:t>
            </w:r>
          </w:p>
        </w:tc>
      </w:tr>
      <w:tr>
        <w:trPr>
          <w:cantSplit/>
        </w:trPr>
        <w:tc>
          <w:tcPr>
            <w:tcW w:type="dxa" w:w="2700"/>
            <w:tcMar>
              <w:top w:type="dxa" w:w="60"/>
              <w:left w:type="dxa" w:w="100"/>
              <w:bottom w:type="dxa" w:w="60"/>
              <w:right w:type="dxa" w:w="100"/>
            </w:tcMar>
          </w:tcPr>
          <w:p>
            <w:pPr>
              <w:spacing w:after="0" w:line="240"/>
            </w:pPr>
            <w:r>
              <w:rPr>
                <w:sz w:val="19"/>
                <w:szCs w:val="19"/>
              </w:rPr>
              <w:t xml:space="preserve">Revision</w:t>
            </w:r>
          </w:p>
        </w:tc>
        <w:tc>
          <w:tcPr>
            <w:tcW w:type="dxa" w:w="6326"/>
            <w:tcMar>
              <w:top w:type="dxa" w:w="60"/>
              <w:left w:type="dxa" w:w="100"/>
              <w:bottom w:type="dxa" w:w="60"/>
              <w:right w:type="dxa" w:w="100"/>
            </w:tcMar>
          </w:tcPr>
          <w:p>
            <w:pPr>
              <w:spacing w:after="0" w:line="240"/>
            </w:pPr>
            <w:r>
              <w:rPr>
                <w:sz w:val="19"/>
                <w:szCs w:val="19"/>
              </w:rPr>
              <w:t xml:space="preserve">1.0</w:t>
            </w:r>
          </w:p>
        </w:tc>
      </w:tr>
      <w:tr>
        <w:trPr>
          <w:cantSplit/>
        </w:trPr>
        <w:tc>
          <w:tcPr>
            <w:tcW w:type="dxa" w:w="2700"/>
            <w:shd w:fill="F7F9FB" w:val="clear"/>
            <w:tcMar>
              <w:top w:type="dxa" w:w="60"/>
              <w:left w:type="dxa" w:w="100"/>
              <w:bottom w:type="dxa" w:w="60"/>
              <w:right w:type="dxa" w:w="100"/>
            </w:tcMar>
          </w:tcPr>
          <w:p>
            <w:pPr>
              <w:spacing w:after="0" w:line="240"/>
            </w:pPr>
            <w:r>
              <w:rPr>
                <w:sz w:val="19"/>
                <w:szCs w:val="19"/>
              </w:rPr>
              <w:t xml:space="preserve">Branch</w:t>
            </w:r>
          </w:p>
        </w:tc>
        <w:tc>
          <w:tcPr>
            <w:tcW w:type="dxa" w:w="6326"/>
            <w:shd w:fill="F7F9FB" w:val="clear"/>
            <w:tcMar>
              <w:top w:type="dxa" w:w="60"/>
              <w:left w:type="dxa" w:w="100"/>
              <w:bottom w:type="dxa" w:w="60"/>
              <w:right w:type="dxa" w:w="100"/>
            </w:tcMar>
          </w:tcPr>
          <w:p>
            <w:pPr>
              <w:spacing w:after="0" w:line="240"/>
            </w:pPr>
            <w:r>
              <w:rPr>
                <w:sz w:val="19"/>
                <w:szCs w:val="19"/>
              </w:rPr>
              <w:t xml:space="preserve">adbtrr_work10_kasan_plan</w:t>
            </w:r>
          </w:p>
        </w:tc>
      </w:tr>
      <w:tr>
        <w:trPr>
          <w:cantSplit/>
        </w:trPr>
        <w:tc>
          <w:tcPr>
            <w:tcW w:type="dxa" w:w="2700"/>
            <w:tcMar>
              <w:top w:type="dxa" w:w="60"/>
              <w:left w:type="dxa" w:w="100"/>
              <w:bottom w:type="dxa" w:w="60"/>
              <w:right w:type="dxa" w:w="100"/>
            </w:tcMar>
          </w:tcPr>
          <w:p>
            <w:pPr>
              <w:spacing w:after="0" w:line="240"/>
            </w:pPr>
            <w:r>
              <w:rPr>
                <w:sz w:val="19"/>
                <w:szCs w:val="19"/>
              </w:rPr>
              <w:t xml:space="preserve">Phases covered</w:t>
            </w:r>
          </w:p>
        </w:tc>
        <w:tc>
          <w:tcPr>
            <w:tcW w:type="dxa" w:w="6326"/>
            <w:tcMar>
              <w:top w:type="dxa" w:w="60"/>
              <w:left w:type="dxa" w:w="100"/>
              <w:bottom w:type="dxa" w:w="60"/>
              <w:right w:type="dxa" w:w="100"/>
            </w:tcMar>
          </w:tcPr>
          <w:p>
            <w:pPr>
              <w:spacing w:after="0" w:line="240"/>
            </w:pPr>
            <w:r>
              <w:rPr>
                <w:sz w:val="19"/>
                <w:szCs w:val="19"/>
              </w:rPr>
              <w:t xml:space="preserve">Phase 1 to Phase 5, plus the Phase 3 fix-up</w:t>
            </w:r>
          </w:p>
        </w:tc>
      </w:tr>
      <w:tr>
        <w:trPr>
          <w:cantSplit/>
        </w:trPr>
        <w:tc>
          <w:tcPr>
            <w:tcW w:type="dxa" w:w="2700"/>
            <w:shd w:fill="F7F9FB" w:val="clear"/>
            <w:tcMar>
              <w:top w:type="dxa" w:w="60"/>
              <w:left w:type="dxa" w:w="100"/>
              <w:bottom w:type="dxa" w:w="60"/>
              <w:right w:type="dxa" w:w="100"/>
            </w:tcMar>
          </w:tcPr>
          <w:p>
            <w:pPr>
              <w:spacing w:after="0" w:line="240"/>
            </w:pPr>
            <w:r>
              <w:rPr>
                <w:sz w:val="19"/>
                <w:szCs w:val="19"/>
              </w:rPr>
              <w:t xml:space="preserve">Head commit</w:t>
            </w:r>
          </w:p>
        </w:tc>
        <w:tc>
          <w:tcPr>
            <w:tcW w:type="dxa" w:w="6326"/>
            <w:shd w:fill="F7F9FB" w:val="clear"/>
            <w:tcMar>
              <w:top w:type="dxa" w:w="60"/>
              <w:left w:type="dxa" w:w="100"/>
              <w:bottom w:type="dxa" w:w="60"/>
              <w:right w:type="dxa" w:w="100"/>
            </w:tcMar>
          </w:tcPr>
          <w:p>
            <w:pPr>
              <w:spacing w:after="0" w:line="240"/>
            </w:pPr>
            <w:r>
              <w:rPr>
                <w:sz w:val="19"/>
                <w:szCs w:val="19"/>
              </w:rPr>
              <w:t xml:space="preserve">edec4500</w:t>
            </w:r>
          </w:p>
        </w:tc>
      </w:tr>
      <w:tr>
        <w:trPr>
          <w:cantSplit/>
        </w:trPr>
        <w:tc>
          <w:tcPr>
            <w:tcW w:type="dxa" w:w="2700"/>
            <w:tcMar>
              <w:top w:type="dxa" w:w="60"/>
              <w:left w:type="dxa" w:w="100"/>
              <w:bottom w:type="dxa" w:w="60"/>
              <w:right w:type="dxa" w:w="100"/>
            </w:tcMar>
          </w:tcPr>
          <w:p>
            <w:pPr>
              <w:spacing w:after="0" w:line="240"/>
            </w:pPr>
            <w:r>
              <w:rPr>
                <w:sz w:val="19"/>
                <w:szCs w:val="19"/>
              </w:rPr>
              <w:t xml:space="preserve">Bring-up target</w:t>
            </w:r>
          </w:p>
        </w:tc>
        <w:tc>
          <w:tcPr>
            <w:tcW w:type="dxa" w:w="6326"/>
            <w:tcMar>
              <w:top w:type="dxa" w:w="60"/>
              <w:left w:type="dxa" w:w="100"/>
              <w:bottom w:type="dxa" w:w="60"/>
              <w:right w:type="dxa" w:w="100"/>
            </w:tcMar>
          </w:tcPr>
          <w:p>
            <w:pPr>
              <w:spacing w:after="0" w:line="240"/>
            </w:pPr>
            <w:r>
              <w:rPr>
                <w:sz w:val="19"/>
                <w:szCs w:val="19"/>
              </w:rPr>
              <w:t xml:space="preserve">rtl8730e / loadable_ext_ddr</w:t>
            </w:r>
          </w:p>
        </w:tc>
      </w:tr>
      <w:tr>
        <w:trPr>
          <w:cantSplit/>
        </w:trPr>
        <w:tc>
          <w:tcPr>
            <w:tcW w:type="dxa" w:w="2700"/>
            <w:shd w:fill="F7F9FB" w:val="clear"/>
            <w:tcMar>
              <w:top w:type="dxa" w:w="60"/>
              <w:left w:type="dxa" w:w="100"/>
              <w:bottom w:type="dxa" w:w="60"/>
              <w:right w:type="dxa" w:w="100"/>
            </w:tcMar>
          </w:tcPr>
          <w:p>
            <w:pPr>
              <w:spacing w:after="0" w:line="240"/>
            </w:pPr>
            <w:r>
              <w:rPr>
                <w:sz w:val="19"/>
                <w:szCs w:val="19"/>
              </w:rPr>
              <w:t xml:space="preserve">Menu location</w:t>
            </w:r>
          </w:p>
        </w:tc>
        <w:tc>
          <w:tcPr>
            <w:tcW w:type="dxa" w:w="6326"/>
            <w:shd w:fill="F7F9FB" w:val="clear"/>
            <w:tcMar>
              <w:top w:type="dxa" w:w="60"/>
              <w:left w:type="dxa" w:w="100"/>
              <w:bottom w:type="dxa" w:w="60"/>
              <w:right w:type="dxa" w:w="100"/>
            </w:tcMar>
          </w:tcPr>
          <w:p>
            <w:pPr>
              <w:spacing w:after="0" w:line="240"/>
            </w:pPr>
            <w:r>
              <w:rPr>
                <w:sz w:val="19"/>
                <w:szCs w:val="19"/>
              </w:rPr>
              <w:t xml:space="preserve">Memory Management</w:t>
            </w:r>
          </w:p>
        </w:tc>
      </w:tr>
      <w:tr>
        <w:trPr>
          <w:cantSplit/>
        </w:trPr>
        <w:tc>
          <w:tcPr>
            <w:tcW w:type="dxa" w:w="2700"/>
            <w:tcMar>
              <w:top w:type="dxa" w:w="60"/>
              <w:left w:type="dxa" w:w="100"/>
              <w:bottom w:type="dxa" w:w="60"/>
              <w:right w:type="dxa" w:w="100"/>
            </w:tcMar>
          </w:tcPr>
          <w:p>
            <w:pPr>
              <w:spacing w:after="0" w:line="240"/>
            </w:pPr>
            <w:r>
              <w:rPr>
                <w:sz w:val="19"/>
                <w:szCs w:val="19"/>
              </w:rPr>
              <w:t xml:space="preserve">Kconfig source</w:t>
            </w:r>
          </w:p>
        </w:tc>
        <w:tc>
          <w:tcPr>
            <w:tcW w:type="dxa" w:w="6326"/>
            <w:tcMar>
              <w:top w:type="dxa" w:w="60"/>
              <w:left w:type="dxa" w:w="100"/>
              <w:bottom w:type="dxa" w:w="60"/>
              <w:right w:type="dxa" w:w="100"/>
            </w:tcMar>
          </w:tcPr>
          <w:p>
            <w:pPr>
              <w:spacing w:after="0" w:line="240"/>
            </w:pPr>
            <w:r>
              <w:rPr>
                <w:sz w:val="19"/>
                <w:szCs w:val="19"/>
              </w:rPr>
              <w:t xml:space="preserve">os/mm/kasan/Kconfig, sourced from os/mm/Kconfig line 160</w:t>
            </w:r>
          </w:p>
        </w:tc>
      </w:tr>
      <w:tr>
        <w:trPr>
          <w:cantSplit/>
        </w:trPr>
        <w:tc>
          <w:tcPr>
            <w:tcW w:type="dxa" w:w="2700"/>
            <w:shd w:fill="F7F9FB" w:val="clear"/>
            <w:tcMar>
              <w:top w:type="dxa" w:w="60"/>
              <w:left w:type="dxa" w:w="100"/>
              <w:bottom w:type="dxa" w:w="60"/>
              <w:right w:type="dxa" w:w="100"/>
            </w:tcMar>
          </w:tcPr>
          <w:p>
            <w:pPr>
              <w:spacing w:after="0" w:line="240"/>
            </w:pPr>
            <w:r>
              <w:rPr>
                <w:sz w:val="19"/>
                <w:szCs w:val="19"/>
              </w:rPr>
              <w:t xml:space="preserve">Options added</w:t>
            </w:r>
          </w:p>
        </w:tc>
        <w:tc>
          <w:tcPr>
            <w:tcW w:type="dxa" w:w="6326"/>
            <w:shd w:fill="F7F9FB" w:val="clear"/>
            <w:tcMar>
              <w:top w:type="dxa" w:w="60"/>
              <w:left w:type="dxa" w:w="100"/>
              <w:bottom w:type="dxa" w:w="60"/>
              <w:right w:type="dxa" w:w="100"/>
            </w:tcMar>
          </w:tcPr>
          <w:p>
            <w:pPr>
              <w:spacing w:after="0" w:line="240"/>
            </w:pPr>
            <w:r>
              <w:rPr>
                <w:sz w:val="19"/>
                <w:szCs w:val="19"/>
              </w:rPr>
              <w:t xml:space="preserve">13 symbols: 12 with prompts, 1 hidden</w:t>
            </w:r>
          </w:p>
        </w:tc>
      </w:tr>
    </w:tbl>
    <w:p>
      <w:pPr>
        <w:spacing w:after="0" w:line="120"/>
      </w:pPr>
      <w:r>
        <w:rPr>
          <w:sz w:val="8"/>
          <w:szCs w:val="8"/>
        </w:rPr>
        <w:t xml:space="preserve"/>
      </w:r>
    </w:p>
    <w:p>
      <w:r>
        <w:br w:type="page"/>
      </w:r>
    </w:p>
    <w:p>
      <w:pPr>
        <w:pStyle w:val="Heading1"/>
        <w:keepNext/>
        <w:spacing w:after="160" w:before="360"/>
      </w:pPr>
      <w:r>
        <w:t xml:space="preserve">1. Quick start</w:t>
      </w:r>
    </w:p>
    <w:p>
      <w:pPr>
        <w:spacing w:after="120" w:line="276"/>
      </w:pPr>
      <w:r>
        <w:t xml:space="preserve">Set these and nothing else for a first bring-up. Everything not listed stays at its default.</w:t>
      </w:r>
    </w:p>
    <w:p>
      <w:pPr>
        <w:shd w:fill="F2F4F7" w:val="clear"/>
        <w:spacing w:after="0" w:before="120" w:line="240"/>
        <w:ind w:left="220" w:right="220"/>
      </w:pPr>
      <w:r>
        <w:rPr>
          <w:rFonts w:ascii="Consolas" w:cs="Consolas" w:eastAsia="Consolas" w:hAnsi="Consolas"/>
          <w:sz w:val="17"/>
          <w:szCs w:val="17"/>
        </w:rPr>
        <w:t xml:space="preserve">CONFIG_MM_KASAN=y</w:t>
      </w:r>
    </w:p>
    <w:p>
      <w:pPr>
        <w:shd w:fill="F2F4F7" w:val="clear"/>
        <w:spacing w:after="0" w:before="0" w:line="240"/>
        <w:ind w:left="220" w:right="220"/>
      </w:pPr>
      <w:r>
        <w:rPr>
          <w:rFonts w:ascii="Consolas" w:cs="Consolas" w:eastAsia="Consolas" w:hAnsi="Consolas"/>
          <w:sz w:val="17"/>
          <w:szCs w:val="17"/>
        </w:rPr>
        <w:t xml:space="preserve">CONFIG_MM_KASAN_INSTRUMENT=y</w:t>
      </w:r>
    </w:p>
    <w:p>
      <w:pPr>
        <w:shd w:fill="F2F4F7" w:val="clear"/>
        <w:spacing w:after="0" w:before="0" w:line="240"/>
        <w:ind w:left="220" w:right="220"/>
      </w:pPr>
      <w:r>
        <w:rPr>
          <w:rFonts w:ascii="Consolas" w:cs="Consolas" w:eastAsia="Consolas" w:hAnsi="Consolas"/>
          <w:sz w:val="17"/>
          <w:szCs w:val="17"/>
        </w:rPr>
        <w:t xml:space="preserve">CONFIG_MM_KASAN_GENERIC=y</w:t>
      </w:r>
    </w:p>
    <w:p>
      <w:pPr>
        <w:shd w:fill="F2F4F7" w:val="clear"/>
        <w:spacing w:after="0" w:before="0" w:line="240"/>
        <w:ind w:left="220" w:right="220"/>
      </w:pPr>
      <w:r>
        <w:rPr>
          <w:rFonts w:ascii="Consolas" w:cs="Consolas" w:eastAsia="Consolas" w:hAnsi="Consolas"/>
          <w:sz w:val="17"/>
          <w:szCs w:val="17"/>
        </w:rPr>
        <w:t xml:space="preserve">CONFIG_MM_KASAN_INSTRUMENT_ALL=y</w:t>
      </w:r>
    </w:p>
    <w:p>
      <w:pPr>
        <w:shd w:fill="F2F4F7" w:val="clear"/>
        <w:spacing w:after="0" w:before="0" w:line="240"/>
        <w:ind w:left="220" w:right="220"/>
      </w:pPr>
      <w:r>
        <w:rPr>
          <w:rFonts w:ascii="Consolas" w:cs="Consolas" w:eastAsia="Consolas" w:hAnsi="Consolas"/>
          <w:sz w:val="17"/>
          <w:szCs w:val="17"/>
        </w:rPr>
        <w:t xml:space="preserve">CONFIG_MM_KASAN_REGIONS=8</w:t>
      </w:r>
    </w:p>
    <w:p>
      <w:pPr>
        <w:shd w:fill="F2F4F7" w:val="clear"/>
        <w:spacing w:after="0" w:before="0" w:line="240"/>
        <w:ind w:left="220" w:right="220"/>
      </w:pPr>
      <w:r>
        <w:rPr>
          <w:rFonts w:ascii="Consolas" w:cs="Consolas" w:eastAsia="Consolas" w:hAnsi="Consolas"/>
          <w:sz w:val="17"/>
          <w:szCs w:val="17"/>
        </w:rPr>
        <w:t xml:space="preserve">CONFIG_MM_KASAN_SELFTEST=y</w:t>
      </w:r>
    </w:p>
    <w:p>
      <w:pPr>
        <w:shd w:fill="F2F4F7" w:val="clear"/>
        <w:spacing w:after="0" w:before="0" w:line="240"/>
        <w:ind w:left="220" w:right="220"/>
      </w:pPr>
      <w:r>
        <w:rPr>
          <w:rFonts w:ascii="Consolas" w:cs="Consolas" w:eastAsia="Consolas" w:hAnsi="Consolas"/>
          <w:sz w:val="17"/>
          <w:szCs w:val="17"/>
        </w:rPr>
        <w:t xml:space="preserve"># CONFIG_MM_KASAN_NONE is not set</w:t>
      </w:r>
    </w:p>
    <w:p>
      <w:pPr>
        <w:shd w:fill="F2F4F7" w:val="clear"/>
        <w:spacing w:after="0" w:before="0" w:line="240"/>
        <w:ind w:left="220" w:right="220"/>
      </w:pPr>
      <w:r>
        <w:rPr>
          <w:rFonts w:ascii="Consolas" w:cs="Consolas" w:eastAsia="Consolas" w:hAnsi="Consolas"/>
          <w:sz w:val="17"/>
          <w:szCs w:val="17"/>
        </w:rPr>
        <w:t xml:space="preserve"># CONFIG_MM_KASAN_INSTRUMENT_BOARD is not set</w:t>
      </w:r>
    </w:p>
    <w:p>
      <w:pPr>
        <w:shd w:fill="F2F4F7" w:val="clear"/>
        <w:spacing w:after="0" w:before="0" w:line="240"/>
        <w:ind w:left="220" w:right="220"/>
      </w:pPr>
      <w:r>
        <w:rPr>
          <w:rFonts w:ascii="Consolas" w:cs="Consolas" w:eastAsia="Consolas" w:hAnsi="Consolas"/>
          <w:sz w:val="17"/>
          <w:szCs w:val="17"/>
        </w:rPr>
        <w:t xml:space="preserve"># CONFIG_MM_KASAN_DISABLE_NULL_POINTER_CHECK is not set</w:t>
      </w:r>
    </w:p>
    <w:p>
      <w:pPr>
        <w:shd w:fill="F2F4F7" w:val="clear"/>
        <w:spacing w:after="0" w:before="0" w:line="240"/>
        <w:ind w:left="220" w:right="220"/>
      </w:pPr>
      <w:r>
        <w:rPr>
          <w:rFonts w:ascii="Consolas" w:cs="Consolas" w:eastAsia="Consolas" w:hAnsi="Consolas"/>
          <w:sz w:val="17"/>
          <w:szCs w:val="17"/>
        </w:rPr>
        <w:t xml:space="preserve"># CONFIG_MM_KASAN_DISABLE_READS_CHECK is not set</w:t>
      </w:r>
    </w:p>
    <w:p>
      <w:pPr>
        <w:shd w:fill="F2F4F7" w:val="clear"/>
        <w:spacing w:after="0" w:before="0" w:line="240"/>
        <w:ind w:left="220" w:right="220"/>
      </w:pPr>
      <w:r>
        <w:rPr>
          <w:rFonts w:ascii="Consolas" w:cs="Consolas" w:eastAsia="Consolas" w:hAnsi="Consolas"/>
          <w:sz w:val="17"/>
          <w:szCs w:val="17"/>
        </w:rPr>
        <w:t xml:space="preserve"># CONFIG_MM_KASAN_DISABLE_WRITES_CHECK is not set</w:t>
      </w:r>
    </w:p>
    <w:p>
      <w:pPr>
        <w:shd w:fill="F2F4F7" w:val="clear"/>
        <w:spacing w:after="0" w:before="0" w:line="240"/>
        <w:ind w:left="220" w:right="220"/>
      </w:pPr>
      <w:r>
        <w:rPr>
          <w:rFonts w:ascii="Consolas" w:cs="Consolas" w:eastAsia="Consolas" w:hAnsi="Consolas"/>
          <w:sz w:val="17"/>
          <w:szCs w:val="17"/>
        </w:rPr>
        <w:t xml:space="preserve"># CONFIG_MM_KASAN_DISABLE_READ_PANIC is not set</w:t>
      </w:r>
    </w:p>
    <w:p>
      <w:pPr>
        <w:shd w:fill="F2F4F7" w:val="clear"/>
        <w:spacing w:after="160" w:before="0" w:line="240"/>
        <w:ind w:left="220" w:right="220"/>
      </w:pPr>
      <w:r>
        <w:rPr>
          <w:rFonts w:ascii="Consolas" w:cs="Consolas" w:eastAsia="Consolas" w:hAnsi="Consolas"/>
          <w:sz w:val="17"/>
          <w:szCs w:val="17"/>
        </w:rPr>
        <w:t xml:space="preserve"># CONFIG_MM_KASAN_DISABLE_WRITE_PANIC is not set</w:t>
      </w:r>
    </w:p>
    <w:p>
      <w:pPr>
        <w:pBdr>
          <w:top w:val="single" w:color="EFE3D0" w:sz="2" w:space="4"/>
          <w:bottom w:val="single" w:color="EFE3D0" w:sz="2" w:space="4"/>
          <w:left w:val="single" w:color="3B6FB6" w:sz="18" w:space="8"/>
          <w:right w:val="single" w:color="EFE3D0" w:sz="2" w:space="4"/>
        </w:pBdr>
        <w:shd w:fill="E8F0FE" w:val="clear"/>
        <w:spacing w:after="200" w:before="160" w:line="276"/>
        <w:ind w:left="120" w:right="120"/>
      </w:pPr>
      <w:r>
        <w:rPr>
          <w:b/>
          <w:bCs/>
        </w:rPr>
        <w:t xml:space="preserve">Use menuconfig, not a text editor.  </w:t>
      </w:r>
      <w:r>
        <w:t xml:space="preserve">MM_KASAN_INSTRUMENT is a hidden symbol with no prompt. It is set for you by the mode choice, and hand-editing the defconfig makes it easy to produce a .config where the runtime is built but the tuning options are silently unavailable. Run dbuild.sh menuconfig and navigate to Memory Management.</w:t>
      </w:r>
    </w:p>
    <w:p>
      <w:pPr>
        <w:pStyle w:val="Heading2"/>
        <w:keepNext/>
        <w:spacing w:after="120" w:before="280"/>
      </w:pPr>
      <w:r>
        <w:t xml:space="preserve">1.1 How the options depend on each other</w:t>
      </w:r>
    </w:p>
    <w:p>
      <w:pPr>
        <w:spacing w:after="120" w:line="276"/>
      </w:pPr>
      <w:r>
        <w:t xml:space="preserve">Four levels. An option is only offered when everything above it is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shd w:fill="D9E2EC" w:val="clear"/>
            <w:tcMar>
              <w:top w:type="dxa" w:w="60"/>
              <w:left w:type="dxa" w:w="100"/>
              <w:bottom w:type="dxa" w:w="60"/>
              <w:right w:type="dxa" w:w="100"/>
            </w:tcMar>
          </w:tcPr>
          <w:p>
            <w:pPr>
              <w:spacing w:after="0" w:line="240"/>
            </w:pPr>
            <w:r>
              <w:rPr>
                <w:b/>
                <w:bCs/>
                <w:sz w:val="19"/>
                <w:szCs w:val="19"/>
              </w:rPr>
              <w:t xml:space="preserve">Level</w:t>
            </w:r>
          </w:p>
        </w:tc>
        <w:tc>
          <w:tcPr>
            <w:tcW w:type="dxa" w:w="6026"/>
            <w:shd w:fill="D9E2EC" w:val="clear"/>
            <w:tcMar>
              <w:top w:type="dxa" w:w="60"/>
              <w:left w:type="dxa" w:w="100"/>
              <w:bottom w:type="dxa" w:w="60"/>
              <w:right w:type="dxa" w:w="100"/>
            </w:tcMar>
          </w:tcPr>
          <w:p>
            <w:pPr>
              <w:spacing w:after="0" w:line="240"/>
            </w:pPr>
            <w:r>
              <w:rPr>
                <w:b/>
                <w:bCs/>
                <w:sz w:val="19"/>
                <w:szCs w:val="19"/>
              </w:rPr>
              <w:t xml:space="preserve">Symbols</w:t>
            </w:r>
          </w:p>
        </w:tc>
      </w:tr>
      <w:tr>
        <w:trPr>
          <w:cantSplit/>
        </w:trPr>
        <w:tc>
          <w:tcPr>
            <w:tcW w:type="dxa" w:w="3000"/>
            <w:tcMar>
              <w:top w:type="dxa" w:w="60"/>
              <w:left w:type="dxa" w:w="100"/>
              <w:bottom w:type="dxa" w:w="60"/>
              <w:right w:type="dxa" w:w="100"/>
            </w:tcMar>
          </w:tcPr>
          <w:p>
            <w:pPr>
              <w:spacing w:after="0" w:line="240"/>
            </w:pPr>
            <w:r>
              <w:rPr>
                <w:sz w:val="19"/>
                <w:szCs w:val="19"/>
              </w:rPr>
              <w:t xml:space="preserve">MM_KASAN</w:t>
            </w:r>
          </w:p>
        </w:tc>
        <w:tc>
          <w:tcPr>
            <w:tcW w:type="dxa" w:w="6026"/>
            <w:tcMar>
              <w:top w:type="dxa" w:w="60"/>
              <w:left w:type="dxa" w:w="100"/>
              <w:bottom w:type="dxa" w:w="60"/>
              <w:right w:type="dxa" w:w="100"/>
            </w:tcMar>
          </w:tcPr>
          <w:p>
            <w:pPr>
              <w:spacing w:after="0" w:line="240"/>
            </w:pPr>
            <w:r>
              <w:rPr>
                <w:sz w:val="19"/>
                <w:szCs w:val="19"/>
              </w:rPr>
              <w:t xml:space="preserve">The master switch. Gates everything below.</w:t>
            </w:r>
          </w:p>
        </w:tc>
      </w:tr>
      <w:tr>
        <w:trPr>
          <w:cantSplit/>
        </w:trPr>
        <w:tc>
          <w:tcPr>
            <w:tcW w:type="dxa" w:w="3000"/>
            <w:shd w:fill="F7F9FB" w:val="clear"/>
            <w:tcMar>
              <w:top w:type="dxa" w:w="60"/>
              <w:left w:type="dxa" w:w="100"/>
              <w:bottom w:type="dxa" w:w="60"/>
              <w:right w:type="dxa" w:w="100"/>
            </w:tcMar>
          </w:tcPr>
          <w:p>
            <w:pPr>
              <w:spacing w:after="0" w:line="240"/>
            </w:pPr>
            <w:r>
              <w:rPr>
                <w:sz w:val="19"/>
                <w:szCs w:val="19"/>
              </w:rPr>
              <w:t xml:space="preserve">KASan mode choice</w:t>
            </w:r>
          </w:p>
        </w:tc>
        <w:tc>
          <w:tcPr>
            <w:tcW w:type="dxa" w:w="6026"/>
            <w:shd w:fill="F7F9FB" w:val="clear"/>
            <w:tcMar>
              <w:top w:type="dxa" w:w="60"/>
              <w:left w:type="dxa" w:w="100"/>
              <w:bottom w:type="dxa" w:w="60"/>
              <w:right w:type="dxa" w:w="100"/>
            </w:tcMar>
          </w:tcPr>
          <w:p>
            <w:pPr>
              <w:spacing w:after="0" w:line="240"/>
            </w:pPr>
            <w:r>
              <w:rPr>
                <w:sz w:val="19"/>
                <w:szCs w:val="19"/>
              </w:rPr>
              <w:t xml:space="preserve">MM_KASAN_GENERIC or MM_KASAN_NONE. Either one selects MM_KASAN_INSTRUMENT.</w:t>
            </w:r>
          </w:p>
        </w:tc>
      </w:tr>
      <w:tr>
        <w:trPr>
          <w:cantSplit/>
        </w:trPr>
        <w:tc>
          <w:tcPr>
            <w:tcW w:type="dxa" w:w="3000"/>
            <w:tcMar>
              <w:top w:type="dxa" w:w="60"/>
              <w:left w:type="dxa" w:w="100"/>
              <w:bottom w:type="dxa" w:w="60"/>
              <w:right w:type="dxa" w:w="100"/>
            </w:tcMar>
          </w:tcPr>
          <w:p>
            <w:pPr>
              <w:spacing w:after="0" w:line="240"/>
            </w:pPr>
            <w:r>
              <w:rPr>
                <w:sz w:val="19"/>
                <w:szCs w:val="19"/>
              </w:rPr>
              <w:t xml:space="preserve">MM_KASAN_INSTRUMENT</w:t>
            </w:r>
          </w:p>
        </w:tc>
        <w:tc>
          <w:tcPr>
            <w:tcW w:type="dxa" w:w="6026"/>
            <w:tcMar>
              <w:top w:type="dxa" w:w="60"/>
              <w:left w:type="dxa" w:w="100"/>
              <w:bottom w:type="dxa" w:w="60"/>
              <w:right w:type="dxa" w:w="100"/>
            </w:tcMar>
          </w:tcPr>
          <w:p>
            <w:pPr>
              <w:spacing w:after="0" w:line="240"/>
            </w:pPr>
            <w:r>
              <w:rPr>
                <w:sz w:val="19"/>
                <w:szCs w:val="19"/>
              </w:rPr>
              <w:t xml:space="preserve">Hidden. Gates MM_KASAN_INSTRUMENT_ALL, MM_KASAN_REGIONS, MM_KASAN_SELFTEST and the five DISABLE options.</w:t>
            </w:r>
          </w:p>
        </w:tc>
      </w:tr>
      <w:tr>
        <w:trPr>
          <w:cantSplit/>
        </w:trPr>
        <w:tc>
          <w:tcPr>
            <w:tcW w:type="dxa" w:w="3000"/>
            <w:shd w:fill="F7F9FB" w:val="clear"/>
            <w:tcMar>
              <w:top w:type="dxa" w:w="60"/>
              <w:left w:type="dxa" w:w="100"/>
              <w:bottom w:type="dxa" w:w="60"/>
              <w:right w:type="dxa" w:w="100"/>
            </w:tcMar>
          </w:tcPr>
          <w:p>
            <w:pPr>
              <w:spacing w:after="0" w:line="240"/>
            </w:pPr>
            <w:r>
              <w:rPr>
                <w:sz w:val="19"/>
                <w:szCs w:val="19"/>
              </w:rPr>
              <w:t xml:space="preserve">MM_KASAN_INSTRUMENT_ALL</w:t>
            </w:r>
          </w:p>
        </w:tc>
        <w:tc>
          <w:tcPr>
            <w:tcW w:type="dxa" w:w="6026"/>
            <w:shd w:fill="F7F9FB" w:val="clear"/>
            <w:tcMar>
              <w:top w:type="dxa" w:w="60"/>
              <w:left w:type="dxa" w:w="100"/>
              <w:bottom w:type="dxa" w:w="60"/>
              <w:right w:type="dxa" w:w="100"/>
            </w:tcMar>
          </w:tcPr>
          <w:p>
            <w:pPr>
              <w:spacing w:after="0" w:line="240"/>
            </w:pPr>
            <w:r>
              <w:rPr>
                <w:sz w:val="19"/>
                <w:szCs w:val="19"/>
              </w:rPr>
              <w:t xml:space="preserve">Gates MM_KASAN_INSTRUMENT_BOARD only.</w:t>
            </w:r>
          </w:p>
        </w:tc>
      </w:tr>
    </w:tbl>
    <w:p>
      <w:pPr>
        <w:spacing w:after="0" w:line="120"/>
      </w:pPr>
      <w:r>
        <w:rPr>
          <w:sz w:val="8"/>
          <w:szCs w:val="8"/>
        </w:rPr>
        <w:t xml:space="preserve"/>
      </w:r>
    </w:p>
    <w:p>
      <w:r>
        <w:br w:type="page"/>
      </w:r>
    </w:p>
    <w:p>
      <w:pPr>
        <w:pStyle w:val="Heading1"/>
        <w:keepNext/>
        <w:spacing w:after="160" w:before="360"/>
      </w:pPr>
      <w:r>
        <w:t xml:space="preserve">2. The options</w:t>
      </w:r>
    </w:p>
    <w:p>
      <w:pPr>
        <w:pStyle w:val="Heading2"/>
        <w:keepNext/>
        <w:spacing w:after="120" w:before="280"/>
      </w:pPr>
      <w:r>
        <w:t xml:space="preserve">2.1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50"/>
        <w:gridCol w:w="1000"/>
        <w:gridCol w:w="650"/>
        <w:gridCol w:w="3526"/>
      </w:tblGrid>
      <w:tr>
        <w:trPr>
          <w:cantSplit/>
          <w:tblHeader/>
        </w:trPr>
        <w:tc>
          <w:tcPr>
            <w:tcW w:type="dxa" w:w="3850"/>
            <w:shd w:fill="D9E2EC" w:val="clear"/>
            <w:tcMar>
              <w:top w:type="dxa" w:w="60"/>
              <w:left w:type="dxa" w:w="100"/>
              <w:bottom w:type="dxa" w:w="60"/>
              <w:right w:type="dxa" w:w="100"/>
            </w:tcMar>
          </w:tcPr>
          <w:p>
            <w:pPr>
              <w:spacing w:after="0" w:line="240"/>
            </w:pPr>
            <w:r>
              <w:rPr>
                <w:b/>
                <w:bCs/>
                <w:sz w:val="19"/>
                <w:szCs w:val="19"/>
              </w:rPr>
              <w:t xml:space="preserve">Option</w:t>
            </w:r>
          </w:p>
        </w:tc>
        <w:tc>
          <w:tcPr>
            <w:tcW w:type="dxa" w:w="1000"/>
            <w:shd w:fill="D9E2EC" w:val="clear"/>
            <w:tcMar>
              <w:top w:type="dxa" w:w="60"/>
              <w:left w:type="dxa" w:w="100"/>
              <w:bottom w:type="dxa" w:w="60"/>
              <w:right w:type="dxa" w:w="100"/>
            </w:tcMar>
          </w:tcPr>
          <w:p>
            <w:pPr>
              <w:spacing w:after="0" w:line="240"/>
            </w:pPr>
            <w:r>
              <w:rPr>
                <w:b/>
                <w:bCs/>
                <w:sz w:val="19"/>
                <w:szCs w:val="19"/>
              </w:rPr>
              <w:t xml:space="preserve">Default</w:t>
            </w:r>
          </w:p>
        </w:tc>
        <w:tc>
          <w:tcPr>
            <w:tcW w:type="dxa" w:w="650"/>
            <w:shd w:fill="D9E2EC" w:val="clear"/>
            <w:tcMar>
              <w:top w:type="dxa" w:w="60"/>
              <w:left w:type="dxa" w:w="100"/>
              <w:bottom w:type="dxa" w:w="60"/>
              <w:right w:type="dxa" w:w="100"/>
            </w:tcMar>
          </w:tcPr>
          <w:p>
            <w:pPr>
              <w:spacing w:after="0" w:line="240"/>
            </w:pPr>
            <w:r>
              <w:rPr>
                <w:b/>
                <w:bCs/>
                <w:sz w:val="19"/>
                <w:szCs w:val="19"/>
              </w:rPr>
              <w:t xml:space="preserve">Set</w:t>
            </w:r>
          </w:p>
        </w:tc>
        <w:tc>
          <w:tcPr>
            <w:tcW w:type="dxa" w:w="3526"/>
            <w:shd w:fill="D9E2EC" w:val="clear"/>
            <w:tcMar>
              <w:top w:type="dxa" w:w="60"/>
              <w:left w:type="dxa" w:w="100"/>
              <w:bottom w:type="dxa" w:w="60"/>
              <w:right w:type="dxa" w:w="100"/>
            </w:tcMar>
          </w:tcPr>
          <w:p>
            <w:pPr>
              <w:spacing w:after="0" w:line="240"/>
            </w:pPr>
            <w:r>
              <w:rPr>
                <w:b/>
                <w:bCs/>
                <w:sz w:val="19"/>
                <w:szCs w:val="19"/>
              </w:rPr>
              <w:t xml:space="preserve">One line</w:t>
            </w:r>
          </w:p>
        </w:tc>
      </w:tr>
      <w:tr>
        <w:trPr>
          <w:cantSplit/>
        </w:trPr>
        <w:tc>
          <w:tcPr>
            <w:tcW w:type="dxa" w:w="3850"/>
            <w:tcMar>
              <w:top w:type="dxa" w:w="60"/>
              <w:left w:type="dxa" w:w="100"/>
              <w:bottom w:type="dxa" w:w="60"/>
              <w:right w:type="dxa" w:w="100"/>
            </w:tcMar>
          </w:tcPr>
          <w:p>
            <w:pPr>
              <w:spacing w:after="0" w:line="240"/>
            </w:pPr>
            <w:r>
              <w:rPr>
                <w:rFonts w:ascii="Consolas" w:cs="Consolas" w:eastAsia="Consolas" w:hAnsi="Consolas"/>
                <w:sz w:val="17"/>
                <w:szCs w:val="17"/>
              </w:rPr>
              <w:t xml:space="preserve">MM_KASAN</w:t>
            </w:r>
          </w:p>
        </w:tc>
        <w:tc>
          <w:tcPr>
            <w:tcW w:type="dxa" w:w="1000"/>
            <w:tcMar>
              <w:top w:type="dxa" w:w="60"/>
              <w:left w:type="dxa" w:w="100"/>
              <w:bottom w:type="dxa" w:w="60"/>
              <w:right w:type="dxa" w:w="100"/>
            </w:tcMar>
          </w:tcPr>
          <w:p>
            <w:pPr>
              <w:spacing w:after="0" w:line="240"/>
            </w:pPr>
            <w:r>
              <w:rPr>
                <w:sz w:val="19"/>
                <w:szCs w:val="19"/>
              </w:rPr>
              <w:t xml:space="preserve">n</w:t>
            </w:r>
          </w:p>
        </w:tc>
        <w:tc>
          <w:tcPr>
            <w:tcW w:type="dxa" w:w="650"/>
            <w:tcMar>
              <w:top w:type="dxa" w:w="60"/>
              <w:left w:type="dxa" w:w="100"/>
              <w:bottom w:type="dxa" w:w="60"/>
              <w:right w:type="dxa" w:w="100"/>
            </w:tcMar>
          </w:tcPr>
          <w:p>
            <w:pPr>
              <w:spacing w:after="0" w:line="240"/>
            </w:pPr>
            <w:r>
              <w:rPr>
                <w:sz w:val="19"/>
                <w:szCs w:val="19"/>
              </w:rPr>
              <w:t xml:space="preserve">y</w:t>
            </w:r>
          </w:p>
        </w:tc>
        <w:tc>
          <w:tcPr>
            <w:tcW w:type="dxa" w:w="3526"/>
            <w:tcMar>
              <w:top w:type="dxa" w:w="60"/>
              <w:left w:type="dxa" w:w="100"/>
              <w:bottom w:type="dxa" w:w="60"/>
              <w:right w:type="dxa" w:w="100"/>
            </w:tcMar>
          </w:tcPr>
          <w:p>
            <w:pPr>
              <w:spacing w:after="0" w:line="240"/>
            </w:pPr>
            <w:r>
              <w:rPr>
                <w:sz w:val="19"/>
                <w:szCs w:val="19"/>
              </w:rPr>
              <w:t xml:space="preserve">Master switch; builds the runtime</w:t>
            </w:r>
          </w:p>
        </w:tc>
      </w:tr>
      <w:tr>
        <w:trPr>
          <w:cantSplit/>
        </w:trPr>
        <w:tc>
          <w:tcPr>
            <w:tcW w:type="dxa" w:w="3850"/>
            <w:shd w:fill="F7F9FB" w:val="clear"/>
            <w:tcMar>
              <w:top w:type="dxa" w:w="60"/>
              <w:left w:type="dxa" w:w="100"/>
              <w:bottom w:type="dxa" w:w="60"/>
              <w:right w:type="dxa" w:w="100"/>
            </w:tcMar>
          </w:tcPr>
          <w:p>
            <w:pPr>
              <w:spacing w:after="0" w:line="240"/>
            </w:pPr>
            <w:r>
              <w:rPr>
                <w:rFonts w:ascii="Consolas" w:cs="Consolas" w:eastAsia="Consolas" w:hAnsi="Consolas"/>
                <w:sz w:val="17"/>
                <w:szCs w:val="17"/>
              </w:rPr>
              <w:t xml:space="preserve">MM_KASAN_INSTRUMENT</w:t>
            </w:r>
          </w:p>
        </w:tc>
        <w:tc>
          <w:tcPr>
            <w:tcW w:type="dxa" w:w="1000"/>
            <w:shd w:fill="F7F9FB" w:val="clear"/>
            <w:tcMar>
              <w:top w:type="dxa" w:w="60"/>
              <w:left w:type="dxa" w:w="100"/>
              <w:bottom w:type="dxa" w:w="60"/>
              <w:right w:type="dxa" w:w="100"/>
            </w:tcMar>
          </w:tcPr>
          <w:p>
            <w:pPr>
              <w:spacing w:after="0" w:line="240"/>
            </w:pPr>
            <w:r>
              <w:rPr>
                <w:sz w:val="19"/>
                <w:szCs w:val="19"/>
              </w:rPr>
              <w:t xml:space="preserve">hidden</w:t>
            </w:r>
          </w:p>
        </w:tc>
        <w:tc>
          <w:tcPr>
            <w:tcW w:type="dxa" w:w="650"/>
            <w:shd w:fill="F7F9FB" w:val="clear"/>
            <w:tcMar>
              <w:top w:type="dxa" w:w="60"/>
              <w:left w:type="dxa" w:w="100"/>
              <w:bottom w:type="dxa" w:w="60"/>
              <w:right w:type="dxa" w:w="100"/>
            </w:tcMar>
          </w:tcPr>
          <w:p>
            <w:pPr>
              <w:spacing w:after="0" w:line="240"/>
            </w:pPr>
            <w:r>
              <w:rPr>
                <w:sz w:val="19"/>
                <w:szCs w:val="19"/>
              </w:rPr>
              <w:t xml:space="preserve">auto</w:t>
            </w:r>
          </w:p>
        </w:tc>
        <w:tc>
          <w:tcPr>
            <w:tcW w:type="dxa" w:w="3526"/>
            <w:shd w:fill="F7F9FB" w:val="clear"/>
            <w:tcMar>
              <w:top w:type="dxa" w:w="60"/>
              <w:left w:type="dxa" w:w="100"/>
              <w:bottom w:type="dxa" w:w="60"/>
              <w:right w:type="dxa" w:w="100"/>
            </w:tcMar>
          </w:tcPr>
          <w:p>
            <w:pPr>
              <w:spacing w:after="0" w:line="240"/>
            </w:pPr>
            <w:r>
              <w:rPr>
                <w:sz w:val="19"/>
                <w:szCs w:val="19"/>
              </w:rPr>
              <w:t xml:space="preserve">Set by the mode choice; gates the rest</w:t>
            </w:r>
          </w:p>
        </w:tc>
      </w:tr>
      <w:tr>
        <w:trPr>
          <w:cantSplit/>
        </w:trPr>
        <w:tc>
          <w:tcPr>
            <w:tcW w:type="dxa" w:w="3850"/>
            <w:tcMar>
              <w:top w:type="dxa" w:w="60"/>
              <w:left w:type="dxa" w:w="100"/>
              <w:bottom w:type="dxa" w:w="60"/>
              <w:right w:type="dxa" w:w="100"/>
            </w:tcMar>
          </w:tcPr>
          <w:p>
            <w:pPr>
              <w:spacing w:after="0" w:line="240"/>
            </w:pPr>
            <w:r>
              <w:rPr>
                <w:rFonts w:ascii="Consolas" w:cs="Consolas" w:eastAsia="Consolas" w:hAnsi="Consolas"/>
                <w:sz w:val="17"/>
                <w:szCs w:val="17"/>
              </w:rPr>
              <w:t xml:space="preserve">MM_KASAN_GENERIC</w:t>
            </w:r>
          </w:p>
        </w:tc>
        <w:tc>
          <w:tcPr>
            <w:tcW w:type="dxa" w:w="1000"/>
            <w:tcMar>
              <w:top w:type="dxa" w:w="60"/>
              <w:left w:type="dxa" w:w="100"/>
              <w:bottom w:type="dxa" w:w="60"/>
              <w:right w:type="dxa" w:w="100"/>
            </w:tcMar>
          </w:tcPr>
          <w:p>
            <w:pPr>
              <w:spacing w:after="0" w:line="240"/>
            </w:pPr>
            <w:r>
              <w:rPr>
                <w:sz w:val="19"/>
                <w:szCs w:val="19"/>
              </w:rPr>
              <w:t xml:space="preserve">choice</w:t>
            </w:r>
          </w:p>
        </w:tc>
        <w:tc>
          <w:tcPr>
            <w:tcW w:type="dxa" w:w="650"/>
            <w:tcMar>
              <w:top w:type="dxa" w:w="60"/>
              <w:left w:type="dxa" w:w="100"/>
              <w:bottom w:type="dxa" w:w="60"/>
              <w:right w:type="dxa" w:w="100"/>
            </w:tcMar>
          </w:tcPr>
          <w:p>
            <w:pPr>
              <w:spacing w:after="0" w:line="240"/>
            </w:pPr>
            <w:r>
              <w:rPr>
                <w:sz w:val="19"/>
                <w:szCs w:val="19"/>
              </w:rPr>
              <w:t xml:space="preserve">y</w:t>
            </w:r>
          </w:p>
        </w:tc>
        <w:tc>
          <w:tcPr>
            <w:tcW w:type="dxa" w:w="3526"/>
            <w:tcMar>
              <w:top w:type="dxa" w:w="60"/>
              <w:left w:type="dxa" w:w="100"/>
              <w:bottom w:type="dxa" w:w="60"/>
              <w:right w:type="dxa" w:w="100"/>
            </w:tcMar>
          </w:tcPr>
          <w:p>
            <w:pPr>
              <w:spacing w:after="0" w:line="240"/>
            </w:pPr>
            <w:r>
              <w:rPr>
                <w:sz w:val="19"/>
                <w:szCs w:val="19"/>
              </w:rPr>
              <w:t xml:space="preserve">Software shadow map; the only working mode</w:t>
            </w:r>
          </w:p>
        </w:tc>
      </w:tr>
      <w:tr>
        <w:trPr>
          <w:cantSplit/>
        </w:trPr>
        <w:tc>
          <w:tcPr>
            <w:tcW w:type="dxa" w:w="3850"/>
            <w:shd w:fill="F7F9FB" w:val="clear"/>
            <w:tcMar>
              <w:top w:type="dxa" w:w="60"/>
              <w:left w:type="dxa" w:w="100"/>
              <w:bottom w:type="dxa" w:w="60"/>
              <w:right w:type="dxa" w:w="100"/>
            </w:tcMar>
          </w:tcPr>
          <w:p>
            <w:pPr>
              <w:spacing w:after="0" w:line="240"/>
            </w:pPr>
            <w:r>
              <w:rPr>
                <w:rFonts w:ascii="Consolas" w:cs="Consolas" w:eastAsia="Consolas" w:hAnsi="Consolas"/>
                <w:sz w:val="17"/>
                <w:szCs w:val="17"/>
              </w:rPr>
              <w:t xml:space="preserve">MM_KASAN_NONE</w:t>
            </w:r>
          </w:p>
        </w:tc>
        <w:tc>
          <w:tcPr>
            <w:tcW w:type="dxa" w:w="1000"/>
            <w:shd w:fill="F7F9FB" w:val="clear"/>
            <w:tcMar>
              <w:top w:type="dxa" w:w="60"/>
              <w:left w:type="dxa" w:w="100"/>
              <w:bottom w:type="dxa" w:w="60"/>
              <w:right w:type="dxa" w:w="100"/>
            </w:tcMar>
          </w:tcPr>
          <w:p>
            <w:pPr>
              <w:spacing w:after="0" w:line="240"/>
            </w:pPr>
            <w:r>
              <w:rPr>
                <w:sz w:val="19"/>
                <w:szCs w:val="19"/>
              </w:rPr>
              <w:t xml:space="preserve">-</w:t>
            </w:r>
          </w:p>
        </w:tc>
        <w:tc>
          <w:tcPr>
            <w:tcW w:type="dxa" w:w="650"/>
            <w:shd w:fill="F7F9FB" w:val="clear"/>
            <w:tcMar>
              <w:top w:type="dxa" w:w="60"/>
              <w:left w:type="dxa" w:w="100"/>
              <w:bottom w:type="dxa" w:w="60"/>
              <w:right w:type="dxa" w:w="100"/>
            </w:tcMar>
          </w:tcPr>
          <w:p>
            <w:pPr>
              <w:spacing w:after="0" w:line="240"/>
            </w:pPr>
            <w:r>
              <w:rPr>
                <w:sz w:val="19"/>
                <w:szCs w:val="19"/>
              </w:rPr>
              <w:t xml:space="preserve">n</w:t>
            </w:r>
          </w:p>
        </w:tc>
        <w:tc>
          <w:tcPr>
            <w:tcW w:type="dxa" w:w="3526"/>
            <w:shd w:fill="F7F9FB" w:val="clear"/>
            <w:tcMar>
              <w:top w:type="dxa" w:w="60"/>
              <w:left w:type="dxa" w:w="100"/>
              <w:bottom w:type="dxa" w:w="60"/>
              <w:right w:type="dxa" w:w="100"/>
            </w:tcMar>
          </w:tcPr>
          <w:p>
            <w:pPr>
              <w:spacing w:after="0" w:line="240"/>
            </w:pPr>
            <w:r>
              <w:rPr>
                <w:sz w:val="19"/>
                <w:szCs w:val="19"/>
              </w:rPr>
              <w:t xml:space="preserve">Instrument but never report; cost measurement only</w:t>
            </w:r>
          </w:p>
        </w:tc>
      </w:tr>
      <w:tr>
        <w:trPr>
          <w:cantSplit/>
        </w:trPr>
        <w:tc>
          <w:tcPr>
            <w:tcW w:type="dxa" w:w="3850"/>
            <w:tcMar>
              <w:top w:type="dxa" w:w="60"/>
              <w:left w:type="dxa" w:w="100"/>
              <w:bottom w:type="dxa" w:w="60"/>
              <w:right w:type="dxa" w:w="100"/>
            </w:tcMar>
          </w:tcPr>
          <w:p>
            <w:pPr>
              <w:spacing w:after="0" w:line="240"/>
            </w:pPr>
            <w:r>
              <w:rPr>
                <w:rFonts w:ascii="Consolas" w:cs="Consolas" w:eastAsia="Consolas" w:hAnsi="Consolas"/>
                <w:sz w:val="17"/>
                <w:szCs w:val="17"/>
              </w:rPr>
              <w:t xml:space="preserve">MM_KASAN_INSTRUMENT_ALL</w:t>
            </w:r>
          </w:p>
        </w:tc>
        <w:tc>
          <w:tcPr>
            <w:tcW w:type="dxa" w:w="1000"/>
            <w:tcMar>
              <w:top w:type="dxa" w:w="60"/>
              <w:left w:type="dxa" w:w="100"/>
              <w:bottom w:type="dxa" w:w="60"/>
              <w:right w:type="dxa" w:w="100"/>
            </w:tcMar>
          </w:tcPr>
          <w:p>
            <w:pPr>
              <w:spacing w:after="0" w:line="240"/>
            </w:pPr>
            <w:r>
              <w:rPr>
                <w:sz w:val="19"/>
                <w:szCs w:val="19"/>
              </w:rPr>
              <w:t xml:space="preserve">y</w:t>
            </w:r>
          </w:p>
        </w:tc>
        <w:tc>
          <w:tcPr>
            <w:tcW w:type="dxa" w:w="650"/>
            <w:tcMar>
              <w:top w:type="dxa" w:w="60"/>
              <w:left w:type="dxa" w:w="100"/>
              <w:bottom w:type="dxa" w:w="60"/>
              <w:right w:type="dxa" w:w="100"/>
            </w:tcMar>
          </w:tcPr>
          <w:p>
            <w:pPr>
              <w:spacing w:after="0" w:line="240"/>
            </w:pPr>
            <w:r>
              <w:rPr>
                <w:sz w:val="19"/>
                <w:szCs w:val="19"/>
              </w:rPr>
              <w:t xml:space="preserve">y</w:t>
            </w:r>
          </w:p>
        </w:tc>
        <w:tc>
          <w:tcPr>
            <w:tcW w:type="dxa" w:w="3526"/>
            <w:tcMar>
              <w:top w:type="dxa" w:w="60"/>
              <w:left w:type="dxa" w:w="100"/>
              <w:bottom w:type="dxa" w:w="60"/>
              <w:right w:type="dxa" w:w="100"/>
            </w:tcMar>
          </w:tcPr>
          <w:p>
            <w:pPr>
              <w:spacing w:after="0" w:line="240"/>
            </w:pPr>
            <w:r>
              <w:rPr>
                <w:sz w:val="19"/>
                <w:szCs w:val="19"/>
              </w:rPr>
              <w:t xml:space="preserve">Add the compiler flags across the image</w:t>
            </w:r>
          </w:p>
        </w:tc>
      </w:tr>
      <w:tr>
        <w:trPr>
          <w:cantSplit/>
        </w:trPr>
        <w:tc>
          <w:tcPr>
            <w:tcW w:type="dxa" w:w="3850"/>
            <w:shd w:fill="F7F9FB" w:val="clear"/>
            <w:tcMar>
              <w:top w:type="dxa" w:w="60"/>
              <w:left w:type="dxa" w:w="100"/>
              <w:bottom w:type="dxa" w:w="60"/>
              <w:right w:type="dxa" w:w="100"/>
            </w:tcMar>
          </w:tcPr>
          <w:p>
            <w:pPr>
              <w:spacing w:after="0" w:line="240"/>
            </w:pPr>
            <w:r>
              <w:rPr>
                <w:rFonts w:ascii="Consolas" w:cs="Consolas" w:eastAsia="Consolas" w:hAnsi="Consolas"/>
                <w:sz w:val="17"/>
                <w:szCs w:val="17"/>
              </w:rPr>
              <w:t xml:space="preserve">MM_KASAN_INSTRUMENT_BOARD</w:t>
            </w:r>
          </w:p>
        </w:tc>
        <w:tc>
          <w:tcPr>
            <w:tcW w:type="dxa" w:w="1000"/>
            <w:shd w:fill="F7F9FB" w:val="clear"/>
            <w:tcMar>
              <w:top w:type="dxa" w:w="60"/>
              <w:left w:type="dxa" w:w="100"/>
              <w:bottom w:type="dxa" w:w="60"/>
              <w:right w:type="dxa" w:w="100"/>
            </w:tcMar>
          </w:tcPr>
          <w:p>
            <w:pPr>
              <w:spacing w:after="0" w:line="240"/>
            </w:pPr>
            <w:r>
              <w:rPr>
                <w:sz w:val="19"/>
                <w:szCs w:val="19"/>
              </w:rPr>
              <w:t xml:space="preserve">n</w:t>
            </w:r>
          </w:p>
        </w:tc>
        <w:tc>
          <w:tcPr>
            <w:tcW w:type="dxa" w:w="650"/>
            <w:shd w:fill="F7F9FB" w:val="clear"/>
            <w:tcMar>
              <w:top w:type="dxa" w:w="60"/>
              <w:left w:type="dxa" w:w="100"/>
              <w:bottom w:type="dxa" w:w="60"/>
              <w:right w:type="dxa" w:w="100"/>
            </w:tcMar>
          </w:tcPr>
          <w:p>
            <w:pPr>
              <w:spacing w:after="0" w:line="240"/>
            </w:pPr>
            <w:r>
              <w:rPr>
                <w:sz w:val="19"/>
                <w:szCs w:val="19"/>
              </w:rPr>
              <w:t xml:space="preserve">n</w:t>
            </w:r>
          </w:p>
        </w:tc>
        <w:tc>
          <w:tcPr>
            <w:tcW w:type="dxa" w:w="3526"/>
            <w:shd w:fill="F7F9FB" w:val="clear"/>
            <w:tcMar>
              <w:top w:type="dxa" w:w="60"/>
              <w:left w:type="dxa" w:w="100"/>
              <w:bottom w:type="dxa" w:w="60"/>
              <w:right w:type="dxa" w:w="100"/>
            </w:tcMar>
          </w:tcPr>
          <w:p>
            <w:pPr>
              <w:spacing w:after="0" w:line="240"/>
            </w:pPr>
            <w:r>
              <w:rPr>
                <w:sz w:val="19"/>
                <w:szCs w:val="19"/>
              </w:rPr>
              <w:t xml:space="preserve">Extend to the vendor board tree</w:t>
            </w:r>
          </w:p>
        </w:tc>
      </w:tr>
      <w:tr>
        <w:trPr>
          <w:cantSplit/>
        </w:trPr>
        <w:tc>
          <w:tcPr>
            <w:tcW w:type="dxa" w:w="3850"/>
            <w:tcMar>
              <w:top w:type="dxa" w:w="60"/>
              <w:left w:type="dxa" w:w="100"/>
              <w:bottom w:type="dxa" w:w="60"/>
              <w:right w:type="dxa" w:w="100"/>
            </w:tcMar>
          </w:tcPr>
          <w:p>
            <w:pPr>
              <w:spacing w:after="0" w:line="240"/>
            </w:pPr>
            <w:r>
              <w:rPr>
                <w:rFonts w:ascii="Consolas" w:cs="Consolas" w:eastAsia="Consolas" w:hAnsi="Consolas"/>
                <w:sz w:val="17"/>
                <w:szCs w:val="17"/>
              </w:rPr>
              <w:t xml:space="preserve">MM_KASAN_REGIONS</w:t>
            </w:r>
          </w:p>
        </w:tc>
        <w:tc>
          <w:tcPr>
            <w:tcW w:type="dxa" w:w="1000"/>
            <w:tcMar>
              <w:top w:type="dxa" w:w="60"/>
              <w:left w:type="dxa" w:w="100"/>
              <w:bottom w:type="dxa" w:w="60"/>
              <w:right w:type="dxa" w:w="100"/>
            </w:tcMar>
          </w:tcPr>
          <w:p>
            <w:pPr>
              <w:spacing w:after="0" w:line="240"/>
            </w:pPr>
            <w:r>
              <w:rPr>
                <w:sz w:val="19"/>
                <w:szCs w:val="19"/>
              </w:rPr>
              <w:t xml:space="preserve">8</w:t>
            </w:r>
          </w:p>
        </w:tc>
        <w:tc>
          <w:tcPr>
            <w:tcW w:type="dxa" w:w="650"/>
            <w:tcMar>
              <w:top w:type="dxa" w:w="60"/>
              <w:left w:type="dxa" w:w="100"/>
              <w:bottom w:type="dxa" w:w="60"/>
              <w:right w:type="dxa" w:w="100"/>
            </w:tcMar>
          </w:tcPr>
          <w:p>
            <w:pPr>
              <w:spacing w:after="0" w:line="240"/>
            </w:pPr>
            <w:r>
              <w:rPr>
                <w:sz w:val="19"/>
                <w:szCs w:val="19"/>
              </w:rPr>
              <w:t xml:space="preserve">8</w:t>
            </w:r>
          </w:p>
        </w:tc>
        <w:tc>
          <w:tcPr>
            <w:tcW w:type="dxa" w:w="3526"/>
            <w:tcMar>
              <w:top w:type="dxa" w:w="60"/>
              <w:left w:type="dxa" w:w="100"/>
              <w:bottom w:type="dxa" w:w="60"/>
              <w:right w:type="dxa" w:w="100"/>
            </w:tcMar>
          </w:tcPr>
          <w:p>
            <w:pPr>
              <w:spacing w:after="0" w:line="240"/>
            </w:pPr>
            <w:r>
              <w:rPr>
                <w:sz w:val="19"/>
                <w:szCs w:val="19"/>
              </w:rPr>
              <w:t xml:space="preserve">Size of the region table</w:t>
            </w:r>
          </w:p>
        </w:tc>
      </w:tr>
      <w:tr>
        <w:trPr>
          <w:cantSplit/>
        </w:trPr>
        <w:tc>
          <w:tcPr>
            <w:tcW w:type="dxa" w:w="3850"/>
            <w:shd w:fill="F7F9FB" w:val="clear"/>
            <w:tcMar>
              <w:top w:type="dxa" w:w="60"/>
              <w:left w:type="dxa" w:w="100"/>
              <w:bottom w:type="dxa" w:w="60"/>
              <w:right w:type="dxa" w:w="100"/>
            </w:tcMar>
          </w:tcPr>
          <w:p>
            <w:pPr>
              <w:spacing w:after="0" w:line="240"/>
            </w:pPr>
            <w:r>
              <w:rPr>
                <w:rFonts w:ascii="Consolas" w:cs="Consolas" w:eastAsia="Consolas" w:hAnsi="Consolas"/>
                <w:sz w:val="17"/>
                <w:szCs w:val="17"/>
              </w:rPr>
              <w:t xml:space="preserve">MM_KASAN_SELFTEST</w:t>
            </w:r>
          </w:p>
        </w:tc>
        <w:tc>
          <w:tcPr>
            <w:tcW w:type="dxa" w:w="1000"/>
            <w:shd w:fill="F7F9FB" w:val="clear"/>
            <w:tcMar>
              <w:top w:type="dxa" w:w="60"/>
              <w:left w:type="dxa" w:w="100"/>
              <w:bottom w:type="dxa" w:w="60"/>
              <w:right w:type="dxa" w:w="100"/>
            </w:tcMar>
          </w:tcPr>
          <w:p>
            <w:pPr>
              <w:spacing w:after="0" w:line="240"/>
            </w:pPr>
            <w:r>
              <w:rPr>
                <w:sz w:val="19"/>
                <w:szCs w:val="19"/>
              </w:rPr>
              <w:t xml:space="preserve">n</w:t>
            </w:r>
          </w:p>
        </w:tc>
        <w:tc>
          <w:tcPr>
            <w:tcW w:type="dxa" w:w="650"/>
            <w:shd w:fill="F7F9FB" w:val="clear"/>
            <w:tcMar>
              <w:top w:type="dxa" w:w="60"/>
              <w:left w:type="dxa" w:w="100"/>
              <w:bottom w:type="dxa" w:w="60"/>
              <w:right w:type="dxa" w:w="100"/>
            </w:tcMar>
          </w:tcPr>
          <w:p>
            <w:pPr>
              <w:spacing w:after="0" w:line="240"/>
            </w:pPr>
            <w:r>
              <w:rPr>
                <w:sz w:val="19"/>
                <w:szCs w:val="19"/>
              </w:rPr>
              <w:t xml:space="preserve">y</w:t>
            </w:r>
          </w:p>
        </w:tc>
        <w:tc>
          <w:tcPr>
            <w:tcW w:type="dxa" w:w="3526"/>
            <w:shd w:fill="F7F9FB" w:val="clear"/>
            <w:tcMar>
              <w:top w:type="dxa" w:w="60"/>
              <w:left w:type="dxa" w:w="100"/>
              <w:bottom w:type="dxa" w:w="60"/>
              <w:right w:type="dxa" w:w="100"/>
            </w:tcMar>
          </w:tcPr>
          <w:p>
            <w:pPr>
              <w:spacing w:after="0" w:line="240"/>
            </w:pPr>
            <w:r>
              <w:rPr>
                <w:sz w:val="19"/>
                <w:szCs w:val="19"/>
              </w:rPr>
              <w:t xml:space="preserve">Deliberate errors, to prove detection works</w:t>
            </w:r>
          </w:p>
        </w:tc>
      </w:tr>
      <w:tr>
        <w:trPr>
          <w:cantSplit/>
        </w:trPr>
        <w:tc>
          <w:tcPr>
            <w:tcW w:type="dxa" w:w="3850"/>
            <w:tcMar>
              <w:top w:type="dxa" w:w="60"/>
              <w:left w:type="dxa" w:w="100"/>
              <w:bottom w:type="dxa" w:w="60"/>
              <w:right w:type="dxa" w:w="100"/>
            </w:tcMar>
          </w:tcPr>
          <w:p>
            <w:pPr>
              <w:spacing w:after="0" w:line="240"/>
            </w:pPr>
            <w:r>
              <w:rPr>
                <w:rFonts w:ascii="Consolas" w:cs="Consolas" w:eastAsia="Consolas" w:hAnsi="Consolas"/>
                <w:sz w:val="17"/>
                <w:szCs w:val="17"/>
              </w:rPr>
              <w:t xml:space="preserve">MM_KASAN_DISABLE_NULL_POINTER_CHECK</w:t>
            </w:r>
          </w:p>
        </w:tc>
        <w:tc>
          <w:tcPr>
            <w:tcW w:type="dxa" w:w="1000"/>
            <w:tcMar>
              <w:top w:type="dxa" w:w="60"/>
              <w:left w:type="dxa" w:w="100"/>
              <w:bottom w:type="dxa" w:w="60"/>
              <w:right w:type="dxa" w:w="100"/>
            </w:tcMar>
          </w:tcPr>
          <w:p>
            <w:pPr>
              <w:spacing w:after="0" w:line="240"/>
            </w:pPr>
            <w:r>
              <w:rPr>
                <w:sz w:val="19"/>
                <w:szCs w:val="19"/>
              </w:rPr>
              <w:t xml:space="preserve">n</w:t>
            </w:r>
          </w:p>
        </w:tc>
        <w:tc>
          <w:tcPr>
            <w:tcW w:type="dxa" w:w="650"/>
            <w:tcMar>
              <w:top w:type="dxa" w:w="60"/>
              <w:left w:type="dxa" w:w="100"/>
              <w:bottom w:type="dxa" w:w="60"/>
              <w:right w:type="dxa" w:w="100"/>
            </w:tcMar>
          </w:tcPr>
          <w:p>
            <w:pPr>
              <w:spacing w:after="0" w:line="240"/>
            </w:pPr>
            <w:r>
              <w:rPr>
                <w:sz w:val="19"/>
                <w:szCs w:val="19"/>
              </w:rPr>
              <w:t xml:space="preserve">n</w:t>
            </w:r>
          </w:p>
        </w:tc>
        <w:tc>
          <w:tcPr>
            <w:tcW w:type="dxa" w:w="3526"/>
            <w:tcMar>
              <w:top w:type="dxa" w:w="60"/>
              <w:left w:type="dxa" w:w="100"/>
              <w:bottom w:type="dxa" w:w="60"/>
              <w:right w:type="dxa" w:w="100"/>
            </w:tcMar>
          </w:tcPr>
          <w:p>
            <w:pPr>
              <w:spacing w:after="0" w:line="240"/>
            </w:pPr>
            <w:r>
              <w:rPr>
                <w:sz w:val="19"/>
                <w:szCs w:val="19"/>
              </w:rPr>
              <w:t xml:space="preserve">Stop reporting access through NULL</w:t>
            </w:r>
          </w:p>
        </w:tc>
      </w:tr>
      <w:tr>
        <w:trPr>
          <w:cantSplit/>
        </w:trPr>
        <w:tc>
          <w:tcPr>
            <w:tcW w:type="dxa" w:w="3850"/>
            <w:shd w:fill="F7F9FB" w:val="clear"/>
            <w:tcMar>
              <w:top w:type="dxa" w:w="60"/>
              <w:left w:type="dxa" w:w="100"/>
              <w:bottom w:type="dxa" w:w="60"/>
              <w:right w:type="dxa" w:w="100"/>
            </w:tcMar>
          </w:tcPr>
          <w:p>
            <w:pPr>
              <w:spacing w:after="0" w:line="240"/>
            </w:pPr>
            <w:r>
              <w:rPr>
                <w:rFonts w:ascii="Consolas" w:cs="Consolas" w:eastAsia="Consolas" w:hAnsi="Consolas"/>
                <w:sz w:val="17"/>
                <w:szCs w:val="17"/>
              </w:rPr>
              <w:t xml:space="preserve">MM_KASAN_DISABLE_READS_CHECK</w:t>
            </w:r>
          </w:p>
        </w:tc>
        <w:tc>
          <w:tcPr>
            <w:tcW w:type="dxa" w:w="1000"/>
            <w:shd w:fill="F7F9FB" w:val="clear"/>
            <w:tcMar>
              <w:top w:type="dxa" w:w="60"/>
              <w:left w:type="dxa" w:w="100"/>
              <w:bottom w:type="dxa" w:w="60"/>
              <w:right w:type="dxa" w:w="100"/>
            </w:tcMar>
          </w:tcPr>
          <w:p>
            <w:pPr>
              <w:spacing w:after="0" w:line="240"/>
            </w:pPr>
            <w:r>
              <w:rPr>
                <w:sz w:val="19"/>
                <w:szCs w:val="19"/>
              </w:rPr>
              <w:t xml:space="preserve">n</w:t>
            </w:r>
          </w:p>
        </w:tc>
        <w:tc>
          <w:tcPr>
            <w:tcW w:type="dxa" w:w="650"/>
            <w:shd w:fill="F7F9FB" w:val="clear"/>
            <w:tcMar>
              <w:top w:type="dxa" w:w="60"/>
              <w:left w:type="dxa" w:w="100"/>
              <w:bottom w:type="dxa" w:w="60"/>
              <w:right w:type="dxa" w:w="100"/>
            </w:tcMar>
          </w:tcPr>
          <w:p>
            <w:pPr>
              <w:spacing w:after="0" w:line="240"/>
            </w:pPr>
            <w:r>
              <w:rPr>
                <w:sz w:val="19"/>
                <w:szCs w:val="19"/>
              </w:rPr>
              <w:t xml:space="preserve">n</w:t>
            </w:r>
          </w:p>
        </w:tc>
        <w:tc>
          <w:tcPr>
            <w:tcW w:type="dxa" w:w="3526"/>
            <w:shd w:fill="F7F9FB" w:val="clear"/>
            <w:tcMar>
              <w:top w:type="dxa" w:w="60"/>
              <w:left w:type="dxa" w:w="100"/>
              <w:bottom w:type="dxa" w:w="60"/>
              <w:right w:type="dxa" w:w="100"/>
            </w:tcMar>
          </w:tcPr>
          <w:p>
            <w:pPr>
              <w:spacing w:after="0" w:line="240"/>
            </w:pPr>
            <w:r>
              <w:rPr>
                <w:sz w:val="19"/>
                <w:szCs w:val="19"/>
              </w:rPr>
              <w:t xml:space="preserve">Instrument writes only; the main size lever</w:t>
            </w:r>
          </w:p>
        </w:tc>
      </w:tr>
      <w:tr>
        <w:trPr>
          <w:cantSplit/>
        </w:trPr>
        <w:tc>
          <w:tcPr>
            <w:tcW w:type="dxa" w:w="3850"/>
            <w:tcMar>
              <w:top w:type="dxa" w:w="60"/>
              <w:left w:type="dxa" w:w="100"/>
              <w:bottom w:type="dxa" w:w="60"/>
              <w:right w:type="dxa" w:w="100"/>
            </w:tcMar>
          </w:tcPr>
          <w:p>
            <w:pPr>
              <w:spacing w:after="0" w:line="240"/>
            </w:pPr>
            <w:r>
              <w:rPr>
                <w:rFonts w:ascii="Consolas" w:cs="Consolas" w:eastAsia="Consolas" w:hAnsi="Consolas"/>
                <w:sz w:val="17"/>
                <w:szCs w:val="17"/>
              </w:rPr>
              <w:t xml:space="preserve">MM_KASAN_DISABLE_WRITES_CHECK</w:t>
            </w:r>
          </w:p>
        </w:tc>
        <w:tc>
          <w:tcPr>
            <w:tcW w:type="dxa" w:w="1000"/>
            <w:tcMar>
              <w:top w:type="dxa" w:w="60"/>
              <w:left w:type="dxa" w:w="100"/>
              <w:bottom w:type="dxa" w:w="60"/>
              <w:right w:type="dxa" w:w="100"/>
            </w:tcMar>
          </w:tcPr>
          <w:p>
            <w:pPr>
              <w:spacing w:after="0" w:line="240"/>
            </w:pPr>
            <w:r>
              <w:rPr>
                <w:sz w:val="19"/>
                <w:szCs w:val="19"/>
              </w:rPr>
              <w:t xml:space="preserve">n</w:t>
            </w:r>
          </w:p>
        </w:tc>
        <w:tc>
          <w:tcPr>
            <w:tcW w:type="dxa" w:w="650"/>
            <w:tcMar>
              <w:top w:type="dxa" w:w="60"/>
              <w:left w:type="dxa" w:w="100"/>
              <w:bottom w:type="dxa" w:w="60"/>
              <w:right w:type="dxa" w:w="100"/>
            </w:tcMar>
          </w:tcPr>
          <w:p>
            <w:pPr>
              <w:spacing w:after="0" w:line="240"/>
            </w:pPr>
            <w:r>
              <w:rPr>
                <w:sz w:val="19"/>
                <w:szCs w:val="19"/>
              </w:rPr>
              <w:t xml:space="preserve">n</w:t>
            </w:r>
          </w:p>
        </w:tc>
        <w:tc>
          <w:tcPr>
            <w:tcW w:type="dxa" w:w="3526"/>
            <w:tcMar>
              <w:top w:type="dxa" w:w="60"/>
              <w:left w:type="dxa" w:w="100"/>
              <w:bottom w:type="dxa" w:w="60"/>
              <w:right w:type="dxa" w:w="100"/>
            </w:tcMar>
          </w:tcPr>
          <w:p>
            <w:pPr>
              <w:spacing w:after="0" w:line="240"/>
            </w:pPr>
            <w:r>
              <w:rPr>
                <w:sz w:val="19"/>
                <w:szCs w:val="19"/>
              </w:rPr>
              <w:t xml:space="preserve">Instrument reads only; rarely wanted</w:t>
            </w:r>
          </w:p>
        </w:tc>
      </w:tr>
      <w:tr>
        <w:trPr>
          <w:cantSplit/>
        </w:trPr>
        <w:tc>
          <w:tcPr>
            <w:tcW w:type="dxa" w:w="3850"/>
            <w:shd w:fill="F7F9FB" w:val="clear"/>
            <w:tcMar>
              <w:top w:type="dxa" w:w="60"/>
              <w:left w:type="dxa" w:w="100"/>
              <w:bottom w:type="dxa" w:w="60"/>
              <w:right w:type="dxa" w:w="100"/>
            </w:tcMar>
          </w:tcPr>
          <w:p>
            <w:pPr>
              <w:spacing w:after="0" w:line="240"/>
            </w:pPr>
            <w:r>
              <w:rPr>
                <w:rFonts w:ascii="Consolas" w:cs="Consolas" w:eastAsia="Consolas" w:hAnsi="Consolas"/>
                <w:sz w:val="17"/>
                <w:szCs w:val="17"/>
              </w:rPr>
              <w:t xml:space="preserve">MM_KASAN_DISABLE_READ_PANIC</w:t>
            </w:r>
          </w:p>
        </w:tc>
        <w:tc>
          <w:tcPr>
            <w:tcW w:type="dxa" w:w="1000"/>
            <w:shd w:fill="F7F9FB" w:val="clear"/>
            <w:tcMar>
              <w:top w:type="dxa" w:w="60"/>
              <w:left w:type="dxa" w:w="100"/>
              <w:bottom w:type="dxa" w:w="60"/>
              <w:right w:type="dxa" w:w="100"/>
            </w:tcMar>
          </w:tcPr>
          <w:p>
            <w:pPr>
              <w:spacing w:after="0" w:line="240"/>
            </w:pPr>
            <w:r>
              <w:rPr>
                <w:sz w:val="19"/>
                <w:szCs w:val="19"/>
              </w:rPr>
              <w:t xml:space="preserve">n</w:t>
            </w:r>
          </w:p>
        </w:tc>
        <w:tc>
          <w:tcPr>
            <w:tcW w:type="dxa" w:w="650"/>
            <w:shd w:fill="F7F9FB" w:val="clear"/>
            <w:tcMar>
              <w:top w:type="dxa" w:w="60"/>
              <w:left w:type="dxa" w:w="100"/>
              <w:bottom w:type="dxa" w:w="60"/>
              <w:right w:type="dxa" w:w="100"/>
            </w:tcMar>
          </w:tcPr>
          <w:p>
            <w:pPr>
              <w:spacing w:after="0" w:line="240"/>
            </w:pPr>
            <w:r>
              <w:rPr>
                <w:sz w:val="19"/>
                <w:szCs w:val="19"/>
              </w:rPr>
              <w:t xml:space="preserve">n</w:t>
            </w:r>
          </w:p>
        </w:tc>
        <w:tc>
          <w:tcPr>
            <w:tcW w:type="dxa" w:w="3526"/>
            <w:shd w:fill="F7F9FB" w:val="clear"/>
            <w:tcMar>
              <w:top w:type="dxa" w:w="60"/>
              <w:left w:type="dxa" w:w="100"/>
              <w:bottom w:type="dxa" w:w="60"/>
              <w:right w:type="dxa" w:w="100"/>
            </w:tcMar>
          </w:tcPr>
          <w:p>
            <w:pPr>
              <w:spacing w:after="0" w:line="240"/>
            </w:pPr>
            <w:r>
              <w:rPr>
                <w:sz w:val="19"/>
                <w:szCs w:val="19"/>
              </w:rPr>
              <w:t xml:space="preserve">Report an invalid read and carry on</w:t>
            </w:r>
          </w:p>
        </w:tc>
      </w:tr>
      <w:tr>
        <w:trPr>
          <w:cantSplit/>
        </w:trPr>
        <w:tc>
          <w:tcPr>
            <w:tcW w:type="dxa" w:w="3850"/>
            <w:tcMar>
              <w:top w:type="dxa" w:w="60"/>
              <w:left w:type="dxa" w:w="100"/>
              <w:bottom w:type="dxa" w:w="60"/>
              <w:right w:type="dxa" w:w="100"/>
            </w:tcMar>
          </w:tcPr>
          <w:p>
            <w:pPr>
              <w:spacing w:after="0" w:line="240"/>
            </w:pPr>
            <w:r>
              <w:rPr>
                <w:rFonts w:ascii="Consolas" w:cs="Consolas" w:eastAsia="Consolas" w:hAnsi="Consolas"/>
                <w:sz w:val="17"/>
                <w:szCs w:val="17"/>
              </w:rPr>
              <w:t xml:space="preserve">MM_KASAN_DISABLE_WRITE_PANIC</w:t>
            </w:r>
          </w:p>
        </w:tc>
        <w:tc>
          <w:tcPr>
            <w:tcW w:type="dxa" w:w="1000"/>
            <w:tcMar>
              <w:top w:type="dxa" w:w="60"/>
              <w:left w:type="dxa" w:w="100"/>
              <w:bottom w:type="dxa" w:w="60"/>
              <w:right w:type="dxa" w:w="100"/>
            </w:tcMar>
          </w:tcPr>
          <w:p>
            <w:pPr>
              <w:spacing w:after="0" w:line="240"/>
            </w:pPr>
            <w:r>
              <w:rPr>
                <w:sz w:val="19"/>
                <w:szCs w:val="19"/>
              </w:rPr>
              <w:t xml:space="preserve">n</w:t>
            </w:r>
          </w:p>
        </w:tc>
        <w:tc>
          <w:tcPr>
            <w:tcW w:type="dxa" w:w="650"/>
            <w:tcMar>
              <w:top w:type="dxa" w:w="60"/>
              <w:left w:type="dxa" w:w="100"/>
              <w:bottom w:type="dxa" w:w="60"/>
              <w:right w:type="dxa" w:w="100"/>
            </w:tcMar>
          </w:tcPr>
          <w:p>
            <w:pPr>
              <w:spacing w:after="0" w:line="240"/>
            </w:pPr>
            <w:r>
              <w:rPr>
                <w:sz w:val="19"/>
                <w:szCs w:val="19"/>
              </w:rPr>
              <w:t xml:space="preserve">n</w:t>
            </w:r>
          </w:p>
        </w:tc>
        <w:tc>
          <w:tcPr>
            <w:tcW w:type="dxa" w:w="3526"/>
            <w:tcMar>
              <w:top w:type="dxa" w:w="60"/>
              <w:left w:type="dxa" w:w="100"/>
              <w:bottom w:type="dxa" w:w="60"/>
              <w:right w:type="dxa" w:w="100"/>
            </w:tcMar>
          </w:tcPr>
          <w:p>
            <w:pPr>
              <w:spacing w:after="0" w:line="240"/>
            </w:pPr>
            <w:r>
              <w:rPr>
                <w:sz w:val="19"/>
                <w:szCs w:val="19"/>
              </w:rPr>
              <w:t xml:space="preserve">Report an invalid write and carry on</w:t>
            </w:r>
          </w:p>
        </w:tc>
      </w:tr>
    </w:tbl>
    <w:p>
      <w:pPr>
        <w:spacing w:after="0" w:line="120"/>
      </w:pPr>
      <w:r>
        <w:rPr>
          <w:sz w:val="8"/>
          <w:szCs w:val="8"/>
        </w:rPr>
        <w:t xml:space="preserve"/>
      </w:r>
    </w:p>
    <w:p>
      <w:pPr>
        <w:pStyle w:val="Heading2"/>
        <w:keepNext/>
        <w:spacing w:after="120" w:before="280"/>
      </w:pPr>
      <w:r>
        <w:t xml:space="preserve">2.2 MM_KASAN</w:t>
      </w:r>
    </w:p>
    <w:p>
      <w:pPr>
        <w:spacing w:after="120" w:line="276"/>
      </w:pPr>
      <w:r>
        <w:t xml:space="preserve">The master switch. Builds os/mm/kasan and turns the allocator hooks from no-ops into real calls, so every kmm_malloc unpoisons its payload and every kmm_free poisons it again.</w:t>
      </w:r>
    </w:p>
    <w:p>
      <w:pPr>
        <w:spacing w:after="120" w:line="276"/>
      </w:pPr>
      <w:r>
        <w:t xml:space="preserve">On its own it builds the runtime but instruments nothing: no code calls the entry points until the compiler flags are added, which is what MM_KASAN_INSTRUMENT_ALL does. Expect the image to grow by 30 to 50 percent and to run two to three times slower once both are on.</w:t>
      </w:r>
    </w:p>
    <w:p>
      <w:pPr>
        <w:pBdr>
          <w:top w:val="single" w:color="EFE3D0" w:sz="2" w:space="4"/>
          <w:bottom w:val="single" w:color="EFE3D0" w:sz="2" w:space="4"/>
          <w:left w:val="single" w:color="E08A2E" w:sz="18" w:space="8"/>
          <w:right w:val="single" w:color="EFE3D0" w:sz="2" w:space="4"/>
        </w:pBdr>
        <w:shd w:fill="FFF4E5" w:val="clear"/>
        <w:spacing w:after="200" w:before="160" w:line="276"/>
        <w:ind w:left="120" w:right="120"/>
      </w:pPr>
      <w:r>
        <w:rPr>
          <w:b/>
          <w:bCs/>
        </w:rPr>
        <w:t xml:space="preserve">Debug and CI only.  </w:t>
      </w:r>
      <w:r>
        <w:t xml:space="preserve">Never enable this in a production image. Both the size and the speed cost are large, and the shadow map permanently removes about 3 percent of every heap region it covers.</w:t>
      </w:r>
    </w:p>
    <w:p>
      <w:pPr>
        <w:pStyle w:val="Heading2"/>
        <w:keepNext/>
        <w:spacing w:after="120" w:before="280"/>
      </w:pPr>
      <w:r>
        <w:t xml:space="preserve">2.3 MM_KASAN_INSTRUMENT</w:t>
      </w:r>
    </w:p>
    <w:p>
      <w:pPr>
        <w:spacing w:after="120" w:line="276"/>
      </w:pPr>
      <w:r>
        <w:t xml:space="preserve">Hidden; there is no menu entry for it. Whichever mode you pick selects it, and it in turn gates the region count, the self test and the five tuning options. It appears in .config, but you never set it yourself.</w:t>
      </w:r>
    </w:p>
    <w:p>
      <w:pPr>
        <w:pStyle w:val="Heading2"/>
        <w:keepNext/>
        <w:spacing w:after="120" w:before="280"/>
      </w:pPr>
      <w:r>
        <w:t xml:space="preserve">2.4 The mode choice: MM_KASAN_GENERIC and MM_KASAN_NONE</w:t>
      </w:r>
    </w:p>
    <w:p>
      <w:pPr>
        <w:spacing w:after="120" w:line="276"/>
      </w:pPr>
      <w:r>
        <w:t xml:space="preserve">MM_KASAN_GENERIC is the choice default and the one to use. It maintains a software shadow map of one bit per machine word, carved out of the tail of each heap region at registration. It needs no hardware support, which is why it is the only mode offered: the tag based modes of the reference implementation need ARMv8 top byte ignore or ARMv8.5 memory tagging, and no TizenRT target has either.</w:t>
      </w:r>
    </w:p>
    <w:p>
      <w:pPr>
        <w:spacing w:after="120" w:line="276"/>
      </w:pPr>
      <w:r>
        <w:t xml:space="preserve">MM_KASAN_NONE emits the instrumentation and calls the entry points, but the entry points return without checking. Its only use is measuring what the call overhead alone costs, separately from the shadow lookup. It finds nothing.</w:t>
      </w:r>
    </w:p>
    <w:p>
      <w:pPr>
        <w:pStyle w:val="Heading2"/>
        <w:keepNext/>
        <w:spacing w:after="120" w:before="280"/>
      </w:pPr>
      <w:r>
        <w:t xml:space="preserve">2.5 MM_KASAN_INSTRUMENT_ALL</w:t>
      </w:r>
    </w:p>
    <w:p>
      <w:pPr>
        <w:spacing w:after="120" w:line="276"/>
      </w:pPr>
      <w:r>
        <w:t xml:space="preserve">Adds -fsanitize=kernel-address and three --param options to the compiler flags for the image. This is the option that actually makes instrumentation happen; without it MM_KASAN builds a runtime nothing calls.</w:t>
      </w:r>
    </w:p>
    <w:p>
      <w:pPr>
        <w:spacing w:after="120" w:line="276"/>
      </w:pPr>
      <w:r>
        <w:t xml:space="preserve">Two exclusions are always applied and are not optional:</w:t>
      </w:r>
    </w:p>
    <w:p>
      <w:pPr>
        <w:pStyle w:val="ListParagraph"/>
        <w:numPr>
          <w:ilvl w:val="0"/>
          <w:numId w:val="2"/>
        </w:numPr>
        <w:spacing w:after="80" w:line="276"/>
      </w:pPr>
      <w:r>
        <w:t xml:space="preserve">os/mm is compiled with -fno-sanitize=kernel-address. The sanitizer must not instrument itself, or the first shadow lookup recurses forever. It is also what makes the allocator safe to instrument at all, since the free path writes its delay list link into a block it has just poisoned.</w:t>
      </w:r>
    </w:p>
    <w:p>
      <w:pPr>
        <w:pStyle w:val="ListParagraph"/>
        <w:numPr>
          <w:ilvl w:val="0"/>
          <w:numId w:val="2"/>
        </w:numPr>
        <w:spacing w:after="80" w:line="276"/>
      </w:pPr>
      <w:r>
        <w:t xml:space="preserve">User space is excluded in a protected build. It allocates from a heap that is never registered, so instrumenting it would emit a call for every access that then returns having found no region.</w:t>
      </w:r>
    </w:p>
    <w:p>
      <w:pPr>
        <w:pBdr>
          <w:top w:val="single" w:color="EFE3D0" w:sz="2" w:space="4"/>
          <w:bottom w:val="single" w:color="EFE3D0" w:sz="2" w:space="4"/>
          <w:left w:val="single" w:color="E08A2E" w:sz="18" w:space="8"/>
          <w:right w:val="single" w:color="EFE3D0" w:sz="2" w:space="4"/>
        </w:pBdr>
        <w:shd w:fill="FFF4E5" w:val="clear"/>
        <w:spacing w:after="200" w:before="160" w:line="276"/>
        <w:ind w:left="120" w:right="120"/>
      </w:pPr>
      <w:r>
        <w:rPr>
          <w:b/>
          <w:bCs/>
        </w:rPr>
        <w:t xml:space="preserve">The board Make.defs must act on this symbol.  </w:t>
      </w:r>
      <w:r>
        <w:t xml:space="preserve">A board which does not yet wire it builds unchanged. Only rtl8730e is wired today; the patch series does not touch any other board.</w:t>
      </w:r>
    </w:p>
    <w:p>
      <w:pPr>
        <w:pStyle w:val="Heading2"/>
        <w:keepNext/>
        <w:spacing w:after="120" w:before="280"/>
      </w:pPr>
      <w:r>
        <w:t xml:space="preserve">2.6 MM_KASAN_INSTRUMENT_BOARD</w:t>
      </w:r>
    </w:p>
    <w:p>
      <w:pPr>
        <w:spacing w:after="120" w:line="276"/>
      </w:pPr>
      <w:r>
        <w:t xml:space="preserve">Extends instrumentation to os/board/rtl8730e/src, the vendor board support code. Off by default and worth leaving off for a first bring-up: that tree is large, the kernel partition is fixed, and it is the least likely place to want coverage first.</w:t>
      </w:r>
    </w:p>
    <w:p>
      <w:pPr>
        <w:spacing w:after="120" w:line="276"/>
      </w:pPr>
      <w:r>
        <w:t xml:space="preserve">Bring the board up with TizenRT own code instrumented, confirm a clean boot with no reports, then turn this on to widen. Note that the vendor libraries which ship as binaries, such as lib_wifi_common.a and lib_btgap.a, cannot be instrumented whatever this is set to, so part of the board stays invisible either way.</w:t>
      </w:r>
    </w:p>
    <w:p>
      <w:pPr>
        <w:pStyle w:val="Heading2"/>
        <w:keepNext/>
        <w:spacing w:after="120" w:before="280"/>
      </w:pPr>
      <w:r>
        <w:t xml:space="preserve">2.7 MM_KASAN_REGIONS</w:t>
      </w:r>
    </w:p>
    <w:p>
      <w:pPr>
        <w:spacing w:after="120" w:line="276"/>
      </w:pPr>
      <w:r>
        <w:t xml:space="preserve">How many memory regions the region table can hold. It must be at least KMM_REGIONS multiplied by KMM_NHEAPS, counting every heap that registers with KASan.</w:t>
      </w:r>
    </w:p>
    <w:p>
      <w:pPr>
        <w:spacing w:after="120" w:line="276"/>
      </w:pPr>
      <w:r>
        <w:t xml:space="preserve">On rtl8730e loadable_ext_ddr both are 1, and only the kernel heap registers, so exactly one region is used. The default of 8 is generous headroom. Registration beyond the limit is refused with a message and that region is left unchecked rather than overflowing the table.</w:t>
      </w:r>
    </w:p>
    <w:p>
      <w:pPr>
        <w:pStyle w:val="Heading2"/>
        <w:keepNext/>
        <w:spacing w:after="120" w:before="280"/>
      </w:pPr>
      <w:r>
        <w:t xml:space="preserve">2.8 MM_KASAN_SELFTEST</w:t>
      </w:r>
    </w:p>
    <w:p>
      <w:pPr>
        <w:spacing w:after="120" w:line="276"/>
      </w:pPr>
      <w:r>
        <w:t xml:space="preserve">Builds os/kernel/debug/kasan_selftest.c, the PR_KASAN_SELFTEST prctl, and the kasan_test app under apps/system. It performs one deliberate memory error against the kernel heap on request.</w:t>
      </w:r>
    </w:p>
    <w:p>
      <w:pPr>
        <w:spacing w:after="120" w:line="276"/>
      </w:pPr>
      <w:r>
        <w:t xml:space="preserve">This is not optional for bring-up. A system with no memory errors and a system where instrumentation was never emitted are both silent, so a clean boot says nothing on its own about whether KASan works. Six cases are offered: an in bounds access that must stay quiet, overflow by one byte for a write and for a read, underflow into the node header, use after free, and a word write that straddles the end of a block.</w:t>
      </w:r>
    </w:p>
    <w:p>
      <w:pPr>
        <w:pBdr>
          <w:top w:val="single" w:color="EFE3D0" w:sz="2" w:space="4"/>
          <w:bottom w:val="single" w:color="EFE3D0" w:sz="2" w:space="4"/>
          <w:left w:val="single" w:color="E08A2E" w:sz="18" w:space="8"/>
          <w:right w:val="single" w:color="EFE3D0" w:sz="2" w:space="4"/>
        </w:pBdr>
        <w:shd w:fill="FFF4E5" w:val="clear"/>
        <w:spacing w:after="200" w:before="160" w:line="276"/>
        <w:ind w:left="120" w:right="120"/>
      </w:pPr>
      <w:r>
        <w:rPr>
          <w:b/>
          <w:bCs/>
        </w:rPr>
        <w:t xml:space="preserve">A report is the pass, not the failure.  </w:t>
      </w:r>
      <w:r>
        <w:t xml:space="preserve">Every case except the in bounds one is meant to be caught and to assert. Run kasan_test inbounds first: if that one reports, the allocator hook is unpoisoning less than it hands out and no other result is meaningful.</w:t>
      </w:r>
    </w:p>
    <w:p>
      <w:pPr>
        <w:spacing w:after="120" w:line="276"/>
      </w:pPr>
      <w:r>
        <w:t xml:space="preserve">Requires CONFIG_BUILTIN_APPS to register the TASH command. Turn it off once the port is trusted, and never ship it.</w:t>
      </w:r>
    </w:p>
    <w:p>
      <w:pPr>
        <w:pStyle w:val="Heading2"/>
        <w:keepNext/>
        <w:spacing w:after="120" w:before="280"/>
      </w:pPr>
      <w:r>
        <w:t xml:space="preserve">2.9 MM_KASAN_DISABLE_NULL_POINTER_CHECK</w:t>
      </w:r>
    </w:p>
    <w:p>
      <w:pPr>
        <w:spacing w:after="120" w:line="276"/>
      </w:pPr>
      <w:r>
        <w:t xml:space="preserve">By default a load or store through a NULL pointer is reported even though address zero falls outside every registered region. Enable this only if some driver legitimately maps a page at address zero, which would otherwise produce a report on every access to it.</w:t>
      </w:r>
    </w:p>
    <w:p>
      <w:pPr>
        <w:pStyle w:val="Heading2"/>
        <w:keepNext/>
        <w:spacing w:after="120" w:before="280"/>
      </w:pPr>
      <w:r>
        <w:t xml:space="preserve">2.10 MM_KASAN_DISABLE_READS_CHECK</w:t>
      </w:r>
    </w:p>
    <w:p>
      <w:pPr>
        <w:spacing w:after="120" w:line="276"/>
      </w:pPr>
      <w:r>
        <w:t xml:space="preserve">Instrument writes only. This is the first lever to pull when the image does not fit or the board is too slow to bring up: it roughly halves both the growth and the runtime cost, because reads are about half of all instrumented accesses.</w:t>
      </w:r>
    </w:p>
    <w:p>
      <w:pPr>
        <w:spacing w:after="120" w:line="276"/>
      </w:pPr>
      <w:r>
        <w:t xml:space="preserve">The cost is missing out of bounds reads. Most corruption bugs are writes, so this is a reasonable first configuration on a constrained target. Note that with this set, the kasan_test read case is expected to pass silently, and that is the correct result rather than a missed detection.</w:t>
      </w:r>
    </w:p>
    <w:p>
      <w:pPr>
        <w:pStyle w:val="Heading2"/>
        <w:keepNext/>
        <w:spacing w:after="120" w:before="280"/>
      </w:pPr>
      <w:r>
        <w:t xml:space="preserve">2.11 MM_KASAN_DISABLE_WRITES_CHECK</w:t>
      </w:r>
    </w:p>
    <w:p>
      <w:pPr>
        <w:spacing w:after="120" w:line="276"/>
      </w:pPr>
      <w:r>
        <w:t xml:space="preserve">Instrument reads only, the mirror of the previous option. Rarely what you want, since it gives up exactly the class of bug KASan is best at finding.</w:t>
      </w:r>
    </w:p>
    <w:p>
      <w:pPr>
        <w:pStyle w:val="Heading2"/>
        <w:keepNext/>
        <w:spacing w:after="120" w:before="280"/>
      </w:pPr>
      <w:r>
        <w:t xml:space="preserve">2.12 MM_KASAN_DISABLE_READ_PANIC and MM_KASAN_DISABLE_WRITE_PANIC</w:t>
      </w:r>
    </w:p>
    <w:p>
      <w:pPr>
        <w:spacing w:after="120" w:line="276"/>
      </w:pPr>
      <w:r>
        <w:t xml:space="preserve">By default an invalid access is reported and then asserts, so the crash dump is taken at the faulting instruction. These two options report and carry on instead.</w:t>
      </w:r>
    </w:p>
    <w:p>
      <w:pPr>
        <w:spacing w:after="120" w:line="276"/>
      </w:pPr>
      <w:r>
        <w:t xml:space="preserve">That helps when collecting several errors in one boot, but the report is much less useful because the dump is no longer taken where the fault happened. The write variant is worse than the read variant: execution continues over memory that is already corrupted, so later failures may be misleading.</w:t>
      </w:r>
    </w:p>
    <w:p>
      <w:r>
        <w:br w:type="page"/>
      </w:r>
    </w:p>
    <w:p>
      <w:pPr>
        <w:pStyle w:val="Heading1"/>
        <w:keepNext/>
        <w:spacing w:after="160" w:before="360"/>
      </w:pPr>
      <w:r>
        <w:t xml:space="preserve">3. Prerequisites outside the KASan menu</w:t>
      </w:r>
    </w:p>
    <w:p>
      <w:pPr>
        <w:spacing w:after="120" w:line="276"/>
      </w:pPr>
      <w:r>
        <w:t xml:space="preserve">These are not KASan options, but the feature depends on them. All are already correct in the rtl8730e loadable_ext_ddr defconfig.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800"/>
        <w:gridCol w:w="5126"/>
      </w:tblGrid>
      <w:tr>
        <w:trPr>
          <w:cantSplit/>
          <w:tblHeader/>
        </w:trPr>
        <w:tc>
          <w:tcPr>
            <w:tcW w:type="dxa" w:w="3100"/>
            <w:shd w:fill="D9E2EC" w:val="clear"/>
            <w:tcMar>
              <w:top w:type="dxa" w:w="60"/>
              <w:left w:type="dxa" w:w="100"/>
              <w:bottom w:type="dxa" w:w="60"/>
              <w:right w:type="dxa" w:w="100"/>
            </w:tcMar>
          </w:tcPr>
          <w:p>
            <w:pPr>
              <w:spacing w:after="0" w:line="240"/>
            </w:pPr>
            <w:r>
              <w:rPr>
                <w:b/>
                <w:bCs/>
                <w:sz w:val="19"/>
                <w:szCs w:val="19"/>
              </w:rPr>
              <w:t xml:space="preserve">Option</w:t>
            </w:r>
          </w:p>
        </w:tc>
        <w:tc>
          <w:tcPr>
            <w:tcW w:type="dxa" w:w="800"/>
            <w:shd w:fill="D9E2EC" w:val="clear"/>
            <w:tcMar>
              <w:top w:type="dxa" w:w="60"/>
              <w:left w:type="dxa" w:w="100"/>
              <w:bottom w:type="dxa" w:w="60"/>
              <w:right w:type="dxa" w:w="100"/>
            </w:tcMar>
          </w:tcPr>
          <w:p>
            <w:pPr>
              <w:spacing w:after="0" w:line="240"/>
            </w:pPr>
            <w:r>
              <w:rPr>
                <w:b/>
                <w:bCs/>
                <w:sz w:val="19"/>
                <w:szCs w:val="19"/>
              </w:rPr>
              <w:t xml:space="preserve">Set</w:t>
            </w:r>
          </w:p>
        </w:tc>
        <w:tc>
          <w:tcPr>
            <w:tcW w:type="dxa" w:w="5126"/>
            <w:shd w:fill="D9E2EC" w:val="clear"/>
            <w:tcMar>
              <w:top w:type="dxa" w:w="60"/>
              <w:left w:type="dxa" w:w="100"/>
              <w:bottom w:type="dxa" w:w="60"/>
              <w:right w:type="dxa" w:w="100"/>
            </w:tcMar>
          </w:tcPr>
          <w:p>
            <w:pPr>
              <w:spacing w:after="0" w:line="240"/>
            </w:pPr>
            <w:r>
              <w:rPr>
                <w:b/>
                <w:bCs/>
                <w:sz w:val="19"/>
                <w:szCs w:val="19"/>
              </w:rPr>
              <w:t xml:space="preserve">Why it matters</w:t>
            </w:r>
          </w:p>
        </w:tc>
      </w:tr>
      <w:tr>
        <w:trPr>
          <w:cantSplit/>
        </w:trPr>
        <w:tc>
          <w:tcPr>
            <w:tcW w:type="dxa" w:w="3100"/>
            <w:tcMar>
              <w:top w:type="dxa" w:w="60"/>
              <w:left w:type="dxa" w:w="100"/>
              <w:bottom w:type="dxa" w:w="60"/>
              <w:right w:type="dxa" w:w="100"/>
            </w:tcMar>
          </w:tcPr>
          <w:p>
            <w:pPr>
              <w:spacing w:after="0" w:line="240"/>
            </w:pPr>
            <w:r>
              <w:rPr>
                <w:rFonts w:ascii="Consolas" w:cs="Consolas" w:eastAsia="Consolas" w:hAnsi="Consolas"/>
                <w:sz w:val="17"/>
                <w:szCs w:val="17"/>
              </w:rPr>
              <w:t xml:space="preserve">CONFIG_MM_KERNEL_HEAP</w:t>
            </w:r>
          </w:p>
        </w:tc>
        <w:tc>
          <w:tcPr>
            <w:tcW w:type="dxa" w:w="800"/>
            <w:tcMar>
              <w:top w:type="dxa" w:w="60"/>
              <w:left w:type="dxa" w:w="100"/>
              <w:bottom w:type="dxa" w:w="60"/>
              <w:right w:type="dxa" w:w="100"/>
            </w:tcMar>
          </w:tcPr>
          <w:p>
            <w:pPr>
              <w:spacing w:after="0" w:line="240"/>
            </w:pPr>
            <w:r>
              <w:rPr>
                <w:sz w:val="19"/>
                <w:szCs w:val="19"/>
              </w:rPr>
              <w:t xml:space="preserve">y</w:t>
            </w:r>
          </w:p>
        </w:tc>
        <w:tc>
          <w:tcPr>
            <w:tcW w:type="dxa" w:w="5126"/>
            <w:tcMar>
              <w:top w:type="dxa" w:w="60"/>
              <w:left w:type="dxa" w:w="100"/>
              <w:bottom w:type="dxa" w:w="60"/>
              <w:right w:type="dxa" w:w="100"/>
            </w:tcMar>
          </w:tcPr>
          <w:p>
            <w:pPr>
              <w:spacing w:after="0" w:line="240"/>
            </w:pPr>
            <w:r>
              <w:rPr>
                <w:sz w:val="19"/>
                <w:szCs w:val="19"/>
              </w:rPr>
              <w:t xml:space="preserve">Critical. Without it kmm_malloc becomes umm_malloc in a protected build, so allocations come from the user heap, which is deliberately never registered. Every self test case would pass silently while proving nothing. The self test carries an #error guarding this.</w:t>
            </w:r>
          </w:p>
        </w:tc>
      </w:tr>
      <w:tr>
        <w:trPr>
          <w:cantSplit/>
        </w:trPr>
        <w:tc>
          <w:tcPr>
            <w:tcW w:type="dxa" w:w="3100"/>
            <w:shd w:fill="F7F9FB" w:val="clear"/>
            <w:tcMar>
              <w:top w:type="dxa" w:w="60"/>
              <w:left w:type="dxa" w:w="100"/>
              <w:bottom w:type="dxa" w:w="60"/>
              <w:right w:type="dxa" w:w="100"/>
            </w:tcMar>
          </w:tcPr>
          <w:p>
            <w:pPr>
              <w:spacing w:after="0" w:line="240"/>
            </w:pPr>
            <w:r>
              <w:rPr>
                <w:rFonts w:ascii="Consolas" w:cs="Consolas" w:eastAsia="Consolas" w:hAnsi="Consolas"/>
                <w:sz w:val="17"/>
                <w:szCs w:val="17"/>
              </w:rPr>
              <w:t xml:space="preserve">CONFIG_KMM_REGIONS</w:t>
            </w:r>
          </w:p>
        </w:tc>
        <w:tc>
          <w:tcPr>
            <w:tcW w:type="dxa" w:w="800"/>
            <w:shd w:fill="F7F9FB" w:val="clear"/>
            <w:tcMar>
              <w:top w:type="dxa" w:w="60"/>
              <w:left w:type="dxa" w:w="100"/>
              <w:bottom w:type="dxa" w:w="60"/>
              <w:right w:type="dxa" w:w="100"/>
            </w:tcMar>
          </w:tcPr>
          <w:p>
            <w:pPr>
              <w:spacing w:after="0" w:line="240"/>
            </w:pPr>
            <w:r>
              <w:rPr>
                <w:sz w:val="19"/>
                <w:szCs w:val="19"/>
              </w:rPr>
              <w:t xml:space="preserve">1</w:t>
            </w:r>
          </w:p>
        </w:tc>
        <w:tc>
          <w:tcPr>
            <w:tcW w:type="dxa" w:w="5126"/>
            <w:shd w:fill="F7F9FB" w:val="clear"/>
            <w:tcMar>
              <w:top w:type="dxa" w:w="60"/>
              <w:left w:type="dxa" w:w="100"/>
              <w:bottom w:type="dxa" w:w="60"/>
              <w:right w:type="dxa" w:w="100"/>
            </w:tcMar>
          </w:tcPr>
          <w:p>
            <w:pPr>
              <w:spacing w:after="0" w:line="240"/>
            </w:pPr>
            <w:r>
              <w:rPr>
                <w:sz w:val="19"/>
                <w:szCs w:val="19"/>
              </w:rPr>
              <w:t xml:space="preserve">With KMM_NHEAPS, sets how many regions register, and so the minimum for MM_KASAN_REGIONS.</w:t>
            </w:r>
          </w:p>
        </w:tc>
      </w:tr>
      <w:tr>
        <w:trPr>
          <w:cantSplit/>
        </w:trPr>
        <w:tc>
          <w:tcPr>
            <w:tcW w:type="dxa" w:w="3100"/>
            <w:tcMar>
              <w:top w:type="dxa" w:w="60"/>
              <w:left w:type="dxa" w:w="100"/>
              <w:bottom w:type="dxa" w:w="60"/>
              <w:right w:type="dxa" w:w="100"/>
            </w:tcMar>
          </w:tcPr>
          <w:p>
            <w:pPr>
              <w:spacing w:after="0" w:line="240"/>
            </w:pPr>
            <w:r>
              <w:rPr>
                <w:rFonts w:ascii="Consolas" w:cs="Consolas" w:eastAsia="Consolas" w:hAnsi="Consolas"/>
                <w:sz w:val="17"/>
                <w:szCs w:val="17"/>
              </w:rPr>
              <w:t xml:space="preserve">CONFIG_KMM_NHEAPS</w:t>
            </w:r>
          </w:p>
        </w:tc>
        <w:tc>
          <w:tcPr>
            <w:tcW w:type="dxa" w:w="800"/>
            <w:tcMar>
              <w:top w:type="dxa" w:w="60"/>
              <w:left w:type="dxa" w:w="100"/>
              <w:bottom w:type="dxa" w:w="60"/>
              <w:right w:type="dxa" w:w="100"/>
            </w:tcMar>
          </w:tcPr>
          <w:p>
            <w:pPr>
              <w:spacing w:after="0" w:line="240"/>
            </w:pPr>
            <w:r>
              <w:rPr>
                <w:sz w:val="19"/>
                <w:szCs w:val="19"/>
              </w:rPr>
              <w:t xml:space="preserve">1</w:t>
            </w:r>
          </w:p>
        </w:tc>
        <w:tc>
          <w:tcPr>
            <w:tcW w:type="dxa" w:w="5126"/>
            <w:tcMar>
              <w:top w:type="dxa" w:w="60"/>
              <w:left w:type="dxa" w:w="100"/>
              <w:bottom w:type="dxa" w:w="60"/>
              <w:right w:type="dxa" w:w="100"/>
            </w:tcMar>
          </w:tcPr>
          <w:p>
            <w:pPr>
              <w:spacing w:after="0" w:line="240"/>
            </w:pPr>
            <w:r>
              <w:rPr>
                <w:sz w:val="19"/>
                <w:szCs w:val="19"/>
              </w:rPr>
              <w:t xml:space="preserve">As above.</w:t>
            </w:r>
          </w:p>
        </w:tc>
      </w:tr>
      <w:tr>
        <w:trPr>
          <w:cantSplit/>
        </w:trPr>
        <w:tc>
          <w:tcPr>
            <w:tcW w:type="dxa" w:w="3100"/>
            <w:shd w:fill="F7F9FB" w:val="clear"/>
            <w:tcMar>
              <w:top w:type="dxa" w:w="60"/>
              <w:left w:type="dxa" w:w="100"/>
              <w:bottom w:type="dxa" w:w="60"/>
              <w:right w:type="dxa" w:w="100"/>
            </w:tcMar>
          </w:tcPr>
          <w:p>
            <w:pPr>
              <w:spacing w:after="0" w:line="240"/>
            </w:pPr>
            <w:r>
              <w:rPr>
                <w:rFonts w:ascii="Consolas" w:cs="Consolas" w:eastAsia="Consolas" w:hAnsi="Consolas"/>
                <w:sz w:val="17"/>
                <w:szCs w:val="17"/>
              </w:rPr>
              <w:t xml:space="preserve">CONFIG_BUILD_PROTECTED</w:t>
            </w:r>
          </w:p>
        </w:tc>
        <w:tc>
          <w:tcPr>
            <w:tcW w:type="dxa" w:w="800"/>
            <w:shd w:fill="F7F9FB" w:val="clear"/>
            <w:tcMar>
              <w:top w:type="dxa" w:w="60"/>
              <w:left w:type="dxa" w:w="100"/>
              <w:bottom w:type="dxa" w:w="60"/>
              <w:right w:type="dxa" w:w="100"/>
            </w:tcMar>
          </w:tcPr>
          <w:p>
            <w:pPr>
              <w:spacing w:after="0" w:line="240"/>
            </w:pPr>
            <w:r>
              <w:rPr>
                <w:sz w:val="19"/>
                <w:szCs w:val="19"/>
              </w:rPr>
              <w:t xml:space="preserve">y</w:t>
            </w:r>
          </w:p>
        </w:tc>
        <w:tc>
          <w:tcPr>
            <w:tcW w:type="dxa" w:w="5126"/>
            <w:shd w:fill="F7F9FB" w:val="clear"/>
            <w:tcMar>
              <w:top w:type="dxa" w:w="60"/>
              <w:left w:type="dxa" w:w="100"/>
              <w:bottom w:type="dxa" w:w="60"/>
              <w:right w:type="dxa" w:w="100"/>
            </w:tcMar>
          </w:tcPr>
          <w:p>
            <w:pPr>
              <w:spacing w:after="0" w:line="240"/>
            </w:pPr>
            <w:r>
              <w:rPr>
                <w:sz w:val="19"/>
                <w:szCs w:val="19"/>
              </w:rPr>
              <w:t xml:space="preserve">Selects the kernel and user split, which is why only the kernel pass is instrumented.</w:t>
            </w:r>
          </w:p>
        </w:tc>
      </w:tr>
      <w:tr>
        <w:trPr>
          <w:cantSplit/>
        </w:trPr>
        <w:tc>
          <w:tcPr>
            <w:tcW w:type="dxa" w:w="3100"/>
            <w:tcMar>
              <w:top w:type="dxa" w:w="60"/>
              <w:left w:type="dxa" w:w="100"/>
              <w:bottom w:type="dxa" w:w="60"/>
              <w:right w:type="dxa" w:w="100"/>
            </w:tcMar>
          </w:tcPr>
          <w:p>
            <w:pPr>
              <w:spacing w:after="0" w:line="240"/>
            </w:pPr>
            <w:r>
              <w:rPr>
                <w:rFonts w:ascii="Consolas" w:cs="Consolas" w:eastAsia="Consolas" w:hAnsi="Consolas"/>
                <w:sz w:val="17"/>
                <w:szCs w:val="17"/>
              </w:rPr>
              <w:t xml:space="preserve">CONFIG_BUILTIN_APPS</w:t>
            </w:r>
          </w:p>
        </w:tc>
        <w:tc>
          <w:tcPr>
            <w:tcW w:type="dxa" w:w="800"/>
            <w:tcMar>
              <w:top w:type="dxa" w:w="60"/>
              <w:left w:type="dxa" w:w="100"/>
              <w:bottom w:type="dxa" w:w="60"/>
              <w:right w:type="dxa" w:w="100"/>
            </w:tcMar>
          </w:tcPr>
          <w:p>
            <w:pPr>
              <w:spacing w:after="0" w:line="240"/>
            </w:pPr>
            <w:r>
              <w:rPr>
                <w:sz w:val="19"/>
                <w:szCs w:val="19"/>
              </w:rPr>
              <w:t xml:space="preserve">y</w:t>
            </w:r>
          </w:p>
        </w:tc>
        <w:tc>
          <w:tcPr>
            <w:tcW w:type="dxa" w:w="5126"/>
            <w:tcMar>
              <w:top w:type="dxa" w:w="60"/>
              <w:left w:type="dxa" w:w="100"/>
              <w:bottom w:type="dxa" w:w="60"/>
              <w:right w:type="dxa" w:w="100"/>
            </w:tcMar>
          </w:tcPr>
          <w:p>
            <w:pPr>
              <w:spacing w:after="0" w:line="240"/>
            </w:pPr>
            <w:r>
              <w:rPr>
                <w:sz w:val="19"/>
                <w:szCs w:val="19"/>
              </w:rPr>
              <w:t xml:space="preserve">Required to register kasan_test as a TASH command. The app Makefile gates the registration on this and MM_KASAN_SELFTEST both being set.</w:t>
            </w:r>
          </w:p>
        </w:tc>
      </w:tr>
      <w:tr>
        <w:trPr>
          <w:cantSplit/>
        </w:trPr>
        <w:tc>
          <w:tcPr>
            <w:tcW w:type="dxa" w:w="3100"/>
            <w:shd w:fill="F7F9FB" w:val="clear"/>
            <w:tcMar>
              <w:top w:type="dxa" w:w="60"/>
              <w:left w:type="dxa" w:w="100"/>
              <w:bottom w:type="dxa" w:w="60"/>
              <w:right w:type="dxa" w:w="100"/>
            </w:tcMar>
          </w:tcPr>
          <w:p>
            <w:pPr>
              <w:spacing w:after="0" w:line="240"/>
            </w:pPr>
            <w:r>
              <w:rPr>
                <w:rFonts w:ascii="Consolas" w:cs="Consolas" w:eastAsia="Consolas" w:hAnsi="Consolas"/>
                <w:sz w:val="17"/>
                <w:szCs w:val="17"/>
              </w:rPr>
              <w:t xml:space="preserve">CONFIG_DEBUG_MM_HEAPINFO</w:t>
            </w:r>
          </w:p>
        </w:tc>
        <w:tc>
          <w:tcPr>
            <w:tcW w:type="dxa" w:w="800"/>
            <w:shd w:fill="F7F9FB" w:val="clear"/>
            <w:tcMar>
              <w:top w:type="dxa" w:w="60"/>
              <w:left w:type="dxa" w:w="100"/>
              <w:bottom w:type="dxa" w:w="60"/>
              <w:right w:type="dxa" w:w="100"/>
            </w:tcMar>
          </w:tcPr>
          <w:p>
            <w:pPr>
              <w:spacing w:after="0" w:line="240"/>
            </w:pPr>
            <w:r>
              <w:rPr>
                <w:sz w:val="19"/>
                <w:szCs w:val="19"/>
              </w:rPr>
              <w:t xml:space="preserve">y</w:t>
            </w:r>
          </w:p>
        </w:tc>
        <w:tc>
          <w:tcPr>
            <w:tcW w:type="dxa" w:w="5126"/>
            <w:shd w:fill="F7F9FB" w:val="clear"/>
            <w:tcMar>
              <w:top w:type="dxa" w:w="60"/>
              <w:left w:type="dxa" w:w="100"/>
              <w:bottom w:type="dxa" w:w="60"/>
              <w:right w:type="dxa" w:w="100"/>
            </w:tcMar>
          </w:tcPr>
          <w:p>
            <w:pPr>
              <w:spacing w:after="0" w:line="240"/>
            </w:pPr>
            <w:r>
              <w:rPr>
                <w:sz w:val="19"/>
                <w:szCs w:val="19"/>
              </w:rPr>
              <w:t xml:space="preserve">Not required, but with FREEINFO it fixes SIZEOF_MM_ALLOCNODE at 16, which is what the self test uses to compute the real accessible extent of a block.</w:t>
            </w:r>
          </w:p>
        </w:tc>
      </w:tr>
      <w:tr>
        <w:trPr>
          <w:cantSplit/>
        </w:trPr>
        <w:tc>
          <w:tcPr>
            <w:tcW w:type="dxa" w:w="3100"/>
            <w:tcMar>
              <w:top w:type="dxa" w:w="60"/>
              <w:left w:type="dxa" w:w="100"/>
              <w:bottom w:type="dxa" w:w="60"/>
              <w:right w:type="dxa" w:w="100"/>
            </w:tcMar>
          </w:tcPr>
          <w:p>
            <w:pPr>
              <w:spacing w:after="0" w:line="240"/>
            </w:pPr>
            <w:r>
              <w:rPr>
                <w:rFonts w:ascii="Consolas" w:cs="Consolas" w:eastAsia="Consolas" w:hAnsi="Consolas"/>
                <w:sz w:val="17"/>
                <w:szCs w:val="17"/>
              </w:rPr>
              <w:t xml:space="preserve">CONFIG_DEBUG_MM_FREEINFO</w:t>
            </w:r>
          </w:p>
        </w:tc>
        <w:tc>
          <w:tcPr>
            <w:tcW w:type="dxa" w:w="800"/>
            <w:tcMar>
              <w:top w:type="dxa" w:w="60"/>
              <w:left w:type="dxa" w:w="100"/>
              <w:bottom w:type="dxa" w:w="60"/>
              <w:right w:type="dxa" w:w="100"/>
            </w:tcMar>
          </w:tcPr>
          <w:p>
            <w:pPr>
              <w:spacing w:after="0" w:line="240"/>
            </w:pPr>
            <w:r>
              <w:rPr>
                <w:sz w:val="19"/>
                <w:szCs w:val="19"/>
              </w:rPr>
              <w:t xml:space="preserve">y</w:t>
            </w:r>
          </w:p>
        </w:tc>
        <w:tc>
          <w:tcPr>
            <w:tcW w:type="dxa" w:w="5126"/>
            <w:tcMar>
              <w:top w:type="dxa" w:w="60"/>
              <w:left w:type="dxa" w:w="100"/>
              <w:bottom w:type="dxa" w:w="60"/>
              <w:right w:type="dxa" w:w="100"/>
            </w:tcMar>
          </w:tcPr>
          <w:p>
            <w:pPr>
              <w:spacing w:after="0" w:line="240"/>
            </w:pPr>
            <w:r>
              <w:rPr>
                <w:sz w:val="19"/>
                <w:szCs w:val="19"/>
              </w:rPr>
              <w:t xml:space="preserve">As above.</w:t>
            </w:r>
          </w:p>
        </w:tc>
      </w:tr>
    </w:tbl>
    <w:p>
      <w:pPr>
        <w:spacing w:after="0" w:line="120"/>
      </w:pPr>
      <w:r>
        <w:rPr>
          <w:sz w:val="8"/>
          <w:szCs w:val="8"/>
        </w:rPr>
        <w:t xml:space="preserve"/>
      </w:r>
    </w:p>
    <w:p>
      <w:pPr>
        <w:pStyle w:val="Heading2"/>
        <w:keepNext/>
        <w:spacing w:after="120" w:before="280"/>
      </w:pPr>
      <w:r>
        <w:t xml:space="preserve">3.1 CONFIG_FRAME_POINTER</w:t>
      </w:r>
    </w:p>
    <w:p>
      <w:pPr>
        <w:spacing w:after="120" w:line="276"/>
      </w:pPr>
      <w:r>
        <w:t xml:space="preserve">Currently not set on this target, and that costs backtraces in KASan reports: dump_stack in the report path is compiled out without it.</w:t>
      </w:r>
    </w:p>
    <w:p>
      <w:pPr>
        <w:pBdr>
          <w:top w:val="single" w:color="EFE3D0" w:sz="2" w:space="4"/>
          <w:bottom w:val="single" w:color="EFE3D0" w:sz="2" w:space="4"/>
          <w:left w:val="single" w:color="E08A2E" w:sz="18" w:space="8"/>
          <w:right w:val="single" w:color="EFE3D0" w:sz="2" w:space="4"/>
        </w:pBdr>
        <w:shd w:fill="FFF4E5" w:val="clear"/>
        <w:spacing w:after="200" w:before="160" w:line="276"/>
        <w:ind w:left="120" w:right="120"/>
      </w:pPr>
      <w:r>
        <w:rPr>
          <w:b/>
          <w:bCs/>
        </w:rPr>
        <w:t xml:space="preserve">A board defect, documented but not fixed.  </w:t>
      </w:r>
      <w:r>
        <w:t xml:space="preserve">On rtl8730e, setting CONFIG_FRAME_POINTER actually adds -fomit-frame-pointer, which is backwards versus artik053, cy4390x and sidk_s5jt200, and contradicts the Kconfig help. Simply turning it on will not give backtraces; the board Make.defs needs fixing first. Reports still name the faulting address, the access size, the direction and the caller address, which is usually enough.</w:t>
      </w:r>
    </w:p>
    <w:p>
      <w:r>
        <w:br w:type="page"/>
      </w:r>
    </w:p>
    <w:p>
      <w:pPr>
        <w:pStyle w:val="Heading1"/>
        <w:keepNext/>
        <w:spacing w:after="160" w:before="360"/>
      </w:pPr>
      <w:r>
        <w:t xml:space="preserve">4. Recipes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blHeader/>
        </w:trPr>
        <w:tc>
          <w:tcPr>
            <w:tcW w:type="dxa" w:w="2100"/>
            <w:shd w:fill="D9E2EC" w:val="clear"/>
            <w:tcMar>
              <w:top w:type="dxa" w:w="60"/>
              <w:left w:type="dxa" w:w="100"/>
              <w:bottom w:type="dxa" w:w="60"/>
              <w:right w:type="dxa" w:w="100"/>
            </w:tcMar>
          </w:tcPr>
          <w:p>
            <w:pPr>
              <w:spacing w:after="0" w:line="240"/>
            </w:pPr>
            <w:r>
              <w:rPr>
                <w:b/>
                <w:bCs/>
                <w:sz w:val="19"/>
                <w:szCs w:val="19"/>
              </w:rPr>
              <w:t xml:space="preserve">Situation</w:t>
            </w:r>
          </w:p>
        </w:tc>
        <w:tc>
          <w:tcPr>
            <w:tcW w:type="dxa" w:w="6926"/>
            <w:shd w:fill="D9E2EC" w:val="clear"/>
            <w:tcMar>
              <w:top w:type="dxa" w:w="60"/>
              <w:left w:type="dxa" w:w="100"/>
              <w:bottom w:type="dxa" w:w="60"/>
              <w:right w:type="dxa" w:w="100"/>
            </w:tcMar>
          </w:tcPr>
          <w:p>
            <w:pPr>
              <w:spacing w:after="0" w:line="240"/>
            </w:pPr>
            <w:r>
              <w:rPr>
                <w:b/>
                <w:bCs/>
                <w:sz w:val="19"/>
                <w:szCs w:val="19"/>
              </w:rPr>
              <w:t xml:space="preserve">Configuration</w:t>
            </w:r>
          </w:p>
        </w:tc>
      </w:tr>
      <w:tr>
        <w:trPr>
          <w:cantSplit/>
        </w:trPr>
        <w:tc>
          <w:tcPr>
            <w:tcW w:type="dxa" w:w="2100"/>
            <w:tcMar>
              <w:top w:type="dxa" w:w="60"/>
              <w:left w:type="dxa" w:w="100"/>
              <w:bottom w:type="dxa" w:w="60"/>
              <w:right w:type="dxa" w:w="100"/>
            </w:tcMar>
          </w:tcPr>
          <w:p>
            <w:pPr>
              <w:spacing w:after="0" w:line="240"/>
            </w:pPr>
            <w:r>
              <w:rPr>
                <w:sz w:val="19"/>
                <w:szCs w:val="19"/>
              </w:rPr>
              <w:t xml:space="preserve">First bring-up</w:t>
            </w:r>
          </w:p>
        </w:tc>
        <w:tc>
          <w:tcPr>
            <w:tcW w:type="dxa" w:w="6926"/>
            <w:tcMar>
              <w:top w:type="dxa" w:w="60"/>
              <w:left w:type="dxa" w:w="100"/>
              <w:bottom w:type="dxa" w:w="60"/>
              <w:right w:type="dxa" w:w="100"/>
            </w:tcMar>
          </w:tcPr>
          <w:p>
            <w:pPr>
              <w:spacing w:after="0" w:line="240"/>
            </w:pPr>
            <w:r>
              <w:rPr>
                <w:sz w:val="19"/>
                <w:szCs w:val="19"/>
              </w:rPr>
              <w:t xml:space="preserve">The quick start block in section 1. Everything instrumented except the vendor board tree, self test on, panics on.</w:t>
            </w:r>
          </w:p>
        </w:tc>
      </w:tr>
      <w:tr>
        <w:trPr>
          <w:cantSplit/>
        </w:trPr>
        <w:tc>
          <w:tcPr>
            <w:tcW w:type="dxa" w:w="2100"/>
            <w:shd w:fill="F7F9FB" w:val="clear"/>
            <w:tcMar>
              <w:top w:type="dxa" w:w="60"/>
              <w:left w:type="dxa" w:w="100"/>
              <w:bottom w:type="dxa" w:w="60"/>
              <w:right w:type="dxa" w:w="100"/>
            </w:tcMar>
          </w:tcPr>
          <w:p>
            <w:pPr>
              <w:spacing w:after="0" w:line="240"/>
            </w:pPr>
            <w:r>
              <w:rPr>
                <w:sz w:val="19"/>
                <w:szCs w:val="19"/>
              </w:rPr>
              <w:t xml:space="preserve">Image will not fit the 2868 KB kernel partition</w:t>
            </w:r>
          </w:p>
        </w:tc>
        <w:tc>
          <w:tcPr>
            <w:tcW w:type="dxa" w:w="6926"/>
            <w:shd w:fill="F7F9FB" w:val="clear"/>
            <w:tcMar>
              <w:top w:type="dxa" w:w="60"/>
              <w:left w:type="dxa" w:w="100"/>
              <w:bottom w:type="dxa" w:w="60"/>
              <w:right w:type="dxa" w:w="100"/>
            </w:tcMar>
          </w:tcPr>
          <w:p>
            <w:pPr>
              <w:spacing w:after="0" w:line="240"/>
            </w:pPr>
            <w:r>
              <w:rPr>
                <w:sz w:val="19"/>
                <w:szCs w:val="19"/>
              </w:rPr>
              <w:t xml:space="preserve">Add MM_KASAN_DISABLE_READS_CHECK. If still over, clear MM_KASAN_INSTRUMENT_ALL and add the flags to os/kernel/Makefile and os/fs/Makefile only.</w:t>
            </w:r>
          </w:p>
        </w:tc>
      </w:tr>
      <w:tr>
        <w:trPr>
          <w:cantSplit/>
        </w:trPr>
        <w:tc>
          <w:tcPr>
            <w:tcW w:type="dxa" w:w="2100"/>
            <w:tcMar>
              <w:top w:type="dxa" w:w="60"/>
              <w:left w:type="dxa" w:w="100"/>
              <w:bottom w:type="dxa" w:w="60"/>
              <w:right w:type="dxa" w:w="100"/>
            </w:tcMar>
          </w:tcPr>
          <w:p>
            <w:pPr>
              <w:spacing w:after="0" w:line="240"/>
            </w:pPr>
            <w:r>
              <w:rPr>
                <w:sz w:val="19"/>
                <w:szCs w:val="19"/>
              </w:rPr>
              <w:t xml:space="preserve">Too slow to bring up</w:t>
            </w:r>
          </w:p>
        </w:tc>
        <w:tc>
          <w:tcPr>
            <w:tcW w:type="dxa" w:w="6926"/>
            <w:tcMar>
              <w:top w:type="dxa" w:w="60"/>
              <w:left w:type="dxa" w:w="100"/>
              <w:bottom w:type="dxa" w:w="60"/>
              <w:right w:type="dxa" w:w="100"/>
            </w:tcMar>
          </w:tcPr>
          <w:p>
            <w:pPr>
              <w:spacing w:after="0" w:line="240"/>
            </w:pPr>
            <w:r>
              <w:rPr>
                <w:sz w:val="19"/>
                <w:szCs w:val="19"/>
              </w:rPr>
              <w:t xml:space="preserve">Same lever: MM_KASAN_DISABLE_READS_CHECK.</w:t>
            </w:r>
          </w:p>
        </w:tc>
      </w:tr>
      <w:tr>
        <w:trPr>
          <w:cantSplit/>
        </w:trPr>
        <w:tc>
          <w:tcPr>
            <w:tcW w:type="dxa" w:w="2100"/>
            <w:shd w:fill="F7F9FB" w:val="clear"/>
            <w:tcMar>
              <w:top w:type="dxa" w:w="60"/>
              <w:left w:type="dxa" w:w="100"/>
              <w:bottom w:type="dxa" w:w="60"/>
              <w:right w:type="dxa" w:w="100"/>
            </w:tcMar>
          </w:tcPr>
          <w:p>
            <w:pPr>
              <w:spacing w:after="0" w:line="240"/>
            </w:pPr>
            <w:r>
              <w:rPr>
                <w:sz w:val="19"/>
                <w:szCs w:val="19"/>
              </w:rPr>
              <w:t xml:space="preserve">Collecting several errors per boot</w:t>
            </w:r>
          </w:p>
        </w:tc>
        <w:tc>
          <w:tcPr>
            <w:tcW w:type="dxa" w:w="6926"/>
            <w:shd w:fill="F7F9FB" w:val="clear"/>
            <w:tcMar>
              <w:top w:type="dxa" w:w="60"/>
              <w:left w:type="dxa" w:w="100"/>
              <w:bottom w:type="dxa" w:w="60"/>
              <w:right w:type="dxa" w:w="100"/>
            </w:tcMar>
          </w:tcPr>
          <w:p>
            <w:pPr>
              <w:spacing w:after="0" w:line="240"/>
            </w:pPr>
            <w:r>
              <w:rPr>
                <w:sz w:val="19"/>
                <w:szCs w:val="19"/>
              </w:rPr>
              <w:t xml:space="preserve">Add MM_KASAN_DISABLE_READ_PANIC and MM_KASAN_DISABLE_WRITE_PANIC, accepting a much weaker dump.</w:t>
            </w:r>
          </w:p>
        </w:tc>
      </w:tr>
      <w:tr>
        <w:trPr>
          <w:cantSplit/>
        </w:trPr>
        <w:tc>
          <w:tcPr>
            <w:tcW w:type="dxa" w:w="2100"/>
            <w:tcMar>
              <w:top w:type="dxa" w:w="60"/>
              <w:left w:type="dxa" w:w="100"/>
              <w:bottom w:type="dxa" w:w="60"/>
              <w:right w:type="dxa" w:w="100"/>
            </w:tcMar>
          </w:tcPr>
          <w:p>
            <w:pPr>
              <w:spacing w:after="0" w:line="240"/>
            </w:pPr>
            <w:r>
              <w:rPr>
                <w:sz w:val="19"/>
                <w:szCs w:val="19"/>
              </w:rPr>
              <w:t xml:space="preserve">Widening coverage once stable</w:t>
            </w:r>
          </w:p>
        </w:tc>
        <w:tc>
          <w:tcPr>
            <w:tcW w:type="dxa" w:w="6926"/>
            <w:tcMar>
              <w:top w:type="dxa" w:w="60"/>
              <w:left w:type="dxa" w:w="100"/>
              <w:bottom w:type="dxa" w:w="60"/>
              <w:right w:type="dxa" w:w="100"/>
            </w:tcMar>
          </w:tcPr>
          <w:p>
            <w:pPr>
              <w:spacing w:after="0" w:line="240"/>
            </w:pPr>
            <w:r>
              <w:rPr>
                <w:sz w:val="19"/>
                <w:szCs w:val="19"/>
              </w:rPr>
              <w:t xml:space="preserve">Add MM_KASAN_INSTRUMENT_BOARD, then re-check the partition.</w:t>
            </w:r>
          </w:p>
        </w:tc>
      </w:tr>
      <w:tr>
        <w:trPr>
          <w:cantSplit/>
        </w:trPr>
        <w:tc>
          <w:tcPr>
            <w:tcW w:type="dxa" w:w="2100"/>
            <w:shd w:fill="F7F9FB" w:val="clear"/>
            <w:tcMar>
              <w:top w:type="dxa" w:w="60"/>
              <w:left w:type="dxa" w:w="100"/>
              <w:bottom w:type="dxa" w:w="60"/>
              <w:right w:type="dxa" w:w="100"/>
            </w:tcMar>
          </w:tcPr>
          <w:p>
            <w:pPr>
              <w:spacing w:after="0" w:line="240"/>
            </w:pPr>
            <w:r>
              <w:rPr>
                <w:sz w:val="19"/>
                <w:szCs w:val="19"/>
              </w:rPr>
              <w:t xml:space="preserve">CI image</w:t>
            </w:r>
          </w:p>
        </w:tc>
        <w:tc>
          <w:tcPr>
            <w:tcW w:type="dxa" w:w="6926"/>
            <w:shd w:fill="F7F9FB" w:val="clear"/>
            <w:tcMar>
              <w:top w:type="dxa" w:w="60"/>
              <w:left w:type="dxa" w:w="100"/>
              <w:bottom w:type="dxa" w:w="60"/>
              <w:right w:type="dxa" w:w="100"/>
            </w:tcMar>
          </w:tcPr>
          <w:p>
            <w:pPr>
              <w:spacing w:after="0" w:line="240"/>
            </w:pPr>
            <w:r>
              <w:rPr>
                <w:sz w:val="19"/>
                <w:szCs w:val="19"/>
              </w:rPr>
              <w:t xml:space="preserve">The quick start block unchanged. The self test is what a CI job asserts on.</w:t>
            </w:r>
          </w:p>
        </w:tc>
      </w:tr>
      <w:tr>
        <w:trPr>
          <w:cantSplit/>
        </w:trPr>
        <w:tc>
          <w:tcPr>
            <w:tcW w:type="dxa" w:w="2100"/>
            <w:tcMar>
              <w:top w:type="dxa" w:w="60"/>
              <w:left w:type="dxa" w:w="100"/>
              <w:bottom w:type="dxa" w:w="60"/>
              <w:right w:type="dxa" w:w="100"/>
            </w:tcMar>
          </w:tcPr>
          <w:p>
            <w:pPr>
              <w:spacing w:after="0" w:line="240"/>
            </w:pPr>
            <w:r>
              <w:rPr>
                <w:sz w:val="19"/>
                <w:szCs w:val="19"/>
              </w:rPr>
              <w:t xml:space="preserve">Measuring call overhead alone</w:t>
            </w:r>
          </w:p>
        </w:tc>
        <w:tc>
          <w:tcPr>
            <w:tcW w:type="dxa" w:w="6926"/>
            <w:tcMar>
              <w:top w:type="dxa" w:w="60"/>
              <w:left w:type="dxa" w:w="100"/>
              <w:bottom w:type="dxa" w:w="60"/>
              <w:right w:type="dxa" w:w="100"/>
            </w:tcMar>
          </w:tcPr>
          <w:p>
            <w:pPr>
              <w:spacing w:after="0" w:line="240"/>
            </w:pPr>
            <w:r>
              <w:rPr>
                <w:sz w:val="19"/>
                <w:szCs w:val="19"/>
              </w:rPr>
              <w:t xml:space="preserve">Switch the mode to MM_KASAN_NONE. Finds nothing; reports nothing.</w:t>
            </w:r>
          </w:p>
        </w:tc>
      </w:tr>
      <w:tr>
        <w:trPr>
          <w:cantSplit/>
        </w:trPr>
        <w:tc>
          <w:tcPr>
            <w:tcW w:type="dxa" w:w="2100"/>
            <w:shd w:fill="F7F9FB" w:val="clear"/>
            <w:tcMar>
              <w:top w:type="dxa" w:w="60"/>
              <w:left w:type="dxa" w:w="100"/>
              <w:bottom w:type="dxa" w:w="60"/>
              <w:right w:type="dxa" w:w="100"/>
            </w:tcMar>
          </w:tcPr>
          <w:p>
            <w:pPr>
              <w:spacing w:after="0" w:line="240"/>
            </w:pPr>
            <w:r>
              <w:rPr>
                <w:sz w:val="19"/>
                <w:szCs w:val="19"/>
              </w:rPr>
              <w:t xml:space="preserve">Production</w:t>
            </w:r>
          </w:p>
        </w:tc>
        <w:tc>
          <w:tcPr>
            <w:tcW w:type="dxa" w:w="6926"/>
            <w:shd w:fill="F7F9FB" w:val="clear"/>
            <w:tcMar>
              <w:top w:type="dxa" w:w="60"/>
              <w:left w:type="dxa" w:w="100"/>
              <w:bottom w:type="dxa" w:w="60"/>
              <w:right w:type="dxa" w:w="100"/>
            </w:tcMar>
          </w:tcPr>
          <w:p>
            <w:pPr>
              <w:spacing w:after="0" w:line="240"/>
            </w:pPr>
            <w:r>
              <w:rPr>
                <w:sz w:val="19"/>
                <w:szCs w:val="19"/>
              </w:rPr>
              <w:t xml:space="preserve">Clear MM_KASAN. Nothing else is needed; every call site collapses to a null statement.</w:t>
            </w:r>
          </w:p>
        </w:tc>
      </w:tr>
    </w:tbl>
    <w:p>
      <w:pPr>
        <w:spacing w:after="0" w:line="120"/>
      </w:pPr>
      <w:r>
        <w:rPr>
          <w:sz w:val="8"/>
          <w:szCs w:val="8"/>
        </w:rPr>
        <w:t xml:space="preserve"/>
      </w:r>
    </w:p>
    <w:p>
      <w:r>
        <w:br w:type="page"/>
      </w:r>
    </w:p>
    <w:p>
      <w:pPr>
        <w:pStyle w:val="Heading1"/>
        <w:keepNext/>
        <w:spacing w:after="160" w:before="360"/>
      </w:pPr>
      <w:r>
        <w:t xml:space="preserve">5. After configuring</w:t>
      </w:r>
    </w:p>
    <w:p>
      <w:pPr>
        <w:spacing w:after="120" w:line="276"/>
      </w:pPr>
      <w:r>
        <w:t xml:space="preserve">Confirm the configuration took, before spending a build.</w:t>
      </w:r>
    </w:p>
    <w:p>
      <w:pPr>
        <w:shd w:fill="F2F4F7" w:val="clear"/>
        <w:spacing w:after="160" w:before="120" w:line="240"/>
        <w:ind w:left="220" w:right="220"/>
      </w:pPr>
      <w:r>
        <w:rPr>
          <w:rFonts w:ascii="Consolas" w:cs="Consolas" w:eastAsia="Consolas" w:hAnsi="Consolas"/>
          <w:sz w:val="17"/>
          <w:szCs w:val="17"/>
        </w:rPr>
        <w:t xml:space="preserve">grep MM_KASAN os/.config</w:t>
      </w:r>
    </w:p>
    <w:p>
      <w:pPr>
        <w:spacing w:after="120" w:line="276"/>
      </w:pPr>
      <w:r>
        <w:t xml:space="preserve">Then clean and build. A Make.defs change does not invalidate objects on its own, so a plain rebuild leaves stale objects carrying the old flags:</w:t>
      </w:r>
    </w:p>
    <w:p>
      <w:pPr>
        <w:shd w:fill="F2F4F7" w:val="clear"/>
        <w:spacing w:after="0" w:before="120" w:line="240"/>
        <w:ind w:left="220" w:right="220"/>
      </w:pPr>
      <w:r>
        <w:rPr>
          <w:rFonts w:ascii="Consolas" w:cs="Consolas" w:eastAsia="Consolas" w:hAnsi="Consolas"/>
          <w:sz w:val="17"/>
          <w:szCs w:val="17"/>
        </w:rPr>
        <w:t xml:space="preserve">cd os</w:t>
      </w:r>
    </w:p>
    <w:p>
      <w:pPr>
        <w:shd w:fill="F2F4F7" w:val="clear"/>
        <w:spacing w:after="0" w:before="0" w:line="240"/>
        <w:ind w:left="220" w:right="220"/>
      </w:pPr>
      <w:r>
        <w:rPr>
          <w:rFonts w:ascii="Consolas" w:cs="Consolas" w:eastAsia="Consolas" w:hAnsi="Consolas"/>
          <w:sz w:val="17"/>
          <w:szCs w:val="17"/>
        </w:rPr>
        <w:t xml:space="preserve">./dbuild.sh clean</w:t>
      </w:r>
    </w:p>
    <w:p>
      <w:pPr>
        <w:shd w:fill="F2F4F7" w:val="clear"/>
        <w:spacing w:after="160" w:before="0" w:line="240"/>
        <w:ind w:left="220" w:right="220"/>
      </w:pPr>
      <w:r>
        <w:rPr>
          <w:rFonts w:ascii="Consolas" w:cs="Consolas" w:eastAsia="Consolas" w:hAnsi="Consolas"/>
          <w:sz w:val="17"/>
          <w:szCs w:val="17"/>
        </w:rPr>
        <w:t xml:space="preserve">./dbuild.sh</w:t>
      </w:r>
    </w:p>
    <w:p>
      <w:pPr>
        <w:pStyle w:val="Heading2"/>
        <w:keepNext/>
        <w:spacing w:after="120" w:before="280"/>
      </w:pPr>
      <w:r>
        <w:t xml:space="preserve">5.1 Checks that do not need hardware</w:t>
      </w:r>
    </w:p>
    <w:p>
      <w:pPr>
        <w:spacing w:after="120" w:line="276"/>
      </w:pPr>
      <w:r>
        <w:t xml:space="preserve">Verify the scoping at the object level before flashing. This catches a mistake in seconds that would otherwise cost a full build and flash cycle. Each row runs the same command against a different archive:</w:t>
      </w:r>
    </w:p>
    <w:p>
      <w:pPr>
        <w:shd w:fill="F2F4F7" w:val="clear"/>
        <w:spacing w:after="160" w:before="120" w:line="240"/>
        <w:ind w:left="220" w:right="220"/>
      </w:pPr>
      <w:r>
        <w:rPr>
          <w:rFonts w:ascii="Consolas" w:cs="Consolas" w:eastAsia="Consolas" w:hAnsi="Consolas"/>
          <w:sz w:val="17"/>
          <w:szCs w:val="17"/>
        </w:rPr>
        <w:t xml:space="preserve">arm-none-eabi-nm &lt;archive&gt; | grep -c 'U __asan'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50"/>
        <w:gridCol w:w="4876"/>
      </w:tblGrid>
      <w:tr>
        <w:trPr>
          <w:cantSplit/>
          <w:tblHeader/>
        </w:trPr>
        <w:tc>
          <w:tcPr>
            <w:tcW w:type="dxa" w:w="3200"/>
            <w:shd w:fill="D9E2EC" w:val="clear"/>
            <w:tcMar>
              <w:top w:type="dxa" w:w="60"/>
              <w:left w:type="dxa" w:w="100"/>
              <w:bottom w:type="dxa" w:w="60"/>
              <w:right w:type="dxa" w:w="100"/>
            </w:tcMar>
          </w:tcPr>
          <w:p>
            <w:pPr>
              <w:spacing w:after="0" w:line="240"/>
            </w:pPr>
            <w:r>
              <w:rPr>
                <w:b/>
                <w:bCs/>
                <w:sz w:val="19"/>
                <w:szCs w:val="19"/>
              </w:rPr>
              <w:t xml:space="preserve">Archive</w:t>
            </w:r>
          </w:p>
        </w:tc>
        <w:tc>
          <w:tcPr>
            <w:tcW w:type="dxa" w:w="950"/>
            <w:shd w:fill="D9E2EC" w:val="clear"/>
            <w:tcMar>
              <w:top w:type="dxa" w:w="60"/>
              <w:left w:type="dxa" w:w="100"/>
              <w:bottom w:type="dxa" w:w="60"/>
              <w:right w:type="dxa" w:w="100"/>
            </w:tcMar>
          </w:tcPr>
          <w:p>
            <w:pPr>
              <w:spacing w:after="0" w:line="240"/>
            </w:pPr>
            <w:r>
              <w:rPr>
                <w:b/>
                <w:bCs/>
                <w:sz w:val="19"/>
                <w:szCs w:val="19"/>
              </w:rPr>
              <w:t xml:space="preserve">Expect</w:t>
            </w:r>
          </w:p>
        </w:tc>
        <w:tc>
          <w:tcPr>
            <w:tcW w:type="dxa" w:w="4876"/>
            <w:shd w:fill="D9E2EC" w:val="clear"/>
            <w:tcMar>
              <w:top w:type="dxa" w:w="60"/>
              <w:left w:type="dxa" w:w="100"/>
              <w:bottom w:type="dxa" w:w="60"/>
              <w:right w:type="dxa" w:w="100"/>
            </w:tcMar>
          </w:tcPr>
          <w:p>
            <w:pPr>
              <w:spacing w:after="0" w:line="240"/>
            </w:pPr>
            <w:r>
              <w:rPr>
                <w:b/>
                <w:bCs/>
                <w:sz w:val="19"/>
                <w:szCs w:val="19"/>
              </w:rPr>
              <w:t xml:space="preserve">A failure means</w:t>
            </w:r>
          </w:p>
        </w:tc>
      </w:tr>
      <w:tr>
        <w:trPr>
          <w:cantSplit/>
        </w:trPr>
        <w:tc>
          <w:tcPr>
            <w:tcW w:type="dxa" w:w="3200"/>
            <w:tcMar>
              <w:top w:type="dxa" w:w="60"/>
              <w:left w:type="dxa" w:w="100"/>
              <w:bottom w:type="dxa" w:w="60"/>
              <w:right w:type="dxa" w:w="100"/>
            </w:tcMar>
          </w:tcPr>
          <w:p>
            <w:pPr>
              <w:spacing w:after="0" w:line="240"/>
            </w:pPr>
            <w:r>
              <w:rPr>
                <w:rFonts w:ascii="Consolas" w:cs="Consolas" w:eastAsia="Consolas" w:hAnsi="Consolas"/>
                <w:sz w:val="17"/>
                <w:szCs w:val="17"/>
              </w:rPr>
              <w:t xml:space="preserve">libraries/libkernel.a</w:t>
            </w:r>
          </w:p>
        </w:tc>
        <w:tc>
          <w:tcPr>
            <w:tcW w:type="dxa" w:w="950"/>
            <w:tcMar>
              <w:top w:type="dxa" w:w="60"/>
              <w:left w:type="dxa" w:w="100"/>
              <w:bottom w:type="dxa" w:w="60"/>
              <w:right w:type="dxa" w:w="100"/>
            </w:tcMar>
          </w:tcPr>
          <w:p>
            <w:pPr>
              <w:spacing w:after="0" w:line="240"/>
            </w:pPr>
            <w:r>
              <w:rPr>
                <w:sz w:val="19"/>
                <w:szCs w:val="19"/>
              </w:rPr>
              <w:t xml:space="preserve">many</w:t>
            </w:r>
          </w:p>
        </w:tc>
        <w:tc>
          <w:tcPr>
            <w:tcW w:type="dxa" w:w="4876"/>
            <w:tcMar>
              <w:top w:type="dxa" w:w="60"/>
              <w:left w:type="dxa" w:w="100"/>
              <w:bottom w:type="dxa" w:w="60"/>
              <w:right w:type="dxa" w:w="100"/>
            </w:tcMar>
          </w:tcPr>
          <w:p>
            <w:pPr>
              <w:spacing w:after="0" w:line="240"/>
            </w:pPr>
            <w:r>
              <w:rPr>
                <w:sz w:val="19"/>
                <w:szCs w:val="19"/>
              </w:rPr>
              <w:t xml:space="preserve">The kernel was not instrumented at all</w:t>
            </w:r>
          </w:p>
        </w:tc>
      </w:tr>
      <w:tr>
        <w:trPr>
          <w:cantSplit/>
        </w:trPr>
        <w:tc>
          <w:tcPr>
            <w:tcW w:type="dxa" w:w="3200"/>
            <w:shd w:fill="F7F9FB" w:val="clear"/>
            <w:tcMar>
              <w:top w:type="dxa" w:w="60"/>
              <w:left w:type="dxa" w:w="100"/>
              <w:bottom w:type="dxa" w:w="60"/>
              <w:right w:type="dxa" w:w="100"/>
            </w:tcMar>
          </w:tcPr>
          <w:p>
            <w:pPr>
              <w:spacing w:after="0" w:line="240"/>
            </w:pPr>
            <w:r>
              <w:rPr>
                <w:rFonts w:ascii="Consolas" w:cs="Consolas" w:eastAsia="Consolas" w:hAnsi="Consolas"/>
                <w:sz w:val="17"/>
                <w:szCs w:val="17"/>
              </w:rPr>
              <w:t xml:space="preserve">libraries/libkmm.a</w:t>
            </w:r>
          </w:p>
        </w:tc>
        <w:tc>
          <w:tcPr>
            <w:tcW w:type="dxa" w:w="950"/>
            <w:shd w:fill="F7F9FB" w:val="clear"/>
            <w:tcMar>
              <w:top w:type="dxa" w:w="60"/>
              <w:left w:type="dxa" w:w="100"/>
              <w:bottom w:type="dxa" w:w="60"/>
              <w:right w:type="dxa" w:w="100"/>
            </w:tcMar>
          </w:tcPr>
          <w:p>
            <w:pPr>
              <w:spacing w:after="0" w:line="240"/>
            </w:pPr>
            <w:r>
              <w:rPr>
                <w:sz w:val="19"/>
                <w:szCs w:val="19"/>
              </w:rPr>
              <w:t xml:space="preserve">0</w:t>
            </w:r>
          </w:p>
        </w:tc>
        <w:tc>
          <w:tcPr>
            <w:tcW w:type="dxa" w:w="4876"/>
            <w:shd w:fill="F7F9FB" w:val="clear"/>
            <w:tcMar>
              <w:top w:type="dxa" w:w="60"/>
              <w:left w:type="dxa" w:w="100"/>
              <w:bottom w:type="dxa" w:w="60"/>
              <w:right w:type="dxa" w:w="100"/>
            </w:tcMar>
          </w:tcPr>
          <w:p>
            <w:pPr>
              <w:spacing w:after="0" w:line="240"/>
            </w:pPr>
            <w:r>
              <w:rPr>
                <w:sz w:val="19"/>
                <w:szCs w:val="19"/>
              </w:rPr>
              <w:t xml:space="preserve">The memory manager is instrumenting itself; the first check would recurse forever</w:t>
            </w:r>
          </w:p>
        </w:tc>
      </w:tr>
      <w:tr>
        <w:trPr>
          <w:cantSplit/>
        </w:trPr>
        <w:tc>
          <w:tcPr>
            <w:tcW w:type="dxa" w:w="3200"/>
            <w:tcMar>
              <w:top w:type="dxa" w:w="60"/>
              <w:left w:type="dxa" w:w="100"/>
              <w:bottom w:type="dxa" w:w="60"/>
              <w:right w:type="dxa" w:w="100"/>
            </w:tcMar>
          </w:tcPr>
          <w:p>
            <w:pPr>
              <w:spacing w:after="0" w:line="240"/>
            </w:pPr>
            <w:r>
              <w:rPr>
                <w:rFonts w:ascii="Consolas" w:cs="Consolas" w:eastAsia="Consolas" w:hAnsi="Consolas"/>
                <w:sz w:val="17"/>
                <w:szCs w:val="17"/>
              </w:rPr>
              <w:t xml:space="preserve">libraries/libumm.a</w:t>
            </w:r>
          </w:p>
        </w:tc>
        <w:tc>
          <w:tcPr>
            <w:tcW w:type="dxa" w:w="950"/>
            <w:tcMar>
              <w:top w:type="dxa" w:w="60"/>
              <w:left w:type="dxa" w:w="100"/>
              <w:bottom w:type="dxa" w:w="60"/>
              <w:right w:type="dxa" w:w="100"/>
            </w:tcMar>
          </w:tcPr>
          <w:p>
            <w:pPr>
              <w:spacing w:after="0" w:line="240"/>
            </w:pPr>
            <w:r>
              <w:rPr>
                <w:sz w:val="19"/>
                <w:szCs w:val="19"/>
              </w:rPr>
              <w:t xml:space="preserve">0</w:t>
            </w:r>
          </w:p>
        </w:tc>
        <w:tc>
          <w:tcPr>
            <w:tcW w:type="dxa" w:w="4876"/>
            <w:tcMar>
              <w:top w:type="dxa" w:w="60"/>
              <w:left w:type="dxa" w:w="100"/>
              <w:bottom w:type="dxa" w:w="60"/>
              <w:right w:type="dxa" w:w="100"/>
            </w:tcMar>
          </w:tcPr>
          <w:p>
            <w:pPr>
              <w:spacing w:after="0" w:line="240"/>
            </w:pPr>
            <w:r>
              <w:rPr>
                <w:sz w:val="19"/>
                <w:szCs w:val="19"/>
              </w:rPr>
              <w:t xml:space="preserve">The user memory manager carries a runtime it should not</w:t>
            </w:r>
          </w:p>
        </w:tc>
      </w:tr>
      <w:tr>
        <w:trPr>
          <w:cantSplit/>
        </w:trPr>
        <w:tc>
          <w:tcPr>
            <w:tcW w:type="dxa" w:w="3200"/>
            <w:shd w:fill="F7F9FB" w:val="clear"/>
            <w:tcMar>
              <w:top w:type="dxa" w:w="60"/>
              <w:left w:type="dxa" w:w="100"/>
              <w:bottom w:type="dxa" w:w="60"/>
              <w:right w:type="dxa" w:w="100"/>
            </w:tcMar>
          </w:tcPr>
          <w:p>
            <w:pPr>
              <w:spacing w:after="0" w:line="240"/>
            </w:pPr>
            <w:r>
              <w:rPr>
                <w:rFonts w:ascii="Consolas" w:cs="Consolas" w:eastAsia="Consolas" w:hAnsi="Consolas"/>
                <w:sz w:val="17"/>
                <w:szCs w:val="17"/>
              </w:rPr>
              <w:t xml:space="preserve">libraries/libapps.a</w:t>
            </w:r>
          </w:p>
        </w:tc>
        <w:tc>
          <w:tcPr>
            <w:tcW w:type="dxa" w:w="950"/>
            <w:shd w:fill="F7F9FB" w:val="clear"/>
            <w:tcMar>
              <w:top w:type="dxa" w:w="60"/>
              <w:left w:type="dxa" w:w="100"/>
              <w:bottom w:type="dxa" w:w="60"/>
              <w:right w:type="dxa" w:w="100"/>
            </w:tcMar>
          </w:tcPr>
          <w:p>
            <w:pPr>
              <w:spacing w:after="0" w:line="240"/>
            </w:pPr>
            <w:r>
              <w:rPr>
                <w:sz w:val="19"/>
                <w:szCs w:val="19"/>
              </w:rPr>
              <w:t xml:space="preserve">0</w:t>
            </w:r>
          </w:p>
        </w:tc>
        <w:tc>
          <w:tcPr>
            <w:tcW w:type="dxa" w:w="4876"/>
            <w:shd w:fill="F7F9FB" w:val="clear"/>
            <w:tcMar>
              <w:top w:type="dxa" w:w="60"/>
              <w:left w:type="dxa" w:w="100"/>
              <w:bottom w:type="dxa" w:w="60"/>
              <w:right w:type="dxa" w:w="100"/>
            </w:tcMar>
          </w:tcPr>
          <w:p>
            <w:pPr>
              <w:spacing w:after="0" w:line="240"/>
            </w:pPr>
            <w:r>
              <w:rPr>
                <w:sz w:val="19"/>
                <w:szCs w:val="19"/>
              </w:rPr>
              <w:t xml:space="preserve">User space is instrumented; the common binary link has no runtime and will fail</w:t>
            </w:r>
          </w:p>
        </w:tc>
      </w:tr>
      <w:tr>
        <w:trPr>
          <w:cantSplit/>
        </w:trPr>
        <w:tc>
          <w:tcPr>
            <w:tcW w:type="dxa" w:w="3200"/>
            <w:tcMar>
              <w:top w:type="dxa" w:w="60"/>
              <w:left w:type="dxa" w:w="100"/>
              <w:bottom w:type="dxa" w:w="60"/>
              <w:right w:type="dxa" w:w="100"/>
            </w:tcMar>
          </w:tcPr>
          <w:p>
            <w:pPr>
              <w:spacing w:after="0" w:line="240"/>
            </w:pPr>
            <w:r>
              <w:rPr>
                <w:rFonts w:ascii="Consolas" w:cs="Consolas" w:eastAsia="Consolas" w:hAnsi="Consolas"/>
                <w:sz w:val="17"/>
                <w:szCs w:val="17"/>
              </w:rPr>
              <w:t xml:space="preserve">rtl8730e/src/libboard.a</w:t>
            </w:r>
          </w:p>
        </w:tc>
        <w:tc>
          <w:tcPr>
            <w:tcW w:type="dxa" w:w="950"/>
            <w:tcMar>
              <w:top w:type="dxa" w:w="60"/>
              <w:left w:type="dxa" w:w="100"/>
              <w:bottom w:type="dxa" w:w="60"/>
              <w:right w:type="dxa" w:w="100"/>
            </w:tcMar>
          </w:tcPr>
          <w:p>
            <w:pPr>
              <w:spacing w:after="0" w:line="240"/>
            </w:pPr>
            <w:r>
              <w:rPr>
                <w:sz w:val="19"/>
                <w:szCs w:val="19"/>
              </w:rPr>
              <w:t xml:space="preserve">0</w:t>
            </w:r>
          </w:p>
        </w:tc>
        <w:tc>
          <w:tcPr>
            <w:tcW w:type="dxa" w:w="4876"/>
            <w:tcMar>
              <w:top w:type="dxa" w:w="60"/>
              <w:left w:type="dxa" w:w="100"/>
              <w:bottom w:type="dxa" w:w="60"/>
              <w:right w:type="dxa" w:w="100"/>
            </w:tcMar>
          </w:tcPr>
          <w:p>
            <w:pPr>
              <w:spacing w:after="0" w:line="240"/>
            </w:pPr>
            <w:r>
              <w:rPr>
                <w:sz w:val="19"/>
                <w:szCs w:val="19"/>
              </w:rPr>
              <w:t xml:space="preserve">The board exclusion is not taking effect</w:t>
            </w:r>
          </w:p>
        </w:tc>
      </w:tr>
    </w:tbl>
    <w:p>
      <w:pPr>
        <w:spacing w:after="0" w:line="120"/>
      </w:pPr>
      <w:r>
        <w:rPr>
          <w:sz w:val="8"/>
          <w:szCs w:val="8"/>
        </w:rPr>
        <w:t xml:space="preserve"/>
      </w:r>
    </w:p>
    <w:p>
      <w:pPr>
        <w:spacing w:after="120" w:line="276"/>
      </w:pPr>
      <w:r>
        <w:t xml:space="preserve">One extra check, with a different grep, confirms the runtime itself is present exactly once:</w:t>
      </w:r>
    </w:p>
    <w:p>
      <w:pPr>
        <w:shd w:fill="F2F4F7" w:val="clear"/>
        <w:spacing w:after="160" w:before="120" w:line="240"/>
        <w:ind w:left="220" w:right="220"/>
      </w:pPr>
      <w:r>
        <w:rPr>
          <w:rFonts w:ascii="Consolas" w:cs="Consolas" w:eastAsia="Consolas" w:hAnsi="Consolas"/>
          <w:sz w:val="17"/>
          <w:szCs w:val="17"/>
        </w:rPr>
        <w:t xml:space="preserve">arm-none-eabi-nm build/output/libraries/libkmm.a | grep -c 'T __asan_load4'   # 1</w:t>
      </w:r>
    </w:p>
    <w:p>
      <w:pPr>
        <w:pStyle w:val="Heading2"/>
        <w:keepNext/>
        <w:spacing w:after="120" w:before="280"/>
      </w:pPr>
      <w:r>
        <w:t xml:space="preserve">5.2 Checks on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shd w:fill="D9E2EC" w:val="clear"/>
            <w:tcMar>
              <w:top w:type="dxa" w:w="60"/>
              <w:left w:type="dxa" w:w="100"/>
              <w:bottom w:type="dxa" w:w="60"/>
              <w:right w:type="dxa" w:w="100"/>
            </w:tcMar>
          </w:tcPr>
          <w:p>
            <w:pPr>
              <w:spacing w:after="0" w:line="240"/>
            </w:pPr>
            <w:r>
              <w:rPr>
                <w:b/>
                <w:bCs/>
                <w:sz w:val="19"/>
                <w:szCs w:val="19"/>
              </w:rPr>
              <w:t xml:space="preserve">Step</w:t>
            </w:r>
          </w:p>
        </w:tc>
        <w:tc>
          <w:tcPr>
            <w:tcW w:type="dxa" w:w="6626"/>
            <w:shd w:fill="D9E2EC" w:val="clear"/>
            <w:tcMar>
              <w:top w:type="dxa" w:w="60"/>
              <w:left w:type="dxa" w:w="100"/>
              <w:bottom w:type="dxa" w:w="60"/>
              <w:right w:type="dxa" w:w="100"/>
            </w:tcMar>
          </w:tcPr>
          <w:p>
            <w:pPr>
              <w:spacing w:after="0" w:line="240"/>
            </w:pPr>
            <w:r>
              <w:rPr>
                <w:b/>
                <w:bCs/>
                <w:sz w:val="19"/>
                <w:szCs w:val="19"/>
              </w:rPr>
              <w:t xml:space="preserve">What to expect</w:t>
            </w:r>
          </w:p>
        </w:tc>
      </w:tr>
      <w:tr>
        <w:trPr>
          <w:cantSplit/>
        </w:trPr>
        <w:tc>
          <w:tcPr>
            <w:tcW w:type="dxa" w:w="2400"/>
            <w:tcMar>
              <w:top w:type="dxa" w:w="60"/>
              <w:left w:type="dxa" w:w="100"/>
              <w:bottom w:type="dxa" w:w="60"/>
              <w:right w:type="dxa" w:w="100"/>
            </w:tcMar>
          </w:tcPr>
          <w:p>
            <w:pPr>
              <w:spacing w:after="0" w:line="240"/>
            </w:pPr>
            <w:r>
              <w:rPr>
                <w:sz w:val="19"/>
                <w:szCs w:val="19"/>
              </w:rPr>
              <w:t xml:space="preserve">Size verdict</w:t>
            </w:r>
          </w:p>
        </w:tc>
        <w:tc>
          <w:tcPr>
            <w:tcW w:type="dxa" w:w="6626"/>
            <w:tcMar>
              <w:top w:type="dxa" w:w="60"/>
              <w:left w:type="dxa" w:w="100"/>
              <w:bottom w:type="dxa" w:w="60"/>
              <w:right w:type="dxa" w:w="100"/>
            </w:tcMar>
          </w:tcPr>
          <w:p>
            <w:pPr>
              <w:spacing w:after="0" w:line="240"/>
            </w:pPr>
            <w:r>
              <w:rPr>
                <w:sz w:val="19"/>
                <w:szCs w:val="19"/>
              </w:rPr>
              <w:t xml:space="preserve">build/output/bin/tinyara_binarysize.txt, KERNEL row, against 2,936,832 bytes. The build fails and deletes the binary if it does not fit.</w:t>
            </w:r>
          </w:p>
        </w:tc>
      </w:tr>
      <w:tr>
        <w:trPr>
          <w:cantSplit/>
        </w:trPr>
        <w:tc>
          <w:tcPr>
            <w:tcW w:type="dxa" w:w="2400"/>
            <w:shd w:fill="F7F9FB" w:val="clear"/>
            <w:tcMar>
              <w:top w:type="dxa" w:w="60"/>
              <w:left w:type="dxa" w:w="100"/>
              <w:bottom w:type="dxa" w:w="60"/>
              <w:right w:type="dxa" w:w="100"/>
            </w:tcMar>
          </w:tcPr>
          <w:p>
            <w:pPr>
              <w:spacing w:after="0" w:line="240"/>
            </w:pPr>
            <w:r>
              <w:rPr>
                <w:sz w:val="19"/>
                <w:szCs w:val="19"/>
              </w:rPr>
              <w:t xml:space="preserve">Boot</w:t>
            </w:r>
          </w:p>
        </w:tc>
        <w:tc>
          <w:tcPr>
            <w:tcW w:type="dxa" w:w="6626"/>
            <w:shd w:fill="F7F9FB" w:val="clear"/>
            <w:tcMar>
              <w:top w:type="dxa" w:w="60"/>
              <w:left w:type="dxa" w:w="100"/>
              <w:bottom w:type="dxa" w:w="60"/>
              <w:right w:type="dxa" w:w="100"/>
            </w:tcMar>
          </w:tcPr>
          <w:p>
            <w:pPr>
              <w:spacing w:after="0" w:line="240"/>
            </w:pPr>
            <w:r>
              <w:rPr>
                <w:sz w:val="19"/>
                <w:szCs w:val="19"/>
              </w:rPr>
              <w:t xml:space="preserve">Reaches the TASH prompt with no line beginning KASAN. There is no banner; silence is the pass.</w:t>
            </w:r>
          </w:p>
        </w:tc>
      </w:tr>
      <w:tr>
        <w:trPr>
          <w:cantSplit/>
        </w:trPr>
        <w:tc>
          <w:tcPr>
            <w:tcW w:type="dxa" w:w="2400"/>
            <w:tcMar>
              <w:top w:type="dxa" w:w="60"/>
              <w:left w:type="dxa" w:w="100"/>
              <w:bottom w:type="dxa" w:w="60"/>
              <w:right w:type="dxa" w:w="100"/>
            </w:tcMar>
          </w:tcPr>
          <w:p>
            <w:pPr>
              <w:spacing w:after="0" w:line="240"/>
            </w:pPr>
            <w:r>
              <w:rPr>
                <w:rFonts w:ascii="Consolas" w:cs="Consolas" w:eastAsia="Consolas" w:hAnsi="Consolas"/>
                <w:sz w:val="17"/>
                <w:szCs w:val="17"/>
              </w:rPr>
              <w:t xml:space="preserve">heapinfo</w:t>
            </w:r>
          </w:p>
        </w:tc>
        <w:tc>
          <w:tcPr>
            <w:tcW w:type="dxa" w:w="6626"/>
            <w:tcMar>
              <w:top w:type="dxa" w:w="60"/>
              <w:left w:type="dxa" w:w="100"/>
              <w:bottom w:type="dxa" w:w="60"/>
              <w:right w:type="dxa" w:w="100"/>
            </w:tcMar>
          </w:tcPr>
          <w:p>
            <w:pPr>
              <w:spacing w:after="0" w:line="240"/>
            </w:pPr>
            <w:r>
              <w:rPr>
                <w:sz w:val="19"/>
                <w:szCs w:val="19"/>
              </w:rPr>
              <w:t xml:space="preserve">Free heap lower by roughly 1,955 KB, about 3 percent of the 63 MiB region. Unchanged free heap means the region never registered and every later result is a false negative.</w:t>
            </w:r>
          </w:p>
        </w:tc>
      </w:tr>
      <w:tr>
        <w:trPr>
          <w:cantSplit/>
        </w:trPr>
        <w:tc>
          <w:tcPr>
            <w:tcW w:type="dxa" w:w="2400"/>
            <w:shd w:fill="F7F9FB" w:val="clear"/>
            <w:tcMar>
              <w:top w:type="dxa" w:w="60"/>
              <w:left w:type="dxa" w:w="100"/>
              <w:bottom w:type="dxa" w:w="60"/>
              <w:right w:type="dxa" w:w="100"/>
            </w:tcMar>
          </w:tcPr>
          <w:p>
            <w:pPr>
              <w:spacing w:after="0" w:line="240"/>
            </w:pPr>
            <w:r>
              <w:rPr>
                <w:rFonts w:ascii="Consolas" w:cs="Consolas" w:eastAsia="Consolas" w:hAnsi="Consolas"/>
                <w:sz w:val="17"/>
                <w:szCs w:val="17"/>
              </w:rPr>
              <w:t xml:space="preserve">kasan_test inbounds</w:t>
            </w:r>
          </w:p>
        </w:tc>
        <w:tc>
          <w:tcPr>
            <w:tcW w:type="dxa" w:w="6626"/>
            <w:shd w:fill="F7F9FB" w:val="clear"/>
            <w:tcMar>
              <w:top w:type="dxa" w:w="60"/>
              <w:left w:type="dxa" w:w="100"/>
              <w:bottom w:type="dxa" w:w="60"/>
              <w:right w:type="dxa" w:w="100"/>
            </w:tcMar>
          </w:tcPr>
          <w:p>
            <w:pPr>
              <w:spacing w:after="0" w:line="240"/>
            </w:pPr>
            <w:r>
              <w:rPr>
                <w:sz w:val="19"/>
                <w:szCs w:val="19"/>
              </w:rPr>
              <w:t xml:space="preserve">PASS with no report. Run this before any fault case.</w:t>
            </w:r>
          </w:p>
        </w:tc>
      </w:tr>
      <w:tr>
        <w:trPr>
          <w:cantSplit/>
        </w:trPr>
        <w:tc>
          <w:tcPr>
            <w:tcW w:type="dxa" w:w="2400"/>
            <w:tcMar>
              <w:top w:type="dxa" w:w="60"/>
              <w:left w:type="dxa" w:w="100"/>
              <w:bottom w:type="dxa" w:w="60"/>
              <w:right w:type="dxa" w:w="100"/>
            </w:tcMar>
          </w:tcPr>
          <w:p>
            <w:pPr>
              <w:spacing w:after="0" w:line="240"/>
            </w:pPr>
            <w:r>
              <w:rPr>
                <w:rFonts w:ascii="Consolas" w:cs="Consolas" w:eastAsia="Consolas" w:hAnsi="Consolas"/>
                <w:sz w:val="17"/>
                <w:szCs w:val="17"/>
              </w:rPr>
              <w:t xml:space="preserve">kasan_test overflow</w:t>
            </w:r>
          </w:p>
        </w:tc>
        <w:tc>
          <w:tcPr>
            <w:tcW w:type="dxa" w:w="6626"/>
            <w:tcMar>
              <w:top w:type="dxa" w:w="60"/>
              <w:left w:type="dxa" w:w="100"/>
              <w:bottom w:type="dxa" w:w="60"/>
              <w:right w:type="dxa" w:w="100"/>
            </w:tcMar>
          </w:tcPr>
          <w:p>
            <w:pPr>
              <w:spacing w:after="0" w:line="240"/>
            </w:pPr>
            <w:r>
              <w:rPr>
                <w:sz w:val="19"/>
                <w:szCs w:val="19"/>
              </w:rPr>
              <w:t xml:space="preserve">A KASAN report naming the address, size and direction, then an assert. This is the pass.</w:t>
            </w:r>
          </w:p>
        </w:tc>
      </w:tr>
      <w:tr>
        <w:trPr>
          <w:cantSplit/>
        </w:trPr>
        <w:tc>
          <w:tcPr>
            <w:tcW w:type="dxa" w:w="2400"/>
            <w:shd w:fill="F7F9FB" w:val="clear"/>
            <w:tcMar>
              <w:top w:type="dxa" w:w="60"/>
              <w:left w:type="dxa" w:w="100"/>
              <w:bottom w:type="dxa" w:w="60"/>
              <w:right w:type="dxa" w:w="100"/>
            </w:tcMar>
          </w:tcPr>
          <w:p>
            <w:pPr>
              <w:spacing w:after="0" w:line="240"/>
            </w:pPr>
            <w:r>
              <w:rPr>
                <w:sz w:val="19"/>
                <w:szCs w:val="19"/>
              </w:rPr>
              <w:t xml:space="preserve">Soak</w:t>
            </w:r>
          </w:p>
        </w:tc>
        <w:tc>
          <w:tcPr>
            <w:tcW w:type="dxa" w:w="6626"/>
            <w:shd w:fill="F7F9FB" w:val="clear"/>
            <w:tcMar>
              <w:top w:type="dxa" w:w="60"/>
              <w:left w:type="dxa" w:w="100"/>
              <w:bottom w:type="dxa" w:w="60"/>
              <w:right w:type="dxa" w:w="100"/>
            </w:tcMar>
          </w:tcPr>
          <w:p>
            <w:pPr>
              <w:spacing w:after="0" w:line="240"/>
            </w:pPr>
            <w:r>
              <w:rPr>
                <w:sz w:val="19"/>
                <w:szCs w:val="19"/>
              </w:rPr>
              <w:t xml:space="preserve">60 seconds idle, then Wi-Fi, filesystem and binary manager traffic, with no reports.</w:t>
            </w:r>
          </w:p>
        </w:tc>
      </w:tr>
      <w:tr>
        <w:trPr>
          <w:cantSplit/>
        </w:trPr>
        <w:tc>
          <w:tcPr>
            <w:tcW w:type="dxa" w:w="2400"/>
            <w:tcMar>
              <w:top w:type="dxa" w:w="60"/>
              <w:left w:type="dxa" w:w="100"/>
              <w:bottom w:type="dxa" w:w="60"/>
              <w:right w:type="dxa" w:w="100"/>
            </w:tcMar>
          </w:tcPr>
          <w:p>
            <w:pPr>
              <w:spacing w:after="0" w:line="240"/>
            </w:pPr>
            <w:r>
              <w:rPr>
                <w:rFonts w:ascii="Consolas" w:cs="Consolas" w:eastAsia="Consolas" w:hAnsi="Consolas"/>
                <w:sz w:val="17"/>
                <w:szCs w:val="17"/>
              </w:rPr>
              <w:t xml:space="preserve">mem_leak</w:t>
            </w:r>
          </w:p>
        </w:tc>
        <w:tc>
          <w:tcPr>
            <w:tcW w:type="dxa" w:w="6626"/>
            <w:tcMar>
              <w:top w:type="dxa" w:w="60"/>
              <w:left w:type="dxa" w:w="100"/>
              <w:bottom w:type="dxa" w:w="60"/>
              <w:right w:type="dxa" w:w="100"/>
            </w:tcMar>
          </w:tcPr>
          <w:p>
            <w:pPr>
              <w:spacing w:after="0" w:line="240"/>
            </w:pPr>
            <w:r>
              <w:rPr>
                <w:sz w:val="19"/>
                <w:szCs w:val="19"/>
              </w:rPr>
              <w:t xml:space="preserve">Completes and prints its table with no reports, which exercises the heap walker bracketing.</w:t>
            </w:r>
          </w:p>
        </w:tc>
      </w:tr>
    </w:tbl>
    <w:p>
      <w:pPr>
        <w:spacing w:after="0" w:line="120"/>
      </w:pPr>
      <w:r>
        <w:rPr>
          <w:sz w:val="8"/>
          <w:szCs w:val="8"/>
        </w:rPr>
        <w:t xml:space="preserve"/>
      </w:r>
    </w:p>
    <w:p>
      <w:pPr>
        <w:pBdr>
          <w:top w:val="single" w:color="EFE3D0" w:sz="2" w:space="4"/>
          <w:bottom w:val="single" w:color="EFE3D0" w:sz="2" w:space="4"/>
          <w:left w:val="single" w:color="E08A2E" w:sz="18" w:space="8"/>
          <w:right w:val="single" w:color="EFE3D0" w:sz="2" w:space="4"/>
        </w:pBdr>
        <w:shd w:fill="FFF4E5" w:val="clear"/>
        <w:spacing w:after="200" w:before="160" w:line="276"/>
        <w:ind w:left="120" w:right="120"/>
      </w:pPr>
      <w:r>
        <w:rPr>
          <w:b/>
          <w:bCs/>
        </w:rPr>
        <w:t xml:space="preserve">The decisive pair.  </w:t>
      </w:r>
      <w:r>
        <w:t xml:space="preserve">The soak proves KASan is quiet on a healthy system; kasan_test inbounds and kasan_test overflow prove it is alive. Neither alone is sufficient, and silence without the second is indistinguishable from instrumentation that was never emitted.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Page </w:t>
    </w:r>
    <w:r>
      <w:rPr>
        <w:color w:val="808080"/>
        <w:sz w:val="17"/>
        <w:szCs w:val="17"/>
      </w:rPr>
      <w:fldChar w:fldCharType="begin"/>
      <w:instrText xml:space="preserve">PAGE</w:instrText>
      <w:fldChar w:fldCharType="separate"/>
      <w:fldChar w:fldCharType="end"/>
    </w:r>
    <w:r>
      <w:rPr>
        <w:color w:val="808080"/>
        <w:sz w:val="17"/>
        <w:szCs w:val="17"/>
      </w:rPr>
      <w:t xml:space="preserve"> of </w:t>
    </w:r>
    <w:r>
      <w:rPr>
        <w:color w:val="8080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color w:val="808080"/>
        <w:sz w:val="17"/>
        <w:szCs w:val="17"/>
      </w:rPr>
      <w:t xml:space="preserve">KASan for TizenRT - Configuration Options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3864"/>
      <w:sz w:val="48"/>
      <w:szCs w:val="48"/>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5496"/>
      <w:sz w:val="25"/>
      <w:szCs w:val="25"/>
    </w:rPr>
  </w:style>
  <w:style w:type="paragraph" w:styleId="Heading3">
    <w:name w:val="Heading 3"/>
    <w:basedOn w:val="Normal"/>
    <w:next w:val="Normal"/>
    <w:qFormat/>
    <w:pPr>
      <w:spacing w:after="100" w:before="220"/>
    </w:pPr>
    <w:rPr>
      <w:rFonts w:ascii="Calibri" w:cs="Calibri" w:eastAsia="Calibri" w:hAnsi="Calibri"/>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KASan for TizenRT - Configuration Options Reference</dc:title>
  <dc:creator>adbtrr_work10_kasan_plan</dc:creator>
  <dc:description>Every configuration option the KASan feature adds, what each one does, and which to set for a first bring-up.</dc:description>
  <cp:lastModifiedBy>Un-named</cp:lastModifiedBy>
  <cp:revision>1</cp:revision>
  <dcterms:created xsi:type="dcterms:W3CDTF">2026-09-11T15:49:48.451Z</dcterms:created>
  <dcterms:modified xsi:type="dcterms:W3CDTF">2026-09-11T15:49:48.451Z</dcterms:modified>
</cp:coreProperties>
</file>

<file path=docProps/custom.xml><?xml version="1.0" encoding="utf-8"?>
<Properties xmlns="http://schemas.openxmlformats.org/officeDocument/2006/custom-properties" xmlns:vt="http://schemas.openxmlformats.org/officeDocument/2006/docPropsVTypes"/>
</file>