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FBCE9" w14:textId="77777777" w:rsidR="007C5098" w:rsidRDefault="007C5098" w:rsidP="007C5098">
      <w:pPr>
        <w:pStyle w:val="Default"/>
      </w:pPr>
    </w:p>
    <w:p w14:paraId="0329145C" w14:textId="6ED33938" w:rsidR="00AC6708" w:rsidRPr="0051069E" w:rsidRDefault="007C5098" w:rsidP="007C5098">
      <w:pPr>
        <w:pBdr>
          <w:bottom w:val="single" w:sz="4" w:space="1" w:color="auto"/>
        </w:pBdr>
        <w:jc w:val="right"/>
        <w:rPr>
          <w:b/>
          <w:bCs/>
          <w:color w:val="000000" w:themeColor="text1"/>
          <w:sz w:val="44"/>
          <w:szCs w:val="44"/>
        </w:rPr>
      </w:pPr>
      <w:r w:rsidRPr="0051069E">
        <w:rPr>
          <w:color w:val="000000" w:themeColor="text1"/>
          <w:sz w:val="44"/>
          <w:szCs w:val="44"/>
        </w:rPr>
        <w:t xml:space="preserve"> </w:t>
      </w:r>
      <w:r w:rsidRPr="0051069E">
        <w:rPr>
          <w:b/>
          <w:bCs/>
          <w:color w:val="000000" w:themeColor="text1"/>
          <w:sz w:val="44"/>
          <w:szCs w:val="44"/>
        </w:rPr>
        <w:t>Module (HTML</w:t>
      </w:r>
      <w:r w:rsidR="00AF0558">
        <w:rPr>
          <w:b/>
          <w:bCs/>
          <w:color w:val="000000" w:themeColor="text1"/>
          <w:sz w:val="44"/>
          <w:szCs w:val="44"/>
        </w:rPr>
        <w:t xml:space="preserve"> 5</w:t>
      </w:r>
      <w:r w:rsidRPr="0051069E">
        <w:rPr>
          <w:b/>
          <w:bCs/>
          <w:color w:val="000000" w:themeColor="text1"/>
          <w:sz w:val="44"/>
          <w:szCs w:val="44"/>
        </w:rPr>
        <w:t>) -</w:t>
      </w:r>
      <w:r w:rsidR="00AF0558">
        <w:rPr>
          <w:b/>
          <w:bCs/>
          <w:color w:val="000000" w:themeColor="text1"/>
          <w:sz w:val="44"/>
          <w:szCs w:val="44"/>
        </w:rPr>
        <w:t>3</w:t>
      </w:r>
    </w:p>
    <w:tbl>
      <w:tblPr>
        <w:tblStyle w:val="TableGrid"/>
        <w:tblW w:w="93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"/>
        <w:gridCol w:w="9568"/>
      </w:tblGrid>
      <w:tr w:rsidR="007C5098" w14:paraId="237E5401" w14:textId="77777777" w:rsidTr="00C7582D">
        <w:trPr>
          <w:trHeight w:val="354"/>
        </w:trPr>
        <w:tc>
          <w:tcPr>
            <w:tcW w:w="483" w:type="dxa"/>
          </w:tcPr>
          <w:p w14:paraId="4E5AF29F" w14:textId="3E234E31" w:rsidR="007C5098" w:rsidRPr="00842FBC" w:rsidRDefault="007C5098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842F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1" w:type="dxa"/>
          </w:tcPr>
          <w:p w14:paraId="121AA6D1" w14:textId="39C4EFB8" w:rsidR="007C5098" w:rsidRPr="00844C84" w:rsidRDefault="00844C84" w:rsidP="00844C84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</w:pPr>
            <w:r w:rsidRPr="00844C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What are the new tags added in HTML5? </w:t>
            </w:r>
          </w:p>
        </w:tc>
      </w:tr>
      <w:tr w:rsidR="007C5098" w14:paraId="572BEB58" w14:textId="77777777" w:rsidTr="00C7582D">
        <w:trPr>
          <w:trHeight w:val="354"/>
        </w:trPr>
        <w:tc>
          <w:tcPr>
            <w:tcW w:w="483" w:type="dxa"/>
          </w:tcPr>
          <w:p w14:paraId="0EE71C50" w14:textId="77777777" w:rsidR="007C5098" w:rsidRPr="00842FBC" w:rsidRDefault="007C5098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891" w:type="dxa"/>
          </w:tcPr>
          <w:p w14:paraId="1B8DD239" w14:textId="77777777" w:rsidR="00812D8E" w:rsidRDefault="00F72DED" w:rsidP="00F72DE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F72DED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Some new tags were introduced in HTML 5 to provide a better document structure. These tags are listed below.</w:t>
            </w:r>
          </w:p>
          <w:tbl>
            <w:tblPr>
              <w:tblStyle w:val="TableGridLight"/>
              <w:tblW w:w="9342" w:type="dxa"/>
              <w:tblLook w:val="04A0" w:firstRow="1" w:lastRow="0" w:firstColumn="1" w:lastColumn="0" w:noHBand="0" w:noVBand="1"/>
            </w:tblPr>
            <w:tblGrid>
              <w:gridCol w:w="1870"/>
              <w:gridCol w:w="7472"/>
            </w:tblGrid>
            <w:tr w:rsidR="00E62398" w:rsidRPr="00E62398" w14:paraId="26503FD8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2E9355E1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Tag</w:t>
                  </w:r>
                </w:p>
              </w:tc>
              <w:tc>
                <w:tcPr>
                  <w:tcW w:w="7472" w:type="dxa"/>
                  <w:hideMark/>
                </w:tcPr>
                <w:p w14:paraId="65526DEE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Uses</w:t>
                  </w:r>
                </w:p>
              </w:tc>
            </w:tr>
            <w:tr w:rsidR="00E62398" w:rsidRPr="00E62398" w14:paraId="5F8563BA" w14:textId="77777777" w:rsidTr="004A5B4A">
              <w:trPr>
                <w:trHeight w:val="651"/>
              </w:trPr>
              <w:tc>
                <w:tcPr>
                  <w:tcW w:w="1870" w:type="dxa"/>
                  <w:hideMark/>
                </w:tcPr>
                <w:p w14:paraId="6FAE0906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&lt;article&gt;</w:t>
                  </w:r>
                </w:p>
              </w:tc>
              <w:tc>
                <w:tcPr>
                  <w:tcW w:w="7472" w:type="dxa"/>
                  <w:hideMark/>
                </w:tcPr>
                <w:p w14:paraId="029D16EE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blog, a magazine or a newspaper article or any other independent piece of content in a document.</w:t>
                  </w:r>
                </w:p>
              </w:tc>
            </w:tr>
            <w:tr w:rsidR="00E62398" w:rsidRPr="00E62398" w14:paraId="44DE94AC" w14:textId="77777777" w:rsidTr="004A5B4A">
              <w:trPr>
                <w:trHeight w:val="636"/>
              </w:trPr>
              <w:tc>
                <w:tcPr>
                  <w:tcW w:w="1870" w:type="dxa"/>
                  <w:hideMark/>
                </w:tcPr>
                <w:p w14:paraId="1B4FCA6A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&lt;aside&gt;</w:t>
                  </w:r>
                </w:p>
              </w:tc>
              <w:tc>
                <w:tcPr>
                  <w:tcW w:w="7472" w:type="dxa"/>
                  <w:hideMark/>
                </w:tcPr>
                <w:p w14:paraId="5F1507F1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indicate that the specified article is somehow related to the rest of the document.</w:t>
                  </w:r>
                </w:p>
              </w:tc>
            </w:tr>
            <w:tr w:rsidR="00E62398" w:rsidRPr="00E62398" w14:paraId="518C5907" w14:textId="77777777" w:rsidTr="004A5B4A">
              <w:trPr>
                <w:trHeight w:val="969"/>
              </w:trPr>
              <w:tc>
                <w:tcPr>
                  <w:tcW w:w="1870" w:type="dxa"/>
                  <w:hideMark/>
                </w:tcPr>
                <w:p w14:paraId="29FA6872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bdi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72" w:type="dxa"/>
                  <w:hideMark/>
                </w:tcPr>
                <w:p w14:paraId="0685AEB7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 xml:space="preserve">Used for bi-directional isolation, 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i.e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, to isolate a part of a content which is formatted in other direction from the outside text document.</w:t>
                  </w:r>
                </w:p>
              </w:tc>
            </w:tr>
            <w:tr w:rsidR="00E62398" w:rsidRPr="00E62398" w14:paraId="6D3A29B2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10404460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&lt;data&gt;</w:t>
                  </w:r>
                </w:p>
              </w:tc>
              <w:tc>
                <w:tcPr>
                  <w:tcW w:w="7472" w:type="dxa"/>
                  <w:hideMark/>
                </w:tcPr>
                <w:p w14:paraId="0C8BE0C2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 xml:space="preserve">Used to facilitate a </w:t>
                  </w:r>
                  <w:proofErr w:type="gram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machine readable</w:t>
                  </w:r>
                  <w:proofErr w:type="gram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 xml:space="preserve"> version of the data.</w:t>
                  </w:r>
                </w:p>
              </w:tc>
            </w:tr>
            <w:tr w:rsidR="00E62398" w:rsidRPr="00E62398" w14:paraId="42FA4394" w14:textId="77777777" w:rsidTr="004A5B4A">
              <w:trPr>
                <w:trHeight w:val="651"/>
              </w:trPr>
              <w:tc>
                <w:tcPr>
                  <w:tcW w:w="1870" w:type="dxa"/>
                  <w:hideMark/>
                </w:tcPr>
                <w:p w14:paraId="6B5E8CD8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&lt;details&gt;</w:t>
                  </w:r>
                </w:p>
              </w:tc>
              <w:tc>
                <w:tcPr>
                  <w:tcW w:w="7472" w:type="dxa"/>
                  <w:hideMark/>
                </w:tcPr>
                <w:p w14:paraId="254E2BFD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any additional information on a topic or a summary.</w:t>
                  </w:r>
                </w:p>
              </w:tc>
            </w:tr>
            <w:tr w:rsidR="00E62398" w:rsidRPr="00E62398" w14:paraId="4A74D500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15FF6739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&lt;dialog&gt;</w:t>
                  </w:r>
                </w:p>
              </w:tc>
              <w:tc>
                <w:tcPr>
                  <w:tcW w:w="7472" w:type="dxa"/>
                  <w:hideMark/>
                </w:tcPr>
                <w:p w14:paraId="0227C31D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window or a dialog box.</w:t>
                  </w:r>
                </w:p>
              </w:tc>
            </w:tr>
            <w:tr w:rsidR="00E62398" w:rsidRPr="00E62398" w14:paraId="75FCE51C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7F1C33F2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figcaption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72" w:type="dxa"/>
                  <w:hideMark/>
                </w:tcPr>
                <w:p w14:paraId="7801BEAD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caption for a &lt;figure&gt; element.</w:t>
                  </w:r>
                </w:p>
              </w:tc>
            </w:tr>
            <w:tr w:rsidR="00E62398" w:rsidRPr="00E62398" w14:paraId="3A8E26E7" w14:textId="77777777" w:rsidTr="004A5B4A">
              <w:trPr>
                <w:trHeight w:val="636"/>
              </w:trPr>
              <w:tc>
                <w:tcPr>
                  <w:tcW w:w="1870" w:type="dxa"/>
                  <w:hideMark/>
                </w:tcPr>
                <w:p w14:paraId="01EE6387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&lt;figure&gt;</w:t>
                  </w:r>
                </w:p>
              </w:tc>
              <w:tc>
                <w:tcPr>
                  <w:tcW w:w="7472" w:type="dxa"/>
                  <w:hideMark/>
                </w:tcPr>
                <w:p w14:paraId="316CEB5D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self-contained content like photos, diagrams etc.</w:t>
                  </w:r>
                </w:p>
              </w:tc>
            </w:tr>
            <w:tr w:rsidR="00E62398" w:rsidRPr="00E62398" w14:paraId="7926CE91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7A774DC5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&lt;footer&gt;</w:t>
                  </w:r>
                </w:p>
              </w:tc>
              <w:tc>
                <w:tcPr>
                  <w:tcW w:w="7472" w:type="dxa"/>
                  <w:hideMark/>
                </w:tcPr>
                <w:p w14:paraId="4DEF874F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footer for a section.</w:t>
                  </w:r>
                </w:p>
              </w:tc>
            </w:tr>
            <w:tr w:rsidR="00E62398" w:rsidRPr="00E62398" w14:paraId="46E848CC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60CF8DF4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&lt;header&gt;</w:t>
                  </w:r>
                </w:p>
              </w:tc>
              <w:tc>
                <w:tcPr>
                  <w:tcW w:w="7472" w:type="dxa"/>
                  <w:hideMark/>
                </w:tcPr>
                <w:p w14:paraId="1585BE75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header for a section.</w:t>
                  </w:r>
                </w:p>
              </w:tc>
            </w:tr>
            <w:tr w:rsidR="00E62398" w:rsidRPr="00E62398" w14:paraId="7E441FF3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583DA016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&lt;main&gt;</w:t>
                  </w:r>
                </w:p>
              </w:tc>
              <w:tc>
                <w:tcPr>
                  <w:tcW w:w="7472" w:type="dxa"/>
                  <w:hideMark/>
                </w:tcPr>
                <w:p w14:paraId="4F334DFF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the main content of a document.</w:t>
                  </w:r>
                </w:p>
              </w:tc>
            </w:tr>
            <w:tr w:rsidR="00E62398" w:rsidRPr="00E62398" w14:paraId="59EA778E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168AB832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&lt;mark&gt;</w:t>
                  </w:r>
                </w:p>
              </w:tc>
              <w:tc>
                <w:tcPr>
                  <w:tcW w:w="7472" w:type="dxa"/>
                  <w:hideMark/>
                </w:tcPr>
                <w:p w14:paraId="62C92703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mark or highlight the specified content.</w:t>
                  </w:r>
                </w:p>
              </w:tc>
            </w:tr>
            <w:tr w:rsidR="00E62398" w:rsidRPr="00E62398" w14:paraId="361FF23C" w14:textId="77777777" w:rsidTr="004A5B4A">
              <w:trPr>
                <w:trHeight w:val="636"/>
              </w:trPr>
              <w:tc>
                <w:tcPr>
                  <w:tcW w:w="1870" w:type="dxa"/>
                  <w:hideMark/>
                </w:tcPr>
                <w:p w14:paraId="12F957C8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menuitem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72" w:type="dxa"/>
                  <w:hideMark/>
                </w:tcPr>
                <w:p w14:paraId="02A95B4B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command that the user can invoke from a popup menu.</w:t>
                  </w:r>
                </w:p>
              </w:tc>
            </w:tr>
            <w:tr w:rsidR="00E62398" w:rsidRPr="00E62398" w14:paraId="07DAD605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029CC52A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&lt;meter&gt;</w:t>
                  </w:r>
                </w:p>
              </w:tc>
              <w:tc>
                <w:tcPr>
                  <w:tcW w:w="7472" w:type="dxa"/>
                  <w:hideMark/>
                </w:tcPr>
                <w:p w14:paraId="53448CCF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determine a scalar value within a given range.</w:t>
                  </w:r>
                </w:p>
              </w:tc>
            </w:tr>
            <w:tr w:rsidR="00E62398" w:rsidRPr="00E62398" w14:paraId="62927839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715128BF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&lt;nav&gt;</w:t>
                  </w:r>
                </w:p>
              </w:tc>
              <w:tc>
                <w:tcPr>
                  <w:tcW w:w="7472" w:type="dxa"/>
                  <w:hideMark/>
                </w:tcPr>
                <w:p w14:paraId="51952AA9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navigation link in an HTML document.</w:t>
                  </w:r>
                </w:p>
              </w:tc>
            </w:tr>
            <w:tr w:rsidR="00E62398" w:rsidRPr="00E62398" w14:paraId="3429E01B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281B12F4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&lt;progress&gt;</w:t>
                  </w:r>
                </w:p>
              </w:tc>
              <w:tc>
                <w:tcPr>
                  <w:tcW w:w="7472" w:type="dxa"/>
                  <w:hideMark/>
                </w:tcPr>
                <w:p w14:paraId="31B2D1DD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the progress of a task.</w:t>
                  </w:r>
                </w:p>
              </w:tc>
            </w:tr>
            <w:tr w:rsidR="00E62398" w:rsidRPr="00E62398" w14:paraId="1266B7A5" w14:textId="77777777" w:rsidTr="004A5B4A">
              <w:trPr>
                <w:trHeight w:val="651"/>
              </w:trPr>
              <w:tc>
                <w:tcPr>
                  <w:tcW w:w="1870" w:type="dxa"/>
                  <w:hideMark/>
                </w:tcPr>
                <w:p w14:paraId="458736F6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rp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72" w:type="dxa"/>
                  <w:hideMark/>
                </w:tcPr>
                <w:p w14:paraId="6F545C52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the content to show in a browser that don’t support ruby annotation.</w:t>
                  </w:r>
                </w:p>
              </w:tc>
            </w:tr>
            <w:tr w:rsidR="00E62398" w:rsidRPr="00E62398" w14:paraId="0F8C87EA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099FE02E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&lt;rt&gt;</w:t>
                  </w:r>
                </w:p>
              </w:tc>
              <w:tc>
                <w:tcPr>
                  <w:tcW w:w="7472" w:type="dxa"/>
                  <w:hideMark/>
                </w:tcPr>
                <w:p w14:paraId="5567F0C5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indicate an explanation or pronunciation of characters.</w:t>
                  </w:r>
                </w:p>
              </w:tc>
            </w:tr>
            <w:tr w:rsidR="00E62398" w:rsidRPr="00E62398" w14:paraId="3CDDF45B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1D46E763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&lt;ruby&gt;</w:t>
                  </w:r>
                </w:p>
              </w:tc>
              <w:tc>
                <w:tcPr>
                  <w:tcW w:w="7472" w:type="dxa"/>
                  <w:hideMark/>
                </w:tcPr>
                <w:p w14:paraId="44279077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ruby annotation along with 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rp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 and &lt;rt&gt;.</w:t>
                  </w:r>
                </w:p>
              </w:tc>
            </w:tr>
            <w:tr w:rsidR="00E62398" w:rsidRPr="00E62398" w14:paraId="31FE79F5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29F419B5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&lt;section&gt;</w:t>
                  </w:r>
                </w:p>
              </w:tc>
              <w:tc>
                <w:tcPr>
                  <w:tcW w:w="7472" w:type="dxa"/>
                  <w:hideMark/>
                </w:tcPr>
                <w:p w14:paraId="148AF5A5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section in an HTML document.</w:t>
                  </w:r>
                </w:p>
              </w:tc>
            </w:tr>
            <w:tr w:rsidR="00E62398" w:rsidRPr="00E62398" w14:paraId="7375587A" w14:textId="77777777" w:rsidTr="004A5B4A">
              <w:trPr>
                <w:trHeight w:val="318"/>
              </w:trPr>
              <w:tc>
                <w:tcPr>
                  <w:tcW w:w="1870" w:type="dxa"/>
                  <w:hideMark/>
                </w:tcPr>
                <w:p w14:paraId="571B0FE1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&lt;time&gt;</w:t>
                  </w:r>
                </w:p>
              </w:tc>
              <w:tc>
                <w:tcPr>
                  <w:tcW w:w="7472" w:type="dxa"/>
                  <w:hideMark/>
                </w:tcPr>
                <w:p w14:paraId="443D01A8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 date or time.</w:t>
                  </w:r>
                </w:p>
              </w:tc>
            </w:tr>
            <w:tr w:rsidR="00E62398" w:rsidRPr="00E62398" w14:paraId="1D0187F4" w14:textId="77777777" w:rsidTr="004A5B4A">
              <w:trPr>
                <w:trHeight w:val="333"/>
              </w:trPr>
              <w:tc>
                <w:tcPr>
                  <w:tcW w:w="1870" w:type="dxa"/>
                  <w:hideMark/>
                </w:tcPr>
                <w:p w14:paraId="77D04757" w14:textId="77777777" w:rsidR="00E62398" w:rsidRPr="00E62398" w:rsidRDefault="00E62398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wbr</w:t>
                  </w:r>
                  <w:proofErr w:type="spellEnd"/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72" w:type="dxa"/>
                  <w:hideMark/>
                </w:tcPr>
                <w:p w14:paraId="0C4DBABC" w14:textId="77777777" w:rsidR="00E62398" w:rsidRPr="00E62398" w:rsidRDefault="00E62398" w:rsidP="004A5B4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E62398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line break opportunity.</w:t>
                  </w:r>
                </w:p>
              </w:tc>
            </w:tr>
          </w:tbl>
          <w:p w14:paraId="085A99E2" w14:textId="1F1BBA86" w:rsidR="004A5B4A" w:rsidRPr="004A5B4A" w:rsidRDefault="004A5B4A" w:rsidP="005F291A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</w:pPr>
            <w:r w:rsidRPr="004A5B4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  <w:t>Form Tags:</w:t>
            </w:r>
          </w:p>
          <w:tbl>
            <w:tblPr>
              <w:tblStyle w:val="TableGridLight"/>
              <w:tblW w:w="9323" w:type="dxa"/>
              <w:tblLook w:val="04A0" w:firstRow="1" w:lastRow="0" w:firstColumn="1" w:lastColumn="0" w:noHBand="0" w:noVBand="1"/>
            </w:tblPr>
            <w:tblGrid>
              <w:gridCol w:w="1870"/>
              <w:gridCol w:w="7453"/>
            </w:tblGrid>
            <w:tr w:rsidR="004A5B4A" w:rsidRPr="004A5B4A" w14:paraId="10EFE30A" w14:textId="77777777" w:rsidTr="004A5B4A">
              <w:trPr>
                <w:trHeight w:val="342"/>
              </w:trPr>
              <w:tc>
                <w:tcPr>
                  <w:tcW w:w="1870" w:type="dxa"/>
                  <w:hideMark/>
                </w:tcPr>
                <w:p w14:paraId="562DABBE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Tag</w:t>
                  </w:r>
                </w:p>
              </w:tc>
              <w:tc>
                <w:tcPr>
                  <w:tcW w:w="7453" w:type="dxa"/>
                  <w:hideMark/>
                </w:tcPr>
                <w:p w14:paraId="31226E58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Uses</w:t>
                  </w:r>
                </w:p>
              </w:tc>
            </w:tr>
            <w:tr w:rsidR="004A5B4A" w:rsidRPr="004A5B4A" w14:paraId="43DBA4C8" w14:textId="77777777" w:rsidTr="004A5B4A">
              <w:trPr>
                <w:trHeight w:val="326"/>
              </w:trPr>
              <w:tc>
                <w:tcPr>
                  <w:tcW w:w="1870" w:type="dxa"/>
                  <w:hideMark/>
                </w:tcPr>
                <w:p w14:paraId="5DE5AB88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datalist</w:t>
                  </w:r>
                  <w:proofErr w:type="spellEnd"/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53" w:type="dxa"/>
                  <w:hideMark/>
                </w:tcPr>
                <w:p w14:paraId="4EF26363" w14:textId="05CF7954" w:rsidR="004A5B4A" w:rsidRPr="004A5B4A" w:rsidRDefault="004A5B4A" w:rsidP="005F291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facilitate an auto complete feature for text</w:t>
                  </w:r>
                  <w:r w:rsidR="005F291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 xml:space="preserve"> </w:t>
                  </w: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field.</w:t>
                  </w:r>
                </w:p>
              </w:tc>
            </w:tr>
            <w:tr w:rsidR="004A5B4A" w:rsidRPr="004A5B4A" w14:paraId="0E85F827" w14:textId="77777777" w:rsidTr="004A5B4A">
              <w:trPr>
                <w:trHeight w:val="669"/>
              </w:trPr>
              <w:tc>
                <w:tcPr>
                  <w:tcW w:w="1870" w:type="dxa"/>
                  <w:hideMark/>
                </w:tcPr>
                <w:p w14:paraId="5C4D6200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&lt;output&gt;</w:t>
                  </w:r>
                </w:p>
              </w:tc>
              <w:tc>
                <w:tcPr>
                  <w:tcW w:w="7453" w:type="dxa"/>
                  <w:hideMark/>
                </w:tcPr>
                <w:p w14:paraId="1FB56F92" w14:textId="77777777" w:rsidR="004A5B4A" w:rsidRPr="004A5B4A" w:rsidRDefault="004A5B4A" w:rsidP="005F291A">
                  <w:pPr>
                    <w:jc w:val="both"/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the output of a calculation or an outcome of the user action.</w:t>
                  </w:r>
                </w:p>
              </w:tc>
            </w:tr>
          </w:tbl>
          <w:p w14:paraId="39E04027" w14:textId="77777777" w:rsidR="004A5B4A" w:rsidRPr="00A22A40" w:rsidRDefault="004A5B4A" w:rsidP="00A22A40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</w:pPr>
            <w:r w:rsidRPr="00A22A4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  <w:lastRenderedPageBreak/>
              <w:t>Graphics Tags:</w:t>
            </w:r>
          </w:p>
          <w:tbl>
            <w:tblPr>
              <w:tblStyle w:val="TableGridLight"/>
              <w:tblW w:w="9342" w:type="dxa"/>
              <w:tblLook w:val="04A0" w:firstRow="1" w:lastRow="0" w:firstColumn="1" w:lastColumn="0" w:noHBand="0" w:noVBand="1"/>
            </w:tblPr>
            <w:tblGrid>
              <w:gridCol w:w="1845"/>
              <w:gridCol w:w="7497"/>
            </w:tblGrid>
            <w:tr w:rsidR="004A5B4A" w:rsidRPr="004A5B4A" w14:paraId="0DCAD64D" w14:textId="77777777" w:rsidTr="00A22A40">
              <w:trPr>
                <w:trHeight w:val="342"/>
              </w:trPr>
              <w:tc>
                <w:tcPr>
                  <w:tcW w:w="1845" w:type="dxa"/>
                  <w:hideMark/>
                </w:tcPr>
                <w:p w14:paraId="6CE50AA2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Tag</w:t>
                  </w:r>
                </w:p>
              </w:tc>
              <w:tc>
                <w:tcPr>
                  <w:tcW w:w="7497" w:type="dxa"/>
                  <w:hideMark/>
                </w:tcPr>
                <w:p w14:paraId="29D5E54F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Uses</w:t>
                  </w:r>
                </w:p>
              </w:tc>
            </w:tr>
            <w:tr w:rsidR="004A5B4A" w:rsidRPr="004A5B4A" w14:paraId="095E74E2" w14:textId="77777777" w:rsidTr="00A22A40">
              <w:trPr>
                <w:trHeight w:val="359"/>
              </w:trPr>
              <w:tc>
                <w:tcPr>
                  <w:tcW w:w="1845" w:type="dxa"/>
                  <w:hideMark/>
                </w:tcPr>
                <w:p w14:paraId="398C1034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&lt;canvas&gt;</w:t>
                  </w:r>
                </w:p>
              </w:tc>
              <w:tc>
                <w:tcPr>
                  <w:tcW w:w="7497" w:type="dxa"/>
                  <w:hideMark/>
                </w:tcPr>
                <w:p w14:paraId="4D5678A0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draw canvas in an HTML document.</w:t>
                  </w:r>
                </w:p>
              </w:tc>
            </w:tr>
            <w:tr w:rsidR="004A5B4A" w:rsidRPr="004A5B4A" w14:paraId="626C978D" w14:textId="77777777" w:rsidTr="00A22A40">
              <w:trPr>
                <w:trHeight w:val="359"/>
              </w:trPr>
              <w:tc>
                <w:tcPr>
                  <w:tcW w:w="1845" w:type="dxa"/>
                  <w:hideMark/>
                </w:tcPr>
                <w:p w14:paraId="07B6C504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</w:t>
                  </w:r>
                  <w:proofErr w:type="spellStart"/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svg</w:t>
                  </w:r>
                  <w:proofErr w:type="spellEnd"/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&gt;</w:t>
                  </w:r>
                </w:p>
              </w:tc>
              <w:tc>
                <w:tcPr>
                  <w:tcW w:w="7497" w:type="dxa"/>
                  <w:hideMark/>
                </w:tcPr>
                <w:p w14:paraId="09B0E5CD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display shapes.</w:t>
                  </w:r>
                </w:p>
              </w:tc>
            </w:tr>
          </w:tbl>
          <w:p w14:paraId="2DE2A9B1" w14:textId="1411C19F" w:rsidR="004A5B4A" w:rsidRPr="00A22A40" w:rsidRDefault="004A5B4A" w:rsidP="00A22A40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</w:pPr>
            <w:r w:rsidRPr="00A22A4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  <w:t>Media Tags:</w:t>
            </w:r>
          </w:p>
          <w:tbl>
            <w:tblPr>
              <w:tblStyle w:val="TableGridLight"/>
              <w:tblW w:w="9340" w:type="dxa"/>
              <w:tblLook w:val="04A0" w:firstRow="1" w:lastRow="0" w:firstColumn="1" w:lastColumn="0" w:noHBand="0" w:noVBand="1"/>
            </w:tblPr>
            <w:tblGrid>
              <w:gridCol w:w="1870"/>
              <w:gridCol w:w="7470"/>
            </w:tblGrid>
            <w:tr w:rsidR="004A5B4A" w:rsidRPr="004A5B4A" w14:paraId="238FDEE0" w14:textId="77777777" w:rsidTr="00A22A40">
              <w:trPr>
                <w:trHeight w:val="329"/>
              </w:trPr>
              <w:tc>
                <w:tcPr>
                  <w:tcW w:w="1870" w:type="dxa"/>
                  <w:hideMark/>
                </w:tcPr>
                <w:p w14:paraId="13BF3896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Tag</w:t>
                  </w:r>
                </w:p>
              </w:tc>
              <w:tc>
                <w:tcPr>
                  <w:tcW w:w="7470" w:type="dxa"/>
                  <w:hideMark/>
                </w:tcPr>
                <w:p w14:paraId="29EA7B7B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Uses</w:t>
                  </w:r>
                </w:p>
              </w:tc>
            </w:tr>
            <w:tr w:rsidR="004A5B4A" w:rsidRPr="004A5B4A" w14:paraId="0FBCAE83" w14:textId="77777777" w:rsidTr="00A22A40">
              <w:trPr>
                <w:trHeight w:val="344"/>
              </w:trPr>
              <w:tc>
                <w:tcPr>
                  <w:tcW w:w="1870" w:type="dxa"/>
                  <w:hideMark/>
                </w:tcPr>
                <w:p w14:paraId="6165EBE6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&lt;audio&gt;</w:t>
                  </w:r>
                </w:p>
              </w:tc>
              <w:tc>
                <w:tcPr>
                  <w:tcW w:w="7470" w:type="dxa"/>
                  <w:hideMark/>
                </w:tcPr>
                <w:p w14:paraId="1E17BD0F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an audio file in HTML.</w:t>
                  </w:r>
                </w:p>
              </w:tc>
            </w:tr>
            <w:tr w:rsidR="004A5B4A" w:rsidRPr="004A5B4A" w14:paraId="50F22184" w14:textId="77777777" w:rsidTr="00A22A40">
              <w:trPr>
                <w:trHeight w:val="658"/>
              </w:trPr>
              <w:tc>
                <w:tcPr>
                  <w:tcW w:w="1870" w:type="dxa"/>
                  <w:hideMark/>
                </w:tcPr>
                <w:p w14:paraId="547F84B2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&lt;embed&gt;</w:t>
                  </w:r>
                </w:p>
              </w:tc>
              <w:tc>
                <w:tcPr>
                  <w:tcW w:w="7470" w:type="dxa"/>
                  <w:hideMark/>
                </w:tcPr>
                <w:p w14:paraId="3B1287D7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container for an external file, application or a media.</w:t>
                  </w:r>
                </w:p>
              </w:tc>
            </w:tr>
            <w:tr w:rsidR="004A5B4A" w:rsidRPr="004A5B4A" w14:paraId="0E29F8D9" w14:textId="77777777" w:rsidTr="00A22A40">
              <w:trPr>
                <w:trHeight w:val="344"/>
              </w:trPr>
              <w:tc>
                <w:tcPr>
                  <w:tcW w:w="1870" w:type="dxa"/>
                  <w:hideMark/>
                </w:tcPr>
                <w:p w14:paraId="73FC99B2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&lt;source&gt;</w:t>
                  </w:r>
                </w:p>
              </w:tc>
              <w:tc>
                <w:tcPr>
                  <w:tcW w:w="7470" w:type="dxa"/>
                  <w:hideMark/>
                </w:tcPr>
                <w:p w14:paraId="3CA12C36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multiple media resources for a media element.</w:t>
                  </w:r>
                </w:p>
              </w:tc>
            </w:tr>
            <w:tr w:rsidR="004A5B4A" w:rsidRPr="004A5B4A" w14:paraId="0740E5C9" w14:textId="77777777" w:rsidTr="00A22A40">
              <w:trPr>
                <w:trHeight w:val="658"/>
              </w:trPr>
              <w:tc>
                <w:tcPr>
                  <w:tcW w:w="1870" w:type="dxa"/>
                  <w:hideMark/>
                </w:tcPr>
                <w:p w14:paraId="7B3C5F84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&lt;track&gt;</w:t>
                  </w:r>
                </w:p>
              </w:tc>
              <w:tc>
                <w:tcPr>
                  <w:tcW w:w="7470" w:type="dxa"/>
                  <w:hideMark/>
                </w:tcPr>
                <w:p w14:paraId="56293E1E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the text tracks for an &lt;audio&gt; or a &lt;video&gt; element.</w:t>
                  </w:r>
                </w:p>
              </w:tc>
            </w:tr>
            <w:tr w:rsidR="004A5B4A" w:rsidRPr="004A5B4A" w14:paraId="5041B05A" w14:textId="77777777" w:rsidTr="00A22A40">
              <w:trPr>
                <w:trHeight w:val="344"/>
              </w:trPr>
              <w:tc>
                <w:tcPr>
                  <w:tcW w:w="1870" w:type="dxa"/>
                  <w:hideMark/>
                </w:tcPr>
                <w:p w14:paraId="5FBBFE2C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&lt;video&gt;</w:t>
                  </w:r>
                </w:p>
              </w:tc>
              <w:tc>
                <w:tcPr>
                  <w:tcW w:w="7470" w:type="dxa"/>
                  <w:hideMark/>
                </w:tcPr>
                <w:p w14:paraId="4A12D9FE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video file in HTML.</w:t>
                  </w:r>
                </w:p>
              </w:tc>
            </w:tr>
          </w:tbl>
          <w:p w14:paraId="54CB7E43" w14:textId="5A71B686" w:rsidR="004A5B4A" w:rsidRPr="0026021E" w:rsidRDefault="004A5B4A" w:rsidP="0026021E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</w:pPr>
            <w:r w:rsidRPr="0026021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gu-IN"/>
              </w:rPr>
              <w:t>New &lt;input&gt; types:</w:t>
            </w:r>
          </w:p>
          <w:tbl>
            <w:tblPr>
              <w:tblStyle w:val="TableGridLight"/>
              <w:tblW w:w="9340" w:type="dxa"/>
              <w:tblLook w:val="04A0" w:firstRow="1" w:lastRow="0" w:firstColumn="1" w:lastColumn="0" w:noHBand="0" w:noVBand="1"/>
            </w:tblPr>
            <w:tblGrid>
              <w:gridCol w:w="1870"/>
              <w:gridCol w:w="7470"/>
            </w:tblGrid>
            <w:tr w:rsidR="004A5B4A" w:rsidRPr="004A5B4A" w14:paraId="0E9A4F39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56AE152B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Type</w:t>
                  </w:r>
                </w:p>
              </w:tc>
              <w:tc>
                <w:tcPr>
                  <w:tcW w:w="7470" w:type="dxa"/>
                  <w:hideMark/>
                </w:tcPr>
                <w:p w14:paraId="6F6EF42D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b/>
                      <w:bCs/>
                      <w:color w:val="000000"/>
                      <w:bdr w:val="none" w:sz="0" w:space="0" w:color="auto" w:frame="1"/>
                      <w:lang w:bidi="gu-IN"/>
                    </w:rPr>
                    <w:t>Uses</w:t>
                  </w:r>
                </w:p>
              </w:tc>
            </w:tr>
            <w:tr w:rsidR="004A5B4A" w:rsidRPr="004A5B4A" w14:paraId="2DC3E5EF" w14:textId="77777777" w:rsidTr="0026021E">
              <w:trPr>
                <w:trHeight w:val="332"/>
              </w:trPr>
              <w:tc>
                <w:tcPr>
                  <w:tcW w:w="1870" w:type="dxa"/>
                  <w:hideMark/>
                </w:tcPr>
                <w:p w14:paraId="50DDEE56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color</w:t>
                  </w:r>
                </w:p>
              </w:tc>
              <w:tc>
                <w:tcPr>
                  <w:tcW w:w="7470" w:type="dxa"/>
                  <w:hideMark/>
                </w:tcPr>
                <w:p w14:paraId="6D0D2EA8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an input field to indicate a color selector.</w:t>
                  </w:r>
                </w:p>
              </w:tc>
            </w:tr>
            <w:tr w:rsidR="004A5B4A" w:rsidRPr="004A5B4A" w14:paraId="43FD3CF6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4F58C1E3" w14:textId="7DCFC72C" w:rsidR="004A5B4A" w:rsidRPr="004A5B4A" w:rsidRDefault="0026021E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D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ate</w:t>
                  </w:r>
                </w:p>
              </w:tc>
              <w:tc>
                <w:tcPr>
                  <w:tcW w:w="7470" w:type="dxa"/>
                  <w:hideMark/>
                </w:tcPr>
                <w:p w14:paraId="1B1306EC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an input field to indicate a date selector.</w:t>
                  </w:r>
                </w:p>
              </w:tc>
            </w:tr>
            <w:tr w:rsidR="004A5B4A" w:rsidRPr="004A5B4A" w14:paraId="42124192" w14:textId="77777777" w:rsidTr="0026021E">
              <w:trPr>
                <w:trHeight w:val="649"/>
              </w:trPr>
              <w:tc>
                <w:tcPr>
                  <w:tcW w:w="1870" w:type="dxa"/>
                  <w:hideMark/>
                </w:tcPr>
                <w:p w14:paraId="6518902B" w14:textId="3DE1CD15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D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atetime</w:t>
                  </w:r>
                </w:p>
              </w:tc>
              <w:tc>
                <w:tcPr>
                  <w:tcW w:w="7470" w:type="dxa"/>
                  <w:hideMark/>
                </w:tcPr>
                <w:p w14:paraId="7A5FA38D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display date and time along with the time zone information.</w:t>
                  </w:r>
                </w:p>
              </w:tc>
            </w:tr>
            <w:tr w:rsidR="004A5B4A" w:rsidRPr="004A5B4A" w14:paraId="621663AA" w14:textId="77777777" w:rsidTr="0026021E">
              <w:trPr>
                <w:trHeight w:val="634"/>
              </w:trPr>
              <w:tc>
                <w:tcPr>
                  <w:tcW w:w="1870" w:type="dxa"/>
                  <w:hideMark/>
                </w:tcPr>
                <w:p w14:paraId="516A66DD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datetime-local</w:t>
                  </w:r>
                </w:p>
              </w:tc>
              <w:tc>
                <w:tcPr>
                  <w:tcW w:w="7470" w:type="dxa"/>
                  <w:hideMark/>
                </w:tcPr>
                <w:p w14:paraId="79F90A8B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display date and time without the time zone information.</w:t>
                  </w:r>
                </w:p>
              </w:tc>
            </w:tr>
            <w:tr w:rsidR="004A5B4A" w:rsidRPr="004A5B4A" w14:paraId="2F713B7C" w14:textId="77777777" w:rsidTr="0026021E">
              <w:trPr>
                <w:trHeight w:val="634"/>
              </w:trPr>
              <w:tc>
                <w:tcPr>
                  <w:tcW w:w="1870" w:type="dxa"/>
                  <w:hideMark/>
                </w:tcPr>
                <w:p w14:paraId="0FFA63A0" w14:textId="5B8ECED9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E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mail</w:t>
                  </w:r>
                </w:p>
              </w:tc>
              <w:tc>
                <w:tcPr>
                  <w:tcW w:w="7470" w:type="dxa"/>
                  <w:hideMark/>
                </w:tcPr>
                <w:p w14:paraId="13CCB610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an input field with an email pattern validation property.</w:t>
                  </w:r>
                </w:p>
              </w:tc>
            </w:tr>
            <w:tr w:rsidR="004A5B4A" w:rsidRPr="004A5B4A" w14:paraId="7944AB66" w14:textId="77777777" w:rsidTr="0026021E">
              <w:trPr>
                <w:trHeight w:val="649"/>
              </w:trPr>
              <w:tc>
                <w:tcPr>
                  <w:tcW w:w="1870" w:type="dxa"/>
                  <w:hideMark/>
                </w:tcPr>
                <w:p w14:paraId="2603DC50" w14:textId="1DF88566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M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onth</w:t>
                  </w:r>
                </w:p>
              </w:tc>
              <w:tc>
                <w:tcPr>
                  <w:tcW w:w="7470" w:type="dxa"/>
                  <w:hideMark/>
                </w:tcPr>
                <w:p w14:paraId="7D27C1D9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an input field to enter month for the particular year.</w:t>
                  </w:r>
                </w:p>
              </w:tc>
            </w:tr>
            <w:tr w:rsidR="004A5B4A" w:rsidRPr="004A5B4A" w14:paraId="68CC76FD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5A7054C6" w14:textId="2EC69BD5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N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umber</w:t>
                  </w:r>
                </w:p>
              </w:tc>
              <w:tc>
                <w:tcPr>
                  <w:tcW w:w="7470" w:type="dxa"/>
                  <w:hideMark/>
                </w:tcPr>
                <w:p w14:paraId="22711F5A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specify a field that accepts a numeric value only.</w:t>
                  </w:r>
                </w:p>
              </w:tc>
            </w:tr>
            <w:tr w:rsidR="004A5B4A" w:rsidRPr="004A5B4A" w14:paraId="419DD5CD" w14:textId="77777777" w:rsidTr="0026021E">
              <w:trPr>
                <w:trHeight w:val="649"/>
              </w:trPr>
              <w:tc>
                <w:tcPr>
                  <w:tcW w:w="1870" w:type="dxa"/>
                  <w:hideMark/>
                </w:tcPr>
                <w:p w14:paraId="06FDCA10" w14:textId="0A22F3C0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R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ange</w:t>
                  </w:r>
                </w:p>
              </w:tc>
              <w:tc>
                <w:tcPr>
                  <w:tcW w:w="7470" w:type="dxa"/>
                  <w:hideMark/>
                </w:tcPr>
                <w:p w14:paraId="513D8ED8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create a numeric value selector for a range of 1 to 100.</w:t>
                  </w:r>
                </w:p>
              </w:tc>
            </w:tr>
            <w:tr w:rsidR="004A5B4A" w:rsidRPr="004A5B4A" w14:paraId="705C4F6B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5F1FF170" w14:textId="145FA664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S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earch</w:t>
                  </w:r>
                </w:p>
              </w:tc>
              <w:tc>
                <w:tcPr>
                  <w:tcW w:w="7470" w:type="dxa"/>
                  <w:hideMark/>
                </w:tcPr>
                <w:p w14:paraId="677E38F7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create a search field.</w:t>
                  </w:r>
                </w:p>
              </w:tc>
            </w:tr>
            <w:tr w:rsidR="004A5B4A" w:rsidRPr="004A5B4A" w14:paraId="03054D48" w14:textId="77777777" w:rsidTr="0026021E">
              <w:trPr>
                <w:trHeight w:val="332"/>
              </w:trPr>
              <w:tc>
                <w:tcPr>
                  <w:tcW w:w="1870" w:type="dxa"/>
                  <w:hideMark/>
                </w:tcPr>
                <w:p w14:paraId="205FA719" w14:textId="7E6675E9" w:rsidR="004A5B4A" w:rsidRPr="004A5B4A" w:rsidRDefault="0026021E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T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el</w:t>
                  </w:r>
                </w:p>
              </w:tc>
              <w:tc>
                <w:tcPr>
                  <w:tcW w:w="7470" w:type="dxa"/>
                  <w:hideMark/>
                </w:tcPr>
                <w:p w14:paraId="109A1ADD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 control to enter a telephone number.</w:t>
                  </w:r>
                </w:p>
              </w:tc>
            </w:tr>
            <w:tr w:rsidR="004A5B4A" w:rsidRPr="004A5B4A" w14:paraId="22CCC73D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7D727115" w14:textId="469FD018" w:rsidR="004A5B4A" w:rsidRPr="004A5B4A" w:rsidRDefault="0026021E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T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ime</w:t>
                  </w:r>
                </w:p>
              </w:tc>
              <w:tc>
                <w:tcPr>
                  <w:tcW w:w="7470" w:type="dxa"/>
                  <w:hideMark/>
                </w:tcPr>
                <w:p w14:paraId="2A694019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 control to enter time value with no time zone.</w:t>
                  </w:r>
                </w:p>
              </w:tc>
            </w:tr>
            <w:tr w:rsidR="004A5B4A" w:rsidRPr="004A5B4A" w14:paraId="5DCFE85B" w14:textId="77777777" w:rsidTr="0026021E">
              <w:trPr>
                <w:trHeight w:val="317"/>
              </w:trPr>
              <w:tc>
                <w:tcPr>
                  <w:tcW w:w="1870" w:type="dxa"/>
                  <w:hideMark/>
                </w:tcPr>
                <w:p w14:paraId="250445EE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proofErr w:type="spellStart"/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url</w:t>
                  </w:r>
                  <w:proofErr w:type="spellEnd"/>
                </w:p>
              </w:tc>
              <w:tc>
                <w:tcPr>
                  <w:tcW w:w="7470" w:type="dxa"/>
                  <w:hideMark/>
                </w:tcPr>
                <w:p w14:paraId="2FFB7BFA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define an input field to enter a URL.</w:t>
                  </w:r>
                </w:p>
              </w:tc>
            </w:tr>
            <w:tr w:rsidR="004A5B4A" w:rsidRPr="004A5B4A" w14:paraId="4D8ED2D7" w14:textId="77777777" w:rsidTr="0026021E">
              <w:trPr>
                <w:trHeight w:val="332"/>
              </w:trPr>
              <w:tc>
                <w:tcPr>
                  <w:tcW w:w="1870" w:type="dxa"/>
                  <w:hideMark/>
                </w:tcPr>
                <w:p w14:paraId="0C11D04A" w14:textId="4D65D45E" w:rsidR="004A5B4A" w:rsidRPr="004A5B4A" w:rsidRDefault="00B42F6B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W</w:t>
                  </w:r>
                  <w:r w:rsidR="004A5B4A"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eek</w:t>
                  </w:r>
                </w:p>
              </w:tc>
              <w:tc>
                <w:tcPr>
                  <w:tcW w:w="7470" w:type="dxa"/>
                  <w:hideMark/>
                </w:tcPr>
                <w:p w14:paraId="22706992" w14:textId="77777777" w:rsidR="004A5B4A" w:rsidRPr="004A5B4A" w:rsidRDefault="004A5B4A" w:rsidP="004A5B4A">
                  <w:pPr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</w:pPr>
                  <w:r w:rsidRPr="004A5B4A">
                    <w:rPr>
                      <w:rFonts w:ascii="Verdana" w:eastAsia="Times New Roman" w:hAnsi="Verdana" w:cs="Times New Roman"/>
                      <w:color w:val="000000"/>
                      <w:lang w:bidi="gu-IN"/>
                    </w:rPr>
                    <w:t>Used to create a week value selector for a particular year.</w:t>
                  </w:r>
                </w:p>
              </w:tc>
            </w:tr>
          </w:tbl>
          <w:p w14:paraId="6DEBCA9E" w14:textId="77777777" w:rsidR="004A5B4A" w:rsidRPr="00B431C7" w:rsidRDefault="004A5B4A" w:rsidP="00F72DE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000000"/>
                <w:sz w:val="2"/>
                <w:szCs w:val="2"/>
              </w:rPr>
            </w:pPr>
          </w:p>
          <w:p w14:paraId="5335EF58" w14:textId="2D5D434E" w:rsidR="0026021E" w:rsidRPr="00B431C7" w:rsidRDefault="0026021E" w:rsidP="00F72DE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C5098" w14:paraId="4850187E" w14:textId="77777777" w:rsidTr="00C7582D">
        <w:trPr>
          <w:trHeight w:val="354"/>
        </w:trPr>
        <w:tc>
          <w:tcPr>
            <w:tcW w:w="483" w:type="dxa"/>
          </w:tcPr>
          <w:p w14:paraId="00FC0AFC" w14:textId="43C871E4" w:rsidR="007C5098" w:rsidRPr="00842FBC" w:rsidRDefault="007C5098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842F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8891" w:type="dxa"/>
          </w:tcPr>
          <w:p w14:paraId="603E1247" w14:textId="6A3F65DA" w:rsidR="007C5098" w:rsidRPr="00844C84" w:rsidRDefault="00844C84" w:rsidP="00844C84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44C8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How to embed audio and video in a webpage? </w:t>
            </w:r>
          </w:p>
        </w:tc>
      </w:tr>
      <w:tr w:rsidR="007C5098" w14:paraId="7A8C0505" w14:textId="77777777" w:rsidTr="00C7582D">
        <w:trPr>
          <w:trHeight w:val="354"/>
        </w:trPr>
        <w:tc>
          <w:tcPr>
            <w:tcW w:w="483" w:type="dxa"/>
          </w:tcPr>
          <w:p w14:paraId="0ABA51BD" w14:textId="77777777" w:rsidR="007C5098" w:rsidRPr="00842FBC" w:rsidRDefault="007C5098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891" w:type="dxa"/>
          </w:tcPr>
          <w:p w14:paraId="06ED8EF4" w14:textId="77777777" w:rsidR="00812D8E" w:rsidRDefault="00AF7603" w:rsidP="00E62398">
            <w:pPr>
              <w:autoSpaceDE w:val="0"/>
              <w:autoSpaceDN w:val="0"/>
              <w:adjustRightInd w:val="0"/>
              <w:spacing w:before="60" w:after="60" w:line="276" w:lineRule="auto"/>
              <w:ind w:right="-90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AF760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The HTML5 &lt;audio&gt; and &lt;video&gt; tags make it simple to add media to a website. You need to set </w:t>
            </w:r>
            <w:proofErr w:type="spellStart"/>
            <w:r w:rsidRPr="003C4E31"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>src</w:t>
            </w:r>
            <w:proofErr w:type="spellEnd"/>
            <w:r w:rsidRPr="00AF760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 attribute to identify the media source and include a controls attribute so the user can play and pause the media.</w:t>
            </w:r>
          </w:p>
          <w:p w14:paraId="1FCFBBD8" w14:textId="1D71993B" w:rsidR="00882B53" w:rsidRDefault="00882B53" w:rsidP="00295AAF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proofErr w:type="gramStart"/>
            <w:r w:rsidRPr="00882B53"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>Input</w:t>
            </w:r>
            <w:r w:rsidR="00B431C7"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:</w:t>
            </w:r>
            <w:proofErr w:type="gramEnd"/>
          </w:p>
          <w:p w14:paraId="535AD07A" w14:textId="76745EA8" w:rsidR="00882B53" w:rsidRDefault="003C4E31" w:rsidP="00295AAF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hyperlink r:id="rId5" w:history="1">
              <w:r w:rsidR="00352183" w:rsidRPr="00FC453F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https://github.com/adc1989/HTML/blob/main/audio_video.html</w:t>
              </w:r>
            </w:hyperlink>
          </w:p>
          <w:p w14:paraId="0A6766CE" w14:textId="10EB9BF1" w:rsidR="00352183" w:rsidRDefault="00352183" w:rsidP="00295AAF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gramStart"/>
            <w:r w:rsidRPr="0035218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Output</w:t>
            </w:r>
            <w:r w:rsidR="00B431C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:</w:t>
            </w:r>
            <w:proofErr w:type="gramEnd"/>
          </w:p>
          <w:p w14:paraId="28DE7DC7" w14:textId="44CC1D3A" w:rsidR="00352183" w:rsidRPr="00352183" w:rsidRDefault="007A0E69" w:rsidP="00295AAF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object w:dxaOrig="4320" w:dyaOrig="1946" w14:anchorId="787785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8.5pt;height:221.25pt" o:ole="">
                  <v:imagedata r:id="rId6" o:title=""/>
                </v:shape>
                <o:OLEObject Type="Embed" ProgID="PBrush" ShapeID="_x0000_i1025" DrawAspect="Content" ObjectID="_1730660290" r:id="rId7"/>
              </w:object>
            </w:r>
          </w:p>
        </w:tc>
      </w:tr>
      <w:tr w:rsidR="008E4750" w14:paraId="65169CCC" w14:textId="77777777" w:rsidTr="00C7582D">
        <w:trPr>
          <w:trHeight w:val="354"/>
        </w:trPr>
        <w:tc>
          <w:tcPr>
            <w:tcW w:w="483" w:type="dxa"/>
          </w:tcPr>
          <w:p w14:paraId="695DB98A" w14:textId="2F8A2EBA" w:rsidR="008E4750" w:rsidRPr="00842FBC" w:rsidRDefault="008E4750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842F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8891" w:type="dxa"/>
          </w:tcPr>
          <w:p w14:paraId="4BA3C703" w14:textId="5E91497B" w:rsidR="008E4750" w:rsidRPr="00B12F40" w:rsidRDefault="00B12F40" w:rsidP="00B12F40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</w:pPr>
            <w:r w:rsidRPr="00B12F4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Semantic element in HTML5?</w:t>
            </w:r>
            <w:r w:rsidRPr="00B12F40"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  <w:t xml:space="preserve"> </w:t>
            </w:r>
          </w:p>
        </w:tc>
      </w:tr>
      <w:tr w:rsidR="008E4750" w14:paraId="10781EDB" w14:textId="77777777" w:rsidTr="00C7582D">
        <w:trPr>
          <w:trHeight w:val="354"/>
        </w:trPr>
        <w:tc>
          <w:tcPr>
            <w:tcW w:w="483" w:type="dxa"/>
          </w:tcPr>
          <w:p w14:paraId="64C579F6" w14:textId="77777777" w:rsidR="008E4750" w:rsidRPr="00842FBC" w:rsidRDefault="008E4750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891" w:type="dxa"/>
          </w:tcPr>
          <w:p w14:paraId="756A26FC" w14:textId="77777777" w:rsidR="006F1163" w:rsidRDefault="00B42F6B" w:rsidP="00A429DB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B42F6B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Semantic HTML elements are those that clearly describe their meaning in a human- and machine-readable way. Elements such as &lt;header&gt;, &lt;footer&gt; and &lt;article&gt; are all considered semantic because they accurately describe the purpose of the element and the type of content that is inside them.</w:t>
            </w:r>
          </w:p>
          <w:p w14:paraId="06E4BECB" w14:textId="4367851B" w:rsidR="004B3B01" w:rsidRPr="007C5098" w:rsidRDefault="004B3B01" w:rsidP="00A429DB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E4750" w14:paraId="13B60FBB" w14:textId="77777777" w:rsidTr="00C7582D">
        <w:trPr>
          <w:trHeight w:val="354"/>
        </w:trPr>
        <w:tc>
          <w:tcPr>
            <w:tcW w:w="483" w:type="dxa"/>
          </w:tcPr>
          <w:p w14:paraId="473EDC7A" w14:textId="4A862DAF" w:rsidR="008E4750" w:rsidRPr="00842FBC" w:rsidRDefault="008E4750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842F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8891" w:type="dxa"/>
          </w:tcPr>
          <w:p w14:paraId="445B858E" w14:textId="22C185B9" w:rsidR="008E4750" w:rsidRDefault="00B12F40" w:rsidP="00B12F40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</w:pPr>
            <w:r w:rsidRPr="00B12F4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Canvas and SVG tags</w:t>
            </w:r>
            <w:r w:rsidRPr="00B12F40"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  <w:t xml:space="preserve"> </w:t>
            </w:r>
          </w:p>
          <w:p w14:paraId="04DB37E1" w14:textId="0D9197A8" w:rsidR="00C7582D" w:rsidRDefault="00C7582D" w:rsidP="00C7582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C75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lang w:bidi="gu-IN"/>
              </w:rPr>
              <w:t xml:space="preserve">Canvas </w:t>
            </w:r>
            <w:proofErr w:type="gramStart"/>
            <w:r w:rsidRPr="00C7582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lang w:bidi="gu-IN"/>
              </w:rPr>
              <w:t>tag</w:t>
            </w:r>
            <w:r w:rsidRPr="00C7582D">
              <w:rPr>
                <w:rFonts w:ascii="Times New Roman" w:hAnsi="Times New Roman" w:cs="Times New Roman"/>
                <w:color w:val="000000"/>
                <w:sz w:val="28"/>
                <w:szCs w:val="28"/>
                <w:lang w:bidi="gu-I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lang w:bidi="gu-IN"/>
              </w:rPr>
              <w:t xml:space="preserve"> </w:t>
            </w:r>
            <w:r w:rsidRPr="00C7582D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The HTML &lt;canvas&gt; element is used to draw graphics, on the fly, via JavaScript. The &lt;canvas&gt; element is only a container for graphics. You must use JavaScript to actually draw the graphics. Canvas has several methods for drawing paths, boxes, circles, text, and adding images.</w:t>
            </w:r>
          </w:p>
          <w:p w14:paraId="1B3275DF" w14:textId="77777777" w:rsidR="00C7582D" w:rsidRDefault="00C7582D" w:rsidP="00C7582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proofErr w:type="gramStart"/>
            <w:r w:rsidRPr="00C7582D"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>Input</w:t>
            </w:r>
            <w:r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:</w:t>
            </w:r>
            <w:proofErr w:type="gramEnd"/>
          </w:p>
          <w:p w14:paraId="3A2246C5" w14:textId="24D7E614" w:rsidR="00C7582D" w:rsidRPr="00DA1FF0" w:rsidRDefault="00DA1FF0" w:rsidP="00C7582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DA1FF0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https://github.com/adc1989/HTML/blob/main/canvas.html</w:t>
            </w:r>
          </w:p>
          <w:p w14:paraId="45839A99" w14:textId="77777777" w:rsidR="00C7582D" w:rsidRDefault="00C7582D" w:rsidP="00C7582D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>Output :</w:t>
            </w:r>
            <w:proofErr w:type="gramEnd"/>
          </w:p>
          <w:p w14:paraId="519D1EDE" w14:textId="71732B02" w:rsidR="00A35210" w:rsidRPr="00C7582D" w:rsidRDefault="007874BD" w:rsidP="00E5087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object w:dxaOrig="8385" w:dyaOrig="4770" w14:anchorId="6A4C2D79">
                <v:shape id="_x0000_i1026" type="#_x0000_t75" style="width:419.25pt;height:168pt" o:ole="">
                  <v:imagedata r:id="rId8" o:title=""/>
                </v:shape>
                <o:OLEObject Type="Embed" ProgID="PBrush" ShapeID="_x0000_i1026" DrawAspect="Content" ObjectID="_1730660291" r:id="rId9"/>
              </w:object>
            </w:r>
          </w:p>
        </w:tc>
      </w:tr>
      <w:tr w:rsidR="008E4750" w14:paraId="5834ED60" w14:textId="77777777" w:rsidTr="00C7582D">
        <w:trPr>
          <w:trHeight w:val="354"/>
        </w:trPr>
        <w:tc>
          <w:tcPr>
            <w:tcW w:w="483" w:type="dxa"/>
          </w:tcPr>
          <w:p w14:paraId="35D7F6EA" w14:textId="77777777" w:rsidR="008E4750" w:rsidRPr="00842FBC" w:rsidRDefault="008E4750" w:rsidP="008E4750">
            <w:pPr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891" w:type="dxa"/>
          </w:tcPr>
          <w:p w14:paraId="1E7CBF95" w14:textId="77777777" w:rsidR="0077115C" w:rsidRDefault="00FF077D" w:rsidP="002C5E2C">
            <w:pPr>
              <w:pStyle w:val="NormalWeb"/>
              <w:shd w:val="clear" w:color="auto" w:fill="FFFFFF"/>
              <w:spacing w:before="288" w:beforeAutospacing="0" w:after="288" w:afterAutospacing="0"/>
              <w:jc w:val="both"/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</w:pPr>
            <w:r w:rsidRPr="00FF077D">
              <w:rPr>
                <w:b/>
                <w:bCs/>
                <w:color w:val="000000"/>
                <w:sz w:val="28"/>
                <w:szCs w:val="28"/>
                <w:u w:val="single"/>
                <w:lang w:bidi="gu-IN"/>
              </w:rPr>
              <w:t xml:space="preserve">SVG </w:t>
            </w:r>
            <w:proofErr w:type="gramStart"/>
            <w:r w:rsidRPr="00FF077D">
              <w:rPr>
                <w:b/>
                <w:bCs/>
                <w:color w:val="000000"/>
                <w:sz w:val="28"/>
                <w:szCs w:val="28"/>
                <w:u w:val="single"/>
                <w:lang w:bidi="gu-IN"/>
              </w:rPr>
              <w:t>tag</w:t>
            </w:r>
            <w:r w:rsidRPr="00FF077D">
              <w:rPr>
                <w:color w:val="000000"/>
                <w:sz w:val="28"/>
                <w:szCs w:val="28"/>
                <w:lang w:bidi="gu-IN"/>
              </w:rPr>
              <w:t xml:space="preserve"> :</w:t>
            </w:r>
            <w:proofErr w:type="gramEnd"/>
            <w:r>
              <w:rPr>
                <w:color w:val="000000"/>
                <w:sz w:val="28"/>
                <w:szCs w:val="28"/>
                <w:lang w:bidi="gu-IN"/>
              </w:rPr>
              <w:t xml:space="preserve"> </w:t>
            </w:r>
            <w:r w:rsidR="002C5E2C" w:rsidRPr="002C5E2C"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  <w:t>SVG stands for Scalable Vector Graphics. SVG is used to define graphics for the Web. The HTML &lt;</w:t>
            </w:r>
            <w:proofErr w:type="spellStart"/>
            <w:r w:rsidR="002C5E2C" w:rsidRPr="002C5E2C"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  <w:t>svg</w:t>
            </w:r>
            <w:proofErr w:type="spellEnd"/>
            <w:r w:rsidR="002C5E2C" w:rsidRPr="002C5E2C"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  <w:t>&gt; element is a container for SVG graphics.</w:t>
            </w:r>
            <w:r w:rsidR="002C5E2C"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="002C5E2C" w:rsidRPr="002C5E2C"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  <w:t>SVG has several methods for drawing paths, boxes, circles, text, and graphic images.</w:t>
            </w:r>
          </w:p>
          <w:p w14:paraId="7E35CECC" w14:textId="1C1B69BF" w:rsidR="002C5E2C" w:rsidRPr="0077115C" w:rsidRDefault="0077115C" w:rsidP="002C5E2C">
            <w:pPr>
              <w:pStyle w:val="NormalWeb"/>
              <w:shd w:val="clear" w:color="auto" w:fill="FFFFFF"/>
              <w:spacing w:before="288" w:beforeAutospacing="0" w:after="288" w:afterAutospacing="0"/>
              <w:jc w:val="both"/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proofErr w:type="gramStart"/>
            <w:r w:rsidRPr="0077115C"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  <w:t>Input</w:t>
            </w:r>
            <w:r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:</w:t>
            </w:r>
            <w:proofErr w:type="gramEnd"/>
          </w:p>
          <w:p w14:paraId="366630C1" w14:textId="5D77526E" w:rsidR="0077115C" w:rsidRDefault="00DA1FF0" w:rsidP="002C5E2C">
            <w:pPr>
              <w:pStyle w:val="NormalWeb"/>
              <w:shd w:val="clear" w:color="auto" w:fill="FFFFFF"/>
              <w:spacing w:before="288" w:beforeAutospacing="0" w:after="288" w:afterAutospacing="0"/>
              <w:jc w:val="both"/>
              <w:rPr>
                <w:rFonts w:eastAsiaTheme="minorHAnsi"/>
                <w:color w:val="202124"/>
                <w:sz w:val="28"/>
                <w:szCs w:val="28"/>
                <w:shd w:val="clear" w:color="auto" w:fill="FFFFFF"/>
              </w:rPr>
            </w:pPr>
            <w:hyperlink r:id="rId10" w:history="1">
              <w:r w:rsidRPr="00DE03E2">
                <w:rPr>
                  <w:rStyle w:val="Hyperlink"/>
                  <w:rFonts w:eastAsiaTheme="minorHAnsi"/>
                  <w:sz w:val="28"/>
                  <w:szCs w:val="28"/>
                  <w:shd w:val="clear" w:color="auto" w:fill="FFFFFF"/>
                </w:rPr>
                <w:t>https://github.com/adc1989/HTML/blob/main/svg.html</w:t>
              </w:r>
            </w:hyperlink>
          </w:p>
          <w:p w14:paraId="22E178AA" w14:textId="1C61B55A" w:rsidR="00DA1FF0" w:rsidRDefault="00DA1FF0" w:rsidP="002C5E2C">
            <w:pPr>
              <w:pStyle w:val="NormalWeb"/>
              <w:shd w:val="clear" w:color="auto" w:fill="FFFFFF"/>
              <w:spacing w:before="288" w:beforeAutospacing="0" w:after="288" w:afterAutospacing="0"/>
              <w:jc w:val="both"/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DA1FF0"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  <w:t>Output:</w:t>
            </w:r>
          </w:p>
          <w:p w14:paraId="4C56A50D" w14:textId="4D3E77AF" w:rsidR="002C5E2C" w:rsidRPr="00355AE5" w:rsidRDefault="00DA1FF0" w:rsidP="00355AE5">
            <w:pPr>
              <w:pStyle w:val="NormalWeb"/>
              <w:shd w:val="clear" w:color="auto" w:fill="FFFFFF"/>
              <w:spacing w:before="288" w:beforeAutospacing="0" w:after="288" w:afterAutospacing="0"/>
              <w:jc w:val="center"/>
              <w:rPr>
                <w:rFonts w:eastAsiaTheme="minorHAnsi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object w:dxaOrig="7455" w:dyaOrig="5415" w14:anchorId="20B17C7D">
                <v:shape id="_x0000_i1027" type="#_x0000_t75" style="width:372.75pt;height:214.5pt" o:ole="">
                  <v:imagedata r:id="rId11" o:title=""/>
                </v:shape>
                <o:OLEObject Type="Embed" ProgID="PBrush" ShapeID="_x0000_i1027" DrawAspect="Content" ObjectID="_1730660292" r:id="rId12"/>
              </w:object>
            </w:r>
          </w:p>
          <w:p w14:paraId="3928403B" w14:textId="43F40D83" w:rsidR="002C5E2C" w:rsidRPr="007C5098" w:rsidRDefault="002C5E2C" w:rsidP="00A429DB">
            <w:pPr>
              <w:autoSpaceDE w:val="0"/>
              <w:autoSpaceDN w:val="0"/>
              <w:adjustRightInd w:val="0"/>
              <w:spacing w:before="60" w:after="60" w:line="276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423A6BC" w14:textId="77777777" w:rsidR="007C5098" w:rsidRDefault="007C5098" w:rsidP="007C5098"/>
    <w:sectPr w:rsidR="007C5098" w:rsidSect="00A22A40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343E3"/>
    <w:multiLevelType w:val="multilevel"/>
    <w:tmpl w:val="5A98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A1E5B"/>
    <w:multiLevelType w:val="multilevel"/>
    <w:tmpl w:val="9C4E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332A5"/>
    <w:multiLevelType w:val="multilevel"/>
    <w:tmpl w:val="22F4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8701E9"/>
    <w:multiLevelType w:val="multilevel"/>
    <w:tmpl w:val="1090A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01D16"/>
    <w:multiLevelType w:val="multilevel"/>
    <w:tmpl w:val="132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E95F23"/>
    <w:multiLevelType w:val="hybridMultilevel"/>
    <w:tmpl w:val="078C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895"/>
    <w:rsid w:val="00064B55"/>
    <w:rsid w:val="00086CF7"/>
    <w:rsid w:val="000920B7"/>
    <w:rsid w:val="00092BDF"/>
    <w:rsid w:val="000D4339"/>
    <w:rsid w:val="00111681"/>
    <w:rsid w:val="001548EC"/>
    <w:rsid w:val="00187B1E"/>
    <w:rsid w:val="001F3DAB"/>
    <w:rsid w:val="001F5027"/>
    <w:rsid w:val="002501F6"/>
    <w:rsid w:val="002535E1"/>
    <w:rsid w:val="00253787"/>
    <w:rsid w:val="0026021E"/>
    <w:rsid w:val="00272D76"/>
    <w:rsid w:val="002753D7"/>
    <w:rsid w:val="002800D5"/>
    <w:rsid w:val="00291C50"/>
    <w:rsid w:val="00295AAF"/>
    <w:rsid w:val="002C5E2C"/>
    <w:rsid w:val="00316B01"/>
    <w:rsid w:val="0032604D"/>
    <w:rsid w:val="00352183"/>
    <w:rsid w:val="00355AE5"/>
    <w:rsid w:val="00370C9F"/>
    <w:rsid w:val="003B7C64"/>
    <w:rsid w:val="003C4E31"/>
    <w:rsid w:val="003F41AC"/>
    <w:rsid w:val="00424F34"/>
    <w:rsid w:val="00453BAE"/>
    <w:rsid w:val="004550D9"/>
    <w:rsid w:val="004A5B4A"/>
    <w:rsid w:val="004B3B01"/>
    <w:rsid w:val="0051069E"/>
    <w:rsid w:val="0052785A"/>
    <w:rsid w:val="00543174"/>
    <w:rsid w:val="005C4968"/>
    <w:rsid w:val="005F291A"/>
    <w:rsid w:val="006667C8"/>
    <w:rsid w:val="00671180"/>
    <w:rsid w:val="006B3879"/>
    <w:rsid w:val="006F1163"/>
    <w:rsid w:val="006F6C5C"/>
    <w:rsid w:val="00707A10"/>
    <w:rsid w:val="00723300"/>
    <w:rsid w:val="00761B97"/>
    <w:rsid w:val="0077115C"/>
    <w:rsid w:val="007874BD"/>
    <w:rsid w:val="007A0E69"/>
    <w:rsid w:val="007C1DB9"/>
    <w:rsid w:val="007C5098"/>
    <w:rsid w:val="007D7176"/>
    <w:rsid w:val="00812D8E"/>
    <w:rsid w:val="00842FBC"/>
    <w:rsid w:val="00844C84"/>
    <w:rsid w:val="008507B3"/>
    <w:rsid w:val="0087793F"/>
    <w:rsid w:val="00882B53"/>
    <w:rsid w:val="008B7EBB"/>
    <w:rsid w:val="008E4750"/>
    <w:rsid w:val="008F19FF"/>
    <w:rsid w:val="009244A2"/>
    <w:rsid w:val="009924F9"/>
    <w:rsid w:val="009D527A"/>
    <w:rsid w:val="009E3640"/>
    <w:rsid w:val="009F1B56"/>
    <w:rsid w:val="009F453A"/>
    <w:rsid w:val="00A02C77"/>
    <w:rsid w:val="00A20B30"/>
    <w:rsid w:val="00A22A40"/>
    <w:rsid w:val="00A35210"/>
    <w:rsid w:val="00A40A7B"/>
    <w:rsid w:val="00A429DB"/>
    <w:rsid w:val="00A824FA"/>
    <w:rsid w:val="00AC6708"/>
    <w:rsid w:val="00AF0558"/>
    <w:rsid w:val="00AF7603"/>
    <w:rsid w:val="00B12F40"/>
    <w:rsid w:val="00B42F6B"/>
    <w:rsid w:val="00B431C7"/>
    <w:rsid w:val="00B45188"/>
    <w:rsid w:val="00BA2521"/>
    <w:rsid w:val="00BE385F"/>
    <w:rsid w:val="00BE40E9"/>
    <w:rsid w:val="00C02895"/>
    <w:rsid w:val="00C7582D"/>
    <w:rsid w:val="00C86A8C"/>
    <w:rsid w:val="00CA7738"/>
    <w:rsid w:val="00DA1FF0"/>
    <w:rsid w:val="00DC438A"/>
    <w:rsid w:val="00DF3199"/>
    <w:rsid w:val="00E43AFC"/>
    <w:rsid w:val="00E50870"/>
    <w:rsid w:val="00E62398"/>
    <w:rsid w:val="00EB1940"/>
    <w:rsid w:val="00EC1BE8"/>
    <w:rsid w:val="00F72DED"/>
    <w:rsid w:val="00FA313D"/>
    <w:rsid w:val="00FF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9FFEB"/>
  <w15:chartTrackingRefBased/>
  <w15:docId w15:val="{E0627938-C274-40B5-9306-271FB4E1A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A5B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C5098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C5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27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753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1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1B97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2501F6"/>
  </w:style>
  <w:style w:type="character" w:customStyle="1" w:styleId="tagcolor">
    <w:name w:val="tagcolor"/>
    <w:basedOn w:val="DefaultParagraphFont"/>
    <w:rsid w:val="002501F6"/>
  </w:style>
  <w:style w:type="character" w:customStyle="1" w:styleId="attributecolor">
    <w:name w:val="attributecolor"/>
    <w:basedOn w:val="DefaultParagraphFont"/>
    <w:rsid w:val="002501F6"/>
  </w:style>
  <w:style w:type="character" w:customStyle="1" w:styleId="attributevaluecolor">
    <w:name w:val="attributevaluecolor"/>
    <w:basedOn w:val="DefaultParagraphFont"/>
    <w:rsid w:val="002501F6"/>
  </w:style>
  <w:style w:type="character" w:styleId="Strong">
    <w:name w:val="Strong"/>
    <w:basedOn w:val="DefaultParagraphFont"/>
    <w:uiPriority w:val="22"/>
    <w:qFormat/>
    <w:rsid w:val="00064B55"/>
    <w:rPr>
      <w:b/>
      <w:bCs/>
    </w:rPr>
  </w:style>
  <w:style w:type="character" w:customStyle="1" w:styleId="text-big">
    <w:name w:val="text-big"/>
    <w:basedOn w:val="DefaultParagraphFont"/>
    <w:rsid w:val="00064B55"/>
  </w:style>
  <w:style w:type="character" w:styleId="Hyperlink">
    <w:name w:val="Hyperlink"/>
    <w:basedOn w:val="DefaultParagraphFont"/>
    <w:uiPriority w:val="99"/>
    <w:unhideWhenUsed/>
    <w:rsid w:val="00A20B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B30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4A5B4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5B4A"/>
    <w:rPr>
      <w:rFonts w:ascii="Times New Roman" w:eastAsia="Times New Roman" w:hAnsi="Times New Roman" w:cs="Times New Roman"/>
      <w:b/>
      <w:bCs/>
      <w:sz w:val="36"/>
      <w:szCs w:val="36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793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51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872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github.com/adc1989/HTML/blob/main/audio_video.html" TargetMode="External"/><Relationship Id="rId10" Type="http://schemas.openxmlformats.org/officeDocument/2006/relationships/hyperlink" Target="https://github.com/adc1989/HTML/blob/main/svg.html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baps</dc:creator>
  <cp:keywords/>
  <dc:description/>
  <cp:lastModifiedBy>baps</cp:lastModifiedBy>
  <cp:revision>395</cp:revision>
  <dcterms:created xsi:type="dcterms:W3CDTF">2022-11-18T04:57:00Z</dcterms:created>
  <dcterms:modified xsi:type="dcterms:W3CDTF">2022-11-22T16:41:00Z</dcterms:modified>
</cp:coreProperties>
</file>