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C0BB" w14:textId="77777777" w:rsidR="0056403B" w:rsidRPr="0056403B" w:rsidRDefault="0056403B" w:rsidP="0056403B">
      <w:pPr>
        <w:rPr>
          <w:b/>
          <w:color w:val="000000" w:themeColor="text1"/>
        </w:rPr>
      </w:pPr>
      <w:r w:rsidRPr="00042377">
        <w:rPr>
          <w:b/>
        </w:rPr>
        <w:t>Ta</w:t>
      </w:r>
      <w:r w:rsidRPr="0056403B">
        <w:rPr>
          <w:b/>
          <w:color w:val="000000" w:themeColor="text1"/>
        </w:rPr>
        <w:t>bles</w:t>
      </w:r>
    </w:p>
    <w:p w14:paraId="5276B281" w14:textId="77777777" w:rsidR="0056403B" w:rsidRPr="006F7C6B" w:rsidRDefault="0056403B" w:rsidP="0056403B">
      <w:pPr>
        <w:rPr>
          <w:color w:val="000000" w:themeColor="text1"/>
          <w:sz w:val="22"/>
          <w:szCs w:val="22"/>
        </w:rPr>
      </w:pPr>
    </w:p>
    <w:p w14:paraId="65E18C4F" w14:textId="56548D9D" w:rsidR="009F428F" w:rsidRPr="006F7C6B" w:rsidRDefault="00E96022" w:rsidP="0094568F">
      <w:pPr>
        <w:rPr>
          <w:rFonts w:cstheme="minorHAnsi"/>
          <w:iCs/>
          <w:sz w:val="22"/>
          <w:szCs w:val="22"/>
        </w:rPr>
      </w:pPr>
      <w:r w:rsidRPr="006F7C6B">
        <w:rPr>
          <w:rFonts w:cstheme="minorHAnsi"/>
          <w:b/>
          <w:iCs/>
          <w:sz w:val="22"/>
          <w:szCs w:val="22"/>
        </w:rPr>
        <w:t>Table 1:</w:t>
      </w:r>
      <w:r w:rsidRPr="006F7C6B">
        <w:rPr>
          <w:rFonts w:cstheme="minorHAnsi"/>
          <w:iCs/>
          <w:sz w:val="22"/>
          <w:szCs w:val="22"/>
        </w:rPr>
        <w:t xml:space="preserve"> </w:t>
      </w:r>
      <w:r w:rsidR="009F428F" w:rsidRPr="006F7C6B">
        <w:rPr>
          <w:rFonts w:cstheme="minorHAnsi"/>
          <w:iCs/>
          <w:sz w:val="22"/>
          <w:szCs w:val="22"/>
        </w:rPr>
        <w:t>Past (</w:t>
      </w:r>
      <w:r w:rsidR="009F428F" w:rsidRPr="006F7C6B">
        <w:rPr>
          <w:rFonts w:cstheme="minorHAnsi"/>
          <w:iCs/>
          <w:color w:val="FF0000"/>
          <w:sz w:val="22"/>
          <w:szCs w:val="22"/>
        </w:rPr>
        <w:t>1900-2015</w:t>
      </w:r>
      <w:r w:rsidR="009F428F" w:rsidRPr="006F7C6B">
        <w:rPr>
          <w:rFonts w:cstheme="minorHAnsi"/>
          <w:iCs/>
          <w:sz w:val="22"/>
          <w:szCs w:val="22"/>
        </w:rPr>
        <w:t>) and future (</w:t>
      </w:r>
      <w:r w:rsidR="009F428F" w:rsidRPr="006F7C6B">
        <w:rPr>
          <w:rFonts w:cstheme="minorHAnsi"/>
          <w:iCs/>
          <w:color w:val="FF0000"/>
          <w:sz w:val="22"/>
          <w:szCs w:val="22"/>
        </w:rPr>
        <w:t>2015 to 2050)</w:t>
      </w:r>
      <w:r w:rsidR="009F428F" w:rsidRPr="006F7C6B">
        <w:rPr>
          <w:rFonts w:cstheme="minorHAnsi"/>
          <w:iCs/>
          <w:sz w:val="22"/>
          <w:szCs w:val="22"/>
        </w:rPr>
        <w:t xml:space="preserve"> </w:t>
      </w:r>
      <w:r w:rsidR="009F428F" w:rsidRPr="006F7C6B">
        <w:rPr>
          <w:rFonts w:cstheme="minorHAnsi"/>
          <w:color w:val="FF0000"/>
          <w:sz w:val="22"/>
          <w:szCs w:val="22"/>
        </w:rPr>
        <w:t>g</w:t>
      </w:r>
      <w:r w:rsidR="00B66BE2" w:rsidRPr="006F7C6B">
        <w:rPr>
          <w:rFonts w:cstheme="minorHAnsi"/>
          <w:color w:val="FF0000"/>
          <w:sz w:val="22"/>
          <w:szCs w:val="22"/>
        </w:rPr>
        <w:t>lobal</w:t>
      </w:r>
      <w:r w:rsidR="00B66BE2" w:rsidRPr="006F7C6B">
        <w:rPr>
          <w:rFonts w:cstheme="minorHAnsi"/>
          <w:color w:val="000000" w:themeColor="text1"/>
          <w:sz w:val="22"/>
          <w:szCs w:val="22"/>
        </w:rPr>
        <w:t xml:space="preserve"> trends in </w:t>
      </w:r>
      <w:r w:rsidR="00B66BE2" w:rsidRPr="006F7C6B">
        <w:rPr>
          <w:rFonts w:cstheme="minorHAnsi"/>
          <w:color w:val="FF0000"/>
          <w:sz w:val="22"/>
          <w:szCs w:val="22"/>
        </w:rPr>
        <w:t>alpha diversity (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inorHAnsi"/>
                <w:color w:val="FF0000"/>
                <w:sz w:val="22"/>
                <w:szCs w:val="22"/>
              </w:rPr>
              <m:t>α</m:t>
            </m:r>
          </m:sub>
        </m:sSub>
      </m:oMath>
      <w:r w:rsidR="00B66BE2" w:rsidRPr="006F7C6B">
        <w:rPr>
          <w:rFonts w:cstheme="minorHAnsi"/>
          <w:color w:val="FF0000"/>
          <w:sz w:val="22"/>
          <w:szCs w:val="22"/>
        </w:rPr>
        <w:t>)</w:t>
      </w:r>
      <w:r w:rsidR="00B66BE2" w:rsidRPr="006F7C6B">
        <w:rPr>
          <w:rFonts w:cstheme="minorHAnsi"/>
          <w:color w:val="000000" w:themeColor="text1"/>
          <w:sz w:val="22"/>
          <w:szCs w:val="22"/>
        </w:rPr>
        <w:t xml:space="preserve"> and </w:t>
      </w:r>
      <w:r w:rsidR="00B66BE2" w:rsidRPr="006F7C6B">
        <w:rPr>
          <w:rFonts w:cstheme="minorHAnsi"/>
          <w:color w:val="FF0000"/>
          <w:sz w:val="22"/>
          <w:szCs w:val="22"/>
        </w:rPr>
        <w:t>gamma diversity (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inorHAnsi"/>
                <w:color w:val="FF0000"/>
                <w:sz w:val="22"/>
                <w:szCs w:val="22"/>
              </w:rPr>
              <m:t>γ</m:t>
            </m:r>
          </m:sub>
        </m:sSub>
      </m:oMath>
      <w:r w:rsidR="00B66BE2" w:rsidRPr="006F7C6B">
        <w:rPr>
          <w:rFonts w:cstheme="minorHAnsi"/>
          <w:sz w:val="22"/>
          <w:szCs w:val="22"/>
        </w:rPr>
        <w:t xml:space="preserve">) </w:t>
      </w:r>
      <w:r w:rsidR="00B66BE2" w:rsidRPr="006F7C6B">
        <w:rPr>
          <w:rFonts w:cstheme="minorHAnsi"/>
          <w:color w:val="000000" w:themeColor="text1"/>
          <w:sz w:val="22"/>
          <w:szCs w:val="22"/>
        </w:rPr>
        <w:t>of the different bird species groups (i.e., total bird species, forest bird species and non-forest bird species)</w:t>
      </w:r>
      <w:r w:rsidRPr="006F7C6B">
        <w:rPr>
          <w:rFonts w:cstheme="minorHAnsi"/>
          <w:iCs/>
          <w:sz w:val="22"/>
          <w:szCs w:val="22"/>
        </w:rPr>
        <w:t>.</w:t>
      </w:r>
      <w:r w:rsidR="006F7C6B" w:rsidRPr="006F7C6B">
        <w:rPr>
          <w:rFonts w:cstheme="minorHAnsi"/>
          <w:iCs/>
          <w:sz w:val="22"/>
          <w:szCs w:val="22"/>
        </w:rPr>
        <w:t xml:space="preserve"> Values in </w:t>
      </w:r>
      <w:proofErr w:type="spellStart"/>
      <w:r w:rsidR="006F7C6B" w:rsidRPr="006F7C6B">
        <w:rPr>
          <w:rFonts w:cstheme="minorHAnsi"/>
          <w:iCs/>
          <w:sz w:val="22"/>
          <w:szCs w:val="22"/>
        </w:rPr>
        <w:t>brake</w:t>
      </w:r>
      <w:r w:rsidR="00EE76BA">
        <w:rPr>
          <w:rFonts w:cstheme="minorHAnsi"/>
          <w:iCs/>
          <w:sz w:val="22"/>
          <w:szCs w:val="22"/>
        </w:rPr>
        <w:t>t</w:t>
      </w:r>
      <w:r w:rsidR="006F7C6B" w:rsidRPr="006F7C6B">
        <w:rPr>
          <w:rFonts w:cstheme="minorHAnsi"/>
          <w:iCs/>
          <w:sz w:val="22"/>
          <w:szCs w:val="22"/>
        </w:rPr>
        <w:t>s</w:t>
      </w:r>
      <w:proofErr w:type="spellEnd"/>
      <w:r w:rsidR="006F7C6B" w:rsidRPr="006F7C6B">
        <w:rPr>
          <w:rFonts w:cstheme="minorHAnsi"/>
          <w:iCs/>
          <w:sz w:val="22"/>
          <w:szCs w:val="22"/>
        </w:rPr>
        <w:t xml:space="preserve"> show the per year rate of change.</w:t>
      </w:r>
      <w:r w:rsidR="001508C6" w:rsidRPr="006F7C6B">
        <w:rPr>
          <w:rFonts w:cstheme="minorHAnsi"/>
          <w:iCs/>
          <w:sz w:val="22"/>
          <w:szCs w:val="22"/>
        </w:rPr>
        <w:t xml:space="preserve"> </w:t>
      </w:r>
      <w:r w:rsidR="009F428F" w:rsidRPr="006F7C6B">
        <w:rPr>
          <w:rFonts w:cstheme="minorHAnsi"/>
          <w:iCs/>
          <w:sz w:val="22"/>
          <w:szCs w:val="22"/>
        </w:rPr>
        <w:t xml:space="preserve">See </w:t>
      </w:r>
      <w:r w:rsidR="006F7C6B">
        <w:rPr>
          <w:rFonts w:cstheme="minorHAnsi"/>
          <w:iCs/>
          <w:sz w:val="22"/>
          <w:szCs w:val="22"/>
        </w:rPr>
        <w:t>s</w:t>
      </w:r>
      <w:r w:rsidR="009F428F" w:rsidRPr="006F7C6B">
        <w:rPr>
          <w:rFonts w:cstheme="minorHAnsi"/>
          <w:color w:val="000000" w:themeColor="text1"/>
          <w:sz w:val="22"/>
          <w:szCs w:val="22"/>
        </w:rPr>
        <w:t>upplementary table (</w:t>
      </w:r>
      <w:proofErr w:type="spellStart"/>
      <w:r w:rsidR="009F428F" w:rsidRPr="006F7C6B">
        <w:rPr>
          <w:rFonts w:cstheme="minorHAnsi"/>
          <w:color w:val="000000" w:themeColor="text1"/>
          <w:sz w:val="22"/>
          <w:szCs w:val="22"/>
        </w:rPr>
        <w:t>Sx</w:t>
      </w:r>
      <w:proofErr w:type="spellEnd"/>
      <w:r w:rsidR="009F428F" w:rsidRPr="006F7C6B">
        <w:rPr>
          <w:rFonts w:cstheme="minorHAnsi"/>
          <w:color w:val="000000" w:themeColor="text1"/>
          <w:sz w:val="22"/>
          <w:szCs w:val="22"/>
        </w:rPr>
        <w:t>) and (</w:t>
      </w:r>
      <w:proofErr w:type="spellStart"/>
      <w:r w:rsidR="009F428F" w:rsidRPr="006F7C6B">
        <w:rPr>
          <w:rFonts w:cstheme="minorHAnsi"/>
          <w:color w:val="000000" w:themeColor="text1"/>
          <w:sz w:val="22"/>
          <w:szCs w:val="22"/>
        </w:rPr>
        <w:t>Sxx</w:t>
      </w:r>
      <w:proofErr w:type="spellEnd"/>
      <w:r w:rsidR="009F428F" w:rsidRPr="006F7C6B">
        <w:rPr>
          <w:rFonts w:cstheme="minorHAnsi"/>
          <w:color w:val="000000" w:themeColor="text1"/>
          <w:sz w:val="22"/>
          <w:szCs w:val="22"/>
        </w:rPr>
        <w:t xml:space="preserve">) for all group-specific (total bird species, forest bird species and non-forest bird species) </w:t>
      </w:r>
      <w:r w:rsidR="006F7C6B" w:rsidRPr="006F7C6B">
        <w:rPr>
          <w:rFonts w:cstheme="minorHAnsi"/>
          <w:color w:val="000000" w:themeColor="text1"/>
          <w:sz w:val="22"/>
          <w:szCs w:val="22"/>
        </w:rPr>
        <w:t>estimates</w:t>
      </w:r>
      <w:r w:rsidR="009F428F" w:rsidRPr="006F7C6B">
        <w:rPr>
          <w:rFonts w:cstheme="minorHAnsi"/>
          <w:color w:val="000000" w:themeColor="text1"/>
          <w:sz w:val="22"/>
          <w:szCs w:val="22"/>
        </w:rPr>
        <w:t xml:space="preserve"> along with </w:t>
      </w:r>
      <w:r w:rsidR="009F428F" w:rsidRPr="006F7C6B">
        <w:rPr>
          <w:rFonts w:cstheme="minorHAnsi"/>
          <w:iCs/>
          <w:sz w:val="22"/>
          <w:szCs w:val="22"/>
        </w:rPr>
        <w:t xml:space="preserve">95% confidence intervals (resulting from 100 </w:t>
      </w:r>
      <w:r w:rsidR="009F428F" w:rsidRPr="006F7C6B">
        <w:rPr>
          <w:rFonts w:cstheme="minorHAnsi"/>
          <w:color w:val="000000" w:themeColor="text1"/>
          <w:sz w:val="22"/>
          <w:szCs w:val="22"/>
        </w:rPr>
        <w:t>model runs per scenario)</w:t>
      </w:r>
      <w:r w:rsidR="009F428F" w:rsidRPr="006F7C6B">
        <w:rPr>
          <w:rFonts w:cstheme="minorHAnsi"/>
          <w:iCs/>
          <w:sz w:val="22"/>
          <w:szCs w:val="22"/>
        </w:rPr>
        <w:t xml:space="preserve"> </w:t>
      </w:r>
      <w:r w:rsidR="006F7C6B" w:rsidRPr="006F7C6B">
        <w:rPr>
          <w:rFonts w:cstheme="minorHAnsi"/>
          <w:iCs/>
          <w:sz w:val="22"/>
          <w:szCs w:val="22"/>
        </w:rPr>
        <w:t>at different</w:t>
      </w:r>
      <w:r w:rsidR="009F428F" w:rsidRPr="006F7C6B">
        <w:rPr>
          <w:rFonts w:cstheme="minorHAnsi"/>
          <w:iCs/>
          <w:sz w:val="22"/>
          <w:szCs w:val="22"/>
        </w:rPr>
        <w:t xml:space="preserve"> time-steps.</w:t>
      </w:r>
    </w:p>
    <w:p w14:paraId="5FB96195" w14:textId="77777777" w:rsidR="009F428F" w:rsidRPr="00E928FD" w:rsidRDefault="009F428F" w:rsidP="00A0421E">
      <w:pPr>
        <w:spacing w:line="360" w:lineRule="auto"/>
        <w:ind w:firstLine="720"/>
        <w:rPr>
          <w:rFonts w:cs="Times New Roman"/>
          <w:iCs/>
          <w:sz w:val="20"/>
          <w:szCs w:val="20"/>
        </w:rPr>
      </w:pPr>
    </w:p>
    <w:tbl>
      <w:tblPr>
        <w:tblW w:w="12599" w:type="dxa"/>
        <w:jc w:val="center"/>
        <w:tblLayout w:type="fixed"/>
        <w:tblLook w:val="04A0" w:firstRow="1" w:lastRow="0" w:firstColumn="1" w:lastColumn="0" w:noHBand="0" w:noVBand="1"/>
      </w:tblPr>
      <w:tblGrid>
        <w:gridCol w:w="2316"/>
        <w:gridCol w:w="835"/>
        <w:gridCol w:w="1449"/>
        <w:gridCol w:w="54"/>
        <w:gridCol w:w="208"/>
        <w:gridCol w:w="54"/>
        <w:gridCol w:w="800"/>
        <w:gridCol w:w="1227"/>
        <w:gridCol w:w="79"/>
        <w:gridCol w:w="157"/>
        <w:gridCol w:w="26"/>
        <w:gridCol w:w="79"/>
        <w:gridCol w:w="162"/>
        <w:gridCol w:w="798"/>
        <w:gridCol w:w="39"/>
        <w:gridCol w:w="1352"/>
        <w:gridCol w:w="148"/>
        <w:gridCol w:w="31"/>
        <w:gridCol w:w="57"/>
        <w:gridCol w:w="152"/>
        <w:gridCol w:w="31"/>
        <w:gridCol w:w="867"/>
        <w:gridCol w:w="31"/>
        <w:gridCol w:w="1486"/>
        <w:gridCol w:w="125"/>
        <w:gridCol w:w="36"/>
      </w:tblGrid>
      <w:tr w:rsidR="00977101" w:rsidRPr="00E928FD" w14:paraId="11F1ADD9" w14:textId="77777777" w:rsidTr="00977101">
        <w:trPr>
          <w:gridAfter w:val="2"/>
          <w:wAfter w:w="156" w:type="dxa"/>
          <w:trHeight w:val="245"/>
          <w:jc w:val="center"/>
        </w:trPr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5C103" w14:textId="77777777" w:rsidR="00D706F0" w:rsidRPr="00E928FD" w:rsidRDefault="00D706F0" w:rsidP="0017177B">
            <w:pP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Alpha diversity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α</m:t>
                  </m:r>
                </m:sub>
              </m:sSub>
            </m:oMath>
            <w:r w:rsidRPr="00E928FD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23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A77F1" w14:textId="49756E3C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  <w:t>Historical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7CBE6E" w14:textId="77777777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CA2247" w14:textId="79262AEB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  <w:t>SSP1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5828F2" w14:textId="35C2D74B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27C84C" w14:textId="77777777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  <w:t>SSP3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3BD32C" w14:textId="77777777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6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20DE02" w14:textId="77777777" w:rsidR="00D706F0" w:rsidRPr="00E928FD" w:rsidRDefault="00D706F0" w:rsidP="0017177B">
            <w:pPr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</w:pPr>
            <w:r w:rsidRPr="00E928FD">
              <w:rPr>
                <w:rFonts w:eastAsia="Times New Roman" w:cs="Times New Roman"/>
                <w:color w:val="000000"/>
                <w:sz w:val="20"/>
                <w:szCs w:val="20"/>
                <w:lang w:eastAsia="en-GB"/>
              </w:rPr>
              <w:t>SSP5</w:t>
            </w:r>
          </w:p>
        </w:tc>
      </w:tr>
      <w:tr w:rsidR="00977101" w:rsidRPr="00977101" w14:paraId="4C8F491B" w14:textId="77777777" w:rsidTr="00977101">
        <w:trPr>
          <w:gridAfter w:val="1"/>
          <w:wAfter w:w="36" w:type="dxa"/>
          <w:trHeight w:val="245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2BBC" w14:textId="77777777" w:rsidR="00D706F0" w:rsidRPr="00977101" w:rsidRDefault="00D706F0" w:rsidP="0017177B">
            <w:pPr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eastAsia="en-GB"/>
                </w:rPr>
                <m:t>R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val="en-GB" w:eastAsia="en-GB"/>
                </w:rPr>
                <m:t>∆</m:t>
              </m:r>
            </m:oMath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val="en-GB" w:eastAsia="en-GB"/>
              </w:rPr>
              <w:t xml:space="preserve"> -</w:t>
            </w:r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Relative change (%)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5CFC0" w14:textId="77777777" w:rsidR="00D706F0" w:rsidRPr="00977101" w:rsidRDefault="00D706F0" w:rsidP="00977101">
            <w:pPr>
              <w:jc w:val="right"/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DFED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2"/>
            <w:tcBorders>
              <w:top w:val="nil"/>
              <w:left w:val="nil"/>
              <w:right w:val="nil"/>
            </w:tcBorders>
          </w:tcPr>
          <w:p w14:paraId="1863AE46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</w:tcPr>
          <w:p w14:paraId="43217EE2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</w:tcPr>
          <w:p w14:paraId="12DFBCA7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right w:val="nil"/>
            </w:tcBorders>
          </w:tcPr>
          <w:p w14:paraId="21F0D738" w14:textId="66562BEB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6582" w14:textId="7B91C2F3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00F9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4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714A5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FBCA8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55425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64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E47D" w14:textId="77777777" w:rsidR="00D706F0" w:rsidRPr="00977101" w:rsidRDefault="00D706F0" w:rsidP="0017177B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:rsidR="00977101" w:rsidRPr="00977101" w14:paraId="4A465F05" w14:textId="77777777" w:rsidTr="00977101">
        <w:trPr>
          <w:gridAfter w:val="1"/>
          <w:wAfter w:w="36" w:type="dxa"/>
          <w:trHeight w:val="245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FF46567" w14:textId="081D6798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   Total sp.</w:t>
            </w:r>
          </w:p>
        </w:tc>
        <w:tc>
          <w:tcPr>
            <w:tcW w:w="835" w:type="dxa"/>
            <w:shd w:val="clear" w:color="auto" w:fill="auto"/>
            <w:noWrap/>
            <w:vAlign w:val="bottom"/>
            <w:hideMark/>
          </w:tcPr>
          <w:p w14:paraId="4DE2FD07" w14:textId="3A78EAA3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2.98</w:t>
            </w:r>
          </w:p>
        </w:tc>
        <w:tc>
          <w:tcPr>
            <w:tcW w:w="1504" w:type="dxa"/>
            <w:gridSpan w:val="2"/>
            <w:shd w:val="clear" w:color="auto" w:fill="auto"/>
            <w:noWrap/>
            <w:vAlign w:val="bottom"/>
            <w:hideMark/>
          </w:tcPr>
          <w:p w14:paraId="1811E2DE" w14:textId="4F36CDA1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[ 0.026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</w:tcPr>
          <w:p w14:paraId="5B23FE0A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vAlign w:val="bottom"/>
          </w:tcPr>
          <w:p w14:paraId="0ED5BF18" w14:textId="26E6D437" w:rsidR="005C7A15" w:rsidRPr="00977101" w:rsidRDefault="00DF6432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-0.02</w:t>
            </w:r>
          </w:p>
        </w:tc>
        <w:tc>
          <w:tcPr>
            <w:tcW w:w="1228" w:type="dxa"/>
            <w:vAlign w:val="bottom"/>
          </w:tcPr>
          <w:p w14:paraId="54806F1F" w14:textId="3A352D72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-0.001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36" w:type="dxa"/>
            <w:gridSpan w:val="2"/>
          </w:tcPr>
          <w:p w14:paraId="74C2498A" w14:textId="2C5503D3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shd w:val="clear" w:color="auto" w:fill="auto"/>
            <w:noWrap/>
            <w:vAlign w:val="bottom"/>
            <w:hideMark/>
          </w:tcPr>
          <w:p w14:paraId="013912A7" w14:textId="2F7D4B66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shd w:val="clear" w:color="auto" w:fill="auto"/>
            <w:noWrap/>
            <w:vAlign w:val="bottom"/>
            <w:hideMark/>
          </w:tcPr>
          <w:p w14:paraId="058D4665" w14:textId="1B56F651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0.37</w:t>
            </w:r>
          </w:p>
        </w:tc>
        <w:tc>
          <w:tcPr>
            <w:tcW w:w="1540" w:type="dxa"/>
            <w:gridSpan w:val="3"/>
            <w:shd w:val="clear" w:color="auto" w:fill="auto"/>
            <w:noWrap/>
            <w:vAlign w:val="bottom"/>
            <w:hideMark/>
          </w:tcPr>
          <w:p w14:paraId="17D24D3D" w14:textId="14EFCE4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[ 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0.010 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shd w:val="clear" w:color="auto" w:fill="auto"/>
            <w:noWrap/>
            <w:vAlign w:val="bottom"/>
            <w:hideMark/>
          </w:tcPr>
          <w:p w14:paraId="79E9D323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shd w:val="clear" w:color="auto" w:fill="auto"/>
            <w:noWrap/>
            <w:vAlign w:val="bottom"/>
            <w:hideMark/>
          </w:tcPr>
          <w:p w14:paraId="1A55EC92" w14:textId="0B12E626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0.09</w:t>
            </w:r>
          </w:p>
        </w:tc>
        <w:tc>
          <w:tcPr>
            <w:tcW w:w="1643" w:type="dxa"/>
            <w:gridSpan w:val="3"/>
            <w:shd w:val="clear" w:color="auto" w:fill="auto"/>
            <w:noWrap/>
            <w:vAlign w:val="bottom"/>
            <w:hideMark/>
          </w:tcPr>
          <w:p w14:paraId="6D6156A8" w14:textId="5403A74C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[ 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0.002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977101" w14:paraId="453D8E72" w14:textId="77777777" w:rsidTr="00977101">
        <w:trPr>
          <w:gridAfter w:val="1"/>
          <w:wAfter w:w="36" w:type="dxa"/>
          <w:trHeight w:val="245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8B8238D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   Forest sp.</w:t>
            </w:r>
          </w:p>
        </w:tc>
        <w:tc>
          <w:tcPr>
            <w:tcW w:w="835" w:type="dxa"/>
            <w:shd w:val="clear" w:color="auto" w:fill="auto"/>
            <w:noWrap/>
            <w:vAlign w:val="bottom"/>
            <w:hideMark/>
          </w:tcPr>
          <w:p w14:paraId="1B389ECF" w14:textId="3C342677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-5.72</w:t>
            </w:r>
          </w:p>
        </w:tc>
        <w:tc>
          <w:tcPr>
            <w:tcW w:w="1504" w:type="dxa"/>
            <w:gridSpan w:val="2"/>
            <w:shd w:val="clear" w:color="auto" w:fill="auto"/>
            <w:noWrap/>
            <w:vAlign w:val="bottom"/>
            <w:hideMark/>
          </w:tcPr>
          <w:p w14:paraId="663122B8" w14:textId="479C490E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[-0.050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</w:tcPr>
          <w:p w14:paraId="52A4A5BD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vAlign w:val="bottom"/>
          </w:tcPr>
          <w:p w14:paraId="11771689" w14:textId="1BED1120" w:rsidR="005C7A15" w:rsidRPr="00977101" w:rsidRDefault="00DF6432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-0.50</w:t>
            </w:r>
          </w:p>
        </w:tc>
        <w:tc>
          <w:tcPr>
            <w:tcW w:w="1228" w:type="dxa"/>
            <w:vAlign w:val="bottom"/>
          </w:tcPr>
          <w:p w14:paraId="06E48C0A" w14:textId="7478EC9D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0.014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36" w:type="dxa"/>
            <w:gridSpan w:val="2"/>
          </w:tcPr>
          <w:p w14:paraId="08300C4A" w14:textId="5E33DE50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shd w:val="clear" w:color="auto" w:fill="auto"/>
            <w:noWrap/>
            <w:vAlign w:val="bottom"/>
            <w:hideMark/>
          </w:tcPr>
          <w:p w14:paraId="060DDD8A" w14:textId="5C8C29E5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shd w:val="clear" w:color="auto" w:fill="auto"/>
            <w:noWrap/>
            <w:vAlign w:val="bottom"/>
            <w:hideMark/>
          </w:tcPr>
          <w:p w14:paraId="5CF8B1CD" w14:textId="59A37910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-1.67</w:t>
            </w:r>
          </w:p>
        </w:tc>
        <w:tc>
          <w:tcPr>
            <w:tcW w:w="1540" w:type="dxa"/>
            <w:gridSpan w:val="3"/>
            <w:shd w:val="clear" w:color="auto" w:fill="auto"/>
            <w:noWrap/>
            <w:vAlign w:val="bottom"/>
            <w:hideMark/>
          </w:tcPr>
          <w:p w14:paraId="4BC9E7EE" w14:textId="6CFB7524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0.048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shd w:val="clear" w:color="auto" w:fill="auto"/>
            <w:noWrap/>
            <w:vAlign w:val="bottom"/>
            <w:hideMark/>
          </w:tcPr>
          <w:p w14:paraId="1BD362DD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shd w:val="clear" w:color="auto" w:fill="auto"/>
            <w:noWrap/>
            <w:vAlign w:val="bottom"/>
            <w:hideMark/>
          </w:tcPr>
          <w:p w14:paraId="1784841E" w14:textId="76395E18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-1.39</w:t>
            </w:r>
          </w:p>
        </w:tc>
        <w:tc>
          <w:tcPr>
            <w:tcW w:w="1643" w:type="dxa"/>
            <w:gridSpan w:val="3"/>
            <w:shd w:val="clear" w:color="auto" w:fill="auto"/>
            <w:noWrap/>
            <w:vAlign w:val="bottom"/>
            <w:hideMark/>
          </w:tcPr>
          <w:p w14:paraId="51CD1F7B" w14:textId="522B546D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0.040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977101" w14:paraId="36FAAFEE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58E804E" w14:textId="162C458D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   Non-Forest sp.</w:t>
            </w:r>
          </w:p>
        </w:tc>
        <w:tc>
          <w:tcPr>
            <w:tcW w:w="835" w:type="dxa"/>
            <w:shd w:val="clear" w:color="auto" w:fill="auto"/>
            <w:noWrap/>
            <w:vAlign w:val="bottom"/>
            <w:hideMark/>
          </w:tcPr>
          <w:p w14:paraId="26DD28D3" w14:textId="4BCE5352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4.12</w:t>
            </w:r>
          </w:p>
        </w:tc>
        <w:tc>
          <w:tcPr>
            <w:tcW w:w="1504" w:type="dxa"/>
            <w:gridSpan w:val="2"/>
            <w:shd w:val="clear" w:color="auto" w:fill="auto"/>
            <w:noWrap/>
            <w:vAlign w:val="bottom"/>
            <w:hideMark/>
          </w:tcPr>
          <w:p w14:paraId="0D73DD21" w14:textId="0E85B4E2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[ 0.036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</w:tcPr>
          <w:p w14:paraId="700DBE8A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vAlign w:val="bottom"/>
          </w:tcPr>
          <w:p w14:paraId="5A53AC3E" w14:textId="766ED946" w:rsidR="005C7A15" w:rsidRPr="00977101" w:rsidRDefault="00DF6432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0.06</w:t>
            </w:r>
          </w:p>
        </w:tc>
        <w:tc>
          <w:tcPr>
            <w:tcW w:w="1228" w:type="dxa"/>
            <w:vAlign w:val="bottom"/>
          </w:tcPr>
          <w:p w14:paraId="2659B729" w14:textId="2DCC7F60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02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36" w:type="dxa"/>
            <w:gridSpan w:val="2"/>
          </w:tcPr>
          <w:p w14:paraId="539E5C9F" w14:textId="08DD2178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shd w:val="clear" w:color="auto" w:fill="auto"/>
            <w:noWrap/>
            <w:vAlign w:val="bottom"/>
            <w:hideMark/>
          </w:tcPr>
          <w:p w14:paraId="30F6F07D" w14:textId="36541B0C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shd w:val="clear" w:color="auto" w:fill="auto"/>
            <w:noWrap/>
            <w:vAlign w:val="bottom"/>
            <w:hideMark/>
          </w:tcPr>
          <w:p w14:paraId="0C74B96A" w14:textId="1C5A4F60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0.63</w:t>
            </w:r>
          </w:p>
        </w:tc>
        <w:tc>
          <w:tcPr>
            <w:tcW w:w="1540" w:type="dxa"/>
            <w:gridSpan w:val="3"/>
            <w:shd w:val="clear" w:color="auto" w:fill="auto"/>
            <w:noWrap/>
            <w:vAlign w:val="bottom"/>
            <w:hideMark/>
          </w:tcPr>
          <w:p w14:paraId="74F9CE5A" w14:textId="2802933B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18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shd w:val="clear" w:color="auto" w:fill="auto"/>
            <w:noWrap/>
            <w:vAlign w:val="bottom"/>
            <w:hideMark/>
          </w:tcPr>
          <w:p w14:paraId="2E6E5167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shd w:val="clear" w:color="auto" w:fill="auto"/>
            <w:noWrap/>
            <w:vAlign w:val="bottom"/>
            <w:hideMark/>
          </w:tcPr>
          <w:p w14:paraId="593595E3" w14:textId="29A16BAD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0.32</w:t>
            </w:r>
          </w:p>
        </w:tc>
        <w:tc>
          <w:tcPr>
            <w:tcW w:w="1643" w:type="dxa"/>
            <w:gridSpan w:val="3"/>
            <w:shd w:val="clear" w:color="auto" w:fill="auto"/>
            <w:noWrap/>
            <w:vAlign w:val="bottom"/>
            <w:hideMark/>
          </w:tcPr>
          <w:p w14:paraId="77C40B84" w14:textId="0C560422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09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977101" w14:paraId="730CB71E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3C035E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eastAsia="en-GB"/>
                </w:rPr>
                <m:t>A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val="en-GB" w:eastAsia="en-GB"/>
                </w:rPr>
                <m:t>∆</m:t>
              </m:r>
            </m:oMath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val="en-GB" w:eastAsia="en-GB"/>
              </w:rPr>
              <w:t xml:space="preserve"> -</w:t>
            </w:r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Absolute change (</w:t>
            </w:r>
            <w:proofErr w:type="spellStart"/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sp</w:t>
            </w:r>
            <w:proofErr w:type="spellEnd"/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83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A190B" w14:textId="77777777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04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FAA6A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2"/>
            <w:tcBorders>
              <w:left w:val="nil"/>
              <w:bottom w:val="nil"/>
              <w:right w:val="nil"/>
            </w:tcBorders>
          </w:tcPr>
          <w:p w14:paraId="4228D614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left w:val="nil"/>
              <w:bottom w:val="nil"/>
              <w:right w:val="nil"/>
            </w:tcBorders>
            <w:vAlign w:val="bottom"/>
          </w:tcPr>
          <w:p w14:paraId="33A98546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28" w:type="dxa"/>
            <w:tcBorders>
              <w:left w:val="nil"/>
              <w:bottom w:val="nil"/>
              <w:right w:val="nil"/>
            </w:tcBorders>
            <w:vAlign w:val="bottom"/>
          </w:tcPr>
          <w:p w14:paraId="226928D4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gridSpan w:val="2"/>
            <w:tcBorders>
              <w:left w:val="nil"/>
              <w:bottom w:val="nil"/>
              <w:right w:val="nil"/>
            </w:tcBorders>
          </w:tcPr>
          <w:p w14:paraId="1F9A8CC8" w14:textId="5AD46D12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B9823F" w14:textId="7D54219D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66747" w14:textId="77777777" w:rsidR="005C7A15" w:rsidRPr="00977101" w:rsidRDefault="005C7A15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4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4F811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5D85E2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E6038B" w14:textId="77777777" w:rsidR="005C7A15" w:rsidRPr="00977101" w:rsidRDefault="005C7A15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643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2E089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:rsidR="00977101" w:rsidRPr="00977101" w14:paraId="61EAE68E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9E173" w14:textId="31E4BB92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   Total sp.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AD3D1" w14:textId="455F3E0A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7.17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CC701" w14:textId="5115036A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[ 0.062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39AE18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8B6DF" w14:textId="64DA7438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-0.29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18A02" w14:textId="66793BC6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08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8712D" w14:textId="375005F6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B2F2F" w14:textId="07179B2B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0DCBEE" w14:textId="501D5570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0.82</w:t>
            </w:r>
          </w:p>
        </w:tc>
        <w:tc>
          <w:tcPr>
            <w:tcW w:w="1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54997" w14:textId="2E3CC610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23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527C9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3FC25" w14:textId="5F7A2DAA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-0.01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D0523" w14:textId="1166355C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003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977101" w14:paraId="0FF8F7D6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BC36F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   Forest sp.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537BD" w14:textId="07FF425C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-1.59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83343" w14:textId="48347335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[-0.014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C7944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51520" w14:textId="54C501C1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0.18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C8CDD" w14:textId="383F58DB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0.005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BB07C4" w14:textId="1A1827D3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376DE" w14:textId="6C0A99CC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E40136" w14:textId="44D56AAC" w:rsidR="005C7A15" w:rsidRPr="00977101" w:rsidRDefault="005C7A15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0.50</w:t>
            </w:r>
          </w:p>
        </w:tc>
        <w:tc>
          <w:tcPr>
            <w:tcW w:w="1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0F30EF" w14:textId="6EAD7F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[-0.014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52322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18ED1" w14:textId="7D4C6F82" w:rsidR="005C7A15" w:rsidRPr="00977101" w:rsidRDefault="005C7A15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0.53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0BBFF" w14:textId="561A2520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[-0.01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5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977101" w14:paraId="68CC3F2E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D488A2F" w14:textId="01BCA471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   Non-Forest sp.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2EA04D1" w14:textId="1CA884A8" w:rsidR="005C7A15" w:rsidRPr="00977101" w:rsidRDefault="005C7A15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8.76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6C7944D" w14:textId="20E6DD7E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[ 0.076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right w:val="nil"/>
            </w:tcBorders>
          </w:tcPr>
          <w:p w14:paraId="2A39D065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  <w:vAlign w:val="bottom"/>
          </w:tcPr>
          <w:p w14:paraId="06FC759B" w14:textId="304F1822" w:rsidR="005C7A15" w:rsidRPr="00977101" w:rsidRDefault="00DF6432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-0.10</w:t>
            </w: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  <w:vAlign w:val="bottom"/>
          </w:tcPr>
          <w:p w14:paraId="4B9605D3" w14:textId="3662A87A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03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right w:val="nil"/>
            </w:tcBorders>
          </w:tcPr>
          <w:p w14:paraId="34B61689" w14:textId="7B74D180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127A9" w14:textId="3B25D055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8AB687E" w14:textId="6F4EA931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1.32</w:t>
            </w:r>
          </w:p>
        </w:tc>
        <w:tc>
          <w:tcPr>
            <w:tcW w:w="154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D48B67" w14:textId="53FA118B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38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4E241" w14:textId="77777777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398D0EB" w14:textId="2D4DF92C" w:rsidR="005C7A15" w:rsidRPr="00977101" w:rsidRDefault="00DF6432" w:rsidP="005C7A15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0.52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893CA7F" w14:textId="7E890610" w:rsidR="005C7A15" w:rsidRPr="00977101" w:rsidRDefault="005C7A15" w:rsidP="005C7A15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[ 0.0</w:t>
            </w:r>
            <w:r w:rsidR="00DF6432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15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977101" w14:paraId="48AFA70F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EA0A7C4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Gamma diversity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iCs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0"/>
                      <w:szCs w:val="20"/>
                    </w:rPr>
                    <m:t>γ</m:t>
                  </m:r>
                </m:sub>
              </m:sSub>
            </m:oMath>
            <w:r w:rsidRPr="00977101">
              <w:rPr>
                <w:rFonts w:eastAsia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510528" w14:textId="77777777" w:rsidR="00C80FAE" w:rsidRPr="00977101" w:rsidRDefault="00C80FAE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5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3FD294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2CB91C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C65C37" w14:textId="58539442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2248FF" w14:textId="196B8D82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D72F6" w14:textId="556A3FE6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E6C22" w14:textId="488B4E73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070B32" w14:textId="77777777" w:rsidR="00C80FAE" w:rsidRPr="00977101" w:rsidRDefault="00C80FAE" w:rsidP="00C80FAE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4457BDF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DD368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941BDD" w14:textId="77777777" w:rsidR="00C80FAE" w:rsidRPr="00977101" w:rsidRDefault="00C80FAE" w:rsidP="00C80FAE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FDDA61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 </w:t>
            </w:r>
          </w:p>
        </w:tc>
      </w:tr>
      <w:tr w:rsidR="00977101" w:rsidRPr="00977101" w14:paraId="794F13E0" w14:textId="77777777" w:rsidTr="00977101">
        <w:trPr>
          <w:gridAfter w:val="1"/>
          <w:wAfter w:w="36" w:type="dxa"/>
          <w:trHeight w:val="272"/>
          <w:jc w:val="center"/>
        </w:trPr>
        <w:tc>
          <w:tcPr>
            <w:tcW w:w="23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8D2FA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eastAsia="en-GB"/>
                </w:rPr>
                <m:t>R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val="en-GB" w:eastAsia="en-GB"/>
                </w:rPr>
                <m:t>∆</m:t>
              </m:r>
            </m:oMath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val="en-GB" w:eastAsia="en-GB"/>
              </w:rPr>
              <w:t xml:space="preserve"> -</w:t>
            </w:r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Relative change (%)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B28336" w14:textId="77777777" w:rsidR="00C80FAE" w:rsidRPr="00977101" w:rsidRDefault="00C80FAE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0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05F8C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7B548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12660C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D011B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83B37" w14:textId="065754CD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E48C9" w14:textId="6D401165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B396F" w14:textId="77777777" w:rsidR="00C80FAE" w:rsidRPr="00977101" w:rsidRDefault="00C80FAE" w:rsidP="00C80FAE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73F2C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F71C0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5B827B" w14:textId="77777777" w:rsidR="00C80FAE" w:rsidRPr="00977101" w:rsidRDefault="00C80FAE" w:rsidP="00C80FAE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6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97735" w14:textId="77777777" w:rsidR="00C80FAE" w:rsidRPr="00977101" w:rsidRDefault="00C80FAE" w:rsidP="00C80FAE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:rsidR="00977101" w:rsidRPr="00E928FD" w14:paraId="34243818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BA8098" w14:textId="45919EA8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2"/>
                <w:lang w:eastAsia="en-GB"/>
              </w:rPr>
              <w:t xml:space="preserve">    Total sp.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429C0" w14:textId="2F672410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-1.63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227F1E" w14:textId="2A8C089E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[-0.014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F0E68F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9CF6B" w14:textId="63F9363C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-0.22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D12A1" w14:textId="5C0BAC10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06 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2B0EB9" w14:textId="0E005156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38FF8" w14:textId="613479A1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66F07E" w14:textId="17B7E87A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-0.48</w:t>
            </w:r>
          </w:p>
        </w:tc>
        <w:tc>
          <w:tcPr>
            <w:tcW w:w="1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4CB9F" w14:textId="6A3F4A2B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[-0.014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44EEF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4E334" w14:textId="4C4D4ED0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-0.43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3D4245" w14:textId="06762B9A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12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E928FD" w14:paraId="192F044C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8C130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2"/>
                <w:lang w:eastAsia="en-GB"/>
              </w:rPr>
              <w:t xml:space="preserve">    Forest sp.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6851C9" w14:textId="65C3FF59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-4.35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1675E5" w14:textId="7B743B79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[-0.038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7861D7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E772E" w14:textId="109CE8E3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-0.53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FA097" w14:textId="29F164A5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15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26CA03" w14:textId="6B0081C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59EEB" w14:textId="4FE0A500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E7735" w14:textId="6FAF01A9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-1.28</w:t>
            </w:r>
          </w:p>
        </w:tc>
        <w:tc>
          <w:tcPr>
            <w:tcW w:w="1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02449" w14:textId="32191F90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36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8D046D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F7F79" w14:textId="24979C84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-1.10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A0F6F" w14:textId="25AD1BCC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31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E928FD" w14:paraId="6994AD0C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48B76" w14:textId="22F9DD1F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2"/>
                <w:lang w:eastAsia="en-GB"/>
              </w:rPr>
              <w:t xml:space="preserve">    Non-Forest sp.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26FC04" w14:textId="7621E81F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-0.13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F109A" w14:textId="73C3A22C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[-0.001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B523F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EF314" w14:textId="0CE0019B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-0.05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ACA58" w14:textId="029C89E2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[-0.001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6CFDF6" w14:textId="7440668B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CB431" w14:textId="0320CD34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A9AA3F" w14:textId="19449C4F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-0.04</w:t>
            </w:r>
          </w:p>
        </w:tc>
        <w:tc>
          <w:tcPr>
            <w:tcW w:w="1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502AF" w14:textId="5BA829B5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[-0.001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4DE92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B6F90" w14:textId="16F0277F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-0.06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3D023" w14:textId="6F90520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2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E928FD" w14:paraId="0CF6F352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BF9981" w14:textId="77777777" w:rsidR="00D44F38" w:rsidRPr="00977101" w:rsidRDefault="00D44F38" w:rsidP="00D44F38">
            <w:pPr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2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eastAsia="en-GB"/>
                </w:rPr>
                <m:t>A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0"/>
                  <w:szCs w:val="20"/>
                  <w:lang w:val="en-GB" w:eastAsia="en-GB"/>
                </w:rPr>
                <m:t>∆</m:t>
              </m:r>
            </m:oMath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val="en-GB" w:eastAsia="en-GB"/>
              </w:rPr>
              <w:t xml:space="preserve"> -</w:t>
            </w:r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Absolute change (</w:t>
            </w:r>
            <w:proofErr w:type="spellStart"/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sp</w:t>
            </w:r>
            <w:proofErr w:type="spellEnd"/>
            <w:r w:rsidRPr="00977101"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08BCE" w14:textId="77777777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0428A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1F6C15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22822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D03B1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59A90F" w14:textId="642188E1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586C4" w14:textId="1C579772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FF6DA" w14:textId="77777777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EDE761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25A70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47199" w14:textId="77777777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6DE9D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:rsidR="00977101" w:rsidRPr="00E928FD" w14:paraId="20AD7A71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152CC" w14:textId="291432ED" w:rsidR="00D44F38" w:rsidRPr="00977101" w:rsidRDefault="00D44F38" w:rsidP="00D44F38">
            <w:pPr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2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2"/>
                <w:lang w:eastAsia="en-GB"/>
              </w:rPr>
              <w:t xml:space="preserve">    Total sp.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325D48" w14:textId="77041109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-160.32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1990D" w14:textId="40CF7B9A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[-1.394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8E1E4D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D50A2" w14:textId="52DE9C6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-21.92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49D63" w14:textId="0B890B51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0.626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1959" w14:textId="3DD382FB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97858" w14:textId="75B78A93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1A7BAC" w14:textId="03E7A513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47.45</w:t>
            </w:r>
          </w:p>
        </w:tc>
        <w:tc>
          <w:tcPr>
            <w:tcW w:w="1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735B3" w14:textId="18C4BD4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1.356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3E10E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DBC70" w14:textId="1BAACF89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41.98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32F353" w14:textId="30113208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1.199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E928FD" w14:paraId="15E5363F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A3EF8DF" w14:textId="77777777" w:rsidR="00D44F38" w:rsidRPr="00977101" w:rsidRDefault="00D44F38" w:rsidP="00D44F38">
            <w:pPr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2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2"/>
                <w:lang w:eastAsia="en-GB"/>
              </w:rPr>
              <w:t xml:space="preserve">    Forest sp.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CDE6937" w14:textId="058DCE4D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-152.33</w:t>
            </w:r>
          </w:p>
        </w:tc>
        <w:tc>
          <w:tcPr>
            <w:tcW w:w="14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B773388" w14:textId="00A88441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[-1.325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right w:val="nil"/>
            </w:tcBorders>
          </w:tcPr>
          <w:p w14:paraId="1619B53D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34AAF1D" w14:textId="210485BF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-18.67</w:t>
            </w: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  <w:vAlign w:val="bottom"/>
          </w:tcPr>
          <w:p w14:paraId="1A6E993C" w14:textId="32E64C62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0.533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right w:val="nil"/>
            </w:tcBorders>
          </w:tcPr>
          <w:p w14:paraId="2953A40B" w14:textId="2726E6BD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700A5FF" w14:textId="0B752D33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EED0D50" w14:textId="65F5F87C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44.68</w:t>
            </w:r>
          </w:p>
        </w:tc>
        <w:tc>
          <w:tcPr>
            <w:tcW w:w="153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724A28E" w14:textId="5F820AE6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[-1.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276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37D2264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9D1304" w14:textId="07FBC7CC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38.44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EEF859B" w14:textId="13653270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[-1.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098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  <w:tr w:rsidR="00977101" w:rsidRPr="000510AE" w14:paraId="6D330429" w14:textId="77777777" w:rsidTr="00977101">
        <w:trPr>
          <w:trHeight w:val="272"/>
          <w:jc w:val="center"/>
        </w:trPr>
        <w:tc>
          <w:tcPr>
            <w:tcW w:w="23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5EC570" w14:textId="26459969" w:rsidR="00D44F38" w:rsidRPr="00977101" w:rsidRDefault="00D44F38" w:rsidP="00D44F38">
            <w:pPr>
              <w:rPr>
                <w:rFonts w:eastAsia="Times New Roman" w:cs="Times New Roman"/>
                <w:i/>
                <w:iCs/>
                <w:color w:val="000000" w:themeColor="text1"/>
                <w:sz w:val="20"/>
                <w:szCs w:val="22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2"/>
                <w:lang w:eastAsia="en-GB"/>
              </w:rPr>
              <w:t xml:space="preserve">    Non-Forest sp.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FC91627" w14:textId="5225EF14" w:rsidR="00D44F38" w:rsidRPr="00977101" w:rsidRDefault="00D44F38" w:rsidP="00977101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-7.99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63C66A" w14:textId="64503E56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[-0.069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37D334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E4B5B" w14:textId="4038775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-3.25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D5D3EC" w14:textId="487315D5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093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1B494" w14:textId="1FF94B98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BF87E1" w14:textId="08C8FB6A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CCA57E" w14:textId="0474C8BE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2.78</w:t>
            </w:r>
          </w:p>
        </w:tc>
        <w:tc>
          <w:tcPr>
            <w:tcW w:w="153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F5BC0C" w14:textId="70E34F9A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[-0.0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79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  <w:tc>
          <w:tcPr>
            <w:tcW w:w="2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33BFA25" w14:textId="77777777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EF8127D" w14:textId="6036C41A" w:rsidR="00D44F38" w:rsidRPr="00977101" w:rsidRDefault="00D44F38" w:rsidP="00D44F38">
            <w:pPr>
              <w:jc w:val="right"/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-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3.53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EA3655" w14:textId="4B065D1D" w:rsidR="00D44F38" w:rsidRPr="00977101" w:rsidRDefault="00D44F38" w:rsidP="00D44F38">
            <w:pPr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[-0.</w:t>
            </w:r>
            <w:r w:rsidR="00E928FD"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101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yr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vertAlign w:val="superscript"/>
                <w:lang w:eastAsia="en-GB"/>
              </w:rPr>
              <w:t>-1</w:t>
            </w:r>
            <w:r w:rsidRPr="00977101">
              <w:rPr>
                <w:rFonts w:eastAsia="Times New Roman" w:cs="Times New Roman"/>
                <w:color w:val="000000" w:themeColor="text1"/>
                <w:sz w:val="20"/>
                <w:szCs w:val="20"/>
                <w:lang w:eastAsia="en-GB"/>
              </w:rPr>
              <w:t>]</w:t>
            </w:r>
          </w:p>
        </w:tc>
      </w:tr>
    </w:tbl>
    <w:p w14:paraId="59339C51" w14:textId="6B882566" w:rsidR="00A0421E" w:rsidRDefault="00A0421E" w:rsidP="00A0421E"/>
    <w:p w14:paraId="610FABB8" w14:textId="77777777" w:rsidR="007B4B89" w:rsidRDefault="007B4B89" w:rsidP="00A0421E"/>
    <w:p w14:paraId="1AB18D75" w14:textId="120D40CC" w:rsidR="00BA5961" w:rsidRDefault="00BA5961" w:rsidP="0056403B">
      <w:pPr>
        <w:rPr>
          <w:b/>
          <w:color w:val="000000" w:themeColor="text1"/>
        </w:rPr>
        <w:sectPr w:rsidR="00BA5961" w:rsidSect="00D706F0">
          <w:pgSz w:w="16840" w:h="11900" w:orient="landscape"/>
          <w:pgMar w:top="1417" w:right="1134" w:bottom="1417" w:left="1417" w:header="708" w:footer="708" w:gutter="0"/>
          <w:cols w:space="708"/>
          <w:docGrid w:linePitch="360"/>
        </w:sectPr>
      </w:pPr>
    </w:p>
    <w:p w14:paraId="5DFCBEF0" w14:textId="518AD59F" w:rsidR="0056403B" w:rsidRDefault="0056403B" w:rsidP="0056403B">
      <w:pPr>
        <w:rPr>
          <w:b/>
          <w:color w:val="000000" w:themeColor="text1"/>
        </w:rPr>
      </w:pPr>
      <w:r w:rsidRPr="0056403B">
        <w:rPr>
          <w:b/>
          <w:color w:val="000000" w:themeColor="text1"/>
        </w:rPr>
        <w:lastRenderedPageBreak/>
        <w:t>Figures</w:t>
      </w:r>
    </w:p>
    <w:p w14:paraId="254F5E09" w14:textId="77777777" w:rsidR="00751ACE" w:rsidRDefault="00751ACE" w:rsidP="00751ACE">
      <w:pPr>
        <w:rPr>
          <w:b/>
          <w:color w:val="000000" w:themeColor="text1"/>
          <w:sz w:val="22"/>
          <w:szCs w:val="22"/>
        </w:rPr>
      </w:pPr>
    </w:p>
    <w:p w14:paraId="24BF111F" w14:textId="0EC9B363" w:rsidR="00D66794" w:rsidRDefault="00D66794" w:rsidP="00751ACE">
      <w:pPr>
        <w:rPr>
          <w:b/>
          <w:color w:val="000000" w:themeColor="text1"/>
          <w:sz w:val="22"/>
          <w:szCs w:val="22"/>
        </w:rPr>
      </w:pPr>
    </w:p>
    <w:p w14:paraId="200E27AF" w14:textId="76AD17DD" w:rsidR="00D66794" w:rsidRDefault="00D66794" w:rsidP="00751ACE">
      <w:pPr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  <w:lang w:val="en-GB" w:eastAsia="ko-KR"/>
        </w:rPr>
        <w:drawing>
          <wp:inline distT="0" distB="0" distL="0" distR="0" wp14:anchorId="69798240" wp14:editId="4A09F6AA">
            <wp:extent cx="5756910" cy="1902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2_palpha_global_1900_2050_V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E01E" w14:textId="62571F2F" w:rsidR="005A1CBA" w:rsidRDefault="00751ACE" w:rsidP="00751ACE">
      <w:pPr>
        <w:rPr>
          <w:rFonts w:cstheme="minorHAnsi"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Fig. 1</w:t>
      </w:r>
      <w:r w:rsidRPr="00B8093D">
        <w:rPr>
          <w:b/>
          <w:color w:val="000000" w:themeColor="text1"/>
          <w:sz w:val="22"/>
          <w:szCs w:val="22"/>
        </w:rPr>
        <w:t xml:space="preserve">. </w:t>
      </w:r>
      <w:r>
        <w:rPr>
          <w:rFonts w:cstheme="minorHAnsi"/>
          <w:color w:val="000000" w:themeColor="text1"/>
          <w:sz w:val="22"/>
          <w:szCs w:val="22"/>
        </w:rPr>
        <w:t xml:space="preserve">Past (1900-2015) and future (2015-2050) </w:t>
      </w:r>
      <w:r w:rsidRPr="00B66BE2">
        <w:rPr>
          <w:rFonts w:cstheme="minorHAnsi"/>
          <w:color w:val="FF0000"/>
          <w:sz w:val="22"/>
          <w:szCs w:val="22"/>
        </w:rPr>
        <w:t>global</w:t>
      </w:r>
      <w:r>
        <w:rPr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>t</w:t>
      </w:r>
      <w:r w:rsidRPr="00B8093D">
        <w:rPr>
          <w:rFonts w:cstheme="minorHAnsi"/>
          <w:color w:val="000000" w:themeColor="text1"/>
          <w:sz w:val="22"/>
          <w:szCs w:val="22"/>
        </w:rPr>
        <w:t xml:space="preserve">rends in </w:t>
      </w:r>
      <w:r w:rsidRPr="00B66BE2">
        <w:rPr>
          <w:rFonts w:cstheme="minorHAnsi"/>
          <w:color w:val="FF0000"/>
          <w:sz w:val="22"/>
          <w:szCs w:val="22"/>
        </w:rPr>
        <w:t>alpha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α</m:t>
            </m:r>
          </m:sub>
        </m:sSub>
      </m:oMath>
      <w:r w:rsidRPr="00B66BE2">
        <w:rPr>
          <w:rFonts w:cs="Times New Roman"/>
          <w:color w:val="FF0000"/>
          <w:sz w:val="22"/>
          <w:szCs w:val="22"/>
        </w:rPr>
        <w:t>; points) and gamma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γ</m:t>
            </m:r>
          </m:sub>
        </m:sSub>
      </m:oMath>
      <w:r w:rsidRPr="00B66BE2">
        <w:rPr>
          <w:rFonts w:eastAsiaTheme="minorEastAsia" w:cs="Times New Roman"/>
          <w:iCs/>
          <w:color w:val="FF0000"/>
          <w:sz w:val="22"/>
          <w:szCs w:val="22"/>
        </w:rPr>
        <w:t xml:space="preserve">; </w:t>
      </w:r>
      <w:r w:rsidRPr="00B66BE2">
        <w:rPr>
          <w:rFonts w:cs="Times New Roman"/>
          <w:color w:val="FF0000"/>
          <w:sz w:val="22"/>
          <w:szCs w:val="22"/>
        </w:rPr>
        <w:t>squares</w:t>
      </w:r>
      <w:r w:rsidRPr="00B8093D">
        <w:rPr>
          <w:rFonts w:cs="Times New Roman"/>
          <w:sz w:val="22"/>
          <w:szCs w:val="22"/>
        </w:rPr>
        <w:t xml:space="preserve">) </w:t>
      </w:r>
      <w:r w:rsidRPr="00B8093D">
        <w:rPr>
          <w:rFonts w:cstheme="minorHAnsi"/>
          <w:color w:val="000000" w:themeColor="text1"/>
          <w:sz w:val="22"/>
          <w:szCs w:val="22"/>
        </w:rPr>
        <w:t>of different bird species groups</w:t>
      </w:r>
      <w:r>
        <w:rPr>
          <w:rFonts w:cstheme="minorHAnsi"/>
          <w:color w:val="000000" w:themeColor="text1"/>
          <w:sz w:val="22"/>
          <w:szCs w:val="22"/>
        </w:rPr>
        <w:t xml:space="preserve"> (i.e., total bird species, forest bird species and non-forest bird species)</w:t>
      </w:r>
      <w:r w:rsidRPr="00B8093D">
        <w:rPr>
          <w:rFonts w:cstheme="minorHAnsi"/>
          <w:color w:val="000000" w:themeColor="text1"/>
          <w:sz w:val="22"/>
          <w:szCs w:val="22"/>
        </w:rPr>
        <w:t>. Plots represent the relative change (%)</w:t>
      </w:r>
      <w:r>
        <w:rPr>
          <w:rFonts w:cstheme="minorHAnsi"/>
          <w:color w:val="000000" w:themeColor="text1"/>
          <w:sz w:val="22"/>
          <w:szCs w:val="22"/>
        </w:rPr>
        <w:t xml:space="preserve"> in species richness of each species group</w:t>
      </w:r>
      <w:r w:rsidR="005A1CBA">
        <w:rPr>
          <w:rFonts w:cstheme="minorHAnsi"/>
          <w:color w:val="000000" w:themeColor="text1"/>
          <w:sz w:val="22"/>
          <w:szCs w:val="22"/>
        </w:rPr>
        <w:t xml:space="preserve"> at different time steps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 between 1900 and 2050, while inset figures show the relative change between 2015 and 2050 alone</w:t>
      </w:r>
      <w:r w:rsidR="00BE7FFB">
        <w:rPr>
          <w:rFonts w:cstheme="minorHAnsi"/>
          <w:color w:val="000000" w:themeColor="text1"/>
          <w:sz w:val="22"/>
          <w:szCs w:val="22"/>
        </w:rPr>
        <w:t xml:space="preserve"> for both alpha and gamma diversity</w:t>
      </w:r>
      <w:r w:rsidR="00930068">
        <w:rPr>
          <w:rFonts w:cstheme="minorHAnsi"/>
          <w:color w:val="000000" w:themeColor="text1"/>
          <w:sz w:val="22"/>
          <w:szCs w:val="22"/>
        </w:rPr>
        <w:t>.</w:t>
      </w:r>
      <w:r w:rsidR="00930068" w:rsidRPr="00930068">
        <w:rPr>
          <w:rFonts w:cstheme="minorHAnsi"/>
          <w:color w:val="000000" w:themeColor="text1"/>
          <w:sz w:val="22"/>
          <w:szCs w:val="22"/>
        </w:rPr>
        <w:t xml:space="preserve"> </w:t>
      </w:r>
      <w:r w:rsidR="00930068">
        <w:rPr>
          <w:rFonts w:cstheme="minorHAnsi"/>
          <w:color w:val="000000" w:themeColor="text1"/>
          <w:sz w:val="22"/>
          <w:szCs w:val="22"/>
        </w:rPr>
        <w:t>The</w:t>
      </w:r>
      <w:r w:rsidR="00930068" w:rsidRPr="00E837BE">
        <w:rPr>
          <w:rFonts w:cstheme="minorHAnsi"/>
          <w:color w:val="000000" w:themeColor="text1"/>
          <w:sz w:val="22"/>
          <w:szCs w:val="22"/>
        </w:rPr>
        <w:t xml:space="preserve"> displayed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 ribbons</w:t>
      </w:r>
      <w:r w:rsidR="00930068" w:rsidRPr="00E837BE">
        <w:rPr>
          <w:rFonts w:cstheme="minorHAnsi"/>
          <w:color w:val="000000" w:themeColor="text1"/>
          <w:sz w:val="22"/>
          <w:szCs w:val="22"/>
        </w:rPr>
        <w:t xml:space="preserve"> </w:t>
      </w:r>
      <w:r w:rsidR="00BE7FFB">
        <w:rPr>
          <w:rFonts w:cstheme="minorHAnsi"/>
          <w:color w:val="000000" w:themeColor="text1"/>
          <w:sz w:val="22"/>
          <w:szCs w:val="22"/>
        </w:rPr>
        <w:t>are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 </w:t>
      </w:r>
      <w:r w:rsidR="00930068" w:rsidRPr="00E837BE">
        <w:rPr>
          <w:rFonts w:cstheme="minorHAnsi"/>
          <w:color w:val="000000" w:themeColor="text1"/>
          <w:sz w:val="22"/>
          <w:szCs w:val="22"/>
        </w:rPr>
        <w:t xml:space="preserve">95% CIs derived from 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different </w:t>
      </w:r>
      <w:r w:rsidR="00930068" w:rsidRPr="00E837BE">
        <w:rPr>
          <w:rFonts w:cstheme="minorHAnsi"/>
          <w:color w:val="000000" w:themeColor="text1"/>
          <w:sz w:val="22"/>
          <w:szCs w:val="22"/>
        </w:rPr>
        <w:t>model runs (10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0 </w:t>
      </w:r>
      <w:r w:rsidR="00930068" w:rsidRPr="00E837BE">
        <w:rPr>
          <w:rFonts w:cstheme="minorHAnsi"/>
          <w:color w:val="000000" w:themeColor="text1"/>
          <w:sz w:val="22"/>
          <w:szCs w:val="22"/>
        </w:rPr>
        <w:t xml:space="preserve">for </w:t>
      </w:r>
      <w:r w:rsidR="00930068">
        <w:rPr>
          <w:rFonts w:cstheme="minorHAnsi"/>
          <w:color w:val="000000" w:themeColor="text1"/>
          <w:sz w:val="22"/>
          <w:szCs w:val="22"/>
        </w:rPr>
        <w:t>each scenario</w:t>
      </w:r>
      <w:r w:rsidR="00930068" w:rsidRPr="00E837BE">
        <w:rPr>
          <w:rFonts w:cstheme="minorHAnsi"/>
          <w:color w:val="000000" w:themeColor="text1"/>
          <w:sz w:val="22"/>
          <w:szCs w:val="22"/>
        </w:rPr>
        <w:t>)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. Future projections </w:t>
      </w:r>
      <w:r w:rsidR="00930068" w:rsidRPr="00B8093D">
        <w:rPr>
          <w:rFonts w:cstheme="minorHAnsi"/>
          <w:color w:val="000000" w:themeColor="text1"/>
          <w:sz w:val="22"/>
          <w:szCs w:val="22"/>
        </w:rPr>
        <w:t>represent three alternative scenarios of land-use change</w:t>
      </w:r>
      <w:r w:rsidR="00930068" w:rsidRPr="00BA2EAE">
        <w:rPr>
          <w:rFonts w:cstheme="minorHAnsi"/>
          <w:color w:val="000000" w:themeColor="text1"/>
          <w:sz w:val="22"/>
          <w:szCs w:val="22"/>
        </w:rPr>
        <w:t xml:space="preserve"> as described in the main text: environmental sustainability (SSP1), regional rivalry (SSP3), fossil-</w:t>
      </w:r>
      <w:proofErr w:type="spellStart"/>
      <w:r w:rsidR="00930068" w:rsidRPr="00BA2EAE">
        <w:rPr>
          <w:rFonts w:cstheme="minorHAnsi"/>
          <w:color w:val="000000" w:themeColor="text1"/>
          <w:sz w:val="22"/>
          <w:szCs w:val="22"/>
        </w:rPr>
        <w:t>fuelled</w:t>
      </w:r>
      <w:proofErr w:type="spellEnd"/>
      <w:r w:rsidR="00930068" w:rsidRPr="00BA2EAE">
        <w:rPr>
          <w:rFonts w:cstheme="minorHAnsi"/>
          <w:color w:val="000000" w:themeColor="text1"/>
          <w:sz w:val="22"/>
          <w:szCs w:val="22"/>
        </w:rPr>
        <w:t xml:space="preserve"> development (SSP5).</w:t>
      </w:r>
      <w:r w:rsidR="00930068">
        <w:rPr>
          <w:rFonts w:cstheme="minorHAnsi"/>
          <w:color w:val="000000" w:themeColor="text1"/>
          <w:sz w:val="22"/>
          <w:szCs w:val="22"/>
        </w:rPr>
        <w:t xml:space="preserve"> </w:t>
      </w:r>
      <w:r w:rsidR="005A1CBA" w:rsidRPr="006F7C6B">
        <w:rPr>
          <w:rFonts w:cstheme="minorHAnsi"/>
          <w:iCs/>
          <w:sz w:val="22"/>
          <w:szCs w:val="22"/>
        </w:rPr>
        <w:t xml:space="preserve">See </w:t>
      </w:r>
      <w:r w:rsidR="005A1CBA">
        <w:rPr>
          <w:rFonts w:cstheme="minorHAnsi"/>
          <w:iCs/>
          <w:sz w:val="22"/>
          <w:szCs w:val="22"/>
        </w:rPr>
        <w:t>s</w:t>
      </w:r>
      <w:r w:rsidR="005A1CBA" w:rsidRPr="006F7C6B">
        <w:rPr>
          <w:rFonts w:cstheme="minorHAnsi"/>
          <w:color w:val="000000" w:themeColor="text1"/>
          <w:sz w:val="22"/>
          <w:szCs w:val="22"/>
        </w:rPr>
        <w:t>upplementary table (</w:t>
      </w:r>
      <w:proofErr w:type="spellStart"/>
      <w:r w:rsidR="005A1CBA" w:rsidRPr="006F7C6B">
        <w:rPr>
          <w:rFonts w:cstheme="minorHAnsi"/>
          <w:color w:val="000000" w:themeColor="text1"/>
          <w:sz w:val="22"/>
          <w:szCs w:val="22"/>
        </w:rPr>
        <w:t>Sx</w:t>
      </w:r>
      <w:proofErr w:type="spellEnd"/>
      <w:r w:rsidR="005A1CBA" w:rsidRPr="006F7C6B">
        <w:rPr>
          <w:rFonts w:cstheme="minorHAnsi"/>
          <w:color w:val="000000" w:themeColor="text1"/>
          <w:sz w:val="22"/>
          <w:szCs w:val="22"/>
        </w:rPr>
        <w:t>) and (</w:t>
      </w:r>
      <w:proofErr w:type="spellStart"/>
      <w:r w:rsidR="005A1CBA" w:rsidRPr="006F7C6B">
        <w:rPr>
          <w:rFonts w:cstheme="minorHAnsi"/>
          <w:color w:val="000000" w:themeColor="text1"/>
          <w:sz w:val="22"/>
          <w:szCs w:val="22"/>
        </w:rPr>
        <w:t>Sxx</w:t>
      </w:r>
      <w:proofErr w:type="spellEnd"/>
      <w:r w:rsidR="005A1CBA" w:rsidRPr="006F7C6B">
        <w:rPr>
          <w:rFonts w:cstheme="minorHAnsi"/>
          <w:color w:val="000000" w:themeColor="text1"/>
          <w:sz w:val="22"/>
          <w:szCs w:val="22"/>
        </w:rPr>
        <w:t xml:space="preserve">) for all estimates with </w:t>
      </w:r>
      <w:r w:rsidR="005A1CBA" w:rsidRPr="006F7C6B">
        <w:rPr>
          <w:rFonts w:cstheme="minorHAnsi"/>
          <w:iCs/>
          <w:sz w:val="22"/>
          <w:szCs w:val="22"/>
        </w:rPr>
        <w:t>95% confidence intervals</w:t>
      </w:r>
      <w:r w:rsidR="00930068">
        <w:rPr>
          <w:rFonts w:cstheme="minorHAnsi"/>
          <w:iCs/>
          <w:sz w:val="22"/>
          <w:szCs w:val="22"/>
        </w:rPr>
        <w:t xml:space="preserve"> for all </w:t>
      </w:r>
      <w:r w:rsidR="00930068">
        <w:rPr>
          <w:rFonts w:cstheme="minorHAnsi"/>
          <w:color w:val="000000" w:themeColor="text1"/>
          <w:sz w:val="22"/>
          <w:szCs w:val="22"/>
        </w:rPr>
        <w:t>time steps</w:t>
      </w:r>
      <w:r w:rsidR="005A1CBA">
        <w:rPr>
          <w:rFonts w:cstheme="minorHAnsi"/>
          <w:iCs/>
          <w:sz w:val="22"/>
          <w:szCs w:val="22"/>
        </w:rPr>
        <w:t>.</w:t>
      </w:r>
    </w:p>
    <w:p w14:paraId="56322707" w14:textId="77777777" w:rsidR="00751ACE" w:rsidRPr="00751ACE" w:rsidRDefault="00751ACE" w:rsidP="0056403B">
      <w:pPr>
        <w:rPr>
          <w:color w:val="000000" w:themeColor="text1"/>
        </w:rPr>
      </w:pPr>
    </w:p>
    <w:p w14:paraId="05C91948" w14:textId="36940602" w:rsidR="00DD64A0" w:rsidRDefault="008A2F4D" w:rsidP="00DD64A0">
      <w:pPr>
        <w:rPr>
          <w:b/>
          <w:color w:val="000000" w:themeColor="text1"/>
          <w:sz w:val="22"/>
          <w:szCs w:val="22"/>
        </w:rPr>
      </w:pPr>
      <w:r>
        <w:rPr>
          <w:rFonts w:cstheme="minorHAnsi"/>
          <w:b/>
          <w:noProof/>
          <w:color w:val="000000" w:themeColor="text1"/>
          <w:sz w:val="22"/>
          <w:szCs w:val="22"/>
          <w:lang w:val="en-GB" w:eastAsia="ko-KR"/>
        </w:rPr>
        <w:lastRenderedPageBreak/>
        <w:drawing>
          <wp:inline distT="0" distB="0" distL="0" distR="0" wp14:anchorId="5F16A2CA" wp14:editId="57C691F7">
            <wp:extent cx="5876199" cy="704757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1_palpha_local_2015_2050_sp_group_trend_V5_1.pdf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44" b="19161"/>
                    <a:stretch/>
                  </pic:blipFill>
                  <pic:spPr bwMode="auto">
                    <a:xfrm>
                      <a:off x="0" y="0"/>
                      <a:ext cx="5881512" cy="7053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64A0" w:rsidRPr="00BA2EAE">
        <w:rPr>
          <w:rFonts w:cstheme="minorHAnsi"/>
          <w:b/>
          <w:color w:val="000000" w:themeColor="text1"/>
          <w:sz w:val="22"/>
          <w:szCs w:val="22"/>
        </w:rPr>
        <w:t>Fig.</w:t>
      </w:r>
      <w:r w:rsidR="00DD64A0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="00751ACE">
        <w:rPr>
          <w:rFonts w:cstheme="minorHAnsi"/>
          <w:b/>
          <w:color w:val="000000" w:themeColor="text1"/>
          <w:sz w:val="22"/>
          <w:szCs w:val="22"/>
        </w:rPr>
        <w:t>2</w:t>
      </w:r>
      <w:r w:rsidR="00DD64A0" w:rsidRPr="00BA2EAE">
        <w:rPr>
          <w:rFonts w:cstheme="minorHAnsi"/>
          <w:b/>
          <w:color w:val="000000" w:themeColor="text1"/>
          <w:sz w:val="22"/>
          <w:szCs w:val="22"/>
        </w:rPr>
        <w:t>.</w:t>
      </w:r>
      <w:r w:rsidR="00DD64A0"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 w:rsidR="00DD64A0">
        <w:rPr>
          <w:rFonts w:cstheme="minorHAnsi"/>
          <w:color w:val="000000" w:themeColor="text1"/>
          <w:sz w:val="22"/>
          <w:szCs w:val="22"/>
        </w:rPr>
        <w:t xml:space="preserve">Past (1900-2015) and future (2015-2050) </w:t>
      </w:r>
      <w:r w:rsidR="00DD64A0" w:rsidRPr="00B66BE2">
        <w:rPr>
          <w:rFonts w:cstheme="minorHAnsi"/>
          <w:color w:val="FF0000"/>
          <w:sz w:val="22"/>
          <w:szCs w:val="22"/>
        </w:rPr>
        <w:t>local</w:t>
      </w:r>
      <w:r w:rsidR="00DD64A0" w:rsidRPr="00B66BE2">
        <w:rPr>
          <w:color w:val="FF0000"/>
          <w:sz w:val="22"/>
          <w:szCs w:val="22"/>
        </w:rPr>
        <w:t xml:space="preserve"> </w:t>
      </w:r>
      <w:r w:rsidR="00DD64A0">
        <w:rPr>
          <w:rFonts w:cstheme="minorHAnsi"/>
          <w:color w:val="000000" w:themeColor="text1"/>
          <w:sz w:val="22"/>
          <w:szCs w:val="22"/>
        </w:rPr>
        <w:t>change</w:t>
      </w:r>
      <w:r w:rsidR="00BE7FFB">
        <w:rPr>
          <w:rFonts w:cstheme="minorHAnsi"/>
          <w:color w:val="000000" w:themeColor="text1"/>
          <w:sz w:val="22"/>
          <w:szCs w:val="22"/>
        </w:rPr>
        <w:t>s</w:t>
      </w:r>
      <w:r w:rsidR="00DD64A0" w:rsidRPr="00B8093D">
        <w:rPr>
          <w:rFonts w:cstheme="minorHAnsi"/>
          <w:color w:val="000000" w:themeColor="text1"/>
          <w:sz w:val="22"/>
          <w:szCs w:val="22"/>
        </w:rPr>
        <w:t xml:space="preserve"> in </w:t>
      </w:r>
      <w:r w:rsidR="00DD64A0" w:rsidRPr="00B66BE2">
        <w:rPr>
          <w:rFonts w:cstheme="minorHAnsi"/>
          <w:color w:val="FF0000"/>
          <w:sz w:val="22"/>
          <w:szCs w:val="22"/>
        </w:rPr>
        <w:t>alpha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α</m:t>
            </m:r>
          </m:sub>
        </m:sSub>
      </m:oMath>
      <w:r w:rsidR="00DD64A0" w:rsidRPr="00B66BE2">
        <w:rPr>
          <w:rFonts w:eastAsiaTheme="minorEastAsia" w:cstheme="minorHAnsi"/>
          <w:iCs/>
          <w:color w:val="FF0000"/>
          <w:sz w:val="22"/>
          <w:szCs w:val="22"/>
        </w:rPr>
        <w:t xml:space="preserve">) </w:t>
      </w:r>
      <w:r w:rsidR="00DD64A0" w:rsidRPr="00B8093D">
        <w:rPr>
          <w:rFonts w:cstheme="minorHAnsi"/>
          <w:color w:val="000000" w:themeColor="text1"/>
          <w:sz w:val="22"/>
          <w:szCs w:val="22"/>
        </w:rPr>
        <w:t xml:space="preserve">of different bird species groups. </w:t>
      </w:r>
      <w:r w:rsidR="00BE7FFB">
        <w:rPr>
          <w:rFonts w:cstheme="minorHAnsi"/>
          <w:color w:val="000000" w:themeColor="text1"/>
          <w:sz w:val="22"/>
          <w:szCs w:val="22"/>
        </w:rPr>
        <w:t>F</w:t>
      </w:r>
      <w:r w:rsidR="00DD64A0">
        <w:rPr>
          <w:rFonts w:cstheme="minorHAnsi"/>
          <w:color w:val="000000" w:themeColor="text1"/>
          <w:sz w:val="22"/>
          <w:szCs w:val="22"/>
        </w:rPr>
        <w:t>orest bird species</w:t>
      </w:r>
      <w:r w:rsidR="00BE7FFB">
        <w:rPr>
          <w:rFonts w:cstheme="minorHAnsi"/>
          <w:color w:val="000000" w:themeColor="text1"/>
          <w:sz w:val="22"/>
          <w:szCs w:val="22"/>
        </w:rPr>
        <w:t xml:space="preserve"> are shown on the left panel (a-d)</w:t>
      </w:r>
      <w:r w:rsidR="00DD64A0">
        <w:rPr>
          <w:rFonts w:cstheme="minorHAnsi"/>
          <w:color w:val="000000" w:themeColor="text1"/>
          <w:sz w:val="22"/>
          <w:szCs w:val="22"/>
        </w:rPr>
        <w:t xml:space="preserve"> and</w:t>
      </w:r>
      <w:r w:rsidR="007A2FD8" w:rsidRPr="00C66673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="00DD64A0">
        <w:rPr>
          <w:rFonts w:cstheme="minorHAnsi"/>
          <w:color w:val="000000" w:themeColor="text1"/>
          <w:sz w:val="22"/>
          <w:szCs w:val="22"/>
        </w:rPr>
        <w:t>non-forest bird species</w:t>
      </w:r>
      <w:r w:rsidR="00BE7FFB">
        <w:rPr>
          <w:rFonts w:cstheme="minorHAnsi"/>
          <w:color w:val="000000" w:themeColor="text1"/>
          <w:sz w:val="22"/>
          <w:szCs w:val="22"/>
        </w:rPr>
        <w:t xml:space="preserve"> on the right panel (e-h)</w:t>
      </w:r>
      <w:r w:rsidR="00DD64A0">
        <w:rPr>
          <w:rFonts w:cstheme="minorHAnsi"/>
          <w:color w:val="000000" w:themeColor="text1"/>
          <w:sz w:val="22"/>
          <w:szCs w:val="22"/>
        </w:rPr>
        <w:t>. Maps</w:t>
      </w:r>
      <w:r w:rsidR="00DD64A0" w:rsidRPr="00B8093D">
        <w:rPr>
          <w:rFonts w:cstheme="minorHAnsi"/>
          <w:color w:val="000000" w:themeColor="text1"/>
          <w:sz w:val="22"/>
          <w:szCs w:val="22"/>
        </w:rPr>
        <w:t xml:space="preserve"> represent the </w:t>
      </w:r>
      <w:r w:rsidR="005A4847" w:rsidRPr="005A4847">
        <w:rPr>
          <w:rFonts w:cstheme="minorHAnsi"/>
          <w:color w:val="FF0000"/>
          <w:sz w:val="22"/>
          <w:szCs w:val="22"/>
        </w:rPr>
        <w:t>absolute</w:t>
      </w:r>
      <w:r w:rsidR="00DD64A0" w:rsidRPr="005A4847">
        <w:rPr>
          <w:rFonts w:cstheme="minorHAnsi"/>
          <w:color w:val="FF0000"/>
          <w:sz w:val="22"/>
          <w:szCs w:val="22"/>
        </w:rPr>
        <w:t xml:space="preserve"> change </w:t>
      </w:r>
      <w:r w:rsidR="00DD64A0" w:rsidRPr="0004647D">
        <w:rPr>
          <w:rFonts w:cstheme="minorHAnsi"/>
          <w:color w:val="FF0000"/>
          <w:sz w:val="22"/>
          <w:szCs w:val="22"/>
        </w:rPr>
        <w:t>(</w:t>
      </w:r>
      <w:proofErr w:type="spellStart"/>
      <w:r w:rsidR="007E5BDE">
        <w:rPr>
          <w:rFonts w:cstheme="minorHAnsi"/>
          <w:color w:val="FF0000"/>
          <w:sz w:val="22"/>
          <w:szCs w:val="22"/>
        </w:rPr>
        <w:t>sp</w:t>
      </w:r>
      <w:proofErr w:type="spellEnd"/>
      <w:r w:rsidR="00DD64A0" w:rsidRPr="0004647D">
        <w:rPr>
          <w:rFonts w:cstheme="minorHAnsi"/>
          <w:color w:val="FF0000"/>
          <w:sz w:val="22"/>
          <w:szCs w:val="22"/>
        </w:rPr>
        <w:t xml:space="preserve">) per year </w:t>
      </w:r>
      <w:r w:rsidR="00DD64A0">
        <w:rPr>
          <w:rFonts w:cstheme="minorHAnsi"/>
          <w:color w:val="000000" w:themeColor="text1"/>
          <w:sz w:val="22"/>
          <w:szCs w:val="22"/>
        </w:rPr>
        <w:t>in species richness of each species group associated with a given grid cell</w:t>
      </w:r>
      <w:r w:rsidR="00DD64A0" w:rsidRPr="00B8093D">
        <w:rPr>
          <w:rFonts w:cstheme="minorHAnsi"/>
          <w:color w:val="000000" w:themeColor="text1"/>
          <w:sz w:val="22"/>
          <w:szCs w:val="22"/>
        </w:rPr>
        <w:t>.</w:t>
      </w:r>
      <w:r w:rsidR="00DD64A0">
        <w:rPr>
          <w:rFonts w:ascii="TimesNewRoman" w:eastAsia="Times New Roman" w:hAnsi="TimesNewRoman" w:cs="Times New Roman"/>
          <w:sz w:val="22"/>
          <w:szCs w:val="22"/>
        </w:rPr>
        <w:t xml:space="preserve"> </w:t>
      </w:r>
      <w:r w:rsidR="00DD64A0">
        <w:rPr>
          <w:rFonts w:cstheme="minorHAnsi"/>
          <w:color w:val="000000" w:themeColor="text1"/>
          <w:sz w:val="22"/>
          <w:szCs w:val="22"/>
        </w:rPr>
        <w:t xml:space="preserve">Future projections </w:t>
      </w:r>
      <w:r w:rsidR="00DD64A0" w:rsidRPr="00B8093D">
        <w:rPr>
          <w:rFonts w:cstheme="minorHAnsi"/>
          <w:color w:val="000000" w:themeColor="text1"/>
          <w:sz w:val="22"/>
          <w:szCs w:val="22"/>
        </w:rPr>
        <w:t>represent three alternative scenarios of land-use change</w:t>
      </w:r>
      <w:r w:rsidR="00DD64A0" w:rsidRPr="00BA2EAE">
        <w:rPr>
          <w:rFonts w:cstheme="minorHAnsi"/>
          <w:color w:val="000000" w:themeColor="text1"/>
          <w:sz w:val="22"/>
          <w:szCs w:val="22"/>
        </w:rPr>
        <w:t xml:space="preserve"> as described in the main text: environmental sustainability (SSP1), regional rivalry (SSP3), fossil-</w:t>
      </w:r>
      <w:proofErr w:type="spellStart"/>
      <w:r w:rsidR="00DD64A0" w:rsidRPr="00BA2EAE">
        <w:rPr>
          <w:rFonts w:cstheme="minorHAnsi"/>
          <w:color w:val="000000" w:themeColor="text1"/>
          <w:sz w:val="22"/>
          <w:szCs w:val="22"/>
        </w:rPr>
        <w:t>fuelled</w:t>
      </w:r>
      <w:proofErr w:type="spellEnd"/>
      <w:r w:rsidR="00DD64A0" w:rsidRPr="00BA2EAE">
        <w:rPr>
          <w:rFonts w:cstheme="minorHAnsi"/>
          <w:color w:val="000000" w:themeColor="text1"/>
          <w:sz w:val="22"/>
          <w:szCs w:val="22"/>
        </w:rPr>
        <w:t xml:space="preserve"> development (SSP5).</w:t>
      </w:r>
      <w:r w:rsidR="00DD64A0">
        <w:rPr>
          <w:rFonts w:cstheme="minorHAnsi"/>
          <w:color w:val="000000" w:themeColor="text1"/>
          <w:sz w:val="22"/>
          <w:szCs w:val="22"/>
        </w:rPr>
        <w:t xml:space="preserve"> Gray areas represent terrestrial areas with no change or insufficient data. </w:t>
      </w:r>
      <w:r w:rsidR="00EC0C95">
        <w:rPr>
          <w:rFonts w:cstheme="minorHAnsi"/>
          <w:color w:val="000000" w:themeColor="text1"/>
          <w:sz w:val="22"/>
          <w:szCs w:val="22"/>
        </w:rPr>
        <w:t>The c</w:t>
      </w:r>
      <w:r w:rsidR="00DD64A0">
        <w:rPr>
          <w:rFonts w:cstheme="minorHAnsi"/>
          <w:color w:val="000000" w:themeColor="text1"/>
          <w:sz w:val="22"/>
          <w:szCs w:val="22"/>
        </w:rPr>
        <w:t xml:space="preserve">olor scale </w:t>
      </w:r>
      <w:r w:rsidR="00EC0C95">
        <w:rPr>
          <w:rFonts w:cstheme="minorHAnsi"/>
          <w:color w:val="000000" w:themeColor="text1"/>
          <w:sz w:val="22"/>
          <w:szCs w:val="22"/>
        </w:rPr>
        <w:t>is</w:t>
      </w:r>
      <w:r w:rsidR="00DD64A0">
        <w:rPr>
          <w:rFonts w:cstheme="minorHAnsi"/>
          <w:color w:val="000000" w:themeColor="text1"/>
          <w:sz w:val="22"/>
          <w:szCs w:val="22"/>
        </w:rPr>
        <w:t xml:space="preserve"> based on quantile intervals when considering all maps features.</w:t>
      </w:r>
    </w:p>
    <w:p w14:paraId="311ADCBF" w14:textId="512212EE" w:rsidR="00BA2EAE" w:rsidRDefault="00BA2EAE" w:rsidP="0056403B">
      <w:pPr>
        <w:rPr>
          <w:b/>
          <w:noProof/>
          <w:color w:val="000000" w:themeColor="text1"/>
          <w:sz w:val="22"/>
          <w:szCs w:val="22"/>
        </w:rPr>
      </w:pPr>
    </w:p>
    <w:p w14:paraId="4C0170D4" w14:textId="77777777" w:rsidR="00EA2A4B" w:rsidRDefault="00EA2A4B" w:rsidP="0056403B">
      <w:pPr>
        <w:rPr>
          <w:rFonts w:cstheme="minorHAnsi"/>
          <w:b/>
          <w:color w:val="000000" w:themeColor="text1"/>
          <w:sz w:val="22"/>
          <w:szCs w:val="22"/>
        </w:rPr>
      </w:pPr>
    </w:p>
    <w:p w14:paraId="6599C563" w14:textId="77777777" w:rsidR="00EA2A4B" w:rsidRDefault="00EA2A4B" w:rsidP="0056403B">
      <w:pPr>
        <w:rPr>
          <w:rFonts w:cstheme="minorHAnsi"/>
          <w:b/>
          <w:color w:val="000000" w:themeColor="text1"/>
          <w:sz w:val="22"/>
          <w:szCs w:val="22"/>
        </w:rPr>
      </w:pPr>
    </w:p>
    <w:p w14:paraId="1FD0EFEF" w14:textId="6F88C50C" w:rsidR="002A16D1" w:rsidRPr="00A51433" w:rsidRDefault="00A51433" w:rsidP="00A51433">
      <w:pPr>
        <w:rPr>
          <w:rFonts w:cstheme="minorHAnsi"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  <w:lang w:val="en-GB" w:eastAsia="ko-KR"/>
        </w:rPr>
        <w:lastRenderedPageBreak/>
        <w:drawing>
          <wp:anchor distT="0" distB="0" distL="114300" distR="114300" simplePos="0" relativeHeight="251672576" behindDoc="1" locked="0" layoutInCell="1" allowOverlap="1" wp14:anchorId="4EB6FC0A" wp14:editId="32D1E298">
            <wp:simplePos x="0" y="0"/>
            <wp:positionH relativeFrom="column">
              <wp:posOffset>471805</wp:posOffset>
            </wp:positionH>
            <wp:positionV relativeFrom="paragraph">
              <wp:posOffset>454</wp:posOffset>
            </wp:positionV>
            <wp:extent cx="5252462" cy="7424057"/>
            <wp:effectExtent l="0" t="0" r="5715" b="571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_4_Pgamma_regional_sp_p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523" cy="7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08286" w14:textId="67B75384" w:rsidR="00796939" w:rsidRDefault="00796939" w:rsidP="0056403B">
      <w:pPr>
        <w:rPr>
          <w:rFonts w:cstheme="minorHAnsi"/>
          <w:color w:val="000000" w:themeColor="text1"/>
          <w:sz w:val="22"/>
          <w:szCs w:val="22"/>
        </w:rPr>
      </w:pPr>
      <w:commentRangeStart w:id="0"/>
      <w:commentRangeStart w:id="1"/>
      <w:r w:rsidRPr="00BA2EAE">
        <w:rPr>
          <w:rFonts w:cstheme="minorHAnsi"/>
          <w:b/>
          <w:color w:val="000000" w:themeColor="text1"/>
          <w:sz w:val="22"/>
          <w:szCs w:val="22"/>
        </w:rPr>
        <w:t xml:space="preserve">Fig. </w:t>
      </w:r>
      <w:r w:rsidR="00762D07">
        <w:rPr>
          <w:rFonts w:cstheme="minorHAnsi"/>
          <w:b/>
          <w:color w:val="000000" w:themeColor="text1"/>
          <w:sz w:val="22"/>
          <w:szCs w:val="22"/>
        </w:rPr>
        <w:t>3</w:t>
      </w:r>
      <w:commentRangeEnd w:id="0"/>
      <w:r w:rsidR="0092396A">
        <w:rPr>
          <w:rStyle w:val="CommentReference"/>
        </w:rPr>
        <w:commentReference w:id="0"/>
      </w:r>
      <w:commentRangeEnd w:id="1"/>
      <w:r w:rsidR="00C90BC5">
        <w:rPr>
          <w:rStyle w:val="CommentReference"/>
        </w:rPr>
        <w:commentReference w:id="1"/>
      </w:r>
      <w:r w:rsidRPr="00BA2EAE">
        <w:rPr>
          <w:rFonts w:cstheme="minorHAnsi"/>
          <w:b/>
          <w:color w:val="000000" w:themeColor="text1"/>
          <w:sz w:val="22"/>
          <w:szCs w:val="22"/>
        </w:rPr>
        <w:t>.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 w:rsidR="00B66BE2">
        <w:rPr>
          <w:rFonts w:cstheme="minorHAnsi"/>
          <w:color w:val="000000" w:themeColor="text1"/>
          <w:sz w:val="22"/>
          <w:szCs w:val="22"/>
        </w:rPr>
        <w:t>Past (1900-2015) and future (2015-20</w:t>
      </w:r>
      <w:r w:rsidR="005A4847">
        <w:rPr>
          <w:rFonts w:cstheme="minorHAnsi"/>
          <w:color w:val="000000" w:themeColor="text1"/>
          <w:sz w:val="22"/>
          <w:szCs w:val="22"/>
        </w:rPr>
        <w:t>5</w:t>
      </w:r>
      <w:r w:rsidR="00B66BE2">
        <w:rPr>
          <w:rFonts w:cstheme="minorHAnsi"/>
          <w:color w:val="000000" w:themeColor="text1"/>
          <w:sz w:val="22"/>
          <w:szCs w:val="22"/>
        </w:rPr>
        <w:t xml:space="preserve">0) </w:t>
      </w:r>
      <w:r w:rsidR="00B66BE2" w:rsidRPr="00B66BE2">
        <w:rPr>
          <w:rFonts w:cstheme="minorHAnsi"/>
          <w:color w:val="FF0000"/>
          <w:sz w:val="22"/>
          <w:szCs w:val="22"/>
        </w:rPr>
        <w:t>r</w:t>
      </w:r>
      <w:r w:rsidR="00B66BE2" w:rsidRPr="00B66BE2">
        <w:rPr>
          <w:color w:val="FF0000"/>
          <w:sz w:val="22"/>
          <w:szCs w:val="22"/>
        </w:rPr>
        <w:t xml:space="preserve">egional </w:t>
      </w:r>
      <w:r w:rsidR="00B66BE2">
        <w:rPr>
          <w:rFonts w:cstheme="minorHAnsi"/>
          <w:color w:val="000000" w:themeColor="text1"/>
          <w:sz w:val="22"/>
          <w:szCs w:val="22"/>
        </w:rPr>
        <w:t>t</w:t>
      </w:r>
      <w:r w:rsidR="00B66BE2" w:rsidRPr="00B8093D">
        <w:rPr>
          <w:rFonts w:cstheme="minorHAnsi"/>
          <w:color w:val="000000" w:themeColor="text1"/>
          <w:sz w:val="22"/>
          <w:szCs w:val="22"/>
        </w:rPr>
        <w:t xml:space="preserve">rends in </w:t>
      </w:r>
      <w:r w:rsidR="00B66BE2" w:rsidRPr="00B66BE2">
        <w:rPr>
          <w:rFonts w:cs="Times New Roman"/>
          <w:color w:val="FF0000"/>
          <w:sz w:val="22"/>
          <w:szCs w:val="22"/>
        </w:rPr>
        <w:t>gamma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γ</m:t>
            </m:r>
          </m:sub>
        </m:sSub>
      </m:oMath>
      <w:r w:rsidR="00B66BE2" w:rsidRPr="00B66BE2">
        <w:rPr>
          <w:rFonts w:cs="Times New Roman"/>
          <w:color w:val="FF0000"/>
          <w:sz w:val="22"/>
          <w:szCs w:val="22"/>
        </w:rPr>
        <w:t xml:space="preserve">) </w:t>
      </w:r>
      <w:r w:rsidR="00B66BE2" w:rsidRPr="00B8093D">
        <w:rPr>
          <w:rFonts w:cstheme="minorHAnsi"/>
          <w:color w:val="000000" w:themeColor="text1"/>
          <w:sz w:val="22"/>
          <w:szCs w:val="22"/>
        </w:rPr>
        <w:t xml:space="preserve">of different bird species groups. </w:t>
      </w:r>
      <w:r w:rsidR="00B66BE2">
        <w:rPr>
          <w:rFonts w:cstheme="minorHAnsi"/>
          <w:color w:val="000000" w:themeColor="text1"/>
          <w:sz w:val="22"/>
          <w:szCs w:val="22"/>
        </w:rPr>
        <w:t xml:space="preserve">For </w:t>
      </w:r>
      <w:r w:rsidR="00EA2A4B" w:rsidRPr="00EA2A4B">
        <w:rPr>
          <w:rFonts w:cstheme="minorHAnsi"/>
          <w:b/>
          <w:color w:val="000000" w:themeColor="text1"/>
          <w:sz w:val="22"/>
          <w:szCs w:val="22"/>
        </w:rPr>
        <w:t>(</w:t>
      </w:r>
      <w:r w:rsidR="00B66BE2" w:rsidRPr="00C66673">
        <w:rPr>
          <w:rFonts w:cstheme="minorHAnsi"/>
          <w:b/>
          <w:color w:val="000000" w:themeColor="text1"/>
          <w:sz w:val="22"/>
          <w:szCs w:val="22"/>
        </w:rPr>
        <w:t xml:space="preserve">a) </w:t>
      </w:r>
      <w:r w:rsidR="00B66BE2">
        <w:rPr>
          <w:rFonts w:cstheme="minorHAnsi"/>
          <w:color w:val="000000" w:themeColor="text1"/>
          <w:sz w:val="22"/>
          <w:szCs w:val="22"/>
        </w:rPr>
        <w:t xml:space="preserve">total bird species, </w:t>
      </w:r>
      <w:r w:rsidR="00EA2A4B" w:rsidRPr="00EA2A4B">
        <w:rPr>
          <w:rFonts w:cstheme="minorHAnsi"/>
          <w:b/>
          <w:color w:val="000000" w:themeColor="text1"/>
          <w:sz w:val="22"/>
          <w:szCs w:val="22"/>
        </w:rPr>
        <w:t>(</w:t>
      </w:r>
      <w:r w:rsidR="00B66BE2" w:rsidRPr="00C66673">
        <w:rPr>
          <w:rFonts w:cstheme="minorHAnsi"/>
          <w:b/>
          <w:color w:val="000000" w:themeColor="text1"/>
          <w:sz w:val="22"/>
          <w:szCs w:val="22"/>
        </w:rPr>
        <w:t xml:space="preserve">b) </w:t>
      </w:r>
      <w:r w:rsidR="00B66BE2">
        <w:rPr>
          <w:rFonts w:cstheme="minorHAnsi"/>
          <w:color w:val="000000" w:themeColor="text1"/>
          <w:sz w:val="22"/>
          <w:szCs w:val="22"/>
        </w:rPr>
        <w:t xml:space="preserve">forest bird species and </w:t>
      </w:r>
      <w:r w:rsidR="00EA2A4B" w:rsidRPr="00EA2A4B">
        <w:rPr>
          <w:rFonts w:cstheme="minorHAnsi"/>
          <w:b/>
          <w:color w:val="000000" w:themeColor="text1"/>
          <w:sz w:val="22"/>
          <w:szCs w:val="22"/>
        </w:rPr>
        <w:t>(</w:t>
      </w:r>
      <w:r w:rsidR="00B66BE2" w:rsidRPr="00C66673">
        <w:rPr>
          <w:rFonts w:cstheme="minorHAnsi"/>
          <w:b/>
          <w:color w:val="000000" w:themeColor="text1"/>
          <w:sz w:val="22"/>
          <w:szCs w:val="22"/>
        </w:rPr>
        <w:t>c)</w:t>
      </w:r>
      <w:r w:rsidR="00B66BE2">
        <w:rPr>
          <w:rFonts w:cstheme="minorHAnsi"/>
          <w:color w:val="000000" w:themeColor="text1"/>
          <w:sz w:val="22"/>
          <w:szCs w:val="22"/>
        </w:rPr>
        <w:t xml:space="preserve"> non-forest bird species. </w:t>
      </w:r>
      <w:r w:rsidR="00B66BE2" w:rsidRPr="00D64BF8">
        <w:rPr>
          <w:rFonts w:cstheme="minorHAnsi"/>
          <w:bCs/>
          <w:color w:val="000000" w:themeColor="text1"/>
          <w:sz w:val="22"/>
          <w:szCs w:val="22"/>
        </w:rPr>
        <w:t xml:space="preserve">The </w:t>
      </w:r>
      <w:proofErr w:type="spellStart"/>
      <w:r w:rsidR="00B66BE2" w:rsidRPr="00D64BF8">
        <w:rPr>
          <w:rFonts w:cstheme="minorHAnsi"/>
          <w:bCs/>
          <w:color w:val="000000" w:themeColor="text1"/>
          <w:sz w:val="22"/>
          <w:szCs w:val="22"/>
        </w:rPr>
        <w:t>barplots</w:t>
      </w:r>
      <w:proofErr w:type="spellEnd"/>
      <w:r w:rsidR="00B66BE2" w:rsidRPr="00D64BF8">
        <w:rPr>
          <w:rFonts w:cstheme="minorHAnsi"/>
          <w:bCs/>
          <w:color w:val="000000" w:themeColor="text1"/>
          <w:sz w:val="22"/>
          <w:szCs w:val="22"/>
        </w:rPr>
        <w:t xml:space="preserve"> in the maps show the </w:t>
      </w:r>
      <w:r w:rsidR="00B66BE2" w:rsidRPr="00F71D8E">
        <w:rPr>
          <w:rFonts w:cstheme="minorHAnsi"/>
          <w:bCs/>
          <w:color w:val="FF0000"/>
          <w:sz w:val="22"/>
          <w:szCs w:val="22"/>
        </w:rPr>
        <w:t>per year relative change (%)</w:t>
      </w:r>
      <w:r w:rsidR="00F71D8E">
        <w:rPr>
          <w:rFonts w:cstheme="minorHAnsi"/>
          <w:bCs/>
          <w:color w:val="FF0000"/>
          <w:sz w:val="22"/>
          <w:szCs w:val="22"/>
        </w:rPr>
        <w:t xml:space="preserve"> </w:t>
      </w:r>
      <w:r w:rsidR="00B66BE2" w:rsidRPr="00D64BF8">
        <w:rPr>
          <w:rFonts w:cstheme="minorHAnsi"/>
          <w:bCs/>
          <w:color w:val="000000" w:themeColor="text1"/>
          <w:sz w:val="22"/>
          <w:szCs w:val="22"/>
        </w:rPr>
        <w:t xml:space="preserve">standardized </w:t>
      </w:r>
      <w:commentRangeStart w:id="2"/>
      <w:r w:rsidR="00F71D8E">
        <w:rPr>
          <w:rFonts w:cstheme="minorHAnsi"/>
          <w:bCs/>
          <w:color w:val="000000" w:themeColor="text1"/>
          <w:sz w:val="22"/>
          <w:szCs w:val="22"/>
        </w:rPr>
        <w:t xml:space="preserve">by the absolute maximum </w:t>
      </w:r>
      <w:r w:rsidR="00B66BE2" w:rsidRPr="00D64BF8">
        <w:rPr>
          <w:rFonts w:cstheme="minorHAnsi"/>
          <w:bCs/>
          <w:color w:val="000000" w:themeColor="text1"/>
          <w:sz w:val="22"/>
          <w:szCs w:val="22"/>
        </w:rPr>
        <w:t>value</w:t>
      </w:r>
      <w:commentRangeEnd w:id="2"/>
      <w:r w:rsidR="00AE211C">
        <w:rPr>
          <w:rStyle w:val="CommentReference"/>
        </w:rPr>
        <w:commentReference w:id="2"/>
      </w:r>
      <w:r w:rsidR="00F71D8E">
        <w:rPr>
          <w:rFonts w:cstheme="minorHAnsi"/>
          <w:bCs/>
          <w:color w:val="000000" w:themeColor="text1"/>
          <w:sz w:val="22"/>
          <w:szCs w:val="22"/>
        </w:rPr>
        <w:t xml:space="preserve">. </w:t>
      </w:r>
      <w:r w:rsidR="00B66BE2">
        <w:rPr>
          <w:rFonts w:cstheme="minorHAnsi"/>
          <w:color w:val="000000" w:themeColor="text1"/>
          <w:sz w:val="22"/>
          <w:szCs w:val="22"/>
        </w:rPr>
        <w:t xml:space="preserve">Future projections </w:t>
      </w:r>
      <w:r w:rsidR="00B66BE2" w:rsidRPr="00B8093D">
        <w:rPr>
          <w:rFonts w:cstheme="minorHAnsi"/>
          <w:color w:val="000000" w:themeColor="text1"/>
          <w:sz w:val="22"/>
          <w:szCs w:val="22"/>
        </w:rPr>
        <w:t>represent three alternative scenarios of land-use change</w:t>
      </w:r>
      <w:r w:rsidR="00B66BE2" w:rsidRPr="00BA2EAE">
        <w:rPr>
          <w:rFonts w:cstheme="minorHAnsi"/>
          <w:color w:val="000000" w:themeColor="text1"/>
          <w:sz w:val="22"/>
          <w:szCs w:val="22"/>
        </w:rPr>
        <w:t xml:space="preserve"> as described in the main text: environmental sustainability (SSP1), regional rivalry (SSP3), fossil-</w:t>
      </w:r>
      <w:proofErr w:type="spellStart"/>
      <w:r w:rsidR="00B66BE2" w:rsidRPr="00BA2EAE">
        <w:rPr>
          <w:rFonts w:cstheme="minorHAnsi"/>
          <w:color w:val="000000" w:themeColor="text1"/>
          <w:sz w:val="22"/>
          <w:szCs w:val="22"/>
        </w:rPr>
        <w:t>fuelled</w:t>
      </w:r>
      <w:proofErr w:type="spellEnd"/>
      <w:r w:rsidR="00B66BE2" w:rsidRPr="00BA2EAE">
        <w:rPr>
          <w:rFonts w:cstheme="minorHAnsi"/>
          <w:color w:val="000000" w:themeColor="text1"/>
          <w:sz w:val="22"/>
          <w:szCs w:val="22"/>
        </w:rPr>
        <w:t xml:space="preserve"> development (SSP5).</w:t>
      </w:r>
    </w:p>
    <w:p w14:paraId="05B68B40" w14:textId="229DA71F" w:rsidR="00762D07" w:rsidRDefault="00762D07" w:rsidP="0056403B">
      <w:pPr>
        <w:rPr>
          <w:rFonts w:cstheme="minorHAnsi"/>
          <w:color w:val="000000" w:themeColor="text1"/>
          <w:sz w:val="22"/>
          <w:szCs w:val="22"/>
        </w:rPr>
      </w:pPr>
    </w:p>
    <w:p w14:paraId="36662455" w14:textId="77777777" w:rsidR="00A51433" w:rsidRDefault="00A51433" w:rsidP="0056403B">
      <w:pPr>
        <w:rPr>
          <w:rFonts w:cstheme="minorHAnsi"/>
          <w:color w:val="000000" w:themeColor="text1"/>
          <w:sz w:val="22"/>
          <w:szCs w:val="22"/>
        </w:rPr>
      </w:pPr>
    </w:p>
    <w:p w14:paraId="516AF3F8" w14:textId="38EEA614" w:rsidR="0056403B" w:rsidRPr="0056403B" w:rsidRDefault="0056403B" w:rsidP="0056403B">
      <w:pPr>
        <w:rPr>
          <w:b/>
          <w:color w:val="000000" w:themeColor="text1"/>
        </w:rPr>
      </w:pPr>
      <w:r>
        <w:rPr>
          <w:b/>
        </w:rPr>
        <w:lastRenderedPageBreak/>
        <w:t>Supplementary t</w:t>
      </w:r>
      <w:r w:rsidRPr="00042377">
        <w:rPr>
          <w:b/>
        </w:rPr>
        <w:t>a</w:t>
      </w:r>
      <w:r w:rsidRPr="0056403B">
        <w:rPr>
          <w:b/>
          <w:color w:val="000000" w:themeColor="text1"/>
        </w:rPr>
        <w:t>bles</w:t>
      </w:r>
    </w:p>
    <w:p w14:paraId="79D3E7A7" w14:textId="0B609AA9" w:rsidR="0056403B" w:rsidRDefault="0056403B"/>
    <w:p w14:paraId="633EF987" w14:textId="486C7C71" w:rsidR="0056403B" w:rsidRPr="00C816A5" w:rsidRDefault="0056403B" w:rsidP="0056403B">
      <w:pPr>
        <w:spacing w:after="120" w:line="276" w:lineRule="auto"/>
        <w:jc w:val="both"/>
        <w:rPr>
          <w:rFonts w:cstheme="minorHAnsi"/>
          <w:sz w:val="22"/>
        </w:rPr>
      </w:pPr>
      <w:r w:rsidRPr="008604CB">
        <w:rPr>
          <w:rFonts w:cstheme="minorHAnsi"/>
          <w:b/>
          <w:sz w:val="22"/>
        </w:rPr>
        <w:t>Table S1.</w:t>
      </w:r>
      <w:r w:rsidRPr="008604CB">
        <w:rPr>
          <w:rFonts w:cstheme="minorHAnsi"/>
          <w:sz w:val="22"/>
        </w:rPr>
        <w:t xml:space="preserve"> Reclassification of </w:t>
      </w:r>
      <w:r>
        <w:rPr>
          <w:rFonts w:cstheme="minorHAnsi"/>
          <w:sz w:val="22"/>
        </w:rPr>
        <w:t>LUH2</w:t>
      </w:r>
      <w:r w:rsidRPr="008604CB">
        <w:rPr>
          <w:rFonts w:cstheme="minorHAnsi"/>
          <w:sz w:val="22"/>
        </w:rPr>
        <w:t xml:space="preserve"> land cover classes into five land use classes to project </w:t>
      </w:r>
      <w:r w:rsidR="00E96022">
        <w:rPr>
          <w:rFonts w:cstheme="minorHAnsi"/>
          <w:sz w:val="22"/>
        </w:rPr>
        <w:t xml:space="preserve">biodiversity </w:t>
      </w:r>
      <w:r w:rsidRPr="008604CB">
        <w:rPr>
          <w:rFonts w:cstheme="minorHAnsi"/>
          <w:sz w:val="22"/>
        </w:rPr>
        <w:t>change until year 20</w:t>
      </w:r>
      <w:r w:rsidR="00E96022">
        <w:rPr>
          <w:rFonts w:cstheme="minorHAnsi"/>
          <w:sz w:val="22"/>
        </w:rPr>
        <w:t>9</w:t>
      </w:r>
      <w:r w:rsidRPr="008604CB">
        <w:rPr>
          <w:rFonts w:cstheme="minorHAnsi"/>
          <w:sz w:val="22"/>
        </w:rPr>
        <w:t>0.</w:t>
      </w:r>
    </w:p>
    <w:tbl>
      <w:tblPr>
        <w:tblW w:w="7286" w:type="dxa"/>
        <w:jc w:val="center"/>
        <w:tblBorders>
          <w:top w:val="nil"/>
          <w:left w:val="nil"/>
          <w:right w:val="nil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2"/>
        <w:gridCol w:w="2534"/>
      </w:tblGrid>
      <w:tr w:rsidR="00E96022" w:rsidRPr="00E96022" w14:paraId="65A86929" w14:textId="77777777" w:rsidTr="00E96022">
        <w:trPr>
          <w:trHeight w:val="259"/>
          <w:jc w:val="center"/>
        </w:trPr>
        <w:tc>
          <w:tcPr>
            <w:tcW w:w="4752" w:type="dxa"/>
            <w:tcBorders>
              <w:top w:val="single" w:sz="4" w:space="0" w:color="auto"/>
              <w:bottom w:val="single" w:sz="8" w:space="0" w:color="000000"/>
            </w:tcBorders>
            <w:vAlign w:val="center"/>
          </w:tcPr>
          <w:p w14:paraId="01F7A370" w14:textId="318A0BFB" w:rsidR="00E96022" w:rsidRPr="00AC682A" w:rsidRDefault="00AC682A" w:rsidP="0004647D">
            <w:pPr>
              <w:rPr>
                <w:rFonts w:cstheme="minorHAnsi"/>
                <w:b/>
                <w:bCs/>
                <w:sz w:val="22"/>
                <w:szCs w:val="22"/>
                <w:lang w:val="de-DE"/>
              </w:rPr>
            </w:pPr>
            <w:r w:rsidRPr="00AC682A">
              <w:rPr>
                <w:rFonts w:cstheme="minorHAnsi"/>
                <w:b/>
                <w:bCs/>
                <w:sz w:val="22"/>
                <w:szCs w:val="22"/>
              </w:rPr>
              <w:t>LUH</w:t>
            </w:r>
            <w:r>
              <w:rPr>
                <w:rFonts w:cstheme="minorHAnsi"/>
                <w:b/>
                <w:bCs/>
                <w:sz w:val="22"/>
                <w:szCs w:val="22"/>
              </w:rPr>
              <w:t>2</w:t>
            </w:r>
            <w:r w:rsidRPr="00AC682A">
              <w:rPr>
                <w:rFonts w:cstheme="minorHAnsi"/>
                <w:b/>
                <w:bCs/>
                <w:sz w:val="22"/>
                <w:szCs w:val="22"/>
              </w:rPr>
              <w:t xml:space="preserve"> original states</w:t>
            </w:r>
          </w:p>
        </w:tc>
        <w:tc>
          <w:tcPr>
            <w:tcW w:w="2534" w:type="dxa"/>
            <w:tcBorders>
              <w:top w:val="single" w:sz="4" w:space="0" w:color="auto"/>
              <w:bottom w:val="single" w:sz="8" w:space="0" w:color="000000"/>
            </w:tcBorders>
            <w:vAlign w:val="center"/>
          </w:tcPr>
          <w:p w14:paraId="4F64B609" w14:textId="671D8905" w:rsidR="00E96022" w:rsidRPr="00E96022" w:rsidRDefault="00AC682A" w:rsidP="0004647D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AC682A">
              <w:rPr>
                <w:rFonts w:cstheme="minorHAnsi"/>
                <w:b/>
                <w:bCs/>
                <w:sz w:val="22"/>
                <w:szCs w:val="22"/>
              </w:rPr>
              <w:t>LUH</w:t>
            </w:r>
            <w:r>
              <w:rPr>
                <w:rFonts w:cstheme="minorHAnsi"/>
                <w:b/>
                <w:bCs/>
                <w:sz w:val="22"/>
                <w:szCs w:val="22"/>
              </w:rPr>
              <w:t>2 reclass</w:t>
            </w:r>
          </w:p>
        </w:tc>
      </w:tr>
      <w:tr w:rsidR="00E96022" w:rsidRPr="00E96022" w14:paraId="788ED800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08D72755" w14:textId="4CFC27E7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Forested primary land</w:t>
            </w:r>
          </w:p>
        </w:tc>
        <w:tc>
          <w:tcPr>
            <w:tcW w:w="2534" w:type="dxa"/>
            <w:vAlign w:val="bottom"/>
          </w:tcPr>
          <w:p w14:paraId="1E99423D" w14:textId="1881E5AB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Primary vegetation</w:t>
            </w:r>
          </w:p>
        </w:tc>
      </w:tr>
      <w:tr w:rsidR="00E96022" w:rsidRPr="00E96022" w14:paraId="72D3F606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1B0180E6" w14:textId="1A575676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Non-forested primary land</w:t>
            </w:r>
          </w:p>
        </w:tc>
        <w:tc>
          <w:tcPr>
            <w:tcW w:w="2534" w:type="dxa"/>
            <w:vAlign w:val="bottom"/>
          </w:tcPr>
          <w:p w14:paraId="4A712CE4" w14:textId="29AE9964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Primary vegetation</w:t>
            </w:r>
          </w:p>
        </w:tc>
      </w:tr>
      <w:tr w:rsidR="00E96022" w:rsidRPr="00E96022" w14:paraId="715630E7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48924428" w14:textId="0E8F928A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Potentially forested secondary land</w:t>
            </w:r>
          </w:p>
        </w:tc>
        <w:tc>
          <w:tcPr>
            <w:tcW w:w="2534" w:type="dxa"/>
            <w:vAlign w:val="bottom"/>
          </w:tcPr>
          <w:p w14:paraId="71735A25" w14:textId="031189DA" w:rsidR="00E96022" w:rsidRPr="00E96022" w:rsidRDefault="00ED68EF" w:rsidP="00E9602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</w:t>
            </w:r>
            <w:r w:rsidR="00E96022" w:rsidRPr="00E96022">
              <w:rPr>
                <w:rFonts w:ascii="Calibri" w:hAnsi="Calibri"/>
                <w:color w:val="000000"/>
                <w:sz w:val="22"/>
                <w:szCs w:val="22"/>
              </w:rPr>
              <w:t>econdary vegetation</w:t>
            </w:r>
          </w:p>
        </w:tc>
      </w:tr>
      <w:tr w:rsidR="00E96022" w:rsidRPr="00E96022" w14:paraId="646DBAC4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129F0AAD" w14:textId="490550A0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Potentially non-forested secondary land</w:t>
            </w:r>
          </w:p>
        </w:tc>
        <w:tc>
          <w:tcPr>
            <w:tcW w:w="2534" w:type="dxa"/>
            <w:vAlign w:val="bottom"/>
          </w:tcPr>
          <w:p w14:paraId="35A05F1D" w14:textId="47BEB7D3" w:rsidR="00E96022" w:rsidRPr="00E96022" w:rsidRDefault="00ED68EF" w:rsidP="00E9602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</w:t>
            </w:r>
            <w:r w:rsidR="00E96022" w:rsidRPr="00E96022">
              <w:rPr>
                <w:rFonts w:ascii="Calibri" w:hAnsi="Calibri"/>
                <w:color w:val="000000"/>
                <w:sz w:val="22"/>
                <w:szCs w:val="22"/>
              </w:rPr>
              <w:t>econdary vegetation</w:t>
            </w:r>
          </w:p>
        </w:tc>
      </w:tr>
      <w:tr w:rsidR="00E96022" w:rsidRPr="00E96022" w14:paraId="7B1B94A3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60A2EC3C" w14:textId="5F0978F2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Managed pasture</w:t>
            </w:r>
          </w:p>
        </w:tc>
        <w:tc>
          <w:tcPr>
            <w:tcW w:w="2534" w:type="dxa"/>
            <w:vAlign w:val="bottom"/>
          </w:tcPr>
          <w:p w14:paraId="6D9B5512" w14:textId="79895D93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Pasture</w:t>
            </w:r>
          </w:p>
        </w:tc>
      </w:tr>
      <w:tr w:rsidR="00E96022" w:rsidRPr="00E96022" w14:paraId="22291149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6C223037" w14:textId="6CB223A0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Rangeland</w:t>
            </w:r>
          </w:p>
        </w:tc>
        <w:tc>
          <w:tcPr>
            <w:tcW w:w="2534" w:type="dxa"/>
            <w:vAlign w:val="bottom"/>
          </w:tcPr>
          <w:p w14:paraId="0C9A9A96" w14:textId="6228AA8A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Pasture</w:t>
            </w:r>
          </w:p>
        </w:tc>
      </w:tr>
      <w:tr w:rsidR="00E96022" w:rsidRPr="00E96022" w14:paraId="1AFC0EF8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752D73EF" w14:textId="72F68A69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C3 annual crops</w:t>
            </w:r>
          </w:p>
        </w:tc>
        <w:tc>
          <w:tcPr>
            <w:tcW w:w="2534" w:type="dxa"/>
            <w:vAlign w:val="bottom"/>
          </w:tcPr>
          <w:p w14:paraId="142CEFE6" w14:textId="61977A59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Cropland</w:t>
            </w:r>
          </w:p>
        </w:tc>
      </w:tr>
      <w:tr w:rsidR="00E96022" w:rsidRPr="00E96022" w14:paraId="6A420C9F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52D6ED5A" w14:textId="759651B2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C3 perennial crops</w:t>
            </w:r>
          </w:p>
        </w:tc>
        <w:tc>
          <w:tcPr>
            <w:tcW w:w="2534" w:type="dxa"/>
            <w:vAlign w:val="bottom"/>
          </w:tcPr>
          <w:p w14:paraId="65863F94" w14:textId="4DB56A29" w:rsidR="00E96022" w:rsidRPr="00E96022" w:rsidRDefault="002B520B" w:rsidP="00E9602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Tree plantations</w:t>
            </w:r>
          </w:p>
        </w:tc>
      </w:tr>
      <w:tr w:rsidR="00E96022" w:rsidRPr="00E96022" w14:paraId="4FA73CC4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vAlign w:val="bottom"/>
          </w:tcPr>
          <w:p w14:paraId="02EB1345" w14:textId="18FA9F80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C4 annual crops</w:t>
            </w:r>
          </w:p>
        </w:tc>
        <w:tc>
          <w:tcPr>
            <w:tcW w:w="2534" w:type="dxa"/>
            <w:vAlign w:val="bottom"/>
          </w:tcPr>
          <w:p w14:paraId="63D724AF" w14:textId="2277A8EA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Cropland</w:t>
            </w:r>
          </w:p>
        </w:tc>
      </w:tr>
      <w:tr w:rsidR="00E96022" w:rsidRPr="00E96022" w14:paraId="5BF6E666" w14:textId="77777777" w:rsidTr="0004647D">
        <w:tblPrEx>
          <w:tblBorders>
            <w:top w:val="none" w:sz="0" w:space="0" w:color="auto"/>
          </w:tblBorders>
        </w:tblPrEx>
        <w:trPr>
          <w:trHeight w:val="259"/>
          <w:jc w:val="center"/>
        </w:trPr>
        <w:tc>
          <w:tcPr>
            <w:tcW w:w="4752" w:type="dxa"/>
            <w:tcBorders>
              <w:bottom w:val="nil"/>
            </w:tcBorders>
            <w:vAlign w:val="bottom"/>
          </w:tcPr>
          <w:p w14:paraId="5DD31A52" w14:textId="77FD697A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C4 perennial crops</w:t>
            </w:r>
          </w:p>
        </w:tc>
        <w:tc>
          <w:tcPr>
            <w:tcW w:w="2534" w:type="dxa"/>
            <w:tcBorders>
              <w:bottom w:val="nil"/>
            </w:tcBorders>
            <w:vAlign w:val="bottom"/>
          </w:tcPr>
          <w:p w14:paraId="1B8F1A76" w14:textId="1126EB58" w:rsidR="00E96022" w:rsidRPr="00E96022" w:rsidRDefault="002B520B" w:rsidP="00E9602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Tree plantations</w:t>
            </w:r>
          </w:p>
        </w:tc>
      </w:tr>
      <w:tr w:rsidR="00E96022" w:rsidRPr="00E96022" w14:paraId="38B1D278" w14:textId="77777777" w:rsidTr="0004647D">
        <w:tblPrEx>
          <w:tblBorders>
            <w:top w:val="none" w:sz="0" w:space="0" w:color="auto"/>
          </w:tblBorders>
        </w:tblPrEx>
        <w:trPr>
          <w:trHeight w:val="314"/>
          <w:jc w:val="center"/>
        </w:trPr>
        <w:tc>
          <w:tcPr>
            <w:tcW w:w="4752" w:type="dxa"/>
            <w:tcBorders>
              <w:bottom w:val="single" w:sz="4" w:space="0" w:color="auto"/>
            </w:tcBorders>
            <w:vAlign w:val="bottom"/>
          </w:tcPr>
          <w:p w14:paraId="29F1C67A" w14:textId="3ECCD24A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 xml:space="preserve"> C3 nitrogen-fixing crops</w:t>
            </w:r>
          </w:p>
        </w:tc>
        <w:tc>
          <w:tcPr>
            <w:tcW w:w="2534" w:type="dxa"/>
            <w:tcBorders>
              <w:bottom w:val="single" w:sz="4" w:space="0" w:color="auto"/>
            </w:tcBorders>
            <w:vAlign w:val="bottom"/>
          </w:tcPr>
          <w:p w14:paraId="3743A230" w14:textId="11B9E705" w:rsidR="00E96022" w:rsidRPr="00E96022" w:rsidRDefault="00E96022" w:rsidP="00E96022">
            <w:pPr>
              <w:rPr>
                <w:rFonts w:cstheme="minorHAnsi"/>
                <w:sz w:val="22"/>
                <w:szCs w:val="22"/>
              </w:rPr>
            </w:pPr>
            <w:r w:rsidRPr="00E96022">
              <w:rPr>
                <w:rFonts w:ascii="Calibri" w:hAnsi="Calibri"/>
                <w:color w:val="000000"/>
                <w:sz w:val="22"/>
                <w:szCs w:val="22"/>
              </w:rPr>
              <w:t>Cropland</w:t>
            </w:r>
          </w:p>
        </w:tc>
      </w:tr>
    </w:tbl>
    <w:p w14:paraId="141A0550" w14:textId="0AD00C50" w:rsidR="0056403B" w:rsidRDefault="0056403B"/>
    <w:p w14:paraId="05AC46F3" w14:textId="77777777" w:rsidR="004F7DAA" w:rsidRDefault="004F7DAA" w:rsidP="004F7DAA">
      <w:pPr>
        <w:spacing w:after="120" w:line="276" w:lineRule="auto"/>
        <w:jc w:val="both"/>
        <w:rPr>
          <w:rFonts w:cstheme="minorHAnsi"/>
          <w:b/>
          <w:sz w:val="22"/>
        </w:rPr>
      </w:pPr>
    </w:p>
    <w:p w14:paraId="1610E2A3" w14:textId="0EE90224" w:rsidR="004F7DAA" w:rsidRPr="00C816A5" w:rsidRDefault="004F7DAA" w:rsidP="004F7DAA">
      <w:pPr>
        <w:spacing w:after="120" w:line="276" w:lineRule="auto"/>
        <w:jc w:val="both"/>
        <w:rPr>
          <w:rFonts w:cstheme="minorHAnsi"/>
          <w:sz w:val="22"/>
        </w:rPr>
      </w:pPr>
      <w:r w:rsidRPr="008604CB">
        <w:rPr>
          <w:rFonts w:cstheme="minorHAnsi"/>
          <w:b/>
          <w:sz w:val="22"/>
        </w:rPr>
        <w:t>Table S</w:t>
      </w:r>
      <w:r>
        <w:rPr>
          <w:rFonts w:cstheme="minorHAnsi"/>
          <w:b/>
          <w:sz w:val="22"/>
        </w:rPr>
        <w:t>2</w:t>
      </w:r>
      <w:r w:rsidRPr="008604CB">
        <w:rPr>
          <w:rFonts w:cstheme="minorHAnsi"/>
          <w:b/>
          <w:sz w:val="22"/>
        </w:rPr>
        <w:t>.</w:t>
      </w:r>
      <w:r w:rsidRPr="008604CB">
        <w:rPr>
          <w:rFonts w:cstheme="minorHAnsi"/>
          <w:sz w:val="22"/>
        </w:rPr>
        <w:t xml:space="preserve"> </w:t>
      </w:r>
      <w:r w:rsidRPr="004F7DAA">
        <w:rPr>
          <w:rFonts w:cstheme="minorHAnsi"/>
          <w:sz w:val="22"/>
        </w:rPr>
        <w:t xml:space="preserve">Local sensitivities (sigma) for each </w:t>
      </w:r>
      <w:r>
        <w:rPr>
          <w:rFonts w:cstheme="minorHAnsi"/>
          <w:sz w:val="22"/>
        </w:rPr>
        <w:t>LUH2</w:t>
      </w:r>
      <w:r w:rsidRPr="008604CB">
        <w:rPr>
          <w:rFonts w:cstheme="minorHAnsi"/>
          <w:sz w:val="22"/>
        </w:rPr>
        <w:t xml:space="preserve"> land cover</w:t>
      </w:r>
    </w:p>
    <w:p w14:paraId="25AA6C7E" w14:textId="23C4C2DF" w:rsidR="004F7DAA" w:rsidRPr="001508C6" w:rsidRDefault="001508C6" w:rsidP="004F7DAA">
      <w:pPr>
        <w:spacing w:after="120" w:line="276" w:lineRule="auto"/>
        <w:jc w:val="both"/>
        <w:rPr>
          <w:rFonts w:cstheme="minorHAnsi"/>
          <w:sz w:val="22"/>
        </w:rPr>
      </w:pPr>
      <w:r w:rsidRPr="001508C6">
        <w:rPr>
          <w:rFonts w:cstheme="minorHAnsi"/>
          <w:sz w:val="22"/>
        </w:rPr>
        <w:t>(</w:t>
      </w:r>
      <w:proofErr w:type="gramStart"/>
      <w:r w:rsidRPr="001508C6">
        <w:rPr>
          <w:rFonts w:cstheme="minorHAnsi"/>
          <w:sz w:val="22"/>
        </w:rPr>
        <w:t>see</w:t>
      </w:r>
      <w:proofErr w:type="gramEnd"/>
      <w:r w:rsidRPr="001508C6">
        <w:rPr>
          <w:rFonts w:cstheme="minorHAnsi"/>
          <w:sz w:val="22"/>
        </w:rPr>
        <w:t xml:space="preserve"> excel)</w:t>
      </w:r>
    </w:p>
    <w:p w14:paraId="2599D14B" w14:textId="0399C024" w:rsidR="004F7DAA" w:rsidRPr="00C816A5" w:rsidRDefault="004F7DAA" w:rsidP="004F7DAA">
      <w:pPr>
        <w:spacing w:after="120" w:line="276" w:lineRule="auto"/>
        <w:jc w:val="both"/>
        <w:rPr>
          <w:rFonts w:cstheme="minorHAnsi"/>
          <w:sz w:val="22"/>
        </w:rPr>
      </w:pPr>
      <w:r w:rsidRPr="008604CB">
        <w:rPr>
          <w:rFonts w:cstheme="minorHAnsi"/>
          <w:b/>
          <w:sz w:val="22"/>
        </w:rPr>
        <w:t>Table S</w:t>
      </w:r>
      <w:r>
        <w:rPr>
          <w:rFonts w:cstheme="minorHAnsi"/>
          <w:b/>
          <w:sz w:val="22"/>
        </w:rPr>
        <w:t>3</w:t>
      </w:r>
      <w:r w:rsidRPr="008604CB">
        <w:rPr>
          <w:rFonts w:cstheme="minorHAnsi"/>
          <w:b/>
          <w:sz w:val="22"/>
        </w:rPr>
        <w:t>.</w:t>
      </w:r>
      <w:r w:rsidRPr="008604CB">
        <w:rPr>
          <w:rFonts w:cstheme="minorHAnsi"/>
          <w:sz w:val="22"/>
        </w:rPr>
        <w:t xml:space="preserve"> </w:t>
      </w:r>
      <w:r w:rsidRPr="004F7DAA">
        <w:rPr>
          <w:rFonts w:cstheme="minorHAnsi"/>
          <w:sz w:val="22"/>
        </w:rPr>
        <w:t>Number bird species in each IPBES sub-region of the World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3025"/>
        <w:gridCol w:w="779"/>
        <w:gridCol w:w="1187"/>
        <w:gridCol w:w="663"/>
      </w:tblGrid>
      <w:tr w:rsidR="004F7DAA" w:rsidRPr="004F7DAA" w14:paraId="64A954C6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6EE5F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IPBES region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35F65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IPBES sub-region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5F77F7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8A0324" w14:textId="42893A2C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Non-</w:t>
            </w:r>
            <w:r w:rsidR="00DD0534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f</w:t>
            </w: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orest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A74FB3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All</w:t>
            </w:r>
          </w:p>
        </w:tc>
      </w:tr>
      <w:tr w:rsidR="004F7DAA" w:rsidRPr="004F7DAA" w14:paraId="2C98AE11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62C76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805D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Central 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2CEE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6254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60F61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1272</w:t>
            </w:r>
          </w:p>
        </w:tc>
      </w:tr>
      <w:tr w:rsidR="004F7DAA" w:rsidRPr="004F7DAA" w14:paraId="2317ADEC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A93FF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C84F6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</w:rPr>
              <w:t>East Africa and adjacent islands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5BDCA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EC1DA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AF5F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1649</w:t>
            </w:r>
          </w:p>
        </w:tc>
      </w:tr>
      <w:tr w:rsidR="004F7DAA" w:rsidRPr="004F7DAA" w14:paraId="5A6F7B75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80B7A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31DE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North 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F6BB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18AF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706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C69D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729</w:t>
            </w:r>
          </w:p>
        </w:tc>
      </w:tr>
      <w:tr w:rsidR="004F7DAA" w:rsidRPr="004F7DAA" w14:paraId="3DD76921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0C40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B770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Southern 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40268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D1B85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5C6C6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1185</w:t>
            </w:r>
          </w:p>
        </w:tc>
      </w:tr>
      <w:tr w:rsidR="004F7DAA" w:rsidRPr="004F7DAA" w14:paraId="233648ED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F09B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2714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West Africa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EE9A8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69F22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C8AC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923</w:t>
            </w:r>
          </w:p>
        </w:tc>
      </w:tr>
      <w:tr w:rsidR="004F7DAA" w:rsidRPr="004F7DAA" w14:paraId="49F4D9CA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868C9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Americas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8EC2C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Caribbean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FEEC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85A48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C5EFD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688</w:t>
            </w:r>
          </w:p>
        </w:tc>
      </w:tr>
      <w:tr w:rsidR="004F7DAA" w:rsidRPr="004F7DAA" w14:paraId="6B25FB18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3F7F8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Americas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CB9EA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Mesoamerica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112A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032DB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B0B0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1358</w:t>
            </w:r>
          </w:p>
        </w:tc>
      </w:tr>
      <w:tr w:rsidR="004F7DAA" w:rsidRPr="004F7DAA" w14:paraId="6C05E3B1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EB989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Americas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09350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North America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3608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5C62C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043CD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744</w:t>
            </w:r>
          </w:p>
        </w:tc>
      </w:tr>
      <w:tr w:rsidR="004F7DAA" w:rsidRPr="004F7DAA" w14:paraId="74145CD7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DD6F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Americas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7C6F6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South America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AAD4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4A3B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26A49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3168</w:t>
            </w:r>
          </w:p>
        </w:tc>
      </w:tr>
      <w:tr w:rsidR="004F7DAA" w:rsidRPr="004F7DAA" w14:paraId="0EF6BF3A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A61B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Asia-Pacific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33959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North-East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BAF25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17E8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0C8DE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1229</w:t>
            </w:r>
          </w:p>
        </w:tc>
      </w:tr>
      <w:tr w:rsidR="004F7DAA" w:rsidRPr="004F7DAA" w14:paraId="0DE867C0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BEA2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Asia-Pacific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06ED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Oceania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E5CCE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B3934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6F16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1485</w:t>
            </w:r>
          </w:p>
        </w:tc>
      </w:tr>
      <w:tr w:rsidR="004F7DAA" w:rsidRPr="004F7DAA" w14:paraId="4DE1C1D4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0F28A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Asia-Pacific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5E0A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South-East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59187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CD777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A787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2427</w:t>
            </w:r>
          </w:p>
        </w:tc>
      </w:tr>
      <w:tr w:rsidR="004F7DAA" w:rsidRPr="004F7DAA" w14:paraId="57D8BD1D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CF69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Asia-Pacific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2D079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South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4B049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BC3F3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91C8A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1259</w:t>
            </w:r>
          </w:p>
        </w:tc>
      </w:tr>
      <w:tr w:rsidR="004F7DAA" w:rsidRPr="004F7DAA" w14:paraId="4307320F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BD95A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Asia-Pacific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2709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Western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C8033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0F27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510ED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446</w:t>
            </w:r>
          </w:p>
        </w:tc>
      </w:tr>
      <w:tr w:rsidR="004F7DAA" w:rsidRPr="004F7DAA" w14:paraId="1BFECD2E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3AC0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Europe-Central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28E4C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Central and Western Europe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DC71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A4EE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1C0B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479</w:t>
            </w:r>
          </w:p>
        </w:tc>
      </w:tr>
      <w:tr w:rsidR="004F7DAA" w:rsidRPr="004F7DAA" w14:paraId="148FB4F5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228DE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Europe-Central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6873D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Central Asia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3103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8119C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87F7D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409</w:t>
            </w:r>
          </w:p>
        </w:tc>
      </w:tr>
      <w:tr w:rsidR="004F7DAA" w:rsidRPr="004F7DAA" w14:paraId="053EFFB4" w14:textId="77777777" w:rsidTr="004F7DAA">
        <w:trPr>
          <w:trHeight w:val="189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1DC69C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Europe-Central Asia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5943EF" w14:textId="77777777" w:rsidR="004F7DAA" w:rsidRPr="004F7DAA" w:rsidRDefault="004F7DAA" w:rsidP="004F7DAA">
            <w:pPr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Eastern Europe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900BED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2676B6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A5085E" w14:textId="77777777" w:rsidR="004F7DAA" w:rsidRPr="004F7DAA" w:rsidRDefault="004F7DAA" w:rsidP="004F7DAA">
            <w:pPr>
              <w:jc w:val="right"/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</w:pPr>
            <w:r w:rsidRPr="004F7DAA">
              <w:rPr>
                <w:rFonts w:eastAsia="Times New Roman" w:cstheme="minorHAnsi"/>
                <w:color w:val="000000"/>
                <w:sz w:val="22"/>
                <w:szCs w:val="22"/>
                <w:lang w:val="de-DE"/>
              </w:rPr>
              <w:t>557</w:t>
            </w:r>
          </w:p>
        </w:tc>
      </w:tr>
    </w:tbl>
    <w:p w14:paraId="096AE9E0" w14:textId="77777777" w:rsidR="004F7DAA" w:rsidRDefault="004F7DAA"/>
    <w:p w14:paraId="1A96901D" w14:textId="27097FEF" w:rsidR="00BA2EAE" w:rsidRDefault="00BA2EAE"/>
    <w:p w14:paraId="751CFF18" w14:textId="77777777" w:rsidR="00562F70" w:rsidRDefault="00562F70"/>
    <w:p w14:paraId="032231C9" w14:textId="77777777" w:rsidR="0094568F" w:rsidRDefault="0094568F"/>
    <w:p w14:paraId="1583F7F9" w14:textId="77777777" w:rsidR="0094568F" w:rsidRDefault="0094568F"/>
    <w:p w14:paraId="049D3ECD" w14:textId="77777777" w:rsidR="0094568F" w:rsidRDefault="0094568F"/>
    <w:p w14:paraId="63B04478" w14:textId="77777777" w:rsidR="0094568F" w:rsidRDefault="0094568F"/>
    <w:p w14:paraId="2D306165" w14:textId="77777777" w:rsidR="0094568F" w:rsidRDefault="0094568F"/>
    <w:p w14:paraId="2B19816D" w14:textId="77777777" w:rsidR="0094568F" w:rsidRDefault="0094568F"/>
    <w:p w14:paraId="4A002561" w14:textId="34152AD8" w:rsidR="0094568F" w:rsidRDefault="0094568F">
      <w:pPr>
        <w:sectPr w:rsidR="0094568F" w:rsidSect="00FE0E3B">
          <w:pgSz w:w="11900" w:h="16840"/>
          <w:pgMar w:top="1417" w:right="1417" w:bottom="1134" w:left="1417" w:header="708" w:footer="708" w:gutter="0"/>
          <w:cols w:space="708"/>
          <w:docGrid w:linePitch="360"/>
        </w:sectPr>
      </w:pPr>
    </w:p>
    <w:p w14:paraId="05A76269" w14:textId="226F6DAE" w:rsidR="001548B6" w:rsidRPr="008E59E1" w:rsidRDefault="001548B6">
      <w:pPr>
        <w:rPr>
          <w:b/>
          <w:color w:val="000000" w:themeColor="text1"/>
        </w:rPr>
      </w:pPr>
      <w:r>
        <w:rPr>
          <w:b/>
        </w:rPr>
        <w:lastRenderedPageBreak/>
        <w:t>Supplementary figures</w:t>
      </w:r>
    </w:p>
    <w:p w14:paraId="164C430D" w14:textId="7FED4C74" w:rsidR="002B520B" w:rsidRDefault="002B520B"/>
    <w:p w14:paraId="2E1993A2" w14:textId="58167E91" w:rsidR="007E4DF1" w:rsidRDefault="00FF792C" w:rsidP="008E59E1">
      <w:pPr>
        <w:jc w:val="center"/>
      </w:pPr>
      <w:r>
        <w:rPr>
          <w:noProof/>
          <w:lang w:val="en-GB" w:eastAsia="ko-KR"/>
        </w:rPr>
        <w:drawing>
          <wp:inline distT="0" distB="0" distL="0" distR="0" wp14:anchorId="720270EA" wp14:editId="3C4D6375">
            <wp:extent cx="6324867" cy="20964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_S1_LU_5classes.pd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53" cy="210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3C66" w14:textId="6EA469FD" w:rsidR="00A11BC6" w:rsidRDefault="002B520B" w:rsidP="002B520B">
      <w:pPr>
        <w:rPr>
          <w:rFonts w:cstheme="minorHAnsi"/>
          <w:color w:val="000000" w:themeColor="text1"/>
          <w:sz w:val="22"/>
          <w:szCs w:val="22"/>
        </w:rPr>
      </w:pPr>
      <w:commentRangeStart w:id="3"/>
      <w:r w:rsidRPr="00BA2EAE">
        <w:rPr>
          <w:rFonts w:cstheme="minorHAnsi"/>
          <w:b/>
          <w:color w:val="000000" w:themeColor="text1"/>
          <w:sz w:val="22"/>
          <w:szCs w:val="22"/>
        </w:rPr>
        <w:t xml:space="preserve">Fig. </w:t>
      </w:r>
      <w:r>
        <w:rPr>
          <w:rFonts w:cstheme="minorHAnsi"/>
          <w:b/>
          <w:color w:val="000000" w:themeColor="text1"/>
          <w:sz w:val="22"/>
          <w:szCs w:val="22"/>
        </w:rPr>
        <w:t>S1</w:t>
      </w:r>
      <w:commentRangeEnd w:id="3"/>
      <w:r w:rsidR="00721DCE">
        <w:rPr>
          <w:rStyle w:val="CommentReference"/>
        </w:rPr>
        <w:commentReference w:id="3"/>
      </w:r>
      <w:r w:rsidRPr="00BA2EAE">
        <w:rPr>
          <w:rFonts w:cstheme="minorHAnsi"/>
          <w:b/>
          <w:color w:val="000000" w:themeColor="text1"/>
          <w:sz w:val="22"/>
          <w:szCs w:val="22"/>
        </w:rPr>
        <w:t>.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 w:rsidR="00B66BE2">
        <w:rPr>
          <w:rFonts w:cstheme="minorHAnsi"/>
          <w:color w:val="000000" w:themeColor="text1"/>
          <w:sz w:val="22"/>
          <w:szCs w:val="22"/>
        </w:rPr>
        <w:t>Global t</w:t>
      </w:r>
      <w:r>
        <w:rPr>
          <w:rFonts w:cstheme="minorHAnsi"/>
          <w:color w:val="000000" w:themeColor="text1"/>
          <w:sz w:val="22"/>
          <w:szCs w:val="22"/>
        </w:rPr>
        <w:t xml:space="preserve">rends in land-use 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change </w:t>
      </w:r>
      <w:r>
        <w:rPr>
          <w:rFonts w:cstheme="minorHAnsi"/>
          <w:color w:val="000000" w:themeColor="text1"/>
          <w:sz w:val="22"/>
          <w:szCs w:val="22"/>
        </w:rPr>
        <w:t>for the five land use classes considered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, from 1900 to </w:t>
      </w:r>
      <w:r>
        <w:rPr>
          <w:rFonts w:cstheme="minorHAnsi"/>
          <w:color w:val="000000" w:themeColor="text1"/>
          <w:sz w:val="22"/>
          <w:szCs w:val="22"/>
        </w:rPr>
        <w:t>2050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. </w:t>
      </w:r>
      <w:r>
        <w:rPr>
          <w:rFonts w:cstheme="minorHAnsi"/>
          <w:color w:val="000000" w:themeColor="text1"/>
          <w:sz w:val="22"/>
          <w:szCs w:val="22"/>
        </w:rPr>
        <w:t>Plots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represent the </w:t>
      </w:r>
      <w:r>
        <w:rPr>
          <w:rFonts w:cstheme="minorHAnsi"/>
          <w:color w:val="000000" w:themeColor="text1"/>
          <w:sz w:val="22"/>
          <w:szCs w:val="22"/>
        </w:rPr>
        <w:t>relative change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>of the area of each land use class across all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grid </w:t>
      </w:r>
      <w:proofErr w:type="gramStart"/>
      <w:r w:rsidRPr="00BA2EAE">
        <w:rPr>
          <w:rFonts w:cstheme="minorHAnsi"/>
          <w:color w:val="000000" w:themeColor="text1"/>
          <w:sz w:val="22"/>
          <w:szCs w:val="22"/>
        </w:rPr>
        <w:t>cell</w:t>
      </w:r>
      <w:proofErr w:type="gramEnd"/>
      <w:r w:rsidRPr="00BA2EAE">
        <w:rPr>
          <w:rFonts w:cstheme="minorHAnsi"/>
          <w:color w:val="000000" w:themeColor="text1"/>
          <w:sz w:val="22"/>
          <w:szCs w:val="22"/>
        </w:rPr>
        <w:t>.</w:t>
      </w:r>
      <w:r w:rsidRPr="00BA2EAE">
        <w:rPr>
          <w:rFonts w:ascii="TimesNewRoman" w:eastAsia="Times New Roman" w:hAnsi="TimesNewRoman" w:cs="Times New Roman"/>
          <w:sz w:val="22"/>
          <w:szCs w:val="22"/>
        </w:rPr>
        <w:t xml:space="preserve"> </w:t>
      </w:r>
      <w:r w:rsidRPr="00BA2EAE">
        <w:rPr>
          <w:rFonts w:cstheme="minorHAnsi"/>
          <w:color w:val="000000" w:themeColor="text1"/>
          <w:sz w:val="22"/>
          <w:szCs w:val="22"/>
        </w:rPr>
        <w:t>Future projections, f</w:t>
      </w:r>
      <w:r>
        <w:rPr>
          <w:rFonts w:cstheme="minorHAnsi"/>
          <w:color w:val="000000" w:themeColor="text1"/>
          <w:sz w:val="22"/>
          <w:szCs w:val="22"/>
        </w:rPr>
        <w:t xml:space="preserve">rom </w:t>
      </w:r>
      <w:r w:rsidRPr="00BA2EAE">
        <w:rPr>
          <w:rFonts w:cstheme="minorHAnsi"/>
          <w:color w:val="000000" w:themeColor="text1"/>
          <w:sz w:val="22"/>
          <w:szCs w:val="22"/>
        </w:rPr>
        <w:t>year 20</w:t>
      </w:r>
      <w:r>
        <w:rPr>
          <w:rFonts w:cstheme="minorHAnsi"/>
          <w:color w:val="000000" w:themeColor="text1"/>
          <w:sz w:val="22"/>
          <w:szCs w:val="22"/>
        </w:rPr>
        <w:t>15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 xml:space="preserve">to </w:t>
      </w:r>
      <w:r w:rsidRPr="00BA2EAE">
        <w:rPr>
          <w:rFonts w:cstheme="minorHAnsi"/>
          <w:color w:val="000000" w:themeColor="text1"/>
          <w:sz w:val="22"/>
          <w:szCs w:val="22"/>
        </w:rPr>
        <w:t>20</w:t>
      </w:r>
      <w:r w:rsidR="005A4847">
        <w:rPr>
          <w:rFonts w:cstheme="minorHAnsi"/>
          <w:color w:val="000000" w:themeColor="text1"/>
          <w:sz w:val="22"/>
          <w:szCs w:val="22"/>
        </w:rPr>
        <w:t>5</w:t>
      </w:r>
      <w:r w:rsidRPr="00BA2EAE">
        <w:rPr>
          <w:rFonts w:cstheme="minorHAnsi"/>
          <w:color w:val="000000" w:themeColor="text1"/>
          <w:sz w:val="22"/>
          <w:szCs w:val="22"/>
        </w:rPr>
        <w:t>0, represent three alternative scenarios of land-use change as described in the main text: environmental sustainability (SSP1), regional rivalry (SSP3), fossil-</w:t>
      </w:r>
      <w:proofErr w:type="spellStart"/>
      <w:r w:rsidRPr="00BA2EAE">
        <w:rPr>
          <w:rFonts w:cstheme="minorHAnsi"/>
          <w:color w:val="000000" w:themeColor="text1"/>
          <w:sz w:val="22"/>
          <w:szCs w:val="22"/>
        </w:rPr>
        <w:t>fuelled</w:t>
      </w:r>
      <w:proofErr w:type="spellEnd"/>
      <w:r w:rsidRPr="00BA2EAE">
        <w:rPr>
          <w:rFonts w:cstheme="minorHAnsi"/>
          <w:color w:val="000000" w:themeColor="text1"/>
          <w:sz w:val="22"/>
          <w:szCs w:val="22"/>
        </w:rPr>
        <w:t xml:space="preserve"> development (SSP5). </w:t>
      </w:r>
    </w:p>
    <w:p w14:paraId="609C5BC2" w14:textId="6322AF04" w:rsidR="00EA2A4B" w:rsidRDefault="00EA2A4B" w:rsidP="002B520B">
      <w:pPr>
        <w:rPr>
          <w:rFonts w:cstheme="minorHAnsi"/>
          <w:color w:val="000000" w:themeColor="text1"/>
          <w:sz w:val="22"/>
          <w:szCs w:val="22"/>
        </w:rPr>
      </w:pPr>
    </w:p>
    <w:p w14:paraId="44A118A6" w14:textId="40267C13" w:rsidR="00EA2A4B" w:rsidRDefault="00EA2A4B" w:rsidP="00EA2A4B">
      <w:pPr>
        <w:jc w:val="center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noProof/>
          <w:color w:val="000000" w:themeColor="text1"/>
          <w:sz w:val="22"/>
          <w:szCs w:val="22"/>
          <w:lang w:val="en-GB" w:eastAsia="ko-KR"/>
        </w:rPr>
        <w:drawing>
          <wp:inline distT="0" distB="0" distL="0" distR="0" wp14:anchorId="1F72B84D" wp14:editId="65E8E299">
            <wp:extent cx="5400000" cy="46101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_S4_Sp_base_maps2.pdf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3" b="37491"/>
                    <a:stretch/>
                  </pic:blipFill>
                  <pic:spPr bwMode="auto">
                    <a:xfrm>
                      <a:off x="0" y="0"/>
                      <a:ext cx="5400000" cy="4610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AD626" w14:textId="2E23335B" w:rsidR="00EA2A4B" w:rsidRDefault="00EA2A4B" w:rsidP="00EA2A4B">
      <w:pPr>
        <w:rPr>
          <w:rFonts w:cstheme="minorHAnsi"/>
          <w:color w:val="000000" w:themeColor="text1"/>
          <w:sz w:val="22"/>
          <w:szCs w:val="22"/>
        </w:rPr>
      </w:pPr>
      <w:r w:rsidRPr="00BA2EAE">
        <w:rPr>
          <w:rFonts w:cstheme="minorHAnsi"/>
          <w:b/>
          <w:color w:val="000000" w:themeColor="text1"/>
          <w:sz w:val="22"/>
          <w:szCs w:val="22"/>
        </w:rPr>
        <w:t xml:space="preserve">Fig. </w:t>
      </w:r>
      <w:r>
        <w:rPr>
          <w:rFonts w:cstheme="minorHAnsi"/>
          <w:b/>
          <w:color w:val="000000" w:themeColor="text1"/>
          <w:sz w:val="22"/>
          <w:szCs w:val="22"/>
        </w:rPr>
        <w:t>S2</w:t>
      </w:r>
      <w:r w:rsidRPr="00BA2EAE">
        <w:rPr>
          <w:rFonts w:cstheme="minorHAnsi"/>
          <w:b/>
          <w:color w:val="000000" w:themeColor="text1"/>
          <w:sz w:val="22"/>
          <w:szCs w:val="22"/>
        </w:rPr>
        <w:t>.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 xml:space="preserve">Alpha species richness of </w:t>
      </w:r>
      <w:r w:rsidRPr="00EA2A4B">
        <w:rPr>
          <w:rFonts w:cstheme="minorHAnsi"/>
          <w:b/>
          <w:color w:val="000000" w:themeColor="text1"/>
          <w:sz w:val="22"/>
          <w:szCs w:val="22"/>
        </w:rPr>
        <w:t>(a)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 xml:space="preserve">forest bird species and </w:t>
      </w:r>
      <w:r w:rsidRPr="00EA2A4B">
        <w:rPr>
          <w:rFonts w:cstheme="minorHAnsi"/>
          <w:b/>
          <w:color w:val="000000" w:themeColor="text1"/>
          <w:sz w:val="22"/>
          <w:szCs w:val="22"/>
        </w:rPr>
        <w:t>(b)</w:t>
      </w:r>
      <w:r>
        <w:rPr>
          <w:rFonts w:cstheme="minorHAnsi"/>
          <w:color w:val="000000" w:themeColor="text1"/>
          <w:sz w:val="22"/>
          <w:szCs w:val="22"/>
        </w:rPr>
        <w:t xml:space="preserve"> non-forest bird species per 1 degree grid cell. Unit: number of bird species.</w:t>
      </w:r>
    </w:p>
    <w:p w14:paraId="2FD89240" w14:textId="77777777" w:rsidR="008E59E1" w:rsidRDefault="008E59E1" w:rsidP="002B520B">
      <w:pPr>
        <w:rPr>
          <w:rFonts w:cstheme="minorHAnsi"/>
          <w:color w:val="000000" w:themeColor="text1"/>
          <w:sz w:val="22"/>
          <w:szCs w:val="22"/>
        </w:rPr>
      </w:pPr>
    </w:p>
    <w:p w14:paraId="678DC044" w14:textId="127C9A6E" w:rsidR="00814DB0" w:rsidRDefault="008E59E1" w:rsidP="008E59E1">
      <w:pPr>
        <w:jc w:val="center"/>
        <w:rPr>
          <w:rFonts w:cstheme="minorHAnsi"/>
          <w:color w:val="000000" w:themeColor="text1"/>
          <w:sz w:val="22"/>
          <w:szCs w:val="22"/>
        </w:rPr>
      </w:pPr>
      <w:commentRangeStart w:id="4"/>
      <w:r>
        <w:rPr>
          <w:rFonts w:cstheme="minorHAnsi"/>
          <w:noProof/>
          <w:color w:val="000000" w:themeColor="text1"/>
          <w:sz w:val="22"/>
          <w:szCs w:val="22"/>
          <w:lang w:val="en-GB" w:eastAsia="ko-KR"/>
        </w:rPr>
        <w:lastRenderedPageBreak/>
        <w:drawing>
          <wp:inline distT="0" distB="0" distL="0" distR="0" wp14:anchorId="474D2E53" wp14:editId="724D7F0B">
            <wp:extent cx="4847242" cy="34925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2_cSAR_sampling_framework.pdf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" t="5932" r="7787" b="6338"/>
                    <a:stretch/>
                  </pic:blipFill>
                  <pic:spPr bwMode="auto">
                    <a:xfrm>
                      <a:off x="0" y="0"/>
                      <a:ext cx="4865936" cy="3505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4"/>
      <w:r w:rsidR="00C90BC5">
        <w:rPr>
          <w:rStyle w:val="CommentReference"/>
        </w:rPr>
        <w:commentReference w:id="4"/>
      </w:r>
    </w:p>
    <w:p w14:paraId="22F591EA" w14:textId="3A08B2AA" w:rsidR="00A11BC6" w:rsidRPr="00BF3133" w:rsidRDefault="008E59E1" w:rsidP="008E59E1">
      <w:pPr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lang w:val="en-GB"/>
        </w:rPr>
        <w:t>Fig.</w:t>
      </w:r>
      <w:r w:rsidRPr="008E59E1">
        <w:rPr>
          <w:rFonts w:cstheme="minorHAnsi"/>
          <w:b/>
          <w:color w:val="000000" w:themeColor="text1"/>
          <w:lang w:val="en-GB"/>
        </w:rPr>
        <w:t xml:space="preserve"> S</w:t>
      </w:r>
      <w:r w:rsidR="00EA2A4B">
        <w:rPr>
          <w:rFonts w:cstheme="minorHAnsi"/>
          <w:b/>
          <w:color w:val="000000" w:themeColor="text1"/>
          <w:lang w:val="en-GB"/>
        </w:rPr>
        <w:t>3</w:t>
      </w:r>
      <w:r w:rsidRPr="008E59E1">
        <w:rPr>
          <w:rFonts w:cstheme="minorHAnsi"/>
          <w:b/>
          <w:color w:val="000000" w:themeColor="text1"/>
          <w:lang w:val="en-GB"/>
        </w:rPr>
        <w:t xml:space="preserve">. </w:t>
      </w:r>
      <w:r w:rsidRPr="008E59E1">
        <w:rPr>
          <w:rFonts w:cstheme="minorHAnsi"/>
          <w:color w:val="000000" w:themeColor="text1"/>
        </w:rPr>
        <w:t xml:space="preserve">Scheme exemplifying how the relative and absolute changes </w:t>
      </w:r>
      <w:r w:rsidRPr="008E59E1">
        <w:rPr>
          <w:rFonts w:cstheme="minorHAnsi"/>
          <w:lang w:val="en-GB"/>
        </w:rPr>
        <w:t>in both alpha</w:t>
      </w:r>
      <w:r w:rsidRPr="008E59E1">
        <w:rPr>
          <w:rFonts w:cstheme="minorHAnsi"/>
          <w:color w:val="000000" w:themeColor="text1"/>
        </w:rPr>
        <w:t xml:space="preserve">, or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α</m:t>
            </m:r>
          </m:sub>
        </m:sSub>
      </m:oMath>
      <w:r w:rsidRPr="008E59E1">
        <w:rPr>
          <w:rFonts w:cstheme="minorHAnsi"/>
          <w:color w:val="000000" w:themeColor="text1"/>
        </w:rPr>
        <w:t xml:space="preserve">, </w:t>
      </w:r>
      <w:r w:rsidRPr="008E59E1">
        <w:rPr>
          <w:rFonts w:cstheme="minorHAnsi"/>
          <w:lang w:val="en-GB"/>
        </w:rPr>
        <w:t>and gamma</w:t>
      </w:r>
      <w:r w:rsidRPr="008E59E1">
        <w:rPr>
          <w:rFonts w:cstheme="minorHAnsi"/>
          <w:color w:val="000000" w:themeColor="text1"/>
        </w:rPr>
        <w:t xml:space="preserve">, or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γ</m:t>
            </m:r>
          </m:sub>
        </m:sSub>
      </m:oMath>
      <w:r w:rsidRPr="008E59E1">
        <w:rPr>
          <w:rFonts w:cstheme="minorHAnsi"/>
          <w:iCs/>
          <w:color w:val="000000" w:themeColor="text1"/>
        </w:rPr>
        <w:t>,</w:t>
      </w:r>
      <w:r w:rsidRPr="008E59E1">
        <w:rPr>
          <w:rFonts w:cstheme="minorHAnsi"/>
          <w:color w:val="000000" w:themeColor="text1"/>
        </w:rPr>
        <w:t xml:space="preserve"> </w:t>
      </w:r>
      <w:r w:rsidRPr="008E59E1">
        <w:rPr>
          <w:rFonts w:cstheme="minorHAnsi"/>
          <w:lang w:val="en-GB"/>
        </w:rPr>
        <w:t xml:space="preserve"> diversity of </w:t>
      </w:r>
      <w:proofErr w:type="gramStart"/>
      <w:r w:rsidRPr="008E59E1">
        <w:rPr>
          <w:rFonts w:cstheme="minorHAnsi"/>
          <w:lang w:val="en-GB"/>
        </w:rPr>
        <w:t>birds</w:t>
      </w:r>
      <w:proofErr w:type="gramEnd"/>
      <w:r w:rsidRPr="008E59E1">
        <w:rPr>
          <w:rFonts w:cstheme="minorHAnsi"/>
          <w:lang w:val="en-GB"/>
        </w:rPr>
        <w:t xml:space="preserve"> species were calculated</w:t>
      </w:r>
      <w:r>
        <w:rPr>
          <w:rFonts w:cstheme="minorHAnsi"/>
          <w:lang w:val="en-GB"/>
        </w:rPr>
        <w:t>.</w:t>
      </w:r>
      <w:r w:rsidRPr="008E59E1">
        <w:rPr>
          <w:rFonts w:cstheme="minorHAnsi"/>
          <w:lang w:val="en-GB"/>
        </w:rPr>
        <w:t xml:space="preserve"> (a) </w:t>
      </w:r>
      <w:r>
        <w:rPr>
          <w:rFonts w:cstheme="minorHAnsi"/>
          <w:lang w:val="en-GB"/>
        </w:rPr>
        <w:t>Diversity c</w:t>
      </w:r>
      <w:r w:rsidRPr="008E59E1">
        <w:rPr>
          <w:rFonts w:cstheme="minorHAnsi"/>
          <w:lang w:val="en-GB"/>
        </w:rPr>
        <w:t xml:space="preserve">hanges were calculated at three distinct spatial scales: global, regional </w:t>
      </w:r>
      <w:r w:rsidRPr="008E59E1">
        <w:rPr>
          <w:rFonts w:cstheme="minorHAnsi"/>
          <w:color w:val="000000" w:themeColor="text1"/>
        </w:rPr>
        <w:t xml:space="preserve">(i.e., IPBES sub region level) and local (1 degree grid cell). (b) At each </w:t>
      </w:r>
      <w:r>
        <w:rPr>
          <w:rFonts w:cstheme="minorHAnsi"/>
          <w:color w:val="000000" w:themeColor="text1"/>
        </w:rPr>
        <w:t xml:space="preserve">sampling </w:t>
      </w:r>
      <w:r w:rsidRPr="008E59E1">
        <w:rPr>
          <w:rFonts w:cstheme="minorHAnsi"/>
          <w:color w:val="000000" w:themeColor="text1"/>
        </w:rPr>
        <w:t xml:space="preserve">scale and time-step we </w:t>
      </w:r>
      <w:r>
        <w:rPr>
          <w:rFonts w:cstheme="minorHAnsi"/>
          <w:color w:val="000000" w:themeColor="text1"/>
        </w:rPr>
        <w:t>projected biodiversity change</w:t>
      </w:r>
      <w:r w:rsidRPr="008E59E1">
        <w:rPr>
          <w:rFonts w:cstheme="minorHAnsi"/>
          <w:color w:val="000000" w:themeColor="text1"/>
        </w:rPr>
        <w:t xml:space="preserve"> 100 times</w:t>
      </w:r>
      <w:r>
        <w:rPr>
          <w:rFonts w:cstheme="minorHAnsi"/>
          <w:color w:val="000000" w:themeColor="text1"/>
        </w:rPr>
        <w:t xml:space="preserve"> (i.e., run </w:t>
      </w:r>
      <w:r w:rsidR="003344D9">
        <w:rPr>
          <w:rFonts w:cstheme="minorHAnsi"/>
          <w:color w:val="000000" w:themeColor="text1"/>
        </w:rPr>
        <w:t xml:space="preserve">of </w:t>
      </w:r>
      <w:r>
        <w:rPr>
          <w:rFonts w:cstheme="minorHAnsi"/>
          <w:color w:val="000000" w:themeColor="text1"/>
        </w:rPr>
        <w:t xml:space="preserve">the </w:t>
      </w:r>
      <w:proofErr w:type="spellStart"/>
      <w:r>
        <w:rPr>
          <w:rFonts w:cstheme="minorHAnsi"/>
          <w:color w:val="000000" w:themeColor="text1"/>
        </w:rPr>
        <w:t>cSAR</w:t>
      </w:r>
      <w:proofErr w:type="spellEnd"/>
      <w:r>
        <w:rPr>
          <w:rFonts w:cstheme="minorHAnsi"/>
          <w:color w:val="000000" w:themeColor="text1"/>
        </w:rPr>
        <w:t xml:space="preserve"> model)</w:t>
      </w:r>
      <w:r w:rsidRPr="008E59E1">
        <w:rPr>
          <w:rFonts w:cstheme="minorHAnsi"/>
          <w:color w:val="000000" w:themeColor="text1"/>
        </w:rPr>
        <w:t xml:space="preserve">, </w:t>
      </w:r>
      <w:r w:rsidRPr="008E59E1">
        <w:rPr>
          <w:rFonts w:cstheme="minorHAnsi"/>
          <w:iCs/>
        </w:rPr>
        <w:t xml:space="preserve">each time calculating the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ij</m:t>
            </m:r>
          </m:sub>
        </m:sSub>
      </m:oMath>
      <w:r w:rsidRPr="008E59E1">
        <w:rPr>
          <w:rFonts w:cstheme="minorHAnsi"/>
          <w:iCs/>
        </w:rPr>
        <w:t xml:space="preserve"> values of the different species group to the different land-use types from sensitivity values randomly </w:t>
      </w:r>
      <w:r w:rsidR="003344D9" w:rsidRPr="008E59E1">
        <w:rPr>
          <w:rFonts w:cstheme="minorHAnsi"/>
          <w:iCs/>
        </w:rPr>
        <w:t>picke</w:t>
      </w:r>
      <w:r w:rsidR="003344D9">
        <w:rPr>
          <w:rFonts w:cstheme="minorHAnsi"/>
          <w:iCs/>
        </w:rPr>
        <w:t>d</w:t>
      </w:r>
      <w:r w:rsidR="003344D9" w:rsidRPr="008E59E1">
        <w:rPr>
          <w:rFonts w:cstheme="minorHAnsi"/>
          <w:iCs/>
        </w:rPr>
        <w:t xml:space="preserve"> </w:t>
      </w:r>
      <w:r w:rsidRPr="008E59E1">
        <w:rPr>
          <w:rFonts w:cstheme="minorHAnsi"/>
          <w:iCs/>
        </w:rPr>
        <w:t xml:space="preserve">from the full dataset (Table S2). (c) To calculate regional and global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α</m:t>
            </m:r>
          </m:sub>
        </m:sSub>
      </m:oMath>
      <w:r w:rsidRPr="008E59E1">
        <w:rPr>
          <w:rFonts w:eastAsiaTheme="minorEastAsia" w:cstheme="minorHAnsi"/>
          <w:iCs/>
          <w:color w:val="000000" w:themeColor="text1"/>
        </w:rPr>
        <w:t xml:space="preserve"> change</w:t>
      </w:r>
      <w:r w:rsidR="003344D9">
        <w:rPr>
          <w:rFonts w:eastAsiaTheme="minorEastAsia" w:cstheme="minorHAnsi"/>
          <w:iCs/>
          <w:color w:val="000000" w:themeColor="text1"/>
        </w:rPr>
        <w:t>s</w:t>
      </w:r>
      <w:r w:rsidRPr="008E59E1">
        <w:rPr>
          <w:rFonts w:eastAsiaTheme="minorEastAsia" w:cstheme="minorHAnsi"/>
          <w:iCs/>
          <w:color w:val="000000" w:themeColor="text1"/>
        </w:rPr>
        <w:t xml:space="preserve"> we carry </w:t>
      </w:r>
      <w:r w:rsidR="003344D9">
        <w:rPr>
          <w:rFonts w:eastAsiaTheme="minorEastAsia" w:cstheme="minorHAnsi"/>
          <w:iCs/>
          <w:color w:val="000000" w:themeColor="text1"/>
        </w:rPr>
        <w:t>an</w:t>
      </w:r>
      <w:r w:rsidR="003344D9" w:rsidRPr="008E59E1">
        <w:rPr>
          <w:rFonts w:eastAsiaTheme="minorEastAsia" w:cstheme="minorHAnsi"/>
          <w:iCs/>
          <w:color w:val="000000" w:themeColor="text1"/>
        </w:rPr>
        <w:t xml:space="preserve"> </w:t>
      </w:r>
      <w:r w:rsidRPr="008E59E1">
        <w:rPr>
          <w:rFonts w:eastAsiaTheme="minorEastAsia" w:cstheme="minorHAnsi"/>
          <w:iCs/>
          <w:color w:val="000000" w:themeColor="text1"/>
        </w:rPr>
        <w:t>a</w:t>
      </w:r>
      <w:r w:rsidR="003344D9">
        <w:rPr>
          <w:rFonts w:eastAsiaTheme="minorEastAsia" w:cstheme="minorHAnsi"/>
          <w:iCs/>
          <w:color w:val="000000" w:themeColor="text1"/>
        </w:rPr>
        <w:t>dditional</w:t>
      </w:r>
      <w:r w:rsidRPr="008E59E1">
        <w:rPr>
          <w:rFonts w:eastAsiaTheme="minorEastAsia" w:cstheme="minorHAnsi"/>
          <w:iCs/>
          <w:color w:val="000000" w:themeColor="text1"/>
        </w:rPr>
        <w:t xml:space="preserve"> middle step where we averaged the cell projections of each model run</w:t>
      </w:r>
      <w:r>
        <w:rPr>
          <w:rFonts w:eastAsiaTheme="minorEastAsia" w:cstheme="minorHAnsi"/>
          <w:iCs/>
          <w:color w:val="000000" w:themeColor="text1"/>
        </w:rPr>
        <w:t xml:space="preserve"> at the relevant scale</w:t>
      </w:r>
      <w:r w:rsidRPr="008E59E1">
        <w:rPr>
          <w:rFonts w:eastAsiaTheme="minorEastAsia" w:cstheme="minorHAnsi"/>
          <w:iCs/>
          <w:color w:val="000000" w:themeColor="text1"/>
        </w:rPr>
        <w:t xml:space="preserve">. (d) </w:t>
      </w:r>
      <w:r>
        <w:rPr>
          <w:rFonts w:cstheme="minorHAnsi"/>
          <w:color w:val="000000" w:themeColor="text1"/>
          <w:lang w:val="en-GB"/>
        </w:rPr>
        <w:t>T</w:t>
      </w:r>
      <w:r w:rsidRPr="008E59E1">
        <w:rPr>
          <w:rFonts w:cstheme="minorHAnsi"/>
          <w:color w:val="000000" w:themeColor="text1"/>
          <w:lang w:val="en-GB"/>
        </w:rPr>
        <w:t xml:space="preserve">he projections </w:t>
      </w:r>
      <w:r w:rsidRPr="008E59E1">
        <w:rPr>
          <w:rFonts w:cstheme="minorHAnsi"/>
          <w:iCs/>
          <w:color w:val="000000" w:themeColor="text1"/>
        </w:rPr>
        <w:t>of different simulations for different time step</w:t>
      </w:r>
      <w:r w:rsidR="003344D9">
        <w:rPr>
          <w:rFonts w:cstheme="minorHAnsi"/>
          <w:iCs/>
          <w:color w:val="000000" w:themeColor="text1"/>
        </w:rPr>
        <w:t>s</w:t>
      </w:r>
      <w:r w:rsidRPr="008E59E1">
        <w:rPr>
          <w:rFonts w:cstheme="minorHAnsi"/>
          <w:color w:val="000000" w:themeColor="text1"/>
          <w:lang w:val="en-GB"/>
        </w:rPr>
        <w:t xml:space="preserve"> were </w:t>
      </w:r>
      <w:r w:rsidR="003344D9" w:rsidRPr="008E59E1">
        <w:rPr>
          <w:rFonts w:cstheme="minorHAnsi"/>
          <w:color w:val="000000" w:themeColor="text1"/>
          <w:lang w:val="en-GB"/>
        </w:rPr>
        <w:t>th</w:t>
      </w:r>
      <w:r w:rsidR="003344D9">
        <w:rPr>
          <w:rFonts w:cstheme="minorHAnsi"/>
          <w:color w:val="000000" w:themeColor="text1"/>
          <w:lang w:val="en-GB"/>
        </w:rPr>
        <w:t>e</w:t>
      </w:r>
      <w:r w:rsidR="003344D9" w:rsidRPr="008E59E1">
        <w:rPr>
          <w:rFonts w:cstheme="minorHAnsi"/>
          <w:color w:val="000000" w:themeColor="text1"/>
          <w:lang w:val="en-GB"/>
        </w:rPr>
        <w:t xml:space="preserve">n </w:t>
      </w:r>
      <w:r w:rsidRPr="008E59E1">
        <w:rPr>
          <w:rFonts w:cstheme="minorHAnsi"/>
          <w:color w:val="000000" w:themeColor="text1"/>
          <w:lang w:val="en-GB"/>
        </w:rPr>
        <w:t xml:space="preserve">averaged and </w:t>
      </w:r>
      <w:r w:rsidR="003344D9">
        <w:rPr>
          <w:rFonts w:cstheme="minorHAnsi"/>
          <w:color w:val="000000" w:themeColor="text1"/>
          <w:lang w:val="en-GB"/>
        </w:rPr>
        <w:t xml:space="preserve">the </w:t>
      </w:r>
      <w:r w:rsidRPr="008E59E1">
        <w:rPr>
          <w:rFonts w:cstheme="minorHAnsi"/>
          <w:color w:val="000000" w:themeColor="text1"/>
          <w:lang w:val="en-GB"/>
        </w:rPr>
        <w:t xml:space="preserve">mean and </w:t>
      </w:r>
      <w:r w:rsidR="003344D9">
        <w:rPr>
          <w:rFonts w:cstheme="minorHAnsi"/>
          <w:color w:val="000000" w:themeColor="text1"/>
          <w:lang w:val="en-GB"/>
        </w:rPr>
        <w:t xml:space="preserve">the </w:t>
      </w:r>
      <w:r w:rsidRPr="008E59E1">
        <w:rPr>
          <w:rFonts w:cstheme="minorHAnsi"/>
          <w:color w:val="000000" w:themeColor="text1"/>
          <w:lang w:val="en-GB"/>
        </w:rPr>
        <w:t>95% CI values retrieved</w:t>
      </w:r>
      <w:r>
        <w:rPr>
          <w:rFonts w:cstheme="minorHAnsi"/>
          <w:color w:val="000000" w:themeColor="text1"/>
          <w:lang w:val="en-GB"/>
        </w:rPr>
        <w:t xml:space="preserve"> for each </w:t>
      </w:r>
      <w:r w:rsidR="008721BB">
        <w:rPr>
          <w:rFonts w:cstheme="minorHAnsi"/>
          <w:color w:val="000000" w:themeColor="text1"/>
          <w:lang w:val="en-GB"/>
        </w:rPr>
        <w:t xml:space="preserve">sampling </w:t>
      </w:r>
      <w:r w:rsidR="003344D9">
        <w:rPr>
          <w:rFonts w:cstheme="minorHAnsi"/>
          <w:color w:val="000000" w:themeColor="text1"/>
          <w:lang w:val="en-GB"/>
        </w:rPr>
        <w:t xml:space="preserve">at each </w:t>
      </w:r>
      <w:r w:rsidR="008721BB">
        <w:rPr>
          <w:rFonts w:cstheme="minorHAnsi"/>
          <w:color w:val="000000" w:themeColor="text1"/>
          <w:lang w:val="en-GB"/>
        </w:rPr>
        <w:t xml:space="preserve">scale </w:t>
      </w:r>
      <w:r w:rsidR="003344D9">
        <w:rPr>
          <w:rFonts w:cstheme="minorHAnsi"/>
          <w:color w:val="000000" w:themeColor="text1"/>
          <w:lang w:val="en-GB"/>
        </w:rPr>
        <w:t xml:space="preserve">were </w:t>
      </w:r>
      <w:r w:rsidR="008721BB">
        <w:rPr>
          <w:rFonts w:cstheme="minorHAnsi"/>
          <w:color w:val="000000" w:themeColor="text1"/>
          <w:lang w:val="en-GB"/>
        </w:rPr>
        <w:t>considered</w:t>
      </w:r>
      <w:r w:rsidRPr="008E59E1">
        <w:rPr>
          <w:rFonts w:eastAsiaTheme="minorEastAsia" w:cstheme="minorHAnsi"/>
          <w:iCs/>
          <w:color w:val="000000" w:themeColor="text1"/>
        </w:rPr>
        <w:t>.</w:t>
      </w:r>
      <w:r w:rsidR="008721BB" w:rsidRPr="008721BB">
        <w:rPr>
          <w:rFonts w:cs="Times New Roman"/>
          <w:iCs/>
          <w:sz w:val="21"/>
          <w:szCs w:val="21"/>
        </w:rPr>
        <w:t xml:space="preserve"> </w:t>
      </w:r>
      <w:r w:rsidR="008721BB" w:rsidRPr="00BF3133">
        <w:rPr>
          <w:rFonts w:cs="Times New Roman"/>
          <w:iCs/>
        </w:rPr>
        <w:t>All results can</w:t>
      </w:r>
      <w:r w:rsidR="008721BB" w:rsidRPr="00BF3133">
        <w:rPr>
          <w:rFonts w:cstheme="minorHAnsi"/>
          <w:color w:val="000000" w:themeColor="text1"/>
        </w:rPr>
        <w:t xml:space="preserve"> be found in supplementary tables (S4-S11).</w:t>
      </w:r>
    </w:p>
    <w:p w14:paraId="04026A78" w14:textId="77777777" w:rsidR="00DD64A0" w:rsidRDefault="00DD64A0" w:rsidP="008E59E1">
      <w:pPr>
        <w:rPr>
          <w:rFonts w:cstheme="minorHAnsi"/>
          <w:color w:val="000000" w:themeColor="text1"/>
          <w:sz w:val="22"/>
          <w:szCs w:val="22"/>
        </w:rPr>
      </w:pPr>
    </w:p>
    <w:p w14:paraId="6BBB265A" w14:textId="77777777" w:rsidR="00DD64A0" w:rsidRDefault="00DD64A0" w:rsidP="00DD64A0">
      <w:pPr>
        <w:rPr>
          <w:b/>
          <w:color w:val="000000" w:themeColor="text1"/>
        </w:rPr>
      </w:pPr>
    </w:p>
    <w:p w14:paraId="05BB43B5" w14:textId="77777777" w:rsidR="00DD64A0" w:rsidRDefault="00DD64A0" w:rsidP="00DD64A0">
      <w:pPr>
        <w:rPr>
          <w:b/>
          <w:color w:val="000000" w:themeColor="text1"/>
        </w:rPr>
      </w:pPr>
    </w:p>
    <w:p w14:paraId="7C2137B7" w14:textId="77777777" w:rsidR="00DD64A0" w:rsidRPr="0056403B" w:rsidRDefault="00DD64A0" w:rsidP="00DD64A0">
      <w:pPr>
        <w:rPr>
          <w:b/>
          <w:color w:val="000000" w:themeColor="text1"/>
        </w:rPr>
      </w:pPr>
    </w:p>
    <w:p w14:paraId="516C6882" w14:textId="41EB8963" w:rsidR="00DD64A0" w:rsidRDefault="00DD64A0" w:rsidP="008E59E1">
      <w:pPr>
        <w:rPr>
          <w:rFonts w:cstheme="minorHAnsi"/>
          <w:color w:val="000000" w:themeColor="text1"/>
          <w:sz w:val="22"/>
          <w:szCs w:val="22"/>
        </w:rPr>
        <w:sectPr w:rsidR="00DD64A0" w:rsidSect="00562F70">
          <w:type w:val="continuous"/>
          <w:pgSz w:w="11900" w:h="16840"/>
          <w:pgMar w:top="1417" w:right="1417" w:bottom="1134" w:left="1417" w:header="708" w:footer="708" w:gutter="0"/>
          <w:cols w:space="708"/>
          <w:docGrid w:linePitch="360"/>
        </w:sectPr>
      </w:pPr>
    </w:p>
    <w:p w14:paraId="416CAAAC" w14:textId="60D6F23B" w:rsidR="00814DB0" w:rsidRDefault="00336A3E" w:rsidP="00814DB0">
      <w:pPr>
        <w:rPr>
          <w:rFonts w:cstheme="minorHAnsi"/>
          <w:b/>
          <w:color w:val="000000" w:themeColor="text1"/>
          <w:sz w:val="22"/>
          <w:szCs w:val="22"/>
        </w:rPr>
      </w:pPr>
      <w:commentRangeStart w:id="5"/>
      <w:r>
        <w:rPr>
          <w:rFonts w:cstheme="minorHAnsi"/>
          <w:noProof/>
          <w:color w:val="000000" w:themeColor="text1"/>
          <w:sz w:val="22"/>
          <w:szCs w:val="22"/>
          <w:lang w:val="en-GB" w:eastAsia="ko-KR"/>
        </w:rPr>
        <w:lastRenderedPageBreak/>
        <w:drawing>
          <wp:anchor distT="0" distB="0" distL="114300" distR="114300" simplePos="0" relativeHeight="251673600" behindDoc="1" locked="0" layoutInCell="1" allowOverlap="1" wp14:anchorId="260D708D" wp14:editId="212C6698">
            <wp:simplePos x="0" y="0"/>
            <wp:positionH relativeFrom="column">
              <wp:posOffset>-540425</wp:posOffset>
            </wp:positionH>
            <wp:positionV relativeFrom="paragraph">
              <wp:posOffset>-547200</wp:posOffset>
            </wp:positionV>
            <wp:extent cx="10245090" cy="5269865"/>
            <wp:effectExtent l="0" t="0" r="381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S5_palpha_pgamma_regional_1900_2090_V3_1.pdf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5" r="3312"/>
                    <a:stretch/>
                  </pic:blipFill>
                  <pic:spPr bwMode="auto">
                    <a:xfrm>
                      <a:off x="0" y="0"/>
                      <a:ext cx="10245090" cy="526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673">
        <w:rPr>
          <w:rFonts w:cstheme="minorHAnsi"/>
          <w:noProof/>
          <w:color w:val="000000" w:themeColor="text1"/>
          <w:sz w:val="22"/>
          <w:szCs w:val="22"/>
          <w:lang w:val="en-GB"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AC34D" wp14:editId="4EDA69C5">
                <wp:simplePos x="0" y="0"/>
                <wp:positionH relativeFrom="column">
                  <wp:posOffset>6376112</wp:posOffset>
                </wp:positionH>
                <wp:positionV relativeFrom="paragraph">
                  <wp:posOffset>-647226</wp:posOffset>
                </wp:positionV>
                <wp:extent cx="361741" cy="34159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41" cy="341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F27F2" w14:textId="419216BC" w:rsidR="0017177B" w:rsidRDefault="0017177B" w:rsidP="00C66673">
                            <w: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633AC34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502.05pt;margin-top:-50.95pt;width:28.5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" filled="f" stroked="f" strokeweight=".5pt">
                <v:textbox>
                  <w:txbxContent>
                    <w:p w14:paraId="75DF27F2" w14:textId="419216BC" w:rsidR="0017177B" w:rsidRDefault="0017177B" w:rsidP="00C66673">
                      <w:r>
                        <w:t>c)</w:t>
                      </w:r>
                    </w:p>
                  </w:txbxContent>
                </v:textbox>
              </v:shape>
            </w:pict>
          </mc:Fallback>
        </mc:AlternateContent>
      </w:r>
      <w:r w:rsidR="00C66673">
        <w:rPr>
          <w:rFonts w:cstheme="minorHAnsi"/>
          <w:noProof/>
          <w:color w:val="000000" w:themeColor="text1"/>
          <w:sz w:val="22"/>
          <w:szCs w:val="22"/>
          <w:lang w:val="en-GB"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43444" wp14:editId="7918E5AD">
                <wp:simplePos x="0" y="0"/>
                <wp:positionH relativeFrom="column">
                  <wp:posOffset>2950566</wp:posOffset>
                </wp:positionH>
                <wp:positionV relativeFrom="paragraph">
                  <wp:posOffset>-656821</wp:posOffset>
                </wp:positionV>
                <wp:extent cx="361741" cy="34159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41" cy="341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2CAC4" w14:textId="6CFAE5A3" w:rsidR="0017177B" w:rsidRDefault="0017177B" w:rsidP="00C66673">
                            <w: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A943444" id="Text Box 17" o:spid="_x0000_s1027" type="#_x0000_t202" style="position:absolute;margin-left:232.35pt;margin-top:-51.7pt;width:28.5pt;height:2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" filled="f" stroked="f" strokeweight=".5pt">
                <v:textbox>
                  <w:txbxContent>
                    <w:p w14:paraId="5A02CAC4" w14:textId="6CFAE5A3" w:rsidR="0017177B" w:rsidRDefault="0017177B" w:rsidP="00C66673">
                      <w:r>
                        <w:t>b)</w:t>
                      </w:r>
                    </w:p>
                  </w:txbxContent>
                </v:textbox>
              </v:shape>
            </w:pict>
          </mc:Fallback>
        </mc:AlternateContent>
      </w:r>
      <w:r w:rsidR="00C66673">
        <w:rPr>
          <w:rFonts w:cstheme="minorHAnsi"/>
          <w:noProof/>
          <w:color w:val="000000" w:themeColor="text1"/>
          <w:sz w:val="22"/>
          <w:szCs w:val="22"/>
          <w:lang w:val="en-GB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E2479" wp14:editId="5874B855">
                <wp:simplePos x="0" y="0"/>
                <wp:positionH relativeFrom="column">
                  <wp:posOffset>-426979</wp:posOffset>
                </wp:positionH>
                <wp:positionV relativeFrom="paragraph">
                  <wp:posOffset>-658621</wp:posOffset>
                </wp:positionV>
                <wp:extent cx="361741" cy="34159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41" cy="341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34983" w14:textId="101C8E96" w:rsidR="0017177B" w:rsidRDefault="0017177B">
                            <w: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76E2479" id="Text Box 16" o:spid="_x0000_s1028" type="#_x0000_t202" style="position:absolute;margin-left:-33.6pt;margin-top:-51.85pt;width:28.5pt;height:2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" filled="f" stroked="f" strokeweight=".5pt">
                <v:textbox>
                  <w:txbxContent>
                    <w:p w14:paraId="70034983" w14:textId="101C8E96" w:rsidR="0017177B" w:rsidRDefault="0017177B">
                      <w: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  <w:commentRangeEnd w:id="5"/>
      <w:r w:rsidR="003344D9">
        <w:rPr>
          <w:rStyle w:val="CommentReference"/>
        </w:rPr>
        <w:commentReference w:id="5"/>
      </w:r>
    </w:p>
    <w:p w14:paraId="1F05DABC" w14:textId="77777777" w:rsidR="00814DB0" w:rsidRDefault="00814DB0" w:rsidP="00814DB0">
      <w:pPr>
        <w:rPr>
          <w:rFonts w:cstheme="minorHAnsi"/>
          <w:b/>
          <w:color w:val="000000" w:themeColor="text1"/>
          <w:sz w:val="22"/>
          <w:szCs w:val="22"/>
        </w:rPr>
      </w:pPr>
    </w:p>
    <w:p w14:paraId="61762A43" w14:textId="68EAB2AE" w:rsidR="00814DB0" w:rsidRDefault="00814DB0" w:rsidP="00814DB0">
      <w:pPr>
        <w:rPr>
          <w:rFonts w:cstheme="minorHAnsi"/>
          <w:b/>
          <w:color w:val="000000" w:themeColor="text1"/>
          <w:sz w:val="22"/>
          <w:szCs w:val="22"/>
        </w:rPr>
      </w:pPr>
    </w:p>
    <w:p w14:paraId="46E134A4" w14:textId="77777777" w:rsidR="00814DB0" w:rsidRDefault="00814DB0" w:rsidP="00814DB0">
      <w:pPr>
        <w:rPr>
          <w:rFonts w:cstheme="minorHAnsi"/>
          <w:b/>
          <w:color w:val="000000" w:themeColor="text1"/>
          <w:sz w:val="22"/>
          <w:szCs w:val="22"/>
        </w:rPr>
      </w:pPr>
    </w:p>
    <w:p w14:paraId="522684B9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69B47003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323253E3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6B81AE2A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43EF7B9E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4DC2ADC1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06D5AC53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220D4015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117032CC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3DF772AD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1E475F49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4D7852B0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20C5FC43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3D57A476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34BDFB2C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42BB2480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200017D5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7822A758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54AAA199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59254D46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685B6DAC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77620877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1D2DF8BB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6819FD75" w14:textId="77777777" w:rsidR="00336A3E" w:rsidRDefault="00336A3E" w:rsidP="002B520B">
      <w:pPr>
        <w:rPr>
          <w:rFonts w:cstheme="minorHAnsi"/>
          <w:b/>
          <w:color w:val="000000" w:themeColor="text1"/>
          <w:sz w:val="22"/>
          <w:szCs w:val="22"/>
        </w:rPr>
      </w:pPr>
    </w:p>
    <w:p w14:paraId="2AFA04C9" w14:textId="701FBB16" w:rsidR="00814DB0" w:rsidRPr="0091040E" w:rsidRDefault="00814DB0" w:rsidP="002B520B">
      <w:pPr>
        <w:rPr>
          <w:rFonts w:cstheme="minorHAnsi"/>
          <w:b/>
          <w:color w:val="000000" w:themeColor="text1"/>
          <w:sz w:val="22"/>
          <w:szCs w:val="22"/>
        </w:rPr>
        <w:sectPr w:rsidR="00814DB0" w:rsidRPr="0091040E" w:rsidSect="00814DB0">
          <w:pgSz w:w="16840" w:h="11900" w:orient="landscape"/>
          <w:pgMar w:top="1417" w:right="1134" w:bottom="1417" w:left="1417" w:header="708" w:footer="708" w:gutter="0"/>
          <w:cols w:space="708"/>
          <w:docGrid w:linePitch="360"/>
        </w:sectPr>
      </w:pPr>
      <w:r w:rsidRPr="00BA2EAE">
        <w:rPr>
          <w:rFonts w:cstheme="minorHAnsi"/>
          <w:b/>
          <w:color w:val="000000" w:themeColor="text1"/>
          <w:sz w:val="22"/>
          <w:szCs w:val="22"/>
        </w:rPr>
        <w:t xml:space="preserve">Fig. </w:t>
      </w:r>
      <w:r>
        <w:rPr>
          <w:rFonts w:cstheme="minorHAnsi"/>
          <w:b/>
          <w:color w:val="000000" w:themeColor="text1"/>
          <w:sz w:val="22"/>
          <w:szCs w:val="22"/>
        </w:rPr>
        <w:t>S</w:t>
      </w:r>
      <w:r w:rsidR="0094568F">
        <w:rPr>
          <w:rFonts w:cstheme="minorHAnsi"/>
          <w:b/>
          <w:color w:val="000000" w:themeColor="text1"/>
          <w:sz w:val="22"/>
          <w:szCs w:val="22"/>
        </w:rPr>
        <w:t>4</w:t>
      </w:r>
      <w:r w:rsidRPr="00BA2EAE">
        <w:rPr>
          <w:rFonts w:cstheme="minorHAnsi"/>
          <w:b/>
          <w:color w:val="000000" w:themeColor="text1"/>
          <w:sz w:val="22"/>
          <w:szCs w:val="22"/>
        </w:rPr>
        <w:t>.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r w:rsidR="00C66673">
        <w:rPr>
          <w:rFonts w:cstheme="minorHAnsi"/>
          <w:color w:val="000000" w:themeColor="text1"/>
          <w:sz w:val="22"/>
          <w:szCs w:val="22"/>
        </w:rPr>
        <w:t xml:space="preserve">Past (1900-2015) and future (2015-2090) </w:t>
      </w:r>
      <w:r w:rsidR="00C66673" w:rsidRPr="00B66BE2">
        <w:rPr>
          <w:rFonts w:cstheme="minorHAnsi"/>
          <w:color w:val="FF0000"/>
          <w:sz w:val="22"/>
          <w:szCs w:val="22"/>
        </w:rPr>
        <w:t>r</w:t>
      </w:r>
      <w:r w:rsidRPr="00B66BE2">
        <w:rPr>
          <w:color w:val="FF0000"/>
          <w:sz w:val="22"/>
          <w:szCs w:val="22"/>
        </w:rPr>
        <w:t xml:space="preserve">egional </w:t>
      </w:r>
      <w:r w:rsidR="00C66673">
        <w:rPr>
          <w:rFonts w:cstheme="minorHAnsi"/>
          <w:color w:val="000000" w:themeColor="text1"/>
          <w:sz w:val="22"/>
          <w:szCs w:val="22"/>
        </w:rPr>
        <w:t>t</w:t>
      </w:r>
      <w:r w:rsidRPr="00B8093D">
        <w:rPr>
          <w:rFonts w:cstheme="minorHAnsi"/>
          <w:color w:val="000000" w:themeColor="text1"/>
          <w:sz w:val="22"/>
          <w:szCs w:val="22"/>
        </w:rPr>
        <w:t xml:space="preserve">rends in </w:t>
      </w:r>
      <w:r w:rsidRPr="00B66BE2">
        <w:rPr>
          <w:rFonts w:cstheme="minorHAnsi"/>
          <w:color w:val="FF0000"/>
          <w:sz w:val="22"/>
          <w:szCs w:val="22"/>
        </w:rPr>
        <w:t>alpha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α</m:t>
            </m:r>
          </m:sub>
        </m:sSub>
      </m:oMath>
      <w:r w:rsidRPr="00B66BE2">
        <w:rPr>
          <w:rFonts w:cs="Times New Roman"/>
          <w:color w:val="FF0000"/>
          <w:sz w:val="22"/>
          <w:szCs w:val="22"/>
        </w:rPr>
        <w:t xml:space="preserve">; points) </w:t>
      </w:r>
      <w:r w:rsidRPr="00B66BE2">
        <w:rPr>
          <w:rFonts w:cs="Times New Roman"/>
          <w:color w:val="000000" w:themeColor="text1"/>
          <w:sz w:val="22"/>
          <w:szCs w:val="22"/>
        </w:rPr>
        <w:t>and</w:t>
      </w:r>
      <w:r w:rsidRPr="00B66BE2">
        <w:rPr>
          <w:rFonts w:cs="Times New Roman"/>
          <w:color w:val="FF0000"/>
          <w:sz w:val="22"/>
          <w:szCs w:val="22"/>
        </w:rPr>
        <w:t xml:space="preserve"> gamma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γ</m:t>
            </m:r>
          </m:sub>
        </m:sSub>
      </m:oMath>
      <w:r w:rsidRPr="00B66BE2">
        <w:rPr>
          <w:rFonts w:eastAsiaTheme="minorEastAsia" w:cs="Times New Roman"/>
          <w:iCs/>
          <w:color w:val="FF0000"/>
          <w:sz w:val="22"/>
          <w:szCs w:val="22"/>
        </w:rPr>
        <w:t xml:space="preserve">; </w:t>
      </w:r>
      <w:r w:rsidRPr="00B66BE2">
        <w:rPr>
          <w:rFonts w:cs="Times New Roman"/>
          <w:color w:val="FF0000"/>
          <w:sz w:val="22"/>
          <w:szCs w:val="22"/>
        </w:rPr>
        <w:t xml:space="preserve">squares) </w:t>
      </w:r>
      <w:r w:rsidRPr="00B8093D">
        <w:rPr>
          <w:rFonts w:cstheme="minorHAnsi"/>
          <w:color w:val="000000" w:themeColor="text1"/>
          <w:sz w:val="22"/>
          <w:szCs w:val="22"/>
        </w:rPr>
        <w:t xml:space="preserve">of different bird species groups. </w:t>
      </w:r>
      <w:r w:rsidR="00C66673">
        <w:rPr>
          <w:rFonts w:cstheme="minorHAnsi"/>
          <w:color w:val="000000" w:themeColor="text1"/>
          <w:sz w:val="22"/>
          <w:szCs w:val="22"/>
        </w:rPr>
        <w:t xml:space="preserve">For </w:t>
      </w:r>
      <w:r w:rsidR="00C66673" w:rsidRPr="00C66673">
        <w:rPr>
          <w:rFonts w:cstheme="minorHAnsi"/>
          <w:b/>
          <w:color w:val="000000" w:themeColor="text1"/>
          <w:sz w:val="22"/>
          <w:szCs w:val="22"/>
        </w:rPr>
        <w:t xml:space="preserve">a) </w:t>
      </w:r>
      <w:r w:rsidR="00C66673">
        <w:rPr>
          <w:rFonts w:cstheme="minorHAnsi"/>
          <w:color w:val="000000" w:themeColor="text1"/>
          <w:sz w:val="22"/>
          <w:szCs w:val="22"/>
        </w:rPr>
        <w:t xml:space="preserve">total bird species, </w:t>
      </w:r>
      <w:r w:rsidR="00C66673" w:rsidRPr="00C66673">
        <w:rPr>
          <w:rFonts w:cstheme="minorHAnsi"/>
          <w:b/>
          <w:color w:val="000000" w:themeColor="text1"/>
          <w:sz w:val="22"/>
          <w:szCs w:val="22"/>
        </w:rPr>
        <w:t xml:space="preserve">b) </w:t>
      </w:r>
      <w:r w:rsidR="00C66673">
        <w:rPr>
          <w:rFonts w:cstheme="minorHAnsi"/>
          <w:color w:val="000000" w:themeColor="text1"/>
          <w:sz w:val="22"/>
          <w:szCs w:val="22"/>
        </w:rPr>
        <w:t xml:space="preserve">forest bird species and </w:t>
      </w:r>
      <w:r w:rsidR="00C66673" w:rsidRPr="00C66673">
        <w:rPr>
          <w:rFonts w:cstheme="minorHAnsi"/>
          <w:b/>
          <w:color w:val="000000" w:themeColor="text1"/>
          <w:sz w:val="22"/>
          <w:szCs w:val="22"/>
        </w:rPr>
        <w:t>c)</w:t>
      </w:r>
      <w:r w:rsidR="00C66673">
        <w:rPr>
          <w:rFonts w:cstheme="minorHAnsi"/>
          <w:color w:val="000000" w:themeColor="text1"/>
          <w:sz w:val="22"/>
          <w:szCs w:val="22"/>
        </w:rPr>
        <w:t xml:space="preserve"> non-forest bird species. </w:t>
      </w:r>
      <w:r w:rsidRPr="00B8093D">
        <w:rPr>
          <w:rFonts w:cstheme="minorHAnsi"/>
          <w:color w:val="000000" w:themeColor="text1"/>
          <w:sz w:val="22"/>
          <w:szCs w:val="22"/>
        </w:rPr>
        <w:t>Plots represent the relative change (%)</w:t>
      </w:r>
      <w:r>
        <w:rPr>
          <w:rFonts w:cstheme="minorHAnsi"/>
          <w:color w:val="000000" w:themeColor="text1"/>
          <w:sz w:val="22"/>
          <w:szCs w:val="22"/>
        </w:rPr>
        <w:t xml:space="preserve"> in species richness of each species group</w:t>
      </w:r>
      <w:r w:rsidRPr="00B8093D">
        <w:rPr>
          <w:rFonts w:cstheme="minorHAnsi"/>
          <w:color w:val="000000" w:themeColor="text1"/>
          <w:sz w:val="22"/>
          <w:szCs w:val="22"/>
        </w:rPr>
        <w:t>.</w:t>
      </w:r>
      <w:r w:rsidR="00C66673">
        <w:rPr>
          <w:rFonts w:ascii="TimesNewRoman" w:eastAsia="Times New Roman" w:hAnsi="TimesNewRoman" w:cs="Times New Roman"/>
          <w:sz w:val="22"/>
          <w:szCs w:val="22"/>
        </w:rPr>
        <w:t xml:space="preserve"> </w:t>
      </w:r>
      <w:r w:rsidR="00C66673">
        <w:rPr>
          <w:rFonts w:cstheme="minorHAnsi"/>
          <w:color w:val="000000" w:themeColor="text1"/>
          <w:sz w:val="22"/>
          <w:szCs w:val="22"/>
        </w:rPr>
        <w:t xml:space="preserve">Future projections </w:t>
      </w:r>
      <w:r w:rsidRPr="00B8093D">
        <w:rPr>
          <w:rFonts w:cstheme="minorHAnsi"/>
          <w:color w:val="000000" w:themeColor="text1"/>
          <w:sz w:val="22"/>
          <w:szCs w:val="22"/>
        </w:rPr>
        <w:t>represent three alternative scenarios of land-use change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as described in the main text: environmental sustainability (SSP1), regional rivalry (SSP3), fossil-</w:t>
      </w:r>
      <w:proofErr w:type="spellStart"/>
      <w:r w:rsidRPr="00BA2EAE">
        <w:rPr>
          <w:rFonts w:cstheme="minorHAnsi"/>
          <w:color w:val="000000" w:themeColor="text1"/>
          <w:sz w:val="22"/>
          <w:szCs w:val="22"/>
        </w:rPr>
        <w:t>fuelled</w:t>
      </w:r>
      <w:proofErr w:type="spellEnd"/>
      <w:r w:rsidRPr="00BA2EAE">
        <w:rPr>
          <w:rFonts w:cstheme="minorHAnsi"/>
          <w:color w:val="000000" w:themeColor="text1"/>
          <w:sz w:val="22"/>
          <w:szCs w:val="22"/>
        </w:rPr>
        <w:t xml:space="preserve"> development (SSP5).</w:t>
      </w:r>
      <w:r w:rsidR="001508C6" w:rsidRPr="001508C6">
        <w:rPr>
          <w:rFonts w:cs="Times New Roman"/>
          <w:iCs/>
          <w:sz w:val="21"/>
          <w:szCs w:val="21"/>
        </w:rPr>
        <w:t xml:space="preserve"> </w:t>
      </w:r>
      <w:r w:rsidR="001508C6">
        <w:rPr>
          <w:rFonts w:cs="Times New Roman"/>
          <w:iCs/>
          <w:sz w:val="21"/>
          <w:szCs w:val="21"/>
        </w:rPr>
        <w:t xml:space="preserve">All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α</m:t>
            </m:r>
          </m:sub>
        </m:sSub>
      </m:oMath>
      <w:r w:rsidR="0091040E">
        <w:rPr>
          <w:rFonts w:eastAsiaTheme="minorEastAsia" w:cs="Times New Roman"/>
          <w:iCs/>
          <w:color w:val="FF000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γ</m:t>
            </m:r>
          </m:sub>
        </m:sSub>
        <m:r>
          <w:rPr>
            <w:rFonts w:ascii="Cambria Math" w:hAnsi="Cambria Math" w:cs="Times New Roman"/>
            <w:color w:val="FF0000"/>
            <w:sz w:val="22"/>
            <w:szCs w:val="22"/>
          </w:rPr>
          <m:t xml:space="preserve"> </m:t>
        </m:r>
      </m:oMath>
      <w:r w:rsidR="001508C6" w:rsidRPr="00E96022">
        <w:rPr>
          <w:rFonts w:cs="Times New Roman"/>
          <w:iCs/>
          <w:sz w:val="21"/>
          <w:szCs w:val="21"/>
        </w:rPr>
        <w:t xml:space="preserve">values and </w:t>
      </w:r>
      <w:r w:rsidR="003344D9">
        <w:rPr>
          <w:rFonts w:cs="Times New Roman"/>
          <w:iCs/>
          <w:sz w:val="21"/>
          <w:szCs w:val="21"/>
        </w:rPr>
        <w:t>their</w:t>
      </w:r>
      <w:r w:rsidR="003344D9" w:rsidRPr="00E96022">
        <w:rPr>
          <w:rFonts w:cs="Times New Roman"/>
          <w:iCs/>
          <w:sz w:val="21"/>
          <w:szCs w:val="21"/>
        </w:rPr>
        <w:t xml:space="preserve"> </w:t>
      </w:r>
      <w:r w:rsidR="001508C6" w:rsidRPr="00E96022">
        <w:rPr>
          <w:rFonts w:cs="Times New Roman"/>
          <w:iCs/>
          <w:sz w:val="21"/>
          <w:szCs w:val="21"/>
        </w:rPr>
        <w:t xml:space="preserve">95% </w:t>
      </w:r>
      <w:r w:rsidR="00067FB9">
        <w:rPr>
          <w:rFonts w:cs="Times New Roman"/>
          <w:iCs/>
          <w:sz w:val="21"/>
          <w:szCs w:val="21"/>
        </w:rPr>
        <w:t>c</w:t>
      </w:r>
      <w:r w:rsidR="001508C6" w:rsidRPr="00E96022">
        <w:rPr>
          <w:rFonts w:cs="Times New Roman"/>
          <w:iCs/>
          <w:sz w:val="21"/>
          <w:szCs w:val="21"/>
        </w:rPr>
        <w:t>onfidence intervals</w:t>
      </w:r>
      <w:r w:rsidR="001508C6">
        <w:rPr>
          <w:rFonts w:cs="Times New Roman"/>
          <w:iCs/>
          <w:sz w:val="21"/>
          <w:szCs w:val="21"/>
        </w:rPr>
        <w:t xml:space="preserve"> (resulting from 100 </w:t>
      </w:r>
      <w:r w:rsidR="001508C6" w:rsidRPr="00E837BE">
        <w:rPr>
          <w:rFonts w:cstheme="minorHAnsi"/>
          <w:color w:val="000000" w:themeColor="text1"/>
          <w:sz w:val="22"/>
          <w:szCs w:val="22"/>
        </w:rPr>
        <w:t>model runs</w:t>
      </w:r>
      <w:r w:rsidR="001508C6">
        <w:rPr>
          <w:rFonts w:cstheme="minorHAnsi"/>
          <w:color w:val="000000" w:themeColor="text1"/>
          <w:sz w:val="22"/>
          <w:szCs w:val="22"/>
        </w:rPr>
        <w:t xml:space="preserve"> per scenario)</w:t>
      </w:r>
      <w:r w:rsidR="001508C6" w:rsidRPr="00E96022">
        <w:rPr>
          <w:rFonts w:cs="Times New Roman"/>
          <w:iCs/>
          <w:sz w:val="21"/>
          <w:szCs w:val="21"/>
        </w:rPr>
        <w:t xml:space="preserve"> </w:t>
      </w:r>
      <w:r w:rsidR="001508C6">
        <w:rPr>
          <w:rFonts w:cs="Times New Roman"/>
          <w:iCs/>
          <w:sz w:val="21"/>
          <w:szCs w:val="21"/>
        </w:rPr>
        <w:t>for relative change (%) and absolute change (</w:t>
      </w:r>
      <w:proofErr w:type="spellStart"/>
      <w:r w:rsidR="001508C6">
        <w:rPr>
          <w:rFonts w:cs="Times New Roman"/>
          <w:iCs/>
          <w:sz w:val="21"/>
          <w:szCs w:val="21"/>
        </w:rPr>
        <w:t>sp</w:t>
      </w:r>
      <w:proofErr w:type="spellEnd"/>
      <w:r w:rsidR="001508C6">
        <w:rPr>
          <w:rFonts w:cs="Times New Roman"/>
          <w:iCs/>
          <w:sz w:val="21"/>
          <w:szCs w:val="21"/>
        </w:rPr>
        <w:t xml:space="preserve">) </w:t>
      </w:r>
      <w:r w:rsidR="001508C6">
        <w:rPr>
          <w:rFonts w:cstheme="minorHAnsi"/>
          <w:color w:val="000000" w:themeColor="text1"/>
          <w:sz w:val="22"/>
          <w:szCs w:val="22"/>
        </w:rPr>
        <w:t>can be found in supplementary table</w:t>
      </w:r>
      <w:r w:rsidR="00AF1EF0">
        <w:rPr>
          <w:rFonts w:cstheme="minorHAnsi"/>
          <w:color w:val="000000" w:themeColor="text1"/>
          <w:sz w:val="22"/>
          <w:szCs w:val="22"/>
        </w:rPr>
        <w:t>s</w:t>
      </w:r>
      <w:r w:rsidR="001508C6">
        <w:rPr>
          <w:rFonts w:cstheme="minorHAnsi"/>
          <w:color w:val="000000" w:themeColor="text1"/>
          <w:sz w:val="22"/>
          <w:szCs w:val="22"/>
        </w:rPr>
        <w:t xml:space="preserve"> (</w:t>
      </w:r>
      <w:proofErr w:type="spellStart"/>
      <w:r w:rsidR="001508C6">
        <w:rPr>
          <w:rFonts w:cstheme="minorHAnsi"/>
          <w:color w:val="000000" w:themeColor="text1"/>
          <w:sz w:val="22"/>
          <w:szCs w:val="22"/>
        </w:rPr>
        <w:t>Sx</w:t>
      </w:r>
      <w:proofErr w:type="spellEnd"/>
      <w:r w:rsidR="001508C6">
        <w:rPr>
          <w:rFonts w:cstheme="minorHAnsi"/>
          <w:color w:val="000000" w:themeColor="text1"/>
          <w:sz w:val="22"/>
          <w:szCs w:val="22"/>
        </w:rPr>
        <w:t>) and (</w:t>
      </w:r>
      <w:proofErr w:type="spellStart"/>
      <w:r w:rsidR="001508C6">
        <w:rPr>
          <w:rFonts w:cstheme="minorHAnsi"/>
          <w:color w:val="000000" w:themeColor="text1"/>
          <w:sz w:val="22"/>
          <w:szCs w:val="22"/>
        </w:rPr>
        <w:t>Sxx</w:t>
      </w:r>
      <w:proofErr w:type="spellEnd"/>
      <w:r w:rsidR="001508C6">
        <w:rPr>
          <w:rFonts w:cstheme="minorHAnsi"/>
          <w:color w:val="000000" w:themeColor="text1"/>
          <w:sz w:val="22"/>
          <w:szCs w:val="22"/>
        </w:rPr>
        <w:t>), respectively</w:t>
      </w:r>
      <w:r w:rsidR="003344D9">
        <w:rPr>
          <w:rFonts w:cstheme="minorHAnsi"/>
          <w:color w:val="000000" w:themeColor="text1"/>
          <w:sz w:val="22"/>
          <w:szCs w:val="22"/>
        </w:rPr>
        <w:t>.</w:t>
      </w:r>
    </w:p>
    <w:p w14:paraId="41AB168A" w14:textId="6686768E" w:rsidR="0094568F" w:rsidRDefault="0094568F" w:rsidP="0094568F">
      <w:pPr>
        <w:rPr>
          <w:b/>
          <w:color w:val="000000" w:themeColor="text1"/>
          <w:sz w:val="22"/>
          <w:szCs w:val="22"/>
        </w:rPr>
      </w:pPr>
      <w:commentRangeStart w:id="6"/>
      <w:commentRangeStart w:id="7"/>
      <w:r>
        <w:rPr>
          <w:b/>
          <w:noProof/>
          <w:color w:val="000000" w:themeColor="text1"/>
          <w:sz w:val="22"/>
          <w:szCs w:val="22"/>
          <w:lang w:val="en-GB" w:eastAsia="ko-KR"/>
        </w:rPr>
        <w:lastRenderedPageBreak/>
        <w:drawing>
          <wp:anchor distT="0" distB="0" distL="114300" distR="114300" simplePos="0" relativeHeight="251675648" behindDoc="0" locked="0" layoutInCell="1" allowOverlap="1" wp14:anchorId="5B8C8153" wp14:editId="384A3B26">
            <wp:simplePos x="0" y="0"/>
            <wp:positionH relativeFrom="column">
              <wp:posOffset>-487680</wp:posOffset>
            </wp:positionH>
            <wp:positionV relativeFrom="paragraph">
              <wp:posOffset>103</wp:posOffset>
            </wp:positionV>
            <wp:extent cx="7059086" cy="5265336"/>
            <wp:effectExtent l="0" t="0" r="0" b="571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alpha_1900_2015_V3.pdf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6" b="44477"/>
                    <a:stretch/>
                  </pic:blipFill>
                  <pic:spPr bwMode="auto">
                    <a:xfrm>
                      <a:off x="0" y="0"/>
                      <a:ext cx="7059086" cy="526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6"/>
      <w:r w:rsidR="003344D9">
        <w:rPr>
          <w:rStyle w:val="CommentReference"/>
        </w:rPr>
        <w:commentReference w:id="6"/>
      </w:r>
      <w:r w:rsidRPr="00BA2EAE">
        <w:rPr>
          <w:rFonts w:cstheme="minorHAnsi"/>
          <w:b/>
          <w:color w:val="000000" w:themeColor="text1"/>
          <w:sz w:val="22"/>
          <w:szCs w:val="22"/>
        </w:rPr>
        <w:t xml:space="preserve">Fig. </w:t>
      </w:r>
      <w:proofErr w:type="spellStart"/>
      <w:r>
        <w:rPr>
          <w:rFonts w:cstheme="minorHAnsi"/>
          <w:b/>
          <w:color w:val="000000" w:themeColor="text1"/>
          <w:sz w:val="22"/>
          <w:szCs w:val="22"/>
        </w:rPr>
        <w:t>Sxx</w:t>
      </w:r>
      <w:proofErr w:type="spellEnd"/>
      <w:r w:rsidRPr="00BA2EAE">
        <w:rPr>
          <w:rFonts w:cstheme="minorHAnsi"/>
          <w:b/>
          <w:color w:val="000000" w:themeColor="text1"/>
          <w:sz w:val="22"/>
          <w:szCs w:val="22"/>
        </w:rPr>
        <w:t>.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</w:t>
      </w:r>
      <w:commentRangeEnd w:id="7"/>
      <w:r>
        <w:rPr>
          <w:rStyle w:val="CommentReference"/>
        </w:rPr>
        <w:commentReference w:id="7"/>
      </w:r>
      <w:r w:rsidRPr="00FB6B5C">
        <w:rPr>
          <w:rFonts w:cstheme="minorHAnsi"/>
          <w:color w:val="FF0000"/>
          <w:sz w:val="22"/>
          <w:szCs w:val="22"/>
        </w:rPr>
        <w:t>Lo</w:t>
      </w:r>
      <w:r w:rsidRPr="00B66BE2">
        <w:rPr>
          <w:rFonts w:cstheme="minorHAnsi"/>
          <w:color w:val="FF0000"/>
          <w:sz w:val="22"/>
          <w:szCs w:val="22"/>
        </w:rPr>
        <w:t>cal</w:t>
      </w:r>
      <w:r w:rsidRPr="00B66BE2">
        <w:rPr>
          <w:color w:val="FF0000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>change</w:t>
      </w:r>
      <w:r w:rsidRPr="00B8093D">
        <w:rPr>
          <w:rFonts w:cstheme="minorHAnsi"/>
          <w:color w:val="000000" w:themeColor="text1"/>
          <w:sz w:val="22"/>
          <w:szCs w:val="22"/>
        </w:rPr>
        <w:t xml:space="preserve"> in </w:t>
      </w:r>
      <w:r w:rsidRPr="00B66BE2">
        <w:rPr>
          <w:rFonts w:cstheme="minorHAnsi"/>
          <w:color w:val="FF0000"/>
          <w:sz w:val="22"/>
          <w:szCs w:val="22"/>
        </w:rPr>
        <w:t>alpha diversity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FF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α</m:t>
            </m:r>
          </m:sub>
        </m:sSub>
      </m:oMath>
      <w:r w:rsidRPr="00B66BE2">
        <w:rPr>
          <w:rFonts w:eastAsiaTheme="minorEastAsia" w:cstheme="minorHAnsi"/>
          <w:iCs/>
          <w:color w:val="FF0000"/>
          <w:sz w:val="22"/>
          <w:szCs w:val="22"/>
        </w:rPr>
        <w:t xml:space="preserve">) </w:t>
      </w:r>
      <w:r w:rsidRPr="00B8093D">
        <w:rPr>
          <w:rFonts w:cstheme="minorHAnsi"/>
          <w:color w:val="000000" w:themeColor="text1"/>
          <w:sz w:val="22"/>
          <w:szCs w:val="22"/>
        </w:rPr>
        <w:t>of the different bird species groups</w:t>
      </w:r>
      <w:r>
        <w:rPr>
          <w:rFonts w:cstheme="minorHAnsi"/>
          <w:color w:val="000000" w:themeColor="text1"/>
          <w:sz w:val="22"/>
          <w:szCs w:val="22"/>
        </w:rPr>
        <w:t xml:space="preserve"> from 1900 to present day</w:t>
      </w:r>
      <w:r w:rsidRPr="00B8093D">
        <w:rPr>
          <w:rFonts w:cstheme="minorHAnsi"/>
          <w:color w:val="000000" w:themeColor="text1"/>
          <w:sz w:val="22"/>
          <w:szCs w:val="22"/>
        </w:rPr>
        <w:t xml:space="preserve">. </w:t>
      </w:r>
      <w:r>
        <w:rPr>
          <w:rFonts w:cstheme="minorHAnsi"/>
          <w:color w:val="000000" w:themeColor="text1"/>
          <w:sz w:val="22"/>
          <w:szCs w:val="22"/>
        </w:rPr>
        <w:t>For (</w:t>
      </w:r>
      <w:r w:rsidRPr="00C66673">
        <w:rPr>
          <w:rFonts w:cstheme="minorHAnsi"/>
          <w:b/>
          <w:color w:val="000000" w:themeColor="text1"/>
          <w:sz w:val="22"/>
          <w:szCs w:val="22"/>
        </w:rPr>
        <w:t>a</w:t>
      </w:r>
      <w:r>
        <w:rPr>
          <w:rFonts w:cstheme="minorHAnsi"/>
          <w:b/>
          <w:color w:val="000000" w:themeColor="text1"/>
          <w:sz w:val="22"/>
          <w:szCs w:val="22"/>
        </w:rPr>
        <w:t>-d</w:t>
      </w:r>
      <w:r w:rsidRPr="00C66673">
        <w:rPr>
          <w:rFonts w:cstheme="minorHAnsi"/>
          <w:b/>
          <w:color w:val="000000" w:themeColor="text1"/>
          <w:sz w:val="22"/>
          <w:szCs w:val="22"/>
        </w:rPr>
        <w:t xml:space="preserve">) </w:t>
      </w:r>
      <w:r>
        <w:rPr>
          <w:rFonts w:cstheme="minorHAnsi"/>
          <w:color w:val="000000" w:themeColor="text1"/>
          <w:sz w:val="22"/>
          <w:szCs w:val="22"/>
        </w:rPr>
        <w:t>total bird species, (</w:t>
      </w:r>
      <w:r>
        <w:rPr>
          <w:rFonts w:cstheme="minorHAnsi"/>
          <w:b/>
          <w:color w:val="000000" w:themeColor="text1"/>
          <w:sz w:val="22"/>
          <w:szCs w:val="22"/>
        </w:rPr>
        <w:t>e-h</w:t>
      </w:r>
      <w:r w:rsidRPr="00C66673">
        <w:rPr>
          <w:rFonts w:cstheme="minorHAnsi"/>
          <w:b/>
          <w:color w:val="000000" w:themeColor="text1"/>
          <w:sz w:val="22"/>
          <w:szCs w:val="22"/>
        </w:rPr>
        <w:t xml:space="preserve">) </w:t>
      </w:r>
      <w:r>
        <w:rPr>
          <w:rFonts w:cstheme="minorHAnsi"/>
          <w:color w:val="000000" w:themeColor="text1"/>
          <w:sz w:val="22"/>
          <w:szCs w:val="22"/>
        </w:rPr>
        <w:t>forest bird species and (</w:t>
      </w:r>
      <w:proofErr w:type="spellStart"/>
      <w:r>
        <w:rPr>
          <w:rFonts w:cstheme="minorHAnsi"/>
          <w:b/>
          <w:color w:val="000000" w:themeColor="text1"/>
          <w:sz w:val="22"/>
          <w:szCs w:val="22"/>
        </w:rPr>
        <w:t>i</w:t>
      </w:r>
      <w:proofErr w:type="spellEnd"/>
      <w:r>
        <w:rPr>
          <w:rFonts w:cstheme="minorHAnsi"/>
          <w:b/>
          <w:color w:val="000000" w:themeColor="text1"/>
          <w:sz w:val="22"/>
          <w:szCs w:val="22"/>
        </w:rPr>
        <w:t>-l</w:t>
      </w:r>
      <w:r w:rsidRPr="00C66673">
        <w:rPr>
          <w:rFonts w:cstheme="minorHAnsi"/>
          <w:b/>
          <w:color w:val="000000" w:themeColor="text1"/>
          <w:sz w:val="22"/>
          <w:szCs w:val="22"/>
        </w:rPr>
        <w:t>)</w:t>
      </w:r>
      <w:r>
        <w:rPr>
          <w:rFonts w:cstheme="minorHAnsi"/>
          <w:color w:val="000000" w:themeColor="text1"/>
          <w:sz w:val="22"/>
          <w:szCs w:val="22"/>
        </w:rPr>
        <w:t xml:space="preserve"> non-forest bird species. Maps</w:t>
      </w:r>
      <w:r w:rsidRPr="00B8093D">
        <w:rPr>
          <w:rFonts w:cstheme="minorHAnsi"/>
          <w:color w:val="000000" w:themeColor="text1"/>
          <w:sz w:val="22"/>
          <w:szCs w:val="22"/>
        </w:rPr>
        <w:t xml:space="preserve"> represent the relative change </w:t>
      </w:r>
      <w:r w:rsidRPr="0004647D">
        <w:rPr>
          <w:rFonts w:cstheme="minorHAnsi"/>
          <w:color w:val="FF0000"/>
          <w:sz w:val="22"/>
          <w:szCs w:val="22"/>
        </w:rPr>
        <w:t xml:space="preserve">(%) per year </w:t>
      </w:r>
      <w:r>
        <w:rPr>
          <w:rFonts w:cstheme="minorHAnsi"/>
          <w:color w:val="000000" w:themeColor="text1"/>
          <w:sz w:val="22"/>
          <w:szCs w:val="22"/>
        </w:rPr>
        <w:t>in species richness of each species group associated with a given grid cell</w:t>
      </w:r>
      <w:r w:rsidRPr="00B8093D">
        <w:rPr>
          <w:rFonts w:cstheme="minorHAnsi"/>
          <w:color w:val="000000" w:themeColor="text1"/>
          <w:sz w:val="22"/>
          <w:szCs w:val="22"/>
        </w:rPr>
        <w:t>.</w:t>
      </w:r>
      <w:r>
        <w:rPr>
          <w:rFonts w:ascii="TimesNewRoman" w:eastAsia="Times New Roman" w:hAnsi="TimesNewRoman" w:cs="Times New Roman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 xml:space="preserve">Future projections </w:t>
      </w:r>
      <w:r w:rsidRPr="00B8093D">
        <w:rPr>
          <w:rFonts w:cstheme="minorHAnsi"/>
          <w:color w:val="000000" w:themeColor="text1"/>
          <w:sz w:val="22"/>
          <w:szCs w:val="22"/>
        </w:rPr>
        <w:t>represent three alternative scenarios of land-use change</w:t>
      </w:r>
      <w:r w:rsidRPr="00BA2EAE">
        <w:rPr>
          <w:rFonts w:cstheme="minorHAnsi"/>
          <w:color w:val="000000" w:themeColor="text1"/>
          <w:sz w:val="22"/>
          <w:szCs w:val="22"/>
        </w:rPr>
        <w:t xml:space="preserve"> as described in the main text: environmental sustainability (SSP1), regional rivalry (SSP3), fossil-</w:t>
      </w:r>
      <w:proofErr w:type="spellStart"/>
      <w:r w:rsidRPr="00BA2EAE">
        <w:rPr>
          <w:rFonts w:cstheme="minorHAnsi"/>
          <w:color w:val="000000" w:themeColor="text1"/>
          <w:sz w:val="22"/>
          <w:szCs w:val="22"/>
        </w:rPr>
        <w:t>fuelled</w:t>
      </w:r>
      <w:proofErr w:type="spellEnd"/>
      <w:r w:rsidRPr="00BA2EAE">
        <w:rPr>
          <w:rFonts w:cstheme="minorHAnsi"/>
          <w:color w:val="000000" w:themeColor="text1"/>
          <w:sz w:val="22"/>
          <w:szCs w:val="22"/>
        </w:rPr>
        <w:t xml:space="preserve"> development (SSP5).</w:t>
      </w:r>
      <w:r>
        <w:rPr>
          <w:rFonts w:cstheme="minorHAnsi"/>
          <w:color w:val="000000" w:themeColor="text1"/>
          <w:sz w:val="22"/>
          <w:szCs w:val="22"/>
        </w:rPr>
        <w:t xml:space="preserve"> Gray areas represent terrestrial areas with no change or insufficient data. Color scale is based on quantile intervals when considering all maps features.</w:t>
      </w:r>
    </w:p>
    <w:p w14:paraId="6AEA4E41" w14:textId="39C908E0" w:rsidR="00CC4500" w:rsidRDefault="00CC4500" w:rsidP="005E33DE">
      <w:pPr>
        <w:rPr>
          <w:rFonts w:cstheme="minorHAnsi"/>
          <w:color w:val="000000" w:themeColor="text1"/>
          <w:sz w:val="22"/>
          <w:szCs w:val="22"/>
        </w:rPr>
      </w:pPr>
    </w:p>
    <w:sectPr w:rsidR="00CC4500" w:rsidSect="00814DB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nes Martins" w:date="2019-06-26T09:40:00Z" w:initials="ISM">
    <w:p w14:paraId="6142DB65" w14:textId="271A9329" w:rsidR="0092396A" w:rsidRDefault="0092396A">
      <w:pPr>
        <w:pStyle w:val="CommentText"/>
      </w:pPr>
      <w:r>
        <w:rPr>
          <w:rStyle w:val="CommentReference"/>
        </w:rPr>
        <w:annotationRef/>
      </w:r>
      <w:r w:rsidR="0094568F">
        <w:t>Still have to decide if I keep such figure, as a lot is already say in the maps. If to keep, correction still need to be made (</w:t>
      </w:r>
      <w:r>
        <w:t>turkey</w:t>
      </w:r>
      <w:r w:rsidR="0094568F">
        <w:t xml:space="preserve"> needs to be fixed</w:t>
      </w:r>
      <w:r>
        <w:t xml:space="preserve"> </w:t>
      </w:r>
      <w:r w:rsidR="0032547A">
        <w:t>and add bar legend in the figure.</w:t>
      </w:r>
    </w:p>
  </w:comment>
  <w:comment w:id="1" w:author="Isabel Rosa" w:date="2019-07-08T19:07:00Z" w:initials="IR">
    <w:p w14:paraId="4C84F2B6" w14:textId="64357E7E" w:rsidR="00C90BC5" w:rsidRDefault="00C90BC5">
      <w:pPr>
        <w:pStyle w:val="CommentText"/>
      </w:pPr>
      <w:r>
        <w:rPr>
          <w:rStyle w:val="CommentReference"/>
        </w:rPr>
        <w:annotationRef/>
      </w:r>
      <w:r>
        <w:t>I don’t think it adds much. There’s a lot of unoccupied space. Perhaps it’s better to turn it into a table?</w:t>
      </w:r>
    </w:p>
  </w:comment>
  <w:comment w:id="2" w:author="HyeJin Kim" w:date="2019-09-15T21:00:00Z" w:initials="HJK">
    <w:p w14:paraId="59DC9056" w14:textId="45E0F257" w:rsidR="00AE211C" w:rsidRDefault="00AE211C">
      <w:pPr>
        <w:pStyle w:val="CommentText"/>
      </w:pPr>
      <w:r>
        <w:rPr>
          <w:rStyle w:val="CommentReference"/>
        </w:rPr>
        <w:annotationRef/>
      </w:r>
      <w:r>
        <w:t xml:space="preserve">Should it say max value of… </w:t>
      </w:r>
    </w:p>
  </w:comment>
  <w:comment w:id="3" w:author="Ines Martins" w:date="2019-03-30T17:38:00Z" w:initials="ISM">
    <w:p w14:paraId="672096E7" w14:textId="028DC6E3" w:rsidR="0017177B" w:rsidRDefault="0017177B">
      <w:pPr>
        <w:pStyle w:val="CommentText"/>
      </w:pPr>
      <w:r>
        <w:rPr>
          <w:rStyle w:val="CommentReference"/>
        </w:rPr>
        <w:annotationRef/>
      </w:r>
      <w:r>
        <w:t>Do we also add the LU table to supplementary tables?</w:t>
      </w:r>
    </w:p>
  </w:comment>
  <w:comment w:id="4" w:author="Isabel Rosa" w:date="2019-07-08T19:07:00Z" w:initials="IR">
    <w:p w14:paraId="525C1061" w14:textId="313C5B1C" w:rsidR="00C90BC5" w:rsidRDefault="00C90BC5">
      <w:pPr>
        <w:pStyle w:val="CommentText"/>
      </w:pPr>
      <w:r>
        <w:rPr>
          <w:rStyle w:val="CommentReference"/>
        </w:rPr>
        <w:annotationRef/>
      </w:r>
      <w:r>
        <w:t xml:space="preserve">Bring it to the main manuscript. I think it helps a lot understanding the steps of the analysis. And it is a beautiful figure! </w:t>
      </w:r>
    </w:p>
  </w:comment>
  <w:comment w:id="5" w:author="HyeJin Kim" w:date="2019-09-15T21:09:00Z" w:initials="HJK">
    <w:p w14:paraId="2D27CE99" w14:textId="79416310" w:rsidR="003344D9" w:rsidRDefault="003344D9">
      <w:pPr>
        <w:pStyle w:val="CommentText"/>
      </w:pPr>
      <w:r>
        <w:rPr>
          <w:rStyle w:val="CommentReference"/>
        </w:rPr>
        <w:annotationRef/>
      </w:r>
      <w:r>
        <w:t>Again labeling a) total bird species b) c)… in the graph itself.</w:t>
      </w:r>
    </w:p>
  </w:comment>
  <w:comment w:id="6" w:author="HyeJin Kim" w:date="2019-09-15T21:11:00Z" w:initials="HJK">
    <w:p w14:paraId="699D8428" w14:textId="79466327" w:rsidR="003344D9" w:rsidRDefault="003344D9">
      <w:pPr>
        <w:pStyle w:val="CommentText"/>
      </w:pPr>
      <w:r>
        <w:rPr>
          <w:rStyle w:val="CommentReference"/>
        </w:rPr>
        <w:annotationRef/>
      </w:r>
      <w:r>
        <w:t xml:space="preserve">Maybe you could put these maps in three column/panel with a title row on the top to name the bird species groups for each. Perhaps also relevant for other maps. </w:t>
      </w:r>
    </w:p>
  </w:comment>
  <w:comment w:id="7" w:author="Ines Martins" w:date="2019-06-26T17:36:00Z" w:initials="ISM">
    <w:p w14:paraId="4F7F1D3F" w14:textId="54215B8A" w:rsidR="0094568F" w:rsidRDefault="0094568F">
      <w:pPr>
        <w:pStyle w:val="CommentText"/>
      </w:pPr>
      <w:r>
        <w:rPr>
          <w:rStyle w:val="CommentReference"/>
        </w:rPr>
        <w:annotationRef/>
      </w:r>
      <w:r>
        <w:t>To decide if it remains in the manuscript.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42DB65" w15:done="0"/>
  <w15:commentEx w15:paraId="4C84F2B6" w15:paraIdParent="6142DB65" w15:done="0"/>
  <w15:commentEx w15:paraId="59DC9056" w15:done="0"/>
  <w15:commentEx w15:paraId="672096E7" w15:done="0"/>
  <w15:commentEx w15:paraId="525C1061" w15:done="0"/>
  <w15:commentEx w15:paraId="2D27CE99" w15:done="0"/>
  <w15:commentEx w15:paraId="699D8428" w15:done="0"/>
  <w15:commentEx w15:paraId="4F7F1D3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42DB65" w16cid:durableId="20BDBBF5"/>
  <w16cid:commentId w16cid:paraId="4C84F2B6" w16cid:durableId="20CE12D6"/>
  <w16cid:commentId w16cid:paraId="59DC9056" w16cid:durableId="2512E5C0"/>
  <w16cid:commentId w16cid:paraId="672096E7" w16cid:durableId="204A282E"/>
  <w16cid:commentId w16cid:paraId="525C1061" w16cid:durableId="20CE130A"/>
  <w16cid:commentId w16cid:paraId="2D27CE99" w16cid:durableId="2512E5C5"/>
  <w16cid:commentId w16cid:paraId="699D8428" w16cid:durableId="2512E5C6"/>
  <w16cid:commentId w16cid:paraId="4F7F1D3F" w16cid:durableId="20BE2B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98.1pt;height:230.85pt;visibility:visible;mso-wrap-style:square" o:bullet="t">
        <v:imagedata r:id="rId1" o:title=""/>
      </v:shape>
    </w:pict>
  </w:numPicBullet>
  <w:abstractNum w:abstractNumId="0" w15:restartNumberingAfterBreak="0">
    <w:nsid w:val="0577607D"/>
    <w:multiLevelType w:val="multilevel"/>
    <w:tmpl w:val="E4D2E732"/>
    <w:lvl w:ilvl="0">
      <w:start w:val="3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2450C"/>
    <w:multiLevelType w:val="multilevel"/>
    <w:tmpl w:val="2668DE52"/>
    <w:lvl w:ilvl="0">
      <w:start w:val="3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 Rosa">
    <w15:presenceInfo w15:providerId="Windows Live" w15:userId="902d85c009193a32"/>
  </w15:person>
  <w15:person w15:author="HyeJin Kim">
    <w15:presenceInfo w15:providerId="None" w15:userId="HyeJin K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03B"/>
    <w:rsid w:val="000239C0"/>
    <w:rsid w:val="0004647D"/>
    <w:rsid w:val="000510AE"/>
    <w:rsid w:val="00055269"/>
    <w:rsid w:val="00067FB9"/>
    <w:rsid w:val="000D5206"/>
    <w:rsid w:val="000E2D92"/>
    <w:rsid w:val="001175B8"/>
    <w:rsid w:val="001352A5"/>
    <w:rsid w:val="001508C6"/>
    <w:rsid w:val="001542BC"/>
    <w:rsid w:val="001548B6"/>
    <w:rsid w:val="0017177B"/>
    <w:rsid w:val="001740E8"/>
    <w:rsid w:val="0020413D"/>
    <w:rsid w:val="002416BA"/>
    <w:rsid w:val="00252779"/>
    <w:rsid w:val="002663EB"/>
    <w:rsid w:val="00297389"/>
    <w:rsid w:val="002A16D1"/>
    <w:rsid w:val="002B520B"/>
    <w:rsid w:val="002F2A66"/>
    <w:rsid w:val="0030599D"/>
    <w:rsid w:val="00310F4C"/>
    <w:rsid w:val="0032547A"/>
    <w:rsid w:val="003344D9"/>
    <w:rsid w:val="00336A3E"/>
    <w:rsid w:val="00344F40"/>
    <w:rsid w:val="00352CDE"/>
    <w:rsid w:val="00367354"/>
    <w:rsid w:val="003723CF"/>
    <w:rsid w:val="003B273C"/>
    <w:rsid w:val="004156E9"/>
    <w:rsid w:val="004331AE"/>
    <w:rsid w:val="0045133F"/>
    <w:rsid w:val="00460F75"/>
    <w:rsid w:val="0047083B"/>
    <w:rsid w:val="00470B15"/>
    <w:rsid w:val="004F7DAA"/>
    <w:rsid w:val="00515F6B"/>
    <w:rsid w:val="00531FFA"/>
    <w:rsid w:val="005564DD"/>
    <w:rsid w:val="00562F70"/>
    <w:rsid w:val="0056403B"/>
    <w:rsid w:val="0056756D"/>
    <w:rsid w:val="005A1CBA"/>
    <w:rsid w:val="005A4847"/>
    <w:rsid w:val="005C7A15"/>
    <w:rsid w:val="005D46B4"/>
    <w:rsid w:val="005D7F14"/>
    <w:rsid w:val="005E33DE"/>
    <w:rsid w:val="005E4266"/>
    <w:rsid w:val="005F6E25"/>
    <w:rsid w:val="006228A4"/>
    <w:rsid w:val="0065641D"/>
    <w:rsid w:val="006768A0"/>
    <w:rsid w:val="006B5820"/>
    <w:rsid w:val="006C269D"/>
    <w:rsid w:val="006C4C6D"/>
    <w:rsid w:val="006D2E07"/>
    <w:rsid w:val="006E158F"/>
    <w:rsid w:val="006E70CC"/>
    <w:rsid w:val="006F7C6B"/>
    <w:rsid w:val="00721DCE"/>
    <w:rsid w:val="00751ACE"/>
    <w:rsid w:val="00754981"/>
    <w:rsid w:val="00762D07"/>
    <w:rsid w:val="00774A2B"/>
    <w:rsid w:val="0079375F"/>
    <w:rsid w:val="00793A59"/>
    <w:rsid w:val="00796939"/>
    <w:rsid w:val="007A2FD8"/>
    <w:rsid w:val="007B4B89"/>
    <w:rsid w:val="007D043A"/>
    <w:rsid w:val="007E4DF1"/>
    <w:rsid w:val="007E5BDE"/>
    <w:rsid w:val="00814DB0"/>
    <w:rsid w:val="008700E4"/>
    <w:rsid w:val="008721BB"/>
    <w:rsid w:val="008A2F4D"/>
    <w:rsid w:val="008D2647"/>
    <w:rsid w:val="008E59E1"/>
    <w:rsid w:val="0091040E"/>
    <w:rsid w:val="0092396A"/>
    <w:rsid w:val="00930068"/>
    <w:rsid w:val="0094568F"/>
    <w:rsid w:val="00977101"/>
    <w:rsid w:val="00995D9D"/>
    <w:rsid w:val="009C5FDE"/>
    <w:rsid w:val="009D1755"/>
    <w:rsid w:val="009F428F"/>
    <w:rsid w:val="00A0421E"/>
    <w:rsid w:val="00A11BC6"/>
    <w:rsid w:val="00A51433"/>
    <w:rsid w:val="00AC682A"/>
    <w:rsid w:val="00AD35AC"/>
    <w:rsid w:val="00AE211C"/>
    <w:rsid w:val="00AF1EF0"/>
    <w:rsid w:val="00B14C77"/>
    <w:rsid w:val="00B50B87"/>
    <w:rsid w:val="00B51FE2"/>
    <w:rsid w:val="00B635FA"/>
    <w:rsid w:val="00B66BE2"/>
    <w:rsid w:val="00B8093D"/>
    <w:rsid w:val="00B8692D"/>
    <w:rsid w:val="00B8702A"/>
    <w:rsid w:val="00BA27FF"/>
    <w:rsid w:val="00BA2EAE"/>
    <w:rsid w:val="00BA5961"/>
    <w:rsid w:val="00BC1D46"/>
    <w:rsid w:val="00BC5689"/>
    <w:rsid w:val="00BE7FFB"/>
    <w:rsid w:val="00BF1A3C"/>
    <w:rsid w:val="00BF3133"/>
    <w:rsid w:val="00C32845"/>
    <w:rsid w:val="00C66673"/>
    <w:rsid w:val="00C80FAE"/>
    <w:rsid w:val="00C90BC5"/>
    <w:rsid w:val="00CC1312"/>
    <w:rsid w:val="00CC3DAD"/>
    <w:rsid w:val="00CC4500"/>
    <w:rsid w:val="00D32D74"/>
    <w:rsid w:val="00D44F38"/>
    <w:rsid w:val="00D64BF8"/>
    <w:rsid w:val="00D66794"/>
    <w:rsid w:val="00D706F0"/>
    <w:rsid w:val="00D81FCB"/>
    <w:rsid w:val="00D8458D"/>
    <w:rsid w:val="00DA590E"/>
    <w:rsid w:val="00DB5A17"/>
    <w:rsid w:val="00DC6B78"/>
    <w:rsid w:val="00DD0534"/>
    <w:rsid w:val="00DD64A0"/>
    <w:rsid w:val="00DF6432"/>
    <w:rsid w:val="00E107B1"/>
    <w:rsid w:val="00E231F6"/>
    <w:rsid w:val="00E51AE7"/>
    <w:rsid w:val="00E65091"/>
    <w:rsid w:val="00E65D25"/>
    <w:rsid w:val="00E837BE"/>
    <w:rsid w:val="00E91863"/>
    <w:rsid w:val="00E928FD"/>
    <w:rsid w:val="00E96022"/>
    <w:rsid w:val="00EA2A4B"/>
    <w:rsid w:val="00EA74DA"/>
    <w:rsid w:val="00EC0C95"/>
    <w:rsid w:val="00EC2B5B"/>
    <w:rsid w:val="00ED68EF"/>
    <w:rsid w:val="00EE76BA"/>
    <w:rsid w:val="00F71D8E"/>
    <w:rsid w:val="00FA099A"/>
    <w:rsid w:val="00FB59DC"/>
    <w:rsid w:val="00FB6B5C"/>
    <w:rsid w:val="00FE056B"/>
    <w:rsid w:val="00FE0E3B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E170"/>
  <w15:chartTrackingRefBased/>
  <w15:docId w15:val="{6B1ECF35-E08B-7747-9602-B8CDD210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40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6403B"/>
    <w:rPr>
      <w:sz w:val="18"/>
      <w:szCs w:val="18"/>
    </w:rPr>
  </w:style>
  <w:style w:type="table" w:styleId="TableGrid">
    <w:name w:val="Table Grid"/>
    <w:basedOn w:val="TableNormal"/>
    <w:uiPriority w:val="39"/>
    <w:rsid w:val="005640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5640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403B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03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03B"/>
    <w:rPr>
      <w:rFonts w:ascii="Times New Roman" w:hAnsi="Times New Roman" w:cs="Times New Roman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E96022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D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DCE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6.emf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image" Target="media/image5.emf"/><Relationship Id="rId5" Type="http://schemas.openxmlformats.org/officeDocument/2006/relationships/image" Target="media/image2.png"/><Relationship Id="rId15" Type="http://schemas.openxmlformats.org/officeDocument/2006/relationships/image" Target="media/image9.emf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Martins</dc:creator>
  <cp:keywords/>
  <dc:description/>
  <cp:lastModifiedBy>Ines Santos Martins</cp:lastModifiedBy>
  <cp:revision>2</cp:revision>
  <cp:lastPrinted>2019-04-01T08:39:00Z</cp:lastPrinted>
  <dcterms:created xsi:type="dcterms:W3CDTF">2021-10-14T16:24:00Z</dcterms:created>
  <dcterms:modified xsi:type="dcterms:W3CDTF">2021-10-14T16:24:00Z</dcterms:modified>
</cp:coreProperties>
</file>