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2E91" w14:textId="77777777" w:rsidR="00E40E77" w:rsidRPr="00E40E77" w:rsidRDefault="00E40E77" w:rsidP="00E40E77">
      <w:pPr>
        <w:spacing w:after="0" w:line="240" w:lineRule="auto"/>
        <w:rPr>
          <w:rFonts w:ascii="Arial" w:eastAsia="Times New Roman" w:hAnsi="Arial" w:cs="Arial"/>
          <w:color w:val="000000"/>
          <w:sz w:val="20"/>
          <w:szCs w:val="20"/>
        </w:rPr>
      </w:pPr>
      <w:r w:rsidRPr="00E40E77">
        <w:rPr>
          <w:rFonts w:ascii="Arial" w:eastAsia="Times New Roman" w:hAnsi="Arial" w:cs="Arial"/>
          <w:color w:val="000000"/>
          <w:sz w:val="20"/>
          <w:szCs w:val="20"/>
        </w:rPr>
        <w:t xml:space="preserve">&lt;p&gt;&lt;strong&gt;NOAA Office:&lt;/strong&gt;NGS    &lt;/p&gt;   </w:t>
      </w:r>
      <w:r w:rsidRPr="00E40E77">
        <w:rPr>
          <w:rFonts w:ascii="Arial" w:eastAsia="Times New Roman" w:hAnsi="Arial" w:cs="Arial"/>
          <w:color w:val="000000"/>
          <w:sz w:val="20"/>
          <w:szCs w:val="20"/>
        </w:rPr>
        <w:br/>
        <w:t>&lt;p&gt;&lt;strong&gt;Duration of Use Case:&lt;/strong&gt;Ongoing    &lt;/p&gt;</w:t>
      </w:r>
      <w:r w:rsidRPr="00E40E77">
        <w:rPr>
          <w:rFonts w:ascii="Arial" w:eastAsia="Times New Roman" w:hAnsi="Arial" w:cs="Arial"/>
          <w:color w:val="000000"/>
          <w:sz w:val="20"/>
          <w:szCs w:val="20"/>
        </w:rPr>
        <w:br/>
        <w:t>&lt;p&gt;&lt;strong&gt;Link to Case:&lt;/strong&gt;https://www.ngs.noaa.gov/PUBS_LIB/NOAA_TR_NOS_NGS_0067.pdf    &lt;/p&gt;</w:t>
      </w:r>
      <w:r w:rsidRPr="00E40E77">
        <w:rPr>
          <w:rFonts w:ascii="Arial" w:eastAsia="Times New Roman" w:hAnsi="Arial" w:cs="Arial"/>
          <w:color w:val="000000"/>
          <w:sz w:val="20"/>
          <w:szCs w:val="20"/>
        </w:rPr>
        <w:br/>
        <w:t>&lt;p&gt;&lt;strong&gt;Geographic Location:&lt;/strong&gt;United States    &lt;/p&gt;</w:t>
      </w:r>
      <w:r w:rsidRPr="00E40E77">
        <w:rPr>
          <w:rFonts w:ascii="Arial" w:eastAsia="Times New Roman" w:hAnsi="Arial" w:cs="Arial"/>
          <w:color w:val="000000"/>
          <w:sz w:val="20"/>
          <w:szCs w:val="20"/>
        </w:rPr>
        <w:br/>
        <w:t>&lt;p&gt;&lt;strong&gt;Is the Use Case Published?&lt;/strong&gt;Yes    &lt;/p&gt;</w:t>
      </w:r>
      <w:r w:rsidRPr="00E40E77">
        <w:rPr>
          <w:rFonts w:ascii="Arial" w:eastAsia="Times New Roman" w:hAnsi="Arial" w:cs="Arial"/>
          <w:color w:val="000000"/>
          <w:sz w:val="20"/>
          <w:szCs w:val="20"/>
        </w:rPr>
        <w:br/>
        <w:t>&lt;p&gt;&lt;strong&gt;Primary Use:&lt;/strong&gt;The installation and use of passive control at airports is done primarily to monitor that airport within the NSRS, for the purposes of developing and maintaining an airport layout plan. However, other infrastructure could be monitored with passive control for other reasons and at other accuracy requirements.      &lt;/p&gt;</w:t>
      </w:r>
      <w:r w:rsidRPr="00E40E77">
        <w:rPr>
          <w:rFonts w:ascii="Arial" w:eastAsia="Times New Roman" w:hAnsi="Arial" w:cs="Arial"/>
          <w:color w:val="000000"/>
          <w:sz w:val="20"/>
          <w:szCs w:val="20"/>
        </w:rPr>
        <w:br/>
        <w:t>&lt;p&gt;&lt;strong&gt;Which Marine Industries Benefit from the case:&lt;/strong&gt;Insurance/Reinsurance, National Defense and Public Safety, Coastal Construction and Restoration    &lt;/p&gt;</w:t>
      </w:r>
      <w:r w:rsidRPr="00E40E77">
        <w:rPr>
          <w:rFonts w:ascii="Arial" w:eastAsia="Times New Roman" w:hAnsi="Arial" w:cs="Arial"/>
          <w:color w:val="000000"/>
          <w:sz w:val="20"/>
          <w:szCs w:val="20"/>
        </w:rPr>
        <w:br/>
        <w:t>&lt;p&gt;&lt;strong&gt;Case Benefits:&lt;/strong&gt;Knowing the precise location and measurements of hard infrastructure can be essential for saving lives and reducing damage to private and public property    &lt;/p&gt;</w:t>
      </w:r>
      <w:r w:rsidRPr="00E40E77">
        <w:rPr>
          <w:rFonts w:ascii="Arial" w:eastAsia="Times New Roman" w:hAnsi="Arial" w:cs="Arial"/>
          <w:color w:val="000000"/>
          <w:sz w:val="20"/>
          <w:szCs w:val="20"/>
        </w:rPr>
        <w:br/>
        <w:t>&lt;p&gt;&lt;strong&gt;Description:&lt;/strong&gt; Accurate positioning of airport infrastructure and maintaining a geospatial database is vital to the National Airspace System (NAS), but the methods can be used for other types of infrastructure by tracking the motion of a bridge, power plan, dam, etc. relative to itself and/or the NSRS.&lt;/p&gt;</w:t>
      </w:r>
    </w:p>
    <w:p w14:paraId="36B0C783"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77"/>
    <w:rsid w:val="00106AB0"/>
    <w:rsid w:val="00411B25"/>
    <w:rsid w:val="00BE6347"/>
    <w:rsid w:val="00E4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1A6A"/>
  <w15:chartTrackingRefBased/>
  <w15:docId w15:val="{98B91CE6-8BBA-4A5D-B4DB-64493510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2022-12-14T18:53:00Z</dcterms:created>
  <dcterms:modified xsi:type="dcterms:W3CDTF">2022-12-14T18:53:00Z</dcterms:modified>
</cp:coreProperties>
</file>