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6309DC8B" w:rsidR="00C97F66" w:rsidRPr="00D53793" w:rsidRDefault="004E7368">
      <w:pPr>
        <w:rPr>
          <w:rFonts w:ascii="Times New Roman" w:eastAsia="Times New Roman" w:hAnsi="Times New Roman" w:cs="Times New Roman"/>
          <w:b/>
          <w:bCs/>
          <w:sz w:val="24"/>
          <w:szCs w:val="24"/>
        </w:rPr>
      </w:pPr>
      <w:r w:rsidRPr="00D53793">
        <w:rPr>
          <w:rFonts w:ascii="Times New Roman" w:eastAsia="Times New Roman" w:hAnsi="Times New Roman" w:cs="Times New Roman"/>
          <w:b/>
          <w:bCs/>
          <w:sz w:val="24"/>
          <w:szCs w:val="24"/>
        </w:rPr>
        <w:t xml:space="preserve">                                   </w:t>
      </w:r>
      <w:r w:rsidR="00D53793" w:rsidRPr="00D53793">
        <w:rPr>
          <w:rFonts w:ascii="Times New Roman" w:eastAsia="Times New Roman" w:hAnsi="Times New Roman" w:cs="Times New Roman"/>
          <w:b/>
          <w:bCs/>
          <w:sz w:val="24"/>
          <w:szCs w:val="24"/>
        </w:rPr>
        <w:t xml:space="preserve">              </w:t>
      </w:r>
      <w:r w:rsidRPr="00D53793">
        <w:rPr>
          <w:rFonts w:ascii="Times New Roman" w:eastAsia="Times New Roman" w:hAnsi="Times New Roman" w:cs="Times New Roman"/>
          <w:b/>
          <w:bCs/>
          <w:sz w:val="24"/>
          <w:szCs w:val="24"/>
        </w:rPr>
        <w:t xml:space="preserve"> Exp</w:t>
      </w:r>
      <w:r w:rsidR="00D53793">
        <w:rPr>
          <w:rFonts w:ascii="Times New Roman" w:eastAsia="Times New Roman" w:hAnsi="Times New Roman" w:cs="Times New Roman"/>
          <w:b/>
          <w:bCs/>
          <w:sz w:val="24"/>
          <w:szCs w:val="24"/>
        </w:rPr>
        <w:t>eriment</w:t>
      </w:r>
      <w:r w:rsidRPr="00D53793">
        <w:rPr>
          <w:rFonts w:ascii="Times New Roman" w:eastAsia="Times New Roman" w:hAnsi="Times New Roman" w:cs="Times New Roman"/>
          <w:b/>
          <w:bCs/>
          <w:sz w:val="24"/>
          <w:szCs w:val="24"/>
        </w:rPr>
        <w:t>-10</w:t>
      </w:r>
    </w:p>
    <w:p w14:paraId="00000003" w14:textId="77777777" w:rsidR="00C97F66" w:rsidRDefault="00C97F66">
      <w:pPr>
        <w:rPr>
          <w:rFonts w:ascii="Times New Roman" w:eastAsia="Times New Roman" w:hAnsi="Times New Roman" w:cs="Times New Roman"/>
          <w:sz w:val="24"/>
          <w:szCs w:val="24"/>
        </w:rPr>
      </w:pPr>
    </w:p>
    <w:p w14:paraId="00000004" w14:textId="77777777" w:rsidR="00C97F66" w:rsidRDefault="00C97F66">
      <w:pPr>
        <w:rPr>
          <w:rFonts w:ascii="Times New Roman" w:eastAsia="Times New Roman" w:hAnsi="Times New Roman" w:cs="Times New Roman"/>
          <w:sz w:val="24"/>
          <w:szCs w:val="24"/>
        </w:rPr>
      </w:pPr>
    </w:p>
    <w:p w14:paraId="00000005" w14:textId="77777777" w:rsidR="00C97F66" w:rsidRDefault="00C97F66">
      <w:pPr>
        <w:rPr>
          <w:rFonts w:ascii="Times New Roman" w:eastAsia="Times New Roman" w:hAnsi="Times New Roman" w:cs="Times New Roman"/>
          <w:b/>
          <w:sz w:val="24"/>
          <w:szCs w:val="24"/>
        </w:rPr>
      </w:pPr>
    </w:p>
    <w:p w14:paraId="00000006" w14:textId="77777777" w:rsidR="00C97F66" w:rsidRDefault="00AE469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Case Study: Leveraging Microsoft Azure for Global Application Deployment</w:t>
      </w:r>
    </w:p>
    <w:p w14:paraId="00000007" w14:textId="77777777" w:rsidR="00C97F66" w:rsidRDefault="00C97F66">
      <w:pPr>
        <w:rPr>
          <w:rFonts w:ascii="Times New Roman" w:eastAsia="Times New Roman" w:hAnsi="Times New Roman" w:cs="Times New Roman"/>
          <w:sz w:val="24"/>
          <w:szCs w:val="24"/>
        </w:rPr>
      </w:pPr>
    </w:p>
    <w:p w14:paraId="00000008" w14:textId="77777777" w:rsidR="00C97F66" w:rsidRDefault="00AE469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w:t>
      </w:r>
    </w:p>
    <w:p w14:paraId="00000009" w14:textId="77777777" w:rsidR="00C97F66" w:rsidRDefault="00AE469A">
      <w:pPr>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Azure is a cloud computing platform known for its comprehensive suite of services that enable businesses to build, deploy, and manage applications and services. With a global network of Microsoft-managed data centers, Azure provides companies with the infrastructure and tools needed to scale and operate applications worldwide.</w:t>
      </w:r>
    </w:p>
    <w:p w14:paraId="0000000A" w14:textId="77777777" w:rsidR="00C97F66" w:rsidRDefault="00C97F66">
      <w:pPr>
        <w:rPr>
          <w:rFonts w:ascii="Times New Roman" w:eastAsia="Times New Roman" w:hAnsi="Times New Roman" w:cs="Times New Roman"/>
          <w:sz w:val="24"/>
          <w:szCs w:val="24"/>
        </w:rPr>
      </w:pPr>
    </w:p>
    <w:p w14:paraId="0000000B" w14:textId="77777777" w:rsidR="00C97F66" w:rsidRDefault="00AE469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Company Background:</w:t>
      </w:r>
    </w:p>
    <w:p w14:paraId="0000000C" w14:textId="77777777" w:rsidR="00C97F66" w:rsidRDefault="00AE469A">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hypothetical scenario, the company in question, referred to as “ABC Solutions,” is a software development firm specializing in custom applications across various industries. As their clientele expands internationally, ABC Solutions faces the challenge of ensuring consistent performance, availability, and security for their applications across different regions.</w:t>
      </w:r>
    </w:p>
    <w:p w14:paraId="0000000D" w14:textId="77777777" w:rsidR="00C97F66" w:rsidRDefault="00C97F66">
      <w:pPr>
        <w:rPr>
          <w:rFonts w:ascii="Times New Roman" w:eastAsia="Times New Roman" w:hAnsi="Times New Roman" w:cs="Times New Roman"/>
          <w:b/>
          <w:sz w:val="24"/>
          <w:szCs w:val="24"/>
        </w:rPr>
      </w:pPr>
    </w:p>
    <w:p w14:paraId="0000000E" w14:textId="77777777" w:rsidR="00C97F66" w:rsidRDefault="00AE469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Challenges:</w:t>
      </w:r>
    </w:p>
    <w:p w14:paraId="0000000F" w14:textId="77777777" w:rsidR="00C97F66" w:rsidRDefault="00C97F66">
      <w:pPr>
        <w:rPr>
          <w:rFonts w:ascii="Times New Roman" w:eastAsia="Times New Roman" w:hAnsi="Times New Roman" w:cs="Times New Roman"/>
          <w:sz w:val="24"/>
          <w:szCs w:val="24"/>
        </w:rPr>
      </w:pPr>
    </w:p>
    <w:p w14:paraId="00000010" w14:textId="77777777" w:rsidR="00C97F66" w:rsidRDefault="00AE469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Global Deployment:</w:t>
      </w:r>
    </w:p>
    <w:p w14:paraId="00000011" w14:textId="77777777" w:rsidR="00C97F66" w:rsidRDefault="00C97F66">
      <w:pPr>
        <w:rPr>
          <w:rFonts w:ascii="Times New Roman" w:eastAsia="Times New Roman" w:hAnsi="Times New Roman" w:cs="Times New Roman"/>
          <w:sz w:val="24"/>
          <w:szCs w:val="24"/>
        </w:rPr>
      </w:pPr>
    </w:p>
    <w:p w14:paraId="00000012" w14:textId="77777777" w:rsidR="00C97F66" w:rsidRDefault="00AE469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challenge involves the need to deploy applications in multiple geographic locations to cater to a global user base. It requires a cloud platform with a widespread network of data centers.</w:t>
      </w:r>
    </w:p>
    <w:p w14:paraId="00000013" w14:textId="77777777" w:rsidR="00C97F66" w:rsidRDefault="00AE469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Availability:</w:t>
      </w:r>
    </w:p>
    <w:p w14:paraId="00000014" w14:textId="77777777" w:rsidR="00C97F66" w:rsidRDefault="00C97F66">
      <w:pPr>
        <w:rPr>
          <w:rFonts w:ascii="Times New Roman" w:eastAsia="Times New Roman" w:hAnsi="Times New Roman" w:cs="Times New Roman"/>
          <w:sz w:val="24"/>
          <w:szCs w:val="24"/>
        </w:rPr>
      </w:pPr>
    </w:p>
    <w:p w14:paraId="00000015" w14:textId="77777777" w:rsidR="00C97F66" w:rsidRDefault="00AE469A">
      <w:pPr>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that applications remain accessible and responsive, even in the event of hardware or network failures, is crucial to meet customer expectations. It requires redundancy and fault tolerance measures.</w:t>
      </w:r>
    </w:p>
    <w:p w14:paraId="00000016" w14:textId="77777777" w:rsidR="00C97F66" w:rsidRDefault="00AE469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 and Compliance:</w:t>
      </w:r>
    </w:p>
    <w:p w14:paraId="00000017" w14:textId="77777777" w:rsidR="00C97F66" w:rsidRDefault="00C97F66">
      <w:pPr>
        <w:rPr>
          <w:rFonts w:ascii="Times New Roman" w:eastAsia="Times New Roman" w:hAnsi="Times New Roman" w:cs="Times New Roman"/>
          <w:sz w:val="24"/>
          <w:szCs w:val="24"/>
        </w:rPr>
      </w:pPr>
    </w:p>
    <w:p w14:paraId="00000018" w14:textId="77777777" w:rsidR="00C97F66" w:rsidRDefault="00AE469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Handling sensitive client data necessitates a cloud platform that offers robust security features and compliance certifications to protect against data breaches and ensure legal compliance.</w:t>
      </w:r>
    </w:p>
    <w:p w14:paraId="00000019" w14:textId="77777777" w:rsidR="00C97F66" w:rsidRDefault="00AE469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Cost Efficiency</w:t>
      </w:r>
      <w:r>
        <w:rPr>
          <w:rFonts w:ascii="Times New Roman" w:eastAsia="Times New Roman" w:hAnsi="Times New Roman" w:cs="Times New Roman"/>
          <w:sz w:val="24"/>
          <w:szCs w:val="24"/>
        </w:rPr>
        <w:t>:</w:t>
      </w:r>
    </w:p>
    <w:p w14:paraId="0000001A" w14:textId="77777777" w:rsidR="00C97F66" w:rsidRDefault="00C97F66">
      <w:pPr>
        <w:rPr>
          <w:rFonts w:ascii="Times New Roman" w:eastAsia="Times New Roman" w:hAnsi="Times New Roman" w:cs="Times New Roman"/>
          <w:sz w:val="24"/>
          <w:szCs w:val="24"/>
        </w:rPr>
      </w:pPr>
    </w:p>
    <w:p w14:paraId="0000001B" w14:textId="77777777" w:rsidR="00C97F66" w:rsidRDefault="00AE469A">
      <w:pPr>
        <w:rPr>
          <w:rFonts w:ascii="Times New Roman" w:eastAsia="Times New Roman" w:hAnsi="Times New Roman" w:cs="Times New Roman"/>
          <w:sz w:val="24"/>
          <w:szCs w:val="24"/>
        </w:rPr>
      </w:pPr>
      <w:r>
        <w:rPr>
          <w:rFonts w:ascii="Times New Roman" w:eastAsia="Times New Roman" w:hAnsi="Times New Roman" w:cs="Times New Roman"/>
          <w:sz w:val="24"/>
          <w:szCs w:val="24"/>
        </w:rPr>
        <w:t>Optimizing infrastructure costs without compromising performance is a critical consideration for businesses to maintain profitability while providing high-quality services.</w:t>
      </w:r>
    </w:p>
    <w:p w14:paraId="0000001C" w14:textId="77777777" w:rsidR="00C97F66" w:rsidRDefault="00C97F66">
      <w:pPr>
        <w:rPr>
          <w:rFonts w:ascii="Times New Roman" w:eastAsia="Times New Roman" w:hAnsi="Times New Roman" w:cs="Times New Roman"/>
          <w:sz w:val="24"/>
          <w:szCs w:val="24"/>
        </w:rPr>
      </w:pPr>
    </w:p>
    <w:p w14:paraId="0000001D" w14:textId="77777777" w:rsidR="00C97F66" w:rsidRDefault="00AE469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w:t>
      </w:r>
    </w:p>
    <w:p w14:paraId="0000001E" w14:textId="77777777" w:rsidR="00C97F66" w:rsidRDefault="00AE469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chosen solution involved leveraging various components of Microsoft Azure:</w:t>
      </w:r>
    </w:p>
    <w:p w14:paraId="0000001F" w14:textId="77777777" w:rsidR="00C97F66" w:rsidRDefault="00C97F66">
      <w:pPr>
        <w:rPr>
          <w:rFonts w:ascii="Times New Roman" w:eastAsia="Times New Roman" w:hAnsi="Times New Roman" w:cs="Times New Roman"/>
          <w:b/>
          <w:sz w:val="24"/>
          <w:szCs w:val="24"/>
        </w:rPr>
      </w:pPr>
    </w:p>
    <w:p w14:paraId="00000020" w14:textId="77777777" w:rsidR="00C97F66" w:rsidRDefault="00AE469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Azure Virtual Machines (VMs):</w:t>
      </w:r>
    </w:p>
    <w:p w14:paraId="00000021" w14:textId="77777777" w:rsidR="00C97F66" w:rsidRDefault="00C97F66">
      <w:pPr>
        <w:rPr>
          <w:rFonts w:ascii="Times New Roman" w:eastAsia="Times New Roman" w:hAnsi="Times New Roman" w:cs="Times New Roman"/>
          <w:sz w:val="24"/>
          <w:szCs w:val="24"/>
        </w:rPr>
      </w:pPr>
    </w:p>
    <w:p w14:paraId="00000022" w14:textId="77777777" w:rsidR="00C97F66" w:rsidRDefault="00AE469A">
      <w:pPr>
        <w:rPr>
          <w:rFonts w:ascii="Times New Roman" w:eastAsia="Times New Roman" w:hAnsi="Times New Roman" w:cs="Times New Roman"/>
          <w:sz w:val="24"/>
          <w:szCs w:val="24"/>
        </w:rPr>
      </w:pPr>
      <w:r>
        <w:rPr>
          <w:rFonts w:ascii="Times New Roman" w:eastAsia="Times New Roman" w:hAnsi="Times New Roman" w:cs="Times New Roman"/>
          <w:sz w:val="24"/>
          <w:szCs w:val="24"/>
        </w:rPr>
        <w:t>Deploying virtual machines in multiple Azure regions provides low-latency access and redundancy, ensuring reliable performance.</w:t>
      </w:r>
    </w:p>
    <w:p w14:paraId="00000023" w14:textId="77777777" w:rsidR="00C97F66" w:rsidRDefault="00AE469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Azure App Service:</w:t>
      </w:r>
    </w:p>
    <w:p w14:paraId="00000024" w14:textId="77777777" w:rsidR="00C97F66" w:rsidRDefault="00C97F66">
      <w:pPr>
        <w:rPr>
          <w:rFonts w:ascii="Times New Roman" w:eastAsia="Times New Roman" w:hAnsi="Times New Roman" w:cs="Times New Roman"/>
          <w:sz w:val="24"/>
          <w:szCs w:val="24"/>
        </w:rPr>
      </w:pPr>
    </w:p>
    <w:p w14:paraId="00000025" w14:textId="77777777" w:rsidR="00C97F66" w:rsidRDefault="00AE469A">
      <w:pPr>
        <w:rPr>
          <w:rFonts w:ascii="Times New Roman" w:eastAsia="Times New Roman" w:hAnsi="Times New Roman" w:cs="Times New Roman"/>
          <w:sz w:val="24"/>
          <w:szCs w:val="24"/>
        </w:rPr>
      </w:pPr>
      <w:r>
        <w:rPr>
          <w:rFonts w:ascii="Times New Roman" w:eastAsia="Times New Roman" w:hAnsi="Times New Roman" w:cs="Times New Roman"/>
          <w:sz w:val="24"/>
          <w:szCs w:val="24"/>
        </w:rPr>
        <w:t>Hosting web applications in Azure App Service streamlines deployment, scaling, and management, while Azure Traffic Manager enables load balancing and failover across regions.</w:t>
      </w:r>
    </w:p>
    <w:p w14:paraId="00000026" w14:textId="77777777" w:rsidR="00C97F66" w:rsidRDefault="00AE469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Azure SQL Database</w:t>
      </w:r>
      <w:r>
        <w:rPr>
          <w:rFonts w:ascii="Times New Roman" w:eastAsia="Times New Roman" w:hAnsi="Times New Roman" w:cs="Times New Roman"/>
          <w:sz w:val="24"/>
          <w:szCs w:val="24"/>
        </w:rPr>
        <w:t>:</w:t>
      </w:r>
    </w:p>
    <w:p w14:paraId="00000027" w14:textId="77777777" w:rsidR="00C97F66" w:rsidRDefault="00C97F66">
      <w:pPr>
        <w:rPr>
          <w:rFonts w:ascii="Times New Roman" w:eastAsia="Times New Roman" w:hAnsi="Times New Roman" w:cs="Times New Roman"/>
          <w:sz w:val="24"/>
          <w:szCs w:val="24"/>
        </w:rPr>
      </w:pPr>
    </w:p>
    <w:p w14:paraId="00000028" w14:textId="77777777" w:rsidR="00C97F66" w:rsidRDefault="00AE469A">
      <w:pPr>
        <w:rPr>
          <w:rFonts w:ascii="Times New Roman" w:eastAsia="Times New Roman" w:hAnsi="Times New Roman" w:cs="Times New Roman"/>
          <w:sz w:val="24"/>
          <w:szCs w:val="24"/>
        </w:rPr>
      </w:pPr>
      <w:r>
        <w:rPr>
          <w:rFonts w:ascii="Times New Roman" w:eastAsia="Times New Roman" w:hAnsi="Times New Roman" w:cs="Times New Roman"/>
          <w:sz w:val="24"/>
          <w:szCs w:val="24"/>
        </w:rPr>
        <w:t>Leveraging Azure SQL Database for secure storage and management of critical application data ensures data integrity and availability. Implementing geo-replication adds a layer of disaster recovery.</w:t>
      </w:r>
    </w:p>
    <w:p w14:paraId="00000029" w14:textId="77777777" w:rsidR="00C97F66" w:rsidRDefault="00AE469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Azure Blob Storage</w:t>
      </w:r>
      <w:r>
        <w:rPr>
          <w:rFonts w:ascii="Times New Roman" w:eastAsia="Times New Roman" w:hAnsi="Times New Roman" w:cs="Times New Roman"/>
          <w:sz w:val="24"/>
          <w:szCs w:val="24"/>
        </w:rPr>
        <w:t>:</w:t>
      </w:r>
    </w:p>
    <w:p w14:paraId="0000002A" w14:textId="77777777" w:rsidR="00C97F66" w:rsidRDefault="00C97F66">
      <w:pPr>
        <w:rPr>
          <w:rFonts w:ascii="Times New Roman" w:eastAsia="Times New Roman" w:hAnsi="Times New Roman" w:cs="Times New Roman"/>
          <w:sz w:val="24"/>
          <w:szCs w:val="24"/>
        </w:rPr>
      </w:pPr>
    </w:p>
    <w:p w14:paraId="0000002B" w14:textId="77777777" w:rsidR="00C97F66" w:rsidRDefault="00AE469A">
      <w:pPr>
        <w:rPr>
          <w:rFonts w:ascii="Times New Roman" w:eastAsia="Times New Roman" w:hAnsi="Times New Roman" w:cs="Times New Roman"/>
          <w:sz w:val="24"/>
          <w:szCs w:val="24"/>
        </w:rPr>
      </w:pPr>
      <w:r>
        <w:rPr>
          <w:rFonts w:ascii="Times New Roman" w:eastAsia="Times New Roman" w:hAnsi="Times New Roman" w:cs="Times New Roman"/>
          <w:sz w:val="24"/>
          <w:szCs w:val="24"/>
        </w:rPr>
        <w:t>Utilizing Azure Blob Storage for large file and media storage is a cost-effective solution that scales to meet application demands.</w:t>
      </w:r>
    </w:p>
    <w:p w14:paraId="0000002C" w14:textId="77777777" w:rsidR="00C97F66" w:rsidRDefault="00AE469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Azure Security Center and Azure Active Directory:</w:t>
      </w:r>
    </w:p>
    <w:p w14:paraId="0000002D" w14:textId="77777777" w:rsidR="00C97F66" w:rsidRDefault="00C97F66">
      <w:pPr>
        <w:rPr>
          <w:rFonts w:ascii="Times New Roman" w:eastAsia="Times New Roman" w:hAnsi="Times New Roman" w:cs="Times New Roman"/>
          <w:sz w:val="24"/>
          <w:szCs w:val="24"/>
        </w:rPr>
      </w:pPr>
    </w:p>
    <w:p w14:paraId="0000002E" w14:textId="77777777" w:rsidR="00C97F66" w:rsidRDefault="00AE469A">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Azure Security Center for continuous monitoring, threat detection, and security policy enforcement helps safeguard sensitive data. Azure Active Directory provides robust identity and access management.</w:t>
      </w:r>
    </w:p>
    <w:p w14:paraId="0000002F" w14:textId="77777777" w:rsidR="00C97F66" w:rsidRDefault="00AE469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Azure Cost Management and Billing:</w:t>
      </w:r>
    </w:p>
    <w:p w14:paraId="00000030" w14:textId="77777777" w:rsidR="00C97F66" w:rsidRDefault="00C97F66">
      <w:pPr>
        <w:rPr>
          <w:rFonts w:ascii="Times New Roman" w:eastAsia="Times New Roman" w:hAnsi="Times New Roman" w:cs="Times New Roman"/>
          <w:sz w:val="24"/>
          <w:szCs w:val="24"/>
        </w:rPr>
      </w:pPr>
    </w:p>
    <w:p w14:paraId="00000031" w14:textId="77777777" w:rsidR="00C97F66" w:rsidRDefault="00AE469A">
      <w:pPr>
        <w:rPr>
          <w:rFonts w:ascii="Times New Roman" w:eastAsia="Times New Roman" w:hAnsi="Times New Roman" w:cs="Times New Roman"/>
          <w:sz w:val="24"/>
          <w:szCs w:val="24"/>
        </w:rPr>
      </w:pPr>
      <w:r>
        <w:rPr>
          <w:rFonts w:ascii="Times New Roman" w:eastAsia="Times New Roman" w:hAnsi="Times New Roman" w:cs="Times New Roman"/>
          <w:sz w:val="24"/>
          <w:szCs w:val="24"/>
        </w:rPr>
        <w:t>Using Azure Cost Management tools helps monitor and optimize cloud spending, ensuring that resources are used efficiently to minimize costs.</w:t>
      </w:r>
    </w:p>
    <w:p w14:paraId="00000032" w14:textId="77777777" w:rsidR="00C97F66" w:rsidRDefault="00AE469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r>
        <w:rPr>
          <w:rFonts w:ascii="Times New Roman" w:eastAsia="Times New Roman" w:hAnsi="Times New Roman" w:cs="Times New Roman"/>
          <w:sz w:val="24"/>
          <w:szCs w:val="24"/>
        </w:rPr>
        <w:t>:</w:t>
      </w:r>
    </w:p>
    <w:p w14:paraId="00000033" w14:textId="77777777" w:rsidR="00C97F66" w:rsidRDefault="00C97F66">
      <w:pPr>
        <w:rPr>
          <w:rFonts w:ascii="Times New Roman" w:eastAsia="Times New Roman" w:hAnsi="Times New Roman" w:cs="Times New Roman"/>
          <w:sz w:val="24"/>
          <w:szCs w:val="24"/>
        </w:rPr>
      </w:pPr>
    </w:p>
    <w:p w14:paraId="00000034" w14:textId="77777777" w:rsidR="00C97F66" w:rsidRDefault="00AE469A">
      <w:pPr>
        <w:rPr>
          <w:rFonts w:ascii="Times New Roman" w:eastAsia="Times New Roman" w:hAnsi="Times New Roman" w:cs="Times New Roman"/>
          <w:sz w:val="24"/>
          <w:szCs w:val="24"/>
        </w:rPr>
      </w:pPr>
      <w:r>
        <w:rPr>
          <w:rFonts w:ascii="Times New Roman" w:eastAsia="Times New Roman" w:hAnsi="Times New Roman" w:cs="Times New Roman"/>
          <w:sz w:val="24"/>
          <w:szCs w:val="24"/>
        </w:rPr>
        <w:t>Improved Application Performance: Reduced latency and enhanced performance for users across different regions, leading to a better user experience.</w:t>
      </w:r>
    </w:p>
    <w:p w14:paraId="00000035" w14:textId="77777777" w:rsidR="00C97F66" w:rsidRDefault="00AE469A">
      <w:pPr>
        <w:rPr>
          <w:rFonts w:ascii="Times New Roman" w:eastAsia="Times New Roman" w:hAnsi="Times New Roman" w:cs="Times New Roman"/>
          <w:sz w:val="24"/>
          <w:szCs w:val="24"/>
        </w:rPr>
      </w:pPr>
      <w:r>
        <w:rPr>
          <w:rFonts w:ascii="Times New Roman" w:eastAsia="Times New Roman" w:hAnsi="Times New Roman" w:cs="Times New Roman"/>
          <w:sz w:val="24"/>
          <w:szCs w:val="24"/>
        </w:rPr>
        <w:t>Enhanced Availability and Redundancy: High availability ensured uninterrupted service even during regional outages, minimizing downtime and maintaining user trust.</w:t>
      </w:r>
    </w:p>
    <w:p w14:paraId="00000036" w14:textId="77777777" w:rsidR="00C97F66" w:rsidRDefault="00AE469A">
      <w:pPr>
        <w:rPr>
          <w:rFonts w:ascii="Times New Roman" w:eastAsia="Times New Roman" w:hAnsi="Times New Roman" w:cs="Times New Roman"/>
          <w:sz w:val="24"/>
          <w:szCs w:val="24"/>
        </w:rPr>
      </w:pPr>
      <w:r>
        <w:rPr>
          <w:rFonts w:ascii="Times New Roman" w:eastAsia="Times New Roman" w:hAnsi="Times New Roman" w:cs="Times New Roman"/>
          <w:sz w:val="24"/>
          <w:szCs w:val="24"/>
        </w:rPr>
        <w:t>Heightened Security: Robust security measures protected sensitive data and ensured compliance, reducing the risk of data breaches and legal complications.</w:t>
      </w:r>
    </w:p>
    <w:p w14:paraId="00000037" w14:textId="77777777" w:rsidR="00C97F66" w:rsidRDefault="00AE469A">
      <w:pPr>
        <w:rPr>
          <w:rFonts w:ascii="Times New Roman" w:eastAsia="Times New Roman" w:hAnsi="Times New Roman" w:cs="Times New Roman"/>
          <w:sz w:val="24"/>
          <w:szCs w:val="24"/>
        </w:rPr>
      </w:pPr>
      <w:r>
        <w:rPr>
          <w:rFonts w:ascii="Times New Roman" w:eastAsia="Times New Roman" w:hAnsi="Times New Roman" w:cs="Times New Roman"/>
          <w:sz w:val="24"/>
          <w:szCs w:val="24"/>
        </w:rPr>
        <w:t>Cost Optimization: Efficient resource utilization resulted in significant cost savings, contributing to the company’s profitability.</w:t>
      </w:r>
    </w:p>
    <w:p w14:paraId="00000038" w14:textId="77777777" w:rsidR="00C97F66" w:rsidRDefault="00AE469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w:t>
      </w:r>
    </w:p>
    <w:p w14:paraId="00000039" w14:textId="77777777" w:rsidR="00C97F66" w:rsidRDefault="00AE469A">
      <w:pPr>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the strategic implementation of Microsoft Azure, ABC Solutions successfully addressed their global application deployment challenges. The platform provided the scalability, reliability, security, and cost-effectiveness needed to support their expanding customer base. As a result, ABC Solutions established themselves as a leader in the industry, delivering high-quality applications to clients worldwide.</w:t>
      </w:r>
    </w:p>
    <w:sectPr w:rsidR="00C97F66">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F66"/>
    <w:rsid w:val="004E7368"/>
    <w:rsid w:val="00AE469A"/>
    <w:rsid w:val="00C97F66"/>
    <w:rsid w:val="00D53793"/>
    <w:rsid w:val="00DF5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9181D0"/>
  <w15:docId w15:val="{549CD007-D47C-F449-92BE-41D60B3A4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 Sutar</cp:lastModifiedBy>
  <cp:revision>2</cp:revision>
  <dcterms:created xsi:type="dcterms:W3CDTF">2023-11-07T07:34:00Z</dcterms:created>
  <dcterms:modified xsi:type="dcterms:W3CDTF">2023-11-07T07:34:00Z</dcterms:modified>
</cp:coreProperties>
</file>