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 Определите полное имя вашего домашнего каталога.</w:t>
      </w:r>
    </w:p>
    <w:p>
      <w:pPr>
        <w:pStyle w:val="BodyText"/>
      </w:pPr>
      <w:r>
        <w:t xml:space="preserve">2 Выполните следующие действия:</w:t>
      </w:r>
    </w:p>
    <w:p>
      <w:pPr>
        <w:pStyle w:val="BodyText"/>
      </w:pPr>
      <w:r>
        <w:t xml:space="preserve">2.1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BodyText"/>
      </w:pPr>
      <w:r>
        <w:t xml:space="preserve">3 Выполните следующие действия:</w:t>
      </w:r>
    </w:p>
    <w:p>
      <w:pPr>
        <w:pStyle w:val="BodyText"/>
      </w:pPr>
      <w:r>
        <w:t xml:space="preserve">3.1. В домашнем каталоге создайте новый каталог с именем newdir.</w:t>
      </w:r>
    </w:p>
    <w:p>
      <w:pPr>
        <w:pStyle w:val="BodyText"/>
      </w:pP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pStyle w:val="BodyText"/>
      </w:pPr>
      <w:r>
        <w:t xml:space="preserve">4 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pStyle w:val="BodyText"/>
      </w:pPr>
      <w:r>
        <w:t xml:space="preserve">5 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BodyText"/>
      </w:pPr>
      <w:r>
        <w:t xml:space="preserve">6 Используйте команду man для просмотра описания следующих команд: cd, pwd, mkdir, rmdir, rm. Поясните основные опции этих команд.</w:t>
      </w:r>
    </w:p>
    <w:p>
      <w:pPr>
        <w:pStyle w:val="BodyText"/>
      </w:pPr>
      <w:r>
        <w:t xml:space="preserve">7 Используя информацию, полученную при помощи команды history, выполните модификацию и исполнение нескольких команд из буфера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Команда man.</w:t>
      </w:r>
      <w:r>
        <w:t xml:space="preserve"> </w:t>
      </w: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pStyle w:val="BodyText"/>
      </w:pPr>
      <w:r>
        <w:rPr>
          <w:bCs/>
          <w:b/>
        </w:rPr>
        <w:t xml:space="preserve">Команда cd.</w:t>
      </w:r>
      <w:r>
        <w:t xml:space="preserve"> </w:t>
      </w:r>
      <w:r>
        <w:t xml:space="preserve">Команда cd используется для перемещения по файловой системе операционной системы типа Linux.</w:t>
      </w:r>
    </w:p>
    <w:p>
      <w:pPr>
        <w:pStyle w:val="BodyText"/>
      </w:pPr>
      <w:r>
        <w:rPr>
          <w:bCs/>
          <w:b/>
        </w:rP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 команда pwd (print working directory).</w:t>
      </w:r>
    </w:p>
    <w:p>
      <w:pPr>
        <w:pStyle w:val="BodyText"/>
      </w:pPr>
      <w:r>
        <w:rPr>
          <w:bCs/>
          <w:b/>
        </w:rP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  <w:r>
        <w:t xml:space="preserve"> </w:t>
      </w: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a. Можно также получить информацию о типах файлов (каталог, исполняемый файл, ссылка), для чего используется опция F. 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</w:t>
      </w:r>
    </w:p>
    <w:p>
      <w:pPr>
        <w:pStyle w:val="BodyText"/>
      </w:pPr>
      <w:r>
        <w:rPr>
          <w:bCs/>
          <w:b/>
        </w:rPr>
        <w:t xml:space="preserve">Команда mkdir.</w:t>
      </w:r>
      <w:r>
        <w:t xml:space="preserve"> </w:t>
      </w:r>
      <w:r>
        <w:t xml:space="preserve">Команда mkdir используется для создания каталогов.</w:t>
      </w:r>
    </w:p>
    <w:p>
      <w:pPr>
        <w:pStyle w:val="BodyText"/>
      </w:pPr>
      <w:r>
        <w:rPr>
          <w:bCs/>
          <w:b/>
        </w:rPr>
        <w:t xml:space="preserve">Команда rm.</w:t>
      </w:r>
      <w:r>
        <w:t xml:space="preserve"> </w:t>
      </w:r>
      <w:r>
        <w:t xml:space="preserve">Команда rm используется для удаления файлов и/или каталогов.</w:t>
      </w:r>
    </w:p>
    <w:p>
      <w:pPr>
        <w:pStyle w:val="BodyText"/>
      </w:pPr>
      <w:r>
        <w:t xml:space="preserve">Формат команды:</w:t>
      </w:r>
    </w:p>
    <w:p>
      <w:pPr>
        <w:pStyle w:val="BodyText"/>
      </w:pPr>
      <w:r>
        <w:t xml:space="preserve">rm [-опции] [файл]</w:t>
      </w:r>
    </w:p>
    <w:p>
      <w:pPr>
        <w:pStyle w:val="BodyText"/>
      </w:pPr>
      <w:r>
        <w:t xml:space="preserve">Если требуется, чтобы выдавался запрос подтверждения на удаление файла, то необходимо использовать опцию i.</w:t>
      </w:r>
      <w:r>
        <w:t xml:space="preserve"> </w:t>
      </w:r>
      <w:r>
        <w:t xml:space="preserve">Чтобы удалить каталог, содержащий файлы, нужно использовать опцию r. Без указания этой опции команда не будет выполняться.</w:t>
      </w:r>
    </w:p>
    <w:p>
      <w:pPr>
        <w:pStyle w:val="BodyText"/>
      </w:pPr>
      <w:r>
        <w:rPr>
          <w:bCs/>
          <w:b/>
        </w:rPr>
        <w:t xml:space="preserve">Команда history.</w:t>
      </w:r>
      <w:r>
        <w:t xml:space="preserve"> </w:t>
      </w:r>
      <w:r>
        <w:t xml:space="preserve">Для вывода на экран списка ранее выполненных команд используется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(рис1)</w:t>
      </w:r>
    </w:p>
    <w:p>
      <w:pPr>
        <w:pStyle w:val="CaptionedFigure"/>
      </w:pPr>
      <w:bookmarkStart w:id="26" w:name="fig:001"/>
      <w:r>
        <w:drawing>
          <wp:inline>
            <wp:extent cx="5334000" cy="684967"/>
            <wp:effectExtent b="0" l="0" r="0" t="0"/>
            <wp:docPr descr="Рис. 1: команда(в данном случае pwd) для определения полного имени домашнего каталога и её вывод в теминал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команда(в данном случае pwd) для определения полного имени домашнего каталога и её вывод в теминале</w:t>
      </w:r>
    </w:p>
    <w:p>
      <w:pPr>
        <w:numPr>
          <w:ilvl w:val="0"/>
          <w:numId w:val="1002"/>
        </w:numPr>
        <w:pStyle w:val="Compact"/>
      </w:pPr>
      <w:r>
        <w:t xml:space="preserve">Работа с терминалом по поиску каталогов: (рис2,7,8)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CaptionedFigure"/>
      </w:pPr>
      <w:bookmarkStart w:id="30" w:name="fig:002"/>
      <w:r>
        <w:drawing>
          <wp:inline>
            <wp:extent cx="5334000" cy="3331903"/>
            <wp:effectExtent b="0" l="0" r="0" t="0"/>
            <wp:docPr descr="Рис. 2: команда для перехода в tmp и её вывод в теминале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команда для перехода в tmp и её вывод в теминале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информации.(рис3,4,5,6)</w:t>
      </w:r>
    </w:p>
    <w:p>
      <w:pPr>
        <w:pStyle w:val="BodyText"/>
      </w:pPr>
      <w:r>
        <w:t xml:space="preserve">ls с опцией a отображает имена скрытых файлов, необходимо использовать команду. (рис3)</w:t>
      </w:r>
    </w:p>
    <w:p>
      <w:pPr>
        <w:pStyle w:val="CaptionedFigure"/>
      </w:pPr>
      <w:bookmarkStart w:id="34" w:name="fig:021"/>
      <w:r>
        <w:drawing>
          <wp:inline>
            <wp:extent cx="5334000" cy="2938535"/>
            <wp:effectExtent b="0" l="0" r="0" t="0"/>
            <wp:docPr descr="Рис. 3: команда ls с опцией а" title="" id="32" name="Picture"/>
            <a:graphic>
              <a:graphicData uri="http://schemas.openxmlformats.org/drawingml/2006/picture">
                <pic:pic>
                  <pic:nvPicPr>
                    <pic:cNvPr descr="image/2.2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команда ls с опцией а</w:t>
      </w:r>
    </w:p>
    <w:p>
      <w:pPr>
        <w:pStyle w:val="BodyText"/>
      </w:pPr>
      <w:r>
        <w:t xml:space="preserve">Получить информацию о типах файлов (каталог, исполняемый файл, ссылка) можно опцией F.(рис4)</w:t>
      </w:r>
    </w:p>
    <w:p>
      <w:pPr>
        <w:pStyle w:val="CaptionedFigure"/>
      </w:pPr>
      <w:bookmarkStart w:id="38" w:name="fig:022"/>
      <w:r>
        <w:drawing>
          <wp:inline>
            <wp:extent cx="5334000" cy="2338697"/>
            <wp:effectExtent b="0" l="0" r="0" t="0"/>
            <wp:docPr descr="Рис. 4: команда ls с опцией F" title="" id="36" name="Picture"/>
            <a:graphic>
              <a:graphicData uri="http://schemas.openxmlformats.org/drawingml/2006/picture">
                <pic:pic>
                  <pic:nvPicPr>
                    <pic:cNvPr descr="image/2.2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ls с опцией F</w:t>
      </w:r>
    </w:p>
    <w:p>
      <w:pPr>
        <w:pStyle w:val="BodyText"/>
      </w:pPr>
      <w:r>
        <w:t xml:space="preserve">Чтобы вывести на экран подробную информацию о файлах и каталогах, необходимо использовать опцию l.(рис5)</w:t>
      </w:r>
    </w:p>
    <w:p>
      <w:pPr>
        <w:pStyle w:val="CaptionedFigure"/>
      </w:pPr>
      <w:bookmarkStart w:id="42" w:name="fig:023"/>
      <w:r>
        <w:drawing>
          <wp:inline>
            <wp:extent cx="5334000" cy="3196080"/>
            <wp:effectExtent b="0" l="0" r="0" t="0"/>
            <wp:docPr descr="Рис. 5: команда ls с опцией l" title="" id="40" name="Picture"/>
            <a:graphic>
              <a:graphicData uri="http://schemas.openxmlformats.org/drawingml/2006/picture">
                <pic:pic>
                  <pic:nvPicPr>
                    <pic:cNvPr descr="image/2.2.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команда ls с опцией l</w:t>
      </w:r>
    </w:p>
    <w:p>
      <w:pPr>
        <w:pStyle w:val="CaptionedFigure"/>
      </w:pPr>
      <w:bookmarkStart w:id="46" w:name="fig:024"/>
      <w:r>
        <w:drawing>
          <wp:inline>
            <wp:extent cx="5334000" cy="2203649"/>
            <wp:effectExtent b="0" l="0" r="0" t="0"/>
            <wp:docPr descr="Рис. 6: команда ls с опцией alF" title="" id="44" name="Picture"/>
            <a:graphic>
              <a:graphicData uri="http://schemas.openxmlformats.org/drawingml/2006/picture">
                <pic:pic>
                  <pic:nvPicPr>
                    <pic:cNvPr descr="image/2.2.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команда ls с опцией alF</w:t>
      </w:r>
    </w:p>
    <w:p>
      <w:pPr>
        <w:pStyle w:val="BodyText"/>
      </w:pPr>
      <w:r>
        <w:t xml:space="preserve">2.3. Определить, есть ли в каталоге /var/spool подкаталог с именем cron.(рис7)</w:t>
      </w:r>
    </w:p>
    <w:p>
      <w:pPr>
        <w:pStyle w:val="CaptionedFigure"/>
      </w:pPr>
      <w:bookmarkStart w:id="50" w:name="fig:003"/>
      <w:r>
        <w:drawing>
          <wp:inline>
            <wp:extent cx="5334000" cy="479543"/>
            <wp:effectExtent b="0" l="0" r="0" t="0"/>
            <wp:docPr descr="Рис. 7: терминал с командой cd с перходом в нужную папку и ls для проверки содержимого" title="" id="48" name="Picture"/>
            <a:graphic>
              <a:graphicData uri="http://schemas.openxmlformats.org/drawingml/2006/picture">
                <pic:pic>
                  <pic:nvPicPr>
                    <pic:cNvPr descr="image/2.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терминал с командой cd с перходом в нужную папку и ls для проверки содержимого</w:t>
      </w:r>
    </w:p>
    <w:p>
      <w:pPr>
        <w:pStyle w:val="BodyText"/>
      </w:pPr>
      <w:r>
        <w:t xml:space="preserve">Мы можем наблюдать, что такого подкаталога нет.</w:t>
      </w:r>
    </w:p>
    <w:p>
      <w:pPr>
        <w:pStyle w:val="BodyText"/>
      </w:pPr>
      <w:r>
        <w:t xml:space="preserve">2.4. Переход в домашний каталог и вывод на экран его содержимого. Определить, кто является владельцем файлов и подкаталогов. (рис 8)</w:t>
      </w:r>
    </w:p>
    <w:p>
      <w:pPr>
        <w:pStyle w:val="CaptionedFigure"/>
      </w:pPr>
      <w:bookmarkStart w:id="54" w:name="fig:004"/>
      <w:r>
        <w:drawing>
          <wp:inline>
            <wp:extent cx="5334000" cy="2038376"/>
            <wp:effectExtent b="0" l="0" r="0" t="0"/>
            <wp:docPr descr="Рис. 8: терминал с командой ls -l для определения владельца" title="" id="52" name="Picture"/>
            <a:graphic>
              <a:graphicData uri="http://schemas.openxmlformats.org/drawingml/2006/picture">
                <pic:pic>
                  <pic:nvPicPr>
                    <pic:cNvPr descr="image/2.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терминал с командой ls -l для определения владельца</w:t>
      </w:r>
    </w:p>
    <w:p>
      <w:pPr>
        <w:numPr>
          <w:ilvl w:val="0"/>
          <w:numId w:val="1003"/>
        </w:numPr>
        <w:pStyle w:val="Compact"/>
      </w:pPr>
      <w:r>
        <w:t xml:space="preserve">Работа с терминалом по созданиюи удалению каталогов:</w:t>
      </w:r>
    </w:p>
    <w:p>
      <w:pPr>
        <w:pStyle w:val="FirstParagraph"/>
      </w:pPr>
      <w:r>
        <w:t xml:space="preserve">3.1. В домашнем каталоге создайте новый каталог с именем newdir. В каталоге ~/newdir создайте новый каталог с именем morefun.(рис 9)</w:t>
      </w:r>
    </w:p>
    <w:p>
      <w:pPr>
        <w:pStyle w:val="CaptionedFigure"/>
      </w:pPr>
      <w:bookmarkStart w:id="58" w:name="fig:005"/>
      <w:r>
        <w:drawing>
          <wp:inline>
            <wp:extent cx="5334000" cy="1031347"/>
            <wp:effectExtent b="0" l="0" r="0" t="0"/>
            <wp:docPr descr="Рис. 9: терминал с командами для создания newdir и morefun" title="" id="56" name="Picture"/>
            <a:graphic>
              <a:graphicData uri="http://schemas.openxmlformats.org/drawingml/2006/picture">
                <pic:pic>
                  <pic:nvPicPr>
                    <pic:cNvPr descr="image/3.1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терминал с командами для создания newdir и morefun</w:t>
      </w:r>
    </w:p>
    <w:p>
      <w:pPr>
        <w:pStyle w:val="BodyText"/>
      </w:pPr>
      <w:r>
        <w:t xml:space="preserve">3.2. В домашнем каталоге создайте одной командой три новых каталога с именами letters, memos, misk. Затем удалите эти каталоги одной командой.(рис10)</w:t>
      </w:r>
    </w:p>
    <w:p>
      <w:pPr>
        <w:pStyle w:val="CaptionedFigure"/>
      </w:pPr>
      <w:bookmarkStart w:id="62" w:name="fig:006"/>
      <w:r>
        <w:drawing>
          <wp:inline>
            <wp:extent cx="5334000" cy="1567092"/>
            <wp:effectExtent b="0" l="0" r="0" t="0"/>
            <wp:docPr descr="Рис. 10: создание и удаление каталогов с именами letters, memos, misk" title="" id="60" name="Picture"/>
            <a:graphic>
              <a:graphicData uri="http://schemas.openxmlformats.org/drawingml/2006/picture">
                <pic:pic>
                  <pic:nvPicPr>
                    <pic:cNvPr descr="image/3.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и удаление каталогов с именами letters, memos, misk</w:t>
      </w:r>
    </w:p>
    <w:p>
      <w:pPr>
        <w:pStyle w:val="BodyText"/>
      </w:pPr>
      <w:r>
        <w:t xml:space="preserve">3.3. Попытка удалить ранее созданный каталог ~/newdir командой rm. Проверка,был ли каталог удалён.(рис11)</w:t>
      </w:r>
    </w:p>
    <w:p>
      <w:pPr>
        <w:pStyle w:val="CaptionedFigure"/>
      </w:pPr>
      <w:bookmarkStart w:id="66" w:name="fig:007"/>
      <w:r>
        <w:drawing>
          <wp:inline>
            <wp:extent cx="5334000" cy="441988"/>
            <wp:effectExtent b="0" l="0" r="0" t="0"/>
            <wp:docPr descr="Рис. 11: неудачная попытка удаления каталога ~/newdir командой rm" title="" id="64" name="Picture"/>
            <a:graphic>
              <a:graphicData uri="http://schemas.openxmlformats.org/drawingml/2006/picture">
                <pic:pic>
                  <pic:nvPicPr>
                    <pic:cNvPr descr="image/3.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неудачная попытка удаления каталога ~/newdir командой rm</w:t>
      </w:r>
    </w:p>
    <w:p>
      <w:pPr>
        <w:pStyle w:val="BodyText"/>
      </w:pPr>
      <w:r>
        <w:t xml:space="preserve">3.4. Удалите каталог ~/newdir/morefun из домашнего каталога. Проверьте, был ли каталог удалён.(рис12)</w:t>
      </w:r>
    </w:p>
    <w:p>
      <w:pPr>
        <w:pStyle w:val="CaptionedFigure"/>
      </w:pPr>
      <w:bookmarkStart w:id="70" w:name="fig:008"/>
      <w:r>
        <w:drawing>
          <wp:inline>
            <wp:extent cx="5334000" cy="672829"/>
            <wp:effectExtent b="0" l="0" r="0" t="0"/>
            <wp:docPr descr="Рис. 12: удаление каталога ~/newdir командой rm -r" title="" id="68" name="Picture"/>
            <a:graphic>
              <a:graphicData uri="http://schemas.openxmlformats.org/drawingml/2006/picture">
                <pic:pic>
                  <pic:nvPicPr>
                    <pic:cNvPr descr="image/3.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удаление каталога ~/newdir командой rm -r</w:t>
      </w:r>
    </w:p>
    <w:p>
      <w:pPr>
        <w:pStyle w:val="BodyText"/>
      </w:pPr>
      <w:r>
        <w:t xml:space="preserve">Каталог успешно удалился этой командой.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подкаталогов,входящих в него. (рис13)</w:t>
      </w:r>
    </w:p>
    <w:p>
      <w:pPr>
        <w:pStyle w:val="CaptionedFigure"/>
      </w:pPr>
      <w:bookmarkStart w:id="74" w:name="fig:009"/>
      <w:r>
        <w:drawing>
          <wp:inline>
            <wp:extent cx="5334000" cy="2785204"/>
            <wp:effectExtent b="0" l="0" r="0" t="0"/>
            <wp:docPr descr="Рис. 13: просмотр содержимое не только указанного каталога, но и подкаталогов,входящих в него" title="" id="72" name="Picture"/>
            <a:graphic>
              <a:graphicData uri="http://schemas.openxmlformats.org/drawingml/2006/picture">
                <pic:pic>
                  <pic:nvPicPr>
                    <pic:cNvPr descr="image/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просмотр содержимое не только указанного каталога, но и подкаталогов,входящих в него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файлов.(рис 14)</w:t>
      </w:r>
    </w:p>
    <w:p>
      <w:pPr>
        <w:pStyle w:val="CaptionedFigure"/>
      </w:pPr>
      <w:bookmarkStart w:id="78" w:name="fig:010"/>
      <w:r>
        <w:drawing>
          <wp:inline>
            <wp:extent cx="5334000" cy="2089529"/>
            <wp:effectExtent b="0" l="0" r="0" t="0"/>
            <wp:docPr descr="Рис. 14: просмотр списка отсортированного по времени последнего изменения с развёрнутым описанием файлов" title="" id="76" name="Picture"/>
            <a:graphic>
              <a:graphicData uri="http://schemas.openxmlformats.org/drawingml/2006/picture">
                <pic:pic>
                  <pic:nvPicPr>
                    <pic:cNvPr descr="image/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просмотр списка отсортированного по времени последнего изменения с развёрнутым описанием файлов</w:t>
      </w:r>
    </w:p>
    <w:p>
      <w:pPr>
        <w:numPr>
          <w:ilvl w:val="0"/>
          <w:numId w:val="1006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команд.(рис 15)</w:t>
      </w:r>
    </w:p>
    <w:p>
      <w:pPr>
        <w:pStyle w:val="CaptionedFigure"/>
      </w:pPr>
      <w:bookmarkStart w:id="82" w:name="fig:011"/>
      <w:r>
        <w:drawing>
          <wp:inline>
            <wp:extent cx="5334000" cy="1072872"/>
            <wp:effectExtent b="0" l="0" r="0" t="0"/>
            <wp:docPr descr="Рис. 15: терминал с командой man для просмотра описания следующих команд: cd, pwd, mkdir, rmdir, rm." title="" id="80" name="Picture"/>
            <a:graphic>
              <a:graphicData uri="http://schemas.openxmlformats.org/drawingml/2006/picture">
                <pic:pic>
                  <pic:nvPicPr>
                    <pic:cNvPr descr="image/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терминал с командой man для просмотра описания следующих команд: cd, pwd, mkdir, rmdir, rm.</w:t>
      </w:r>
    </w:p>
    <w:p>
      <w:pPr>
        <w:numPr>
          <w:ilvl w:val="0"/>
          <w:numId w:val="1007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команд.(рис 16,17,18)</w:t>
      </w:r>
    </w:p>
    <w:p>
      <w:pPr>
        <w:pStyle w:val="CaptionedFigure"/>
      </w:pPr>
      <w:bookmarkStart w:id="86" w:name="fig:012"/>
      <w:r>
        <w:drawing>
          <wp:inline>
            <wp:extent cx="5334000" cy="1991066"/>
            <wp:effectExtent b="0" l="0" r="0" t="0"/>
            <wp:docPr descr="Рис. 16: терминал с командой history." title="" id="84" name="Picture"/>
            <a:graphic>
              <a:graphicData uri="http://schemas.openxmlformats.org/drawingml/2006/picture">
                <pic:pic>
                  <pic:nvPicPr>
                    <pic:cNvPr descr="image/7.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терминал с командой history.</w:t>
      </w:r>
    </w:p>
    <w:p>
      <w:pPr>
        <w:pStyle w:val="CaptionedFigure"/>
      </w:pPr>
      <w:bookmarkStart w:id="90" w:name="fig:013"/>
      <w:r>
        <w:drawing>
          <wp:inline>
            <wp:extent cx="5334000" cy="2817823"/>
            <wp:effectExtent b="0" l="0" r="0" t="0"/>
            <wp:docPr descr="Рис. 17: модифицироввнные команды из буфера команд" title="" id="88" name="Picture"/>
            <a:graphic>
              <a:graphicData uri="http://schemas.openxmlformats.org/drawingml/2006/picture">
                <pic:pic>
                  <pic:nvPicPr>
                    <pic:cNvPr descr="image/7.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модифицироввнные команды из буфера команд</w:t>
      </w:r>
    </w:p>
    <w:p>
      <w:pPr>
        <w:pStyle w:val="CaptionedFigure"/>
      </w:pPr>
      <w:bookmarkStart w:id="94" w:name="fig:014"/>
      <w:r>
        <w:drawing>
          <wp:inline>
            <wp:extent cx="5334000" cy="505810"/>
            <wp:effectExtent b="0" l="0" r="0" t="0"/>
            <wp:docPr descr="Рис. 18: модифицироввнные команды из буфера команд" title="" id="92" name="Picture"/>
            <a:graphic>
              <a:graphicData uri="http://schemas.openxmlformats.org/drawingml/2006/picture">
                <pic:pic>
                  <pic:nvPicPr>
                    <pic:cNvPr descr="image/7.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модифицироввнные команды из буфера команд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взаимодействия пользователя с системой посредством командной строки. Были изучены основные команды и их опции.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Pwd</w:t>
      </w:r>
    </w:p>
    <w:p>
      <w:pPr>
        <w:pStyle w:val="BodyText"/>
      </w:pPr>
      <w:r>
        <w:t xml:space="preserve">/afs/dk.sci.pfu.edu.ru/home/d/h/dharma</w:t>
      </w:r>
    </w:p>
    <w:p>
      <w:pPr>
        <w:numPr>
          <w:ilvl w:val="0"/>
          <w:numId w:val="1010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pStyle w:val="FirstParagraph"/>
      </w:pPr>
      <w:r>
        <w:t xml:space="preserve">Можно получить информацию о типах файлов (каталог, исполняемый файл, ссылка, для чего используется опция F с командой ls.</w:t>
      </w:r>
    </w:p>
    <w:p>
      <w:pPr>
        <w:pStyle w:val="BodyText"/>
      </w:pPr>
      <w:r>
        <w:t xml:space="preserve">ls -F</w:t>
      </w:r>
    </w:p>
    <w:p>
      <w:pPr>
        <w:numPr>
          <w:ilvl w:val="0"/>
          <w:numId w:val="1011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Для того, чтобы отобразить имена скрытых файлов, необходимо использовать команду ls с опцией a:</w:t>
      </w:r>
    </w:p>
    <w:p>
      <w:pPr>
        <w:pStyle w:val="BodyText"/>
      </w:pPr>
      <w:r>
        <w:t xml:space="preserve">ls -a</w:t>
      </w:r>
    </w:p>
    <w:p>
      <w:pPr>
        <w:numPr>
          <w:ilvl w:val="0"/>
          <w:numId w:val="1012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rm -r – удаляет любые каталоги, даже не пустые</w:t>
      </w:r>
    </w:p>
    <w:p>
      <w:pPr>
        <w:pStyle w:val="BodyText"/>
      </w:pPr>
      <w:r>
        <w:t xml:space="preserve">rm -r newdir</w:t>
      </w:r>
    </w:p>
    <w:p>
      <w:pPr>
        <w:pStyle w:val="BodyText"/>
      </w:pPr>
      <w:r>
        <w:t xml:space="preserve">rmdir – удаляет только пустые каталоги</w:t>
      </w:r>
    </w:p>
    <w:p>
      <w:pPr>
        <w:pStyle w:val="BodyText"/>
      </w:pPr>
      <w:r>
        <w:t xml:space="preserve">rmdir letters memos misk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t xml:space="preserve">С помощью команды history.</w:t>
      </w:r>
    </w:p>
    <w:p>
      <w:pPr>
        <w:numPr>
          <w:ilvl w:val="0"/>
          <w:numId w:val="1014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Если вы хотите повторно использовать команду из списка истории, введите восклицательный знак (!) И номер команды без пробелов между ними.</w:t>
      </w:r>
      <w:r>
        <w:t xml:space="preserve"> </w:t>
      </w:r>
      <w:r>
        <w:t xml:space="preserve">Например, чтобы повторить команду номер 37, вы должны ввести эту команду:</w:t>
      </w:r>
      <w:r>
        <w:t xml:space="preserve"> </w:t>
      </w:r>
      <w:r>
        <w:t xml:space="preserve">!37</w:t>
      </w:r>
    </w:p>
    <w:p>
      <w:pPr>
        <w:numPr>
          <w:ilvl w:val="0"/>
          <w:numId w:val="1015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В командной строке Linux можно объединять сразу несколько команд в одну строку (в один запуск). Например, вам нужно выполнить сначала одну команду, за ней вторую и так далее. Но вы хотите сразу вбить в командной строке одну инструкцию, которая все сделает. Для этого можно воспользоваться служебными символами.</w:t>
      </w:r>
    </w:p>
    <w:p>
      <w:pPr>
        <w:pStyle w:val="BodyText"/>
      </w:pPr>
      <w:r>
        <w:t xml:space="preserve">Например, мы хотим выполнить сначала одну команду. Затем, когда она отработает (вернет управление в командную строку), нам нужно запустить вторую команду. Для этого служит символ точка с запятой ;. Таким образом, если вы выполните в терминале:</w:t>
      </w:r>
    </w:p>
    <w:p>
      <w:pPr>
        <w:pStyle w:val="BodyText"/>
      </w:pPr>
      <w:r>
        <w:t xml:space="preserve">mycommand1; mycommand2; mycommand3</w:t>
      </w:r>
    </w:p>
    <w:p>
      <w:pPr>
        <w:pStyle w:val="BodyText"/>
      </w:pPr>
      <w:r>
        <w:t xml:space="preserve">mkdir book; rm game; cd book</w:t>
      </w:r>
    </w:p>
    <w:p>
      <w:pPr>
        <w:numPr>
          <w:ilvl w:val="0"/>
          <w:numId w:val="1016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Экранирование – это способ заключения в кавычки одиночного символа. Экранирующий (escape) символ () сообщает интерпретатору, что следующий за ним символ должен восприниматься как обычный символ. С отдельными командами и утилитами, такими как echo и sed, экранирующий символ может применяться для получения обратного эффекта - когда обычные символы при экранировании приобретают специальное значение.</w:t>
      </w:r>
    </w:p>
    <w:p>
      <w:pPr>
        <w:numPr>
          <w:ilvl w:val="0"/>
          <w:numId w:val="1017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</w:t>
      </w:r>
    </w:p>
    <w:p>
      <w:pPr>
        <w:pStyle w:val="BodyText"/>
      </w:pPr>
      <w:r>
        <w:t xml:space="preserve">– тип файла,</w:t>
      </w:r>
    </w:p>
    <w:p>
      <w:pPr>
        <w:pStyle w:val="BodyText"/>
      </w:pPr>
      <w:r>
        <w:t xml:space="preserve">– право доступа,</w:t>
      </w:r>
    </w:p>
    <w:p>
      <w:pPr>
        <w:pStyle w:val="BodyText"/>
      </w:pPr>
      <w:r>
        <w:t xml:space="preserve">– число ссылок,</w:t>
      </w:r>
    </w:p>
    <w:p>
      <w:pPr>
        <w:pStyle w:val="BodyText"/>
      </w:pPr>
      <w:r>
        <w:t xml:space="preserve">– владелец,</w:t>
      </w:r>
    </w:p>
    <w:p>
      <w:pPr>
        <w:pStyle w:val="BodyText"/>
      </w:pPr>
      <w:r>
        <w:t xml:space="preserve">– размер,</w:t>
      </w:r>
    </w:p>
    <w:p>
      <w:pPr>
        <w:pStyle w:val="BodyText"/>
      </w:pPr>
      <w:r>
        <w:t xml:space="preserve">– дата последней ревизии,</w:t>
      </w:r>
    </w:p>
    <w:p>
      <w:pPr>
        <w:pStyle w:val="BodyText"/>
      </w:pPr>
      <w:r>
        <w:t xml:space="preserve">– имя файла или каталога.</w:t>
      </w:r>
    </w:p>
    <w:p>
      <w:pPr>
        <w:numPr>
          <w:ilvl w:val="0"/>
          <w:numId w:val="1018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Абсолютный путь показывает точное местонахождение файла(/home/adchvanova/tmp/file1), а относительный показывает путь к файлу относительно какой-либо</w:t>
      </w:r>
      <w:r>
        <w:t xml:space="preserve"> </w:t>
      </w:r>
      <w:r>
        <w:t xml:space="preserve">“</w:t>
      </w:r>
      <w:r>
        <w:t xml:space="preserve">отправной точки</w:t>
      </w:r>
      <w:r>
        <w:t xml:space="preserve">”</w:t>
      </w:r>
      <w:r>
        <w:t xml:space="preserve"> </w:t>
      </w:r>
      <w:r>
        <w:t xml:space="preserve">(файл, программа и т.д.)( ~/tmp/file1).</w:t>
      </w:r>
    </w:p>
    <w:p>
      <w:pPr>
        <w:numPr>
          <w:ilvl w:val="0"/>
          <w:numId w:val="1019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С помощью команды man</w:t>
      </w:r>
    </w:p>
    <w:p>
      <w:pPr>
        <w:pStyle w:val="BodyText"/>
      </w:pPr>
      <w:r>
        <w:t xml:space="preserve">Man cd</w:t>
      </w:r>
    </w:p>
    <w:p>
      <w:pPr>
        <w:numPr>
          <w:ilvl w:val="0"/>
          <w:numId w:val="1020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Tab</w:t>
      </w:r>
    </w:p>
    <w:p>
      <w:pPr>
        <w:pStyle w:val="BodyText"/>
      </w:pPr>
      <w:r>
        <w:t xml:space="preserve">Нужно начать вводить команду, имя файла, имя каталога или даже параметры команды и нажать клавишу табуляции. Она либо автоматически завершит то, что вы набираете, либо покажет все возможные результаты для вас.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4</dc:title>
  <dc:creator>Чванова Ангелина Дмитриевна</dc:creator>
  <dc:language>ru-RU</dc:language>
  <cp:keywords/>
  <dcterms:created xsi:type="dcterms:W3CDTF">2022-04-29T18:25:50Z</dcterms:created>
  <dcterms:modified xsi:type="dcterms:W3CDTF">2022-04-29T18:25:50Z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